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7E62B9DD" w14:textId="77777777" w:rsidR="009D3F1D" w:rsidRDefault="009D3F1D" w:rsidP="008C00D6">
      <w:pPr>
        <w:rPr>
          <w:rFonts w:asciiTheme="minorHAnsi" w:hAnsiTheme="minorHAnsi" w:cstheme="minorHAnsi"/>
          <w:b/>
          <w:sz w:val="48"/>
        </w:rPr>
      </w:pPr>
    </w:p>
    <w:p w14:paraId="34AE02EB" w14:textId="79FFA2F6" w:rsidR="008C00D6" w:rsidRPr="00E12E4C" w:rsidRDefault="008C3552" w:rsidP="00E12E4C">
      <w:pPr>
        <w:jc w:val="left"/>
        <w:rPr>
          <w:rFonts w:cs="Arial"/>
          <w:sz w:val="40"/>
          <w:lang w:val="fr-FR"/>
        </w:rPr>
      </w:pPr>
      <w:r w:rsidRPr="00E12E4C">
        <w:rPr>
          <w:rFonts w:asciiTheme="minorHAnsi" w:hAnsiTheme="minorHAnsi" w:cstheme="minorHAnsi"/>
          <w:b/>
          <w:sz w:val="48"/>
          <w:lang w:val="fr-FR"/>
        </w:rPr>
        <w:t>Explor</w:t>
      </w:r>
      <w:r w:rsidR="00E12E4C" w:rsidRPr="00E12E4C">
        <w:rPr>
          <w:rFonts w:asciiTheme="minorHAnsi" w:hAnsiTheme="minorHAnsi" w:cstheme="minorHAnsi"/>
          <w:b/>
          <w:sz w:val="48"/>
          <w:lang w:val="fr-FR"/>
        </w:rPr>
        <w:t xml:space="preserve">er les perceptions, </w:t>
      </w:r>
      <w:r w:rsidR="00E12E4C">
        <w:rPr>
          <w:rFonts w:asciiTheme="minorHAnsi" w:hAnsiTheme="minorHAnsi" w:cstheme="minorHAnsi"/>
          <w:b/>
          <w:sz w:val="48"/>
          <w:lang w:val="fr-FR"/>
        </w:rPr>
        <w:t xml:space="preserve">les </w:t>
      </w:r>
      <w:r w:rsidR="00E12E4C" w:rsidRPr="00E12E4C">
        <w:rPr>
          <w:rFonts w:asciiTheme="minorHAnsi" w:hAnsiTheme="minorHAnsi" w:cstheme="minorHAnsi"/>
          <w:b/>
          <w:sz w:val="48"/>
          <w:lang w:val="fr-FR"/>
        </w:rPr>
        <w:t xml:space="preserve">expériences </w:t>
      </w:r>
      <w:r w:rsidR="004D1A71">
        <w:rPr>
          <w:rFonts w:asciiTheme="minorHAnsi" w:hAnsiTheme="minorHAnsi" w:cstheme="minorHAnsi"/>
          <w:b/>
          <w:sz w:val="48"/>
          <w:lang w:val="fr-FR"/>
        </w:rPr>
        <w:t>et les comportements liés à</w:t>
      </w:r>
      <w:r w:rsidR="00E12E4C">
        <w:rPr>
          <w:rFonts w:asciiTheme="minorHAnsi" w:hAnsiTheme="minorHAnsi" w:cstheme="minorHAnsi"/>
          <w:b/>
          <w:sz w:val="48"/>
          <w:lang w:val="fr-FR"/>
        </w:rPr>
        <w:t xml:space="preserve"> Mon dossier ACC </w:t>
      </w:r>
    </w:p>
    <w:p w14:paraId="248979CC" w14:textId="77777777" w:rsidR="00C351F8" w:rsidRPr="00E12E4C" w:rsidRDefault="00C351F8" w:rsidP="008C00D6">
      <w:pPr>
        <w:jc w:val="center"/>
        <w:rPr>
          <w:rFonts w:cs="Arial"/>
          <w:sz w:val="40"/>
          <w:lang w:val="fr-FR"/>
        </w:rPr>
      </w:pPr>
    </w:p>
    <w:p w14:paraId="2E93505B" w14:textId="7AD0833D" w:rsidR="009E07C4" w:rsidRPr="001E4EEB" w:rsidRDefault="00E12E4C" w:rsidP="009E07C4">
      <w:pPr>
        <w:jc w:val="left"/>
        <w:rPr>
          <w:rFonts w:asciiTheme="minorHAnsi" w:hAnsiTheme="minorHAnsi" w:cstheme="minorHAnsi"/>
          <w:b/>
          <w:iCs/>
          <w:sz w:val="36"/>
          <w:lang w:val="fr-FR"/>
        </w:rPr>
      </w:pPr>
      <w:r w:rsidRPr="001E4EEB">
        <w:rPr>
          <w:rFonts w:asciiTheme="minorHAnsi" w:hAnsiTheme="minorHAnsi" w:cstheme="minorHAnsi"/>
          <w:b/>
          <w:iCs/>
          <w:sz w:val="36"/>
          <w:lang w:val="fr-FR"/>
        </w:rPr>
        <w:t>Rapport final</w:t>
      </w:r>
    </w:p>
    <w:p w14:paraId="647E7093" w14:textId="77777777" w:rsidR="009E07C4" w:rsidRPr="001E4EEB" w:rsidRDefault="009E07C4" w:rsidP="009E07C4">
      <w:pPr>
        <w:jc w:val="center"/>
        <w:rPr>
          <w:rFonts w:asciiTheme="minorHAnsi" w:hAnsiTheme="minorHAnsi" w:cstheme="minorHAnsi"/>
          <w:iCs/>
          <w:sz w:val="40"/>
          <w:lang w:val="fr-FR"/>
        </w:rPr>
      </w:pPr>
    </w:p>
    <w:p w14:paraId="61B1961C" w14:textId="77777777" w:rsidR="009E07C4" w:rsidRPr="001E4EEB" w:rsidRDefault="009E07C4" w:rsidP="009E07C4">
      <w:pPr>
        <w:jc w:val="center"/>
        <w:rPr>
          <w:rFonts w:asciiTheme="minorHAnsi" w:hAnsiTheme="minorHAnsi" w:cstheme="minorHAnsi"/>
          <w:iCs/>
          <w:sz w:val="40"/>
          <w:lang w:val="fr-FR"/>
        </w:rPr>
      </w:pPr>
    </w:p>
    <w:p w14:paraId="74D8A0C9" w14:textId="77777777" w:rsidR="009E07C4" w:rsidRPr="001E4EEB" w:rsidRDefault="009E07C4" w:rsidP="009E07C4">
      <w:pPr>
        <w:jc w:val="center"/>
        <w:rPr>
          <w:rFonts w:asciiTheme="minorHAnsi" w:hAnsiTheme="minorHAnsi" w:cstheme="minorHAnsi"/>
          <w:iCs/>
          <w:sz w:val="36"/>
          <w:lang w:val="fr-FR"/>
        </w:rPr>
      </w:pPr>
    </w:p>
    <w:p w14:paraId="359D3F73" w14:textId="72B73283" w:rsidR="009E07C4" w:rsidRPr="00E12E4C" w:rsidRDefault="009E07C4" w:rsidP="009E07C4">
      <w:pPr>
        <w:rPr>
          <w:rFonts w:asciiTheme="minorHAnsi" w:hAnsiTheme="minorHAnsi" w:cstheme="minorHAnsi"/>
          <w:b/>
          <w:iCs/>
          <w:sz w:val="32"/>
          <w:lang w:val="fr-FR"/>
        </w:rPr>
      </w:pPr>
      <w:r w:rsidRPr="00E12E4C">
        <w:rPr>
          <w:rFonts w:asciiTheme="minorHAnsi" w:hAnsiTheme="minorHAnsi" w:cstheme="minorHAnsi"/>
          <w:b/>
          <w:iCs/>
          <w:sz w:val="32"/>
          <w:lang w:val="fr-FR"/>
        </w:rPr>
        <w:t>Pr</w:t>
      </w:r>
      <w:r w:rsidR="00E12E4C" w:rsidRPr="00E12E4C">
        <w:rPr>
          <w:rFonts w:asciiTheme="minorHAnsi" w:hAnsiTheme="minorHAnsi" w:cstheme="minorHAnsi"/>
          <w:b/>
          <w:iCs/>
          <w:sz w:val="32"/>
          <w:lang w:val="fr-FR"/>
        </w:rPr>
        <w:t xml:space="preserve">éparé pour le compte d’Anciens Combattants </w:t>
      </w:r>
      <w:r w:rsidRPr="00E12E4C">
        <w:rPr>
          <w:rFonts w:asciiTheme="minorHAnsi" w:hAnsiTheme="minorHAnsi" w:cstheme="minorHAnsi"/>
          <w:b/>
          <w:iCs/>
          <w:sz w:val="32"/>
          <w:lang w:val="fr-FR"/>
        </w:rPr>
        <w:t xml:space="preserve">Canada </w:t>
      </w:r>
    </w:p>
    <w:p w14:paraId="6C97DF23" w14:textId="77777777" w:rsidR="009E07C4" w:rsidRPr="00E12E4C" w:rsidRDefault="009E07C4" w:rsidP="009E07C4">
      <w:pPr>
        <w:jc w:val="center"/>
        <w:rPr>
          <w:rFonts w:asciiTheme="minorHAnsi" w:hAnsiTheme="minorHAnsi" w:cstheme="minorHAnsi"/>
          <w:iCs/>
          <w:sz w:val="32"/>
          <w:lang w:val="fr-FR"/>
        </w:rPr>
      </w:pPr>
    </w:p>
    <w:p w14:paraId="1958430B" w14:textId="77777777" w:rsidR="009E07C4" w:rsidRPr="00E12E4C" w:rsidRDefault="009E07C4" w:rsidP="009E07C4">
      <w:pPr>
        <w:jc w:val="left"/>
        <w:rPr>
          <w:rFonts w:asciiTheme="minorHAnsi" w:hAnsiTheme="minorHAnsi" w:cstheme="minorHAnsi"/>
          <w:iCs/>
          <w:color w:val="000000" w:themeColor="text1"/>
          <w:sz w:val="24"/>
          <w:lang w:val="fr-FR"/>
        </w:rPr>
      </w:pPr>
    </w:p>
    <w:p w14:paraId="6A10C440" w14:textId="77777777" w:rsidR="009E07C4" w:rsidRPr="00E12E4C" w:rsidRDefault="009E07C4" w:rsidP="009E07C4">
      <w:pPr>
        <w:jc w:val="left"/>
        <w:rPr>
          <w:rFonts w:cs="Arial"/>
          <w:iCs/>
          <w:color w:val="000000" w:themeColor="text1"/>
          <w:sz w:val="24"/>
          <w:lang w:val="fr-FR"/>
        </w:rPr>
      </w:pPr>
    </w:p>
    <w:p w14:paraId="2045C17D" w14:textId="0BCC464B" w:rsidR="009E07C4" w:rsidRPr="00E12E4C" w:rsidRDefault="00E12E4C" w:rsidP="009E07C4">
      <w:pPr>
        <w:jc w:val="left"/>
        <w:rPr>
          <w:rFonts w:asciiTheme="minorHAnsi" w:hAnsiTheme="minorHAnsi" w:cstheme="minorHAnsi"/>
          <w:iCs/>
          <w:color w:val="000000" w:themeColor="text1"/>
          <w:sz w:val="24"/>
          <w:lang w:val="fr-FR"/>
        </w:rPr>
      </w:pPr>
      <w:r w:rsidRPr="00E12E4C">
        <w:rPr>
          <w:rFonts w:asciiTheme="minorHAnsi" w:hAnsiTheme="minorHAnsi" w:cstheme="minorHAnsi"/>
          <w:iCs/>
          <w:color w:val="000000" w:themeColor="text1"/>
          <w:sz w:val="24"/>
          <w:lang w:val="fr-FR"/>
        </w:rPr>
        <w:t xml:space="preserve">Nom du fournisseur </w:t>
      </w:r>
      <w:r w:rsidR="009E07C4" w:rsidRPr="00E12E4C">
        <w:rPr>
          <w:rFonts w:asciiTheme="minorHAnsi" w:hAnsiTheme="minorHAnsi" w:cstheme="minorHAnsi"/>
          <w:iCs/>
          <w:color w:val="000000" w:themeColor="text1"/>
          <w:sz w:val="24"/>
          <w:lang w:val="fr-FR"/>
        </w:rPr>
        <w:t>: Phoenix SPI</w:t>
      </w:r>
    </w:p>
    <w:p w14:paraId="2F1CA404" w14:textId="0E1D467C" w:rsidR="009E07C4" w:rsidRPr="00E12E4C" w:rsidRDefault="00E12E4C" w:rsidP="009E07C4">
      <w:pPr>
        <w:pStyle w:val="NormalWeb"/>
        <w:shd w:val="clear" w:color="auto" w:fill="FFFFFF"/>
        <w:spacing w:before="0" w:beforeAutospacing="0" w:after="0" w:afterAutospacing="0"/>
        <w:rPr>
          <w:rFonts w:asciiTheme="minorHAnsi" w:hAnsiTheme="minorHAnsi" w:cstheme="minorHAnsi"/>
          <w:iCs/>
          <w:lang w:val="fr-FR"/>
        </w:rPr>
      </w:pPr>
      <w:r w:rsidRPr="00E12E4C">
        <w:rPr>
          <w:rFonts w:asciiTheme="minorHAnsi" w:hAnsiTheme="minorHAnsi" w:cstheme="minorHAnsi"/>
          <w:iCs/>
          <w:color w:val="000000" w:themeColor="text1"/>
          <w:lang w:val="fr-FR"/>
        </w:rPr>
        <w:t xml:space="preserve">Numéro de contrat </w:t>
      </w:r>
      <w:r w:rsidR="009E07C4" w:rsidRPr="00E12E4C">
        <w:rPr>
          <w:rFonts w:asciiTheme="minorHAnsi" w:hAnsiTheme="minorHAnsi" w:cstheme="minorHAnsi"/>
          <w:iCs/>
          <w:color w:val="000000" w:themeColor="text1"/>
          <w:lang w:val="fr-FR"/>
        </w:rPr>
        <w:t xml:space="preserve">: </w:t>
      </w:r>
      <w:r w:rsidR="008C3552" w:rsidRPr="00E12E4C">
        <w:rPr>
          <w:rFonts w:asciiTheme="minorHAnsi" w:hAnsiTheme="minorHAnsi" w:cstheme="minorHAnsi"/>
          <w:iCs/>
          <w:lang w:val="fr-FR"/>
        </w:rPr>
        <w:t>51019-207002 001 CY</w:t>
      </w:r>
    </w:p>
    <w:p w14:paraId="78CCEB7E" w14:textId="5C261349" w:rsidR="009E07C4" w:rsidRPr="00E12E4C" w:rsidRDefault="00E12E4C" w:rsidP="009E07C4">
      <w:pPr>
        <w:rPr>
          <w:rFonts w:asciiTheme="minorHAnsi" w:hAnsiTheme="minorHAnsi" w:cstheme="minorHAnsi"/>
          <w:iCs/>
          <w:color w:val="000000" w:themeColor="text1"/>
          <w:sz w:val="24"/>
          <w:lang w:val="fr-FR"/>
        </w:rPr>
      </w:pPr>
      <w:r w:rsidRPr="00E12E4C">
        <w:rPr>
          <w:rFonts w:asciiTheme="minorHAnsi" w:hAnsiTheme="minorHAnsi" w:cstheme="minorHAnsi"/>
          <w:iCs/>
          <w:color w:val="000000" w:themeColor="text1"/>
          <w:sz w:val="24"/>
          <w:lang w:val="fr-FR"/>
        </w:rPr>
        <w:t xml:space="preserve">Valeur du contrat </w:t>
      </w:r>
      <w:r w:rsidR="009E07C4" w:rsidRPr="00E12E4C">
        <w:rPr>
          <w:rFonts w:asciiTheme="minorHAnsi" w:hAnsiTheme="minorHAnsi" w:cstheme="minorHAnsi"/>
          <w:iCs/>
          <w:color w:val="000000" w:themeColor="text1"/>
          <w:sz w:val="24"/>
          <w:lang w:val="fr-FR"/>
        </w:rPr>
        <w:t xml:space="preserve">: </w:t>
      </w:r>
      <w:r w:rsidR="008C3552" w:rsidRPr="00E12E4C">
        <w:rPr>
          <w:rFonts w:asciiTheme="minorHAnsi" w:hAnsiTheme="minorHAnsi" w:cstheme="minorHAnsi"/>
          <w:iCs/>
          <w:color w:val="000000" w:themeColor="text1"/>
          <w:sz w:val="24"/>
          <w:lang w:val="fr-FR"/>
        </w:rPr>
        <w:t>54</w:t>
      </w:r>
      <w:r w:rsidRPr="00E12E4C">
        <w:rPr>
          <w:rFonts w:asciiTheme="minorHAnsi" w:hAnsiTheme="minorHAnsi" w:cstheme="minorHAnsi"/>
          <w:iCs/>
          <w:color w:val="000000" w:themeColor="text1"/>
          <w:sz w:val="24"/>
          <w:lang w:val="fr-FR"/>
        </w:rPr>
        <w:t xml:space="preserve"> </w:t>
      </w:r>
      <w:r w:rsidR="008C3552" w:rsidRPr="00E12E4C">
        <w:rPr>
          <w:rFonts w:asciiTheme="minorHAnsi" w:hAnsiTheme="minorHAnsi" w:cstheme="minorHAnsi"/>
          <w:iCs/>
          <w:color w:val="000000" w:themeColor="text1"/>
          <w:sz w:val="24"/>
          <w:lang w:val="fr-FR"/>
        </w:rPr>
        <w:t>867</w:t>
      </w:r>
      <w:r w:rsidRPr="00E12E4C">
        <w:rPr>
          <w:rFonts w:asciiTheme="minorHAnsi" w:hAnsiTheme="minorHAnsi" w:cstheme="minorHAnsi"/>
          <w:iCs/>
          <w:color w:val="000000" w:themeColor="text1"/>
          <w:sz w:val="24"/>
          <w:lang w:val="fr-FR"/>
        </w:rPr>
        <w:t>,</w:t>
      </w:r>
      <w:r w:rsidR="008C3552" w:rsidRPr="00E12E4C">
        <w:rPr>
          <w:rFonts w:asciiTheme="minorHAnsi" w:hAnsiTheme="minorHAnsi" w:cstheme="minorHAnsi"/>
          <w:iCs/>
          <w:color w:val="000000" w:themeColor="text1"/>
          <w:sz w:val="24"/>
          <w:lang w:val="fr-FR"/>
        </w:rPr>
        <w:t>72</w:t>
      </w:r>
      <w:r w:rsidRPr="00E12E4C">
        <w:rPr>
          <w:rFonts w:asciiTheme="minorHAnsi" w:hAnsiTheme="minorHAnsi" w:cstheme="minorHAnsi"/>
          <w:iCs/>
          <w:color w:val="000000" w:themeColor="text1"/>
          <w:sz w:val="24"/>
          <w:lang w:val="fr-FR"/>
        </w:rPr>
        <w:t xml:space="preserve"> $</w:t>
      </w:r>
    </w:p>
    <w:p w14:paraId="687329E5" w14:textId="190946B1" w:rsidR="009E07C4" w:rsidRPr="00E12E4C" w:rsidRDefault="00E12E4C" w:rsidP="009E07C4">
      <w:pPr>
        <w:pStyle w:val="NormalWeb"/>
        <w:shd w:val="clear" w:color="auto" w:fill="FFFFFF"/>
        <w:spacing w:before="0" w:beforeAutospacing="0" w:after="0" w:afterAutospacing="0"/>
        <w:rPr>
          <w:rFonts w:asciiTheme="minorHAnsi" w:hAnsiTheme="minorHAnsi" w:cstheme="minorHAnsi"/>
          <w:iCs/>
          <w:lang w:val="fr-FR"/>
        </w:rPr>
      </w:pPr>
      <w:r w:rsidRPr="00E12E4C">
        <w:rPr>
          <w:rFonts w:asciiTheme="minorHAnsi" w:hAnsiTheme="minorHAnsi" w:cstheme="minorHAnsi"/>
          <w:iCs/>
          <w:color w:val="000000" w:themeColor="text1"/>
          <w:lang w:val="fr-FR"/>
        </w:rPr>
        <w:t xml:space="preserve">Date d’attribution du contrat </w:t>
      </w:r>
      <w:r w:rsidR="009E07C4" w:rsidRPr="00E12E4C">
        <w:rPr>
          <w:rFonts w:asciiTheme="minorHAnsi" w:hAnsiTheme="minorHAnsi" w:cstheme="minorHAnsi"/>
          <w:iCs/>
          <w:color w:val="000000" w:themeColor="text1"/>
          <w:lang w:val="fr-FR"/>
        </w:rPr>
        <w:t xml:space="preserve">: </w:t>
      </w:r>
      <w:r w:rsidR="009E07C4" w:rsidRPr="00E12E4C">
        <w:rPr>
          <w:rFonts w:asciiTheme="minorHAnsi" w:hAnsiTheme="minorHAnsi" w:cstheme="minorHAnsi"/>
          <w:iCs/>
          <w:lang w:val="fr-FR"/>
        </w:rPr>
        <w:t>202</w:t>
      </w:r>
      <w:r w:rsidR="008C3552" w:rsidRPr="00E12E4C">
        <w:rPr>
          <w:rFonts w:asciiTheme="minorHAnsi" w:hAnsiTheme="minorHAnsi" w:cstheme="minorHAnsi"/>
          <w:iCs/>
          <w:lang w:val="fr-FR"/>
        </w:rPr>
        <w:t>1</w:t>
      </w:r>
      <w:r w:rsidR="009E07C4" w:rsidRPr="00E12E4C">
        <w:rPr>
          <w:rFonts w:asciiTheme="minorHAnsi" w:hAnsiTheme="minorHAnsi" w:cstheme="minorHAnsi"/>
          <w:iCs/>
          <w:lang w:val="fr-FR"/>
        </w:rPr>
        <w:t>-0</w:t>
      </w:r>
      <w:r w:rsidR="008C3552" w:rsidRPr="00E12E4C">
        <w:rPr>
          <w:rFonts w:asciiTheme="minorHAnsi" w:hAnsiTheme="minorHAnsi" w:cstheme="minorHAnsi"/>
          <w:iCs/>
          <w:lang w:val="fr-FR"/>
        </w:rPr>
        <w:t>1</w:t>
      </w:r>
      <w:r w:rsidR="009E07C4" w:rsidRPr="00E12E4C">
        <w:rPr>
          <w:rFonts w:asciiTheme="minorHAnsi" w:hAnsiTheme="minorHAnsi" w:cstheme="minorHAnsi"/>
          <w:iCs/>
          <w:lang w:val="fr-FR"/>
        </w:rPr>
        <w:t>-1</w:t>
      </w:r>
      <w:r w:rsidR="008C3552" w:rsidRPr="00E12E4C">
        <w:rPr>
          <w:rFonts w:asciiTheme="minorHAnsi" w:hAnsiTheme="minorHAnsi" w:cstheme="minorHAnsi"/>
          <w:iCs/>
          <w:lang w:val="fr-FR"/>
        </w:rPr>
        <w:t>9</w:t>
      </w:r>
      <w:r w:rsidR="009E07C4" w:rsidRPr="00E12E4C">
        <w:rPr>
          <w:rFonts w:asciiTheme="minorHAnsi" w:hAnsiTheme="minorHAnsi" w:cstheme="minorHAnsi"/>
          <w:iCs/>
          <w:lang w:val="fr-FR"/>
        </w:rPr>
        <w:t xml:space="preserve"> </w:t>
      </w:r>
    </w:p>
    <w:p w14:paraId="251B3067" w14:textId="0D146E1E" w:rsidR="009E07C4" w:rsidRPr="00E12E4C" w:rsidRDefault="00E12E4C" w:rsidP="009E07C4">
      <w:pPr>
        <w:jc w:val="left"/>
        <w:rPr>
          <w:rFonts w:asciiTheme="minorHAnsi" w:hAnsiTheme="minorHAnsi" w:cstheme="minorHAnsi"/>
          <w:iCs/>
          <w:color w:val="000000" w:themeColor="text1"/>
          <w:sz w:val="24"/>
          <w:lang w:val="fr-FR"/>
        </w:rPr>
      </w:pPr>
      <w:r w:rsidRPr="00E12E4C">
        <w:rPr>
          <w:rFonts w:asciiTheme="minorHAnsi" w:hAnsiTheme="minorHAnsi" w:cstheme="minorHAnsi"/>
          <w:iCs/>
          <w:color w:val="000000" w:themeColor="text1"/>
          <w:sz w:val="24"/>
          <w:lang w:val="fr-FR"/>
        </w:rPr>
        <w:t xml:space="preserve">Date de présentation du rapport </w:t>
      </w:r>
      <w:r w:rsidR="009E07C4" w:rsidRPr="00E12E4C">
        <w:rPr>
          <w:rFonts w:asciiTheme="minorHAnsi" w:hAnsiTheme="minorHAnsi" w:cstheme="minorHAnsi"/>
          <w:iCs/>
          <w:color w:val="000000" w:themeColor="text1"/>
          <w:sz w:val="24"/>
          <w:lang w:val="fr-FR"/>
        </w:rPr>
        <w:t xml:space="preserve">: </w:t>
      </w:r>
      <w:r w:rsidR="008C3552" w:rsidRPr="00E12E4C">
        <w:rPr>
          <w:rFonts w:asciiTheme="minorHAnsi" w:hAnsiTheme="minorHAnsi" w:cstheme="minorHAnsi"/>
          <w:iCs/>
          <w:color w:val="000000" w:themeColor="text1"/>
          <w:sz w:val="24"/>
          <w:lang w:val="fr-FR"/>
        </w:rPr>
        <w:t>2021-</w:t>
      </w:r>
      <w:r w:rsidR="002E1B09" w:rsidRPr="00E12E4C">
        <w:rPr>
          <w:rFonts w:asciiTheme="minorHAnsi" w:hAnsiTheme="minorHAnsi" w:cstheme="minorHAnsi"/>
          <w:iCs/>
          <w:color w:val="000000" w:themeColor="text1"/>
          <w:sz w:val="24"/>
          <w:lang w:val="fr-FR"/>
        </w:rPr>
        <w:t>05</w:t>
      </w:r>
      <w:r w:rsidR="008C3552" w:rsidRPr="00E12E4C">
        <w:rPr>
          <w:rFonts w:asciiTheme="minorHAnsi" w:hAnsiTheme="minorHAnsi" w:cstheme="minorHAnsi"/>
          <w:iCs/>
          <w:color w:val="000000" w:themeColor="text1"/>
          <w:sz w:val="24"/>
          <w:lang w:val="fr-FR"/>
        </w:rPr>
        <w:t>-</w:t>
      </w:r>
      <w:r w:rsidR="002E1B09" w:rsidRPr="00E12E4C">
        <w:rPr>
          <w:rFonts w:asciiTheme="minorHAnsi" w:hAnsiTheme="minorHAnsi" w:cstheme="minorHAnsi"/>
          <w:iCs/>
          <w:color w:val="000000" w:themeColor="text1"/>
          <w:sz w:val="24"/>
          <w:lang w:val="fr-FR"/>
        </w:rPr>
        <w:t>12</w:t>
      </w:r>
    </w:p>
    <w:p w14:paraId="1F1C9CB6" w14:textId="09FE96F8" w:rsidR="009E07C4" w:rsidRPr="00E12E4C" w:rsidRDefault="00E12E4C" w:rsidP="009E07C4">
      <w:pPr>
        <w:pStyle w:val="NormalWeb"/>
        <w:spacing w:before="0" w:beforeAutospacing="0" w:after="0" w:afterAutospacing="0"/>
        <w:rPr>
          <w:rFonts w:asciiTheme="minorHAnsi" w:hAnsiTheme="minorHAnsi" w:cstheme="minorHAnsi"/>
          <w:iCs/>
          <w:lang w:val="fr-FR"/>
        </w:rPr>
      </w:pPr>
      <w:r w:rsidRPr="00E12E4C">
        <w:rPr>
          <w:rFonts w:asciiTheme="minorHAnsi" w:hAnsiTheme="minorHAnsi" w:cstheme="minorHAnsi"/>
          <w:iCs/>
          <w:color w:val="000000" w:themeColor="text1"/>
          <w:lang w:val="fr-FR"/>
        </w:rPr>
        <w:t xml:space="preserve">Numéro d’enregistrement </w:t>
      </w:r>
      <w:r w:rsidR="009E07C4" w:rsidRPr="00E12E4C">
        <w:rPr>
          <w:rFonts w:asciiTheme="minorHAnsi" w:hAnsiTheme="minorHAnsi" w:cstheme="minorHAnsi"/>
          <w:iCs/>
          <w:color w:val="000000" w:themeColor="text1"/>
          <w:lang w:val="fr-FR"/>
        </w:rPr>
        <w:t xml:space="preserve">: POR </w:t>
      </w:r>
      <w:r w:rsidR="009E07C4" w:rsidRPr="00E12E4C">
        <w:rPr>
          <w:rFonts w:asciiTheme="minorHAnsi" w:hAnsiTheme="minorHAnsi" w:cstheme="minorHAnsi"/>
          <w:iCs/>
          <w:lang w:val="fr-FR"/>
        </w:rPr>
        <w:t>1</w:t>
      </w:r>
      <w:r w:rsidR="008C3552" w:rsidRPr="00E12E4C">
        <w:rPr>
          <w:rFonts w:asciiTheme="minorHAnsi" w:hAnsiTheme="minorHAnsi" w:cstheme="minorHAnsi"/>
          <w:iCs/>
          <w:lang w:val="fr-FR"/>
        </w:rPr>
        <w:t>07</w:t>
      </w:r>
      <w:r w:rsidR="009E07C4" w:rsidRPr="00E12E4C">
        <w:rPr>
          <w:rFonts w:asciiTheme="minorHAnsi" w:hAnsiTheme="minorHAnsi" w:cstheme="minorHAnsi"/>
          <w:iCs/>
          <w:lang w:val="fr-FR"/>
        </w:rPr>
        <w:t>-</w:t>
      </w:r>
      <w:r w:rsidR="008C3552" w:rsidRPr="00E12E4C">
        <w:rPr>
          <w:rFonts w:asciiTheme="minorHAnsi" w:hAnsiTheme="minorHAnsi" w:cstheme="minorHAnsi"/>
          <w:iCs/>
          <w:lang w:val="fr-FR"/>
        </w:rPr>
        <w:t>20</w:t>
      </w:r>
      <w:r w:rsidR="009E07C4" w:rsidRPr="00E12E4C">
        <w:rPr>
          <w:rFonts w:asciiTheme="minorHAnsi" w:hAnsiTheme="minorHAnsi" w:cstheme="minorHAnsi"/>
          <w:iCs/>
          <w:lang w:val="fr-FR"/>
        </w:rPr>
        <w:t xml:space="preserve"> </w:t>
      </w:r>
    </w:p>
    <w:p w14:paraId="27B4BBEC" w14:textId="77777777" w:rsidR="009E07C4" w:rsidRPr="00E12E4C" w:rsidRDefault="009E07C4" w:rsidP="009E07C4">
      <w:pPr>
        <w:jc w:val="left"/>
        <w:rPr>
          <w:rFonts w:cs="Arial"/>
          <w:iCs/>
          <w:color w:val="000000" w:themeColor="text1"/>
          <w:sz w:val="28"/>
          <w:lang w:val="fr-FR"/>
        </w:rPr>
      </w:pPr>
    </w:p>
    <w:p w14:paraId="434B0CA3" w14:textId="4C0026A5" w:rsidR="009E07C4" w:rsidRPr="00E12E4C" w:rsidRDefault="00E12E4C" w:rsidP="009E07C4">
      <w:pPr>
        <w:jc w:val="left"/>
        <w:rPr>
          <w:rFonts w:asciiTheme="minorHAnsi" w:hAnsiTheme="minorHAnsi" w:cstheme="minorHAnsi"/>
          <w:iCs/>
          <w:sz w:val="28"/>
          <w:szCs w:val="32"/>
          <w:lang w:val="fr-FR"/>
        </w:rPr>
      </w:pPr>
      <w:r w:rsidRPr="00E12E4C">
        <w:rPr>
          <w:rFonts w:asciiTheme="minorHAnsi" w:hAnsiTheme="minorHAnsi" w:cstheme="minorHAnsi"/>
          <w:iCs/>
          <w:szCs w:val="32"/>
          <w:lang w:val="fr-FR"/>
        </w:rPr>
        <w:t>Pour obtenir de plus amples renseignements au sujet de ce rapport, veu</w:t>
      </w:r>
      <w:r>
        <w:rPr>
          <w:rFonts w:asciiTheme="minorHAnsi" w:hAnsiTheme="minorHAnsi" w:cstheme="minorHAnsi"/>
          <w:iCs/>
          <w:szCs w:val="32"/>
          <w:lang w:val="fr-FR"/>
        </w:rPr>
        <w:t xml:space="preserve">illez communiquer avec Anciens Combattants Canada à l’adresse </w:t>
      </w:r>
      <w:r w:rsidR="005371A5">
        <w:fldChar w:fldCharType="begin"/>
      </w:r>
      <w:r w:rsidR="005371A5" w:rsidRPr="0006472D">
        <w:rPr>
          <w:lang w:val="fr-CA"/>
        </w:rPr>
        <w:instrText xml:space="preserve"> HYPERLINK "mailto:commsresearch-commsrecherce@veterans.gc.ca" </w:instrText>
      </w:r>
      <w:r w:rsidR="005371A5">
        <w:fldChar w:fldCharType="separate"/>
      </w:r>
      <w:r w:rsidR="00FF61F9" w:rsidRPr="00E12E4C">
        <w:rPr>
          <w:rStyle w:val="Hyperlink"/>
          <w:lang w:val="fr-FR"/>
        </w:rPr>
        <w:t>commsresearch-commsrecherce@veterans.gc.ca</w:t>
      </w:r>
      <w:r w:rsidR="005371A5">
        <w:rPr>
          <w:rStyle w:val="Hyperlink"/>
          <w:lang w:val="fr-FR"/>
        </w:rPr>
        <w:fldChar w:fldCharType="end"/>
      </w:r>
      <w:r w:rsidR="009E07C4" w:rsidRPr="00E12E4C">
        <w:rPr>
          <w:rStyle w:val="StyleHyperlink9ptDarkRed"/>
          <w:rFonts w:asciiTheme="minorHAnsi" w:eastAsiaTheme="minorHAnsi" w:hAnsiTheme="minorHAnsi" w:cstheme="minorHAnsi"/>
          <w:iCs/>
          <w:szCs w:val="32"/>
          <w:lang w:val="fr-FR"/>
        </w:rPr>
        <w:t xml:space="preserve"> </w:t>
      </w:r>
    </w:p>
    <w:p w14:paraId="313093FF" w14:textId="77777777" w:rsidR="009E07C4" w:rsidRPr="00E12E4C" w:rsidRDefault="009E07C4" w:rsidP="009E07C4">
      <w:pPr>
        <w:rPr>
          <w:iCs/>
          <w:lang w:val="fr-FR"/>
        </w:rPr>
      </w:pPr>
    </w:p>
    <w:p w14:paraId="358EC4D8" w14:textId="77777777" w:rsidR="009E07C4" w:rsidRPr="00E12E4C" w:rsidRDefault="009E07C4" w:rsidP="009E07C4">
      <w:pPr>
        <w:jc w:val="center"/>
        <w:rPr>
          <w:iCs/>
          <w:lang w:val="fr-FR"/>
        </w:rPr>
      </w:pPr>
    </w:p>
    <w:p w14:paraId="5F1AF5F5" w14:textId="77777777" w:rsidR="009E07C4" w:rsidRPr="00E12E4C" w:rsidRDefault="009E07C4" w:rsidP="009E07C4">
      <w:pPr>
        <w:jc w:val="center"/>
        <w:rPr>
          <w:iCs/>
          <w:lang w:val="fr-FR"/>
        </w:rPr>
      </w:pPr>
    </w:p>
    <w:p w14:paraId="39097591" w14:textId="70F58906" w:rsidR="009E07C4" w:rsidRPr="00E12E4C" w:rsidRDefault="00E12E4C" w:rsidP="008C3552">
      <w:pPr>
        <w:rPr>
          <w:rFonts w:asciiTheme="minorHAnsi" w:hAnsiTheme="minorHAnsi" w:cstheme="minorHAnsi"/>
          <w:b/>
          <w:iCs/>
        </w:rPr>
        <w:sectPr w:rsidR="009E07C4" w:rsidRPr="00E12E4C" w:rsidSect="003470AE">
          <w:headerReference w:type="default" r:id="rId13"/>
          <w:footerReference w:type="default" r:id="rId14"/>
          <w:headerReference w:type="first" r:id="rId15"/>
          <w:footerReference w:type="first" r:id="rId16"/>
          <w:type w:val="oddPage"/>
          <w:pgSz w:w="12240" w:h="15840" w:code="1"/>
          <w:pgMar w:top="1440" w:right="1728" w:bottom="1440" w:left="1728" w:header="720" w:footer="720" w:gutter="0"/>
          <w:cols w:space="720"/>
          <w:docGrid w:linePitch="360"/>
        </w:sectPr>
      </w:pPr>
      <w:r w:rsidRPr="00E12E4C">
        <w:rPr>
          <w:rFonts w:asciiTheme="minorHAnsi" w:hAnsiTheme="minorHAnsi" w:cstheme="minorHAnsi"/>
          <w:b/>
          <w:iCs/>
        </w:rPr>
        <w:t>This report is also available in English</w:t>
      </w:r>
      <w:r w:rsidR="009E07C4" w:rsidRPr="00E12E4C">
        <w:rPr>
          <w:rFonts w:asciiTheme="minorHAnsi" w:hAnsiTheme="minorHAnsi" w:cstheme="minorHAnsi"/>
          <w:b/>
          <w:iCs/>
        </w:rPr>
        <w:t>.</w:t>
      </w:r>
    </w:p>
    <w:p w14:paraId="762C5BAB" w14:textId="5A6A0296" w:rsidR="00AA05BB" w:rsidRPr="00E12E4C" w:rsidRDefault="00AA05BB" w:rsidP="004D0F10">
      <w:pPr>
        <w:rPr>
          <w:rFonts w:asciiTheme="minorHAnsi" w:eastAsia="Calibri" w:hAnsiTheme="minorHAnsi" w:cstheme="minorHAnsi"/>
          <w:b/>
          <w:iCs/>
          <w:szCs w:val="22"/>
          <w:lang w:val="fr-FR" w:eastAsia="fr-FR"/>
        </w:rPr>
      </w:pPr>
      <w:r w:rsidRPr="00E12E4C">
        <w:rPr>
          <w:rFonts w:asciiTheme="minorHAnsi" w:eastAsia="Calibri" w:hAnsiTheme="minorHAnsi" w:cstheme="minorHAnsi"/>
          <w:b/>
          <w:iCs/>
          <w:szCs w:val="22"/>
          <w:lang w:val="fr-FR" w:eastAsia="fr-FR"/>
        </w:rPr>
        <w:lastRenderedPageBreak/>
        <w:t>Explor</w:t>
      </w:r>
      <w:r w:rsidR="00E12E4C" w:rsidRPr="00E12E4C">
        <w:rPr>
          <w:rFonts w:asciiTheme="minorHAnsi" w:eastAsia="Calibri" w:hAnsiTheme="minorHAnsi" w:cstheme="minorHAnsi"/>
          <w:b/>
          <w:iCs/>
          <w:szCs w:val="22"/>
          <w:lang w:val="fr-FR" w:eastAsia="fr-FR"/>
        </w:rPr>
        <w:t xml:space="preserve">er les </w:t>
      </w:r>
      <w:r w:rsidRPr="00E12E4C">
        <w:rPr>
          <w:rFonts w:asciiTheme="minorHAnsi" w:eastAsia="Calibri" w:hAnsiTheme="minorHAnsi" w:cstheme="minorHAnsi"/>
          <w:b/>
          <w:iCs/>
          <w:szCs w:val="22"/>
          <w:lang w:val="fr-FR" w:eastAsia="fr-FR"/>
        </w:rPr>
        <w:t xml:space="preserve">perceptions, </w:t>
      </w:r>
      <w:r w:rsidR="00E12E4C" w:rsidRPr="00E12E4C">
        <w:rPr>
          <w:rFonts w:asciiTheme="minorHAnsi" w:eastAsia="Calibri" w:hAnsiTheme="minorHAnsi" w:cstheme="minorHAnsi"/>
          <w:b/>
          <w:iCs/>
          <w:szCs w:val="22"/>
          <w:lang w:val="fr-FR" w:eastAsia="fr-FR"/>
        </w:rPr>
        <w:t xml:space="preserve">les expériences </w:t>
      </w:r>
      <w:r w:rsidR="004D1A71">
        <w:rPr>
          <w:rFonts w:asciiTheme="minorHAnsi" w:eastAsia="Calibri" w:hAnsiTheme="minorHAnsi" w:cstheme="minorHAnsi"/>
          <w:b/>
          <w:iCs/>
          <w:szCs w:val="22"/>
          <w:lang w:val="fr-FR" w:eastAsia="fr-FR"/>
        </w:rPr>
        <w:t>et les comportements liés à</w:t>
      </w:r>
      <w:r w:rsidR="00E12E4C" w:rsidRPr="00E12E4C">
        <w:rPr>
          <w:rFonts w:asciiTheme="minorHAnsi" w:eastAsia="Calibri" w:hAnsiTheme="minorHAnsi" w:cstheme="minorHAnsi"/>
          <w:b/>
          <w:iCs/>
          <w:szCs w:val="22"/>
          <w:lang w:val="fr-FR" w:eastAsia="fr-FR"/>
        </w:rPr>
        <w:t xml:space="preserve"> Mon dossi</w:t>
      </w:r>
      <w:r w:rsidR="00E12E4C">
        <w:rPr>
          <w:rFonts w:asciiTheme="minorHAnsi" w:eastAsia="Calibri" w:hAnsiTheme="minorHAnsi" w:cstheme="minorHAnsi"/>
          <w:b/>
          <w:iCs/>
          <w:szCs w:val="22"/>
          <w:lang w:val="fr-FR" w:eastAsia="fr-FR"/>
        </w:rPr>
        <w:t>er ACC</w:t>
      </w:r>
    </w:p>
    <w:p w14:paraId="0DC1C5A9" w14:textId="063090DF" w:rsidR="004D0F10" w:rsidRPr="00E12E4C" w:rsidRDefault="00E12E4C" w:rsidP="004D0F10">
      <w:pPr>
        <w:rPr>
          <w:rFonts w:asciiTheme="minorHAnsi" w:eastAsia="Calibri" w:hAnsiTheme="minorHAnsi" w:cstheme="minorHAnsi"/>
          <w:b/>
          <w:iCs/>
          <w:szCs w:val="22"/>
          <w:lang w:val="fr-FR" w:eastAsia="fr-FR"/>
        </w:rPr>
      </w:pPr>
      <w:r w:rsidRPr="00E12E4C">
        <w:rPr>
          <w:rFonts w:asciiTheme="minorHAnsi" w:eastAsia="Calibri" w:hAnsiTheme="minorHAnsi" w:cstheme="minorHAnsi"/>
          <w:iCs/>
          <w:szCs w:val="22"/>
          <w:lang w:val="fr-FR" w:eastAsia="fr-FR"/>
        </w:rPr>
        <w:t>Rapport final</w:t>
      </w:r>
    </w:p>
    <w:p w14:paraId="74238FEC" w14:textId="5B8278E4" w:rsidR="004D0F10" w:rsidRPr="00E12E4C" w:rsidRDefault="004D0F10" w:rsidP="004D0F10">
      <w:pPr>
        <w:rPr>
          <w:rFonts w:asciiTheme="minorHAnsi" w:eastAsia="Calibri" w:hAnsiTheme="minorHAnsi" w:cstheme="minorHAnsi"/>
          <w:iCs/>
          <w:szCs w:val="22"/>
          <w:lang w:val="fr-FR" w:eastAsia="fr-FR"/>
        </w:rPr>
      </w:pPr>
      <w:r w:rsidRPr="00E12E4C">
        <w:rPr>
          <w:rFonts w:asciiTheme="minorHAnsi" w:eastAsia="Calibri" w:hAnsiTheme="minorHAnsi" w:cstheme="minorHAnsi"/>
          <w:iCs/>
          <w:szCs w:val="22"/>
          <w:lang w:val="fr-FR" w:eastAsia="fr-FR"/>
        </w:rPr>
        <w:t>Pr</w:t>
      </w:r>
      <w:r w:rsidR="00E12E4C" w:rsidRPr="00E12E4C">
        <w:rPr>
          <w:rFonts w:asciiTheme="minorHAnsi" w:eastAsia="Calibri" w:hAnsiTheme="minorHAnsi" w:cstheme="minorHAnsi"/>
          <w:iCs/>
          <w:szCs w:val="22"/>
          <w:lang w:val="fr-FR" w:eastAsia="fr-FR"/>
        </w:rPr>
        <w:t>éparé pour Anciens Combattants Canada</w:t>
      </w:r>
    </w:p>
    <w:p w14:paraId="13553F68" w14:textId="787F6339" w:rsidR="004D0F10" w:rsidRPr="00E12E4C" w:rsidRDefault="00E12E4C" w:rsidP="004D0F10">
      <w:pPr>
        <w:rPr>
          <w:rFonts w:asciiTheme="minorHAnsi" w:eastAsia="Calibri" w:hAnsiTheme="minorHAnsi" w:cstheme="minorHAnsi"/>
          <w:iCs/>
          <w:szCs w:val="22"/>
          <w:lang w:val="fr-FR" w:eastAsia="fr-FR"/>
        </w:rPr>
      </w:pPr>
      <w:r w:rsidRPr="00E12E4C">
        <w:rPr>
          <w:rFonts w:asciiTheme="minorHAnsi" w:eastAsia="Calibri" w:hAnsiTheme="minorHAnsi" w:cstheme="minorHAnsi"/>
          <w:iCs/>
          <w:szCs w:val="22"/>
          <w:lang w:val="fr-FR" w:eastAsia="fr-FR"/>
        </w:rPr>
        <w:t>Nom du fournisseur</w:t>
      </w:r>
      <w:r>
        <w:rPr>
          <w:rFonts w:asciiTheme="minorHAnsi" w:eastAsia="Calibri" w:hAnsiTheme="minorHAnsi" w:cstheme="minorHAnsi"/>
          <w:iCs/>
          <w:szCs w:val="22"/>
          <w:lang w:val="fr-FR" w:eastAsia="fr-FR"/>
        </w:rPr>
        <w:t xml:space="preserve"> </w:t>
      </w:r>
      <w:r w:rsidR="004D0F10" w:rsidRPr="00E12E4C">
        <w:rPr>
          <w:rFonts w:asciiTheme="minorHAnsi" w:eastAsia="Calibri" w:hAnsiTheme="minorHAnsi" w:cstheme="minorHAnsi"/>
          <w:iCs/>
          <w:szCs w:val="22"/>
          <w:lang w:val="fr-FR" w:eastAsia="fr-FR"/>
        </w:rPr>
        <w:t>: Phoenix Strategic Perspectives Inc.</w:t>
      </w:r>
    </w:p>
    <w:p w14:paraId="486E3732" w14:textId="25AF669A" w:rsidR="004D0F10" w:rsidRPr="00EE51BB" w:rsidRDefault="002E1B09" w:rsidP="004D0F10">
      <w:pPr>
        <w:rPr>
          <w:rFonts w:asciiTheme="minorHAnsi" w:eastAsia="Calibri" w:hAnsiTheme="minorHAnsi" w:cstheme="minorHAnsi"/>
          <w:iCs/>
          <w:szCs w:val="22"/>
          <w:lang w:val="fr-FR" w:eastAsia="fr-FR"/>
        </w:rPr>
      </w:pPr>
      <w:r w:rsidRPr="00EE51BB">
        <w:rPr>
          <w:rFonts w:asciiTheme="minorHAnsi" w:eastAsia="Calibri" w:hAnsiTheme="minorHAnsi" w:cstheme="minorHAnsi"/>
          <w:iCs/>
          <w:szCs w:val="22"/>
          <w:lang w:val="fr-FR" w:eastAsia="fr-FR"/>
        </w:rPr>
        <w:t>Ma</w:t>
      </w:r>
      <w:r w:rsidR="00E12E4C" w:rsidRPr="00EE51BB">
        <w:rPr>
          <w:rFonts w:asciiTheme="minorHAnsi" w:eastAsia="Calibri" w:hAnsiTheme="minorHAnsi" w:cstheme="minorHAnsi"/>
          <w:iCs/>
          <w:szCs w:val="22"/>
          <w:lang w:val="fr-FR" w:eastAsia="fr-FR"/>
        </w:rPr>
        <w:t>i</w:t>
      </w:r>
      <w:r w:rsidRPr="00EE51BB">
        <w:rPr>
          <w:rFonts w:asciiTheme="minorHAnsi" w:eastAsia="Calibri" w:hAnsiTheme="minorHAnsi" w:cstheme="minorHAnsi"/>
          <w:iCs/>
          <w:szCs w:val="22"/>
          <w:lang w:val="fr-FR" w:eastAsia="fr-FR"/>
        </w:rPr>
        <w:t xml:space="preserve"> </w:t>
      </w:r>
      <w:r w:rsidR="004D0F10" w:rsidRPr="00EE51BB">
        <w:rPr>
          <w:rFonts w:asciiTheme="minorHAnsi" w:eastAsia="Calibri" w:hAnsiTheme="minorHAnsi" w:cstheme="minorHAnsi"/>
          <w:iCs/>
          <w:szCs w:val="22"/>
          <w:lang w:val="fr-FR" w:eastAsia="fr-FR"/>
        </w:rPr>
        <w:t>202</w:t>
      </w:r>
      <w:r w:rsidR="008C3552" w:rsidRPr="00EE51BB">
        <w:rPr>
          <w:rFonts w:asciiTheme="minorHAnsi" w:eastAsia="Calibri" w:hAnsiTheme="minorHAnsi" w:cstheme="minorHAnsi"/>
          <w:iCs/>
          <w:szCs w:val="22"/>
          <w:lang w:val="fr-FR" w:eastAsia="fr-FR"/>
        </w:rPr>
        <w:t>1</w:t>
      </w:r>
    </w:p>
    <w:p w14:paraId="47485EC4" w14:textId="77777777" w:rsidR="004D0F10" w:rsidRPr="00EE51BB" w:rsidRDefault="004D0F10" w:rsidP="004D0F10">
      <w:pPr>
        <w:rPr>
          <w:rFonts w:asciiTheme="minorHAnsi" w:eastAsia="Calibri" w:hAnsiTheme="minorHAnsi" w:cstheme="minorHAnsi"/>
          <w:iCs/>
          <w:szCs w:val="22"/>
          <w:lang w:val="fr-FR" w:eastAsia="fr-FR"/>
        </w:rPr>
      </w:pPr>
    </w:p>
    <w:p w14:paraId="0C6A9464" w14:textId="63F93CB5" w:rsidR="001061B6" w:rsidRPr="00EE51BB" w:rsidRDefault="00EE51BB" w:rsidP="001061B6">
      <w:pPr>
        <w:rPr>
          <w:rFonts w:asciiTheme="minorHAnsi" w:hAnsiTheme="minorHAnsi" w:cstheme="minorHAnsi"/>
          <w:sz w:val="24"/>
          <w:lang w:val="fr-FR"/>
        </w:rPr>
      </w:pPr>
      <w:r w:rsidRPr="008C3552">
        <w:rPr>
          <w:szCs w:val="22"/>
          <w:lang w:val="fr"/>
        </w:rPr>
        <w:t xml:space="preserve">Ce rapport de recherche sur l’opinion publique présente les résultats </w:t>
      </w:r>
      <w:r w:rsidRPr="00DA18A8">
        <w:rPr>
          <w:lang w:val="fr"/>
        </w:rPr>
        <w:fldChar w:fldCharType="begin"/>
      </w:r>
      <w:r w:rsidRPr="00DA18A8">
        <w:rPr>
          <w:lang w:val="fr"/>
        </w:rPr>
        <w:instrText xml:space="preserve"> SEQ CHAPTER \h \r 1</w:instrText>
      </w:r>
      <w:r w:rsidRPr="00DA18A8">
        <w:rPr>
          <w:lang w:val="fr"/>
        </w:rPr>
        <w:fldChar w:fldCharType="end"/>
      </w:r>
      <w:r>
        <w:rPr>
          <w:lang w:val="fr"/>
        </w:rPr>
        <w:t xml:space="preserve">d’un </w:t>
      </w:r>
      <w:r w:rsidRPr="00DA18A8">
        <w:rPr>
          <w:lang w:val="fr"/>
        </w:rPr>
        <w:t xml:space="preserve">sondage </w:t>
      </w:r>
      <w:r>
        <w:rPr>
          <w:lang w:val="fr"/>
        </w:rPr>
        <w:t xml:space="preserve">en ligne </w:t>
      </w:r>
      <w:r w:rsidRPr="00DA18A8">
        <w:rPr>
          <w:lang w:val="fr"/>
        </w:rPr>
        <w:t xml:space="preserve">non probabiliste </w:t>
      </w:r>
      <w:r>
        <w:rPr>
          <w:lang w:val="fr"/>
        </w:rPr>
        <w:t xml:space="preserve">mené auprès de 650 utilisateurs de Mon dossier ACC entre le 4 et le 13 mars 2021, et de deux groupes de discussion virtuels, également </w:t>
      </w:r>
      <w:r w:rsidR="001E4EEB">
        <w:rPr>
          <w:lang w:val="fr"/>
        </w:rPr>
        <w:t>réalis</w:t>
      </w:r>
      <w:r>
        <w:rPr>
          <w:lang w:val="fr"/>
        </w:rPr>
        <w:t>és auprès des utilisateurs de Mon dossier ACC. Les groupes de discussion ont eu lieu le 24 mars (en anglais) et le 25 mars 2021 (en français).</w:t>
      </w:r>
    </w:p>
    <w:p w14:paraId="46D3667E" w14:textId="77777777" w:rsidR="004D0F10" w:rsidRPr="00EE51BB" w:rsidRDefault="004D0F10" w:rsidP="004D0F10">
      <w:pPr>
        <w:rPr>
          <w:rFonts w:asciiTheme="minorHAnsi" w:eastAsia="Calibri" w:hAnsiTheme="minorHAnsi" w:cstheme="minorHAnsi"/>
          <w:iCs/>
          <w:szCs w:val="22"/>
          <w:lang w:val="fr-FR" w:eastAsia="fr-FR"/>
        </w:rPr>
      </w:pPr>
    </w:p>
    <w:p w14:paraId="370FD274" w14:textId="7E9836FA" w:rsidR="004D0F10" w:rsidRPr="00EE51BB" w:rsidRDefault="00EE51BB" w:rsidP="004D0F10">
      <w:pPr>
        <w:rPr>
          <w:rFonts w:asciiTheme="minorHAnsi" w:eastAsia="Calibri" w:hAnsiTheme="minorHAnsi" w:cstheme="minorHAnsi"/>
          <w:iCs/>
          <w:szCs w:val="22"/>
          <w:lang w:val="fr-FR" w:eastAsia="fr-FR"/>
        </w:rPr>
      </w:pPr>
      <w:r w:rsidRPr="008C3552">
        <w:rPr>
          <w:szCs w:val="22"/>
          <w:lang w:val="fr"/>
        </w:rPr>
        <w:t xml:space="preserve">Cette publication ne peut être reproduite qu’à des fins non commerciales. Une autorisation écrite préalable doit être obtenue </w:t>
      </w:r>
      <w:r>
        <w:rPr>
          <w:szCs w:val="22"/>
          <w:lang w:val="fr"/>
        </w:rPr>
        <w:t xml:space="preserve">auprès </w:t>
      </w:r>
      <w:r w:rsidRPr="008C3552">
        <w:rPr>
          <w:szCs w:val="22"/>
          <w:lang w:val="fr"/>
        </w:rPr>
        <w:t>d’Anciens Combattants Canada. Pour obtenir de plus amples renseignements sur ce rapport, veuillez communiquer avec Anciens Combattants Canada à l’adresse suivante :</w:t>
      </w:r>
    </w:p>
    <w:p w14:paraId="75098E72" w14:textId="77777777" w:rsidR="004D0F10" w:rsidRPr="00EE51BB" w:rsidRDefault="004D0F10" w:rsidP="004D0F10">
      <w:pPr>
        <w:rPr>
          <w:rFonts w:asciiTheme="minorHAnsi" w:eastAsia="Calibri" w:hAnsiTheme="minorHAnsi" w:cstheme="minorHAnsi"/>
          <w:iCs/>
          <w:color w:val="0000FF"/>
          <w:szCs w:val="22"/>
          <w:u w:val="single"/>
          <w:lang w:val="fr-FR" w:eastAsia="fr-FR"/>
        </w:rPr>
      </w:pPr>
    </w:p>
    <w:p w14:paraId="0AAA913F" w14:textId="77777777" w:rsidR="004D0F10" w:rsidRPr="001E4EEB" w:rsidRDefault="004D0F10" w:rsidP="004D0F10">
      <w:pPr>
        <w:rPr>
          <w:rFonts w:asciiTheme="minorHAnsi" w:eastAsia="Calibri" w:hAnsiTheme="minorHAnsi" w:cstheme="minorHAnsi"/>
          <w:iCs/>
          <w:szCs w:val="22"/>
          <w:lang w:val="fr-FR" w:eastAsia="fr-FR"/>
        </w:rPr>
      </w:pPr>
      <w:r w:rsidRPr="001E4EEB">
        <w:rPr>
          <w:rStyle w:val="Hyperlink"/>
          <w:rFonts w:asciiTheme="minorHAnsi" w:eastAsia="Calibri" w:hAnsiTheme="minorHAnsi" w:cstheme="minorHAnsi"/>
          <w:iCs/>
          <w:szCs w:val="22"/>
          <w:lang w:val="fr-FR"/>
        </w:rPr>
        <w:t>vac.information.acc@canada.ca</w:t>
      </w:r>
    </w:p>
    <w:p w14:paraId="4C92CBAB" w14:textId="77777777" w:rsidR="004D0F10" w:rsidRPr="001E4EEB" w:rsidRDefault="004D0F10" w:rsidP="004D0F10">
      <w:pPr>
        <w:rPr>
          <w:rFonts w:asciiTheme="minorHAnsi" w:hAnsiTheme="minorHAnsi" w:cstheme="minorHAnsi"/>
          <w:iCs/>
          <w:color w:val="000000" w:themeColor="text1"/>
          <w:szCs w:val="22"/>
          <w:lang w:val="fr-FR"/>
        </w:rPr>
      </w:pPr>
    </w:p>
    <w:p w14:paraId="369C3849" w14:textId="32822F1B" w:rsidR="004D0F10" w:rsidRPr="00EC68ED" w:rsidRDefault="00E12E4C" w:rsidP="004D0F10">
      <w:pPr>
        <w:rPr>
          <w:rFonts w:asciiTheme="minorHAnsi" w:hAnsiTheme="minorHAnsi" w:cstheme="minorHAnsi"/>
          <w:iCs/>
          <w:color w:val="000000" w:themeColor="text1"/>
          <w:szCs w:val="22"/>
          <w:lang w:val="fr-FR"/>
        </w:rPr>
      </w:pPr>
      <w:r w:rsidRPr="00EC68ED">
        <w:rPr>
          <w:rFonts w:asciiTheme="minorHAnsi" w:hAnsiTheme="minorHAnsi" w:cstheme="minorHAnsi"/>
          <w:b/>
          <w:iCs/>
          <w:color w:val="000000" w:themeColor="text1"/>
          <w:szCs w:val="22"/>
          <w:lang w:val="fr-FR"/>
        </w:rPr>
        <w:t xml:space="preserve">Numéro de catalogue </w:t>
      </w:r>
      <w:r w:rsidR="004D0F10" w:rsidRPr="00EC68ED">
        <w:rPr>
          <w:rFonts w:asciiTheme="minorHAnsi" w:hAnsiTheme="minorHAnsi" w:cstheme="minorHAnsi"/>
          <w:b/>
          <w:iCs/>
          <w:color w:val="000000" w:themeColor="text1"/>
          <w:szCs w:val="22"/>
          <w:lang w:val="fr-FR"/>
        </w:rPr>
        <w:t>:</w:t>
      </w:r>
      <w:r w:rsidR="004D0F10" w:rsidRPr="00EC68ED">
        <w:rPr>
          <w:rFonts w:asciiTheme="minorHAnsi" w:hAnsiTheme="minorHAnsi" w:cstheme="minorHAnsi"/>
          <w:iCs/>
          <w:color w:val="000000" w:themeColor="text1"/>
          <w:szCs w:val="22"/>
          <w:lang w:val="fr-FR"/>
        </w:rPr>
        <w:t xml:space="preserve"> </w:t>
      </w:r>
    </w:p>
    <w:p w14:paraId="5FE69F86" w14:textId="35CF0329" w:rsidR="00925717" w:rsidRPr="00EC68ED" w:rsidRDefault="00EC68ED" w:rsidP="004D0F10">
      <w:pPr>
        <w:rPr>
          <w:lang w:val="fr-FR"/>
        </w:rPr>
      </w:pPr>
      <w:r w:rsidRPr="00EC68ED">
        <w:rPr>
          <w:lang w:val="fr-FR"/>
        </w:rPr>
        <w:t xml:space="preserve">V49-9/2021F-PDF </w:t>
      </w:r>
    </w:p>
    <w:p w14:paraId="4CB4CDE5" w14:textId="77777777" w:rsidR="002E1B09" w:rsidRPr="00EC68ED" w:rsidRDefault="002E1B09" w:rsidP="004D0F10">
      <w:pPr>
        <w:rPr>
          <w:rFonts w:asciiTheme="minorHAnsi" w:hAnsiTheme="minorHAnsi" w:cstheme="minorHAnsi"/>
          <w:b/>
          <w:iCs/>
          <w:szCs w:val="22"/>
          <w:lang w:val="fr-FR"/>
        </w:rPr>
      </w:pPr>
    </w:p>
    <w:p w14:paraId="50CDB694" w14:textId="177312CD" w:rsidR="004D0F10" w:rsidRPr="00EC68ED" w:rsidRDefault="00EC68ED" w:rsidP="004D0F10">
      <w:pPr>
        <w:rPr>
          <w:rFonts w:asciiTheme="minorHAnsi" w:hAnsiTheme="minorHAnsi" w:cstheme="minorHAnsi"/>
          <w:b/>
          <w:iCs/>
          <w:szCs w:val="22"/>
          <w:lang w:val="fr-FR"/>
        </w:rPr>
      </w:pPr>
      <w:r w:rsidRPr="00EC68ED">
        <w:rPr>
          <w:rFonts w:asciiTheme="minorHAnsi" w:hAnsiTheme="minorHAnsi" w:cstheme="minorHAnsi"/>
          <w:b/>
          <w:iCs/>
          <w:szCs w:val="22"/>
          <w:lang w:val="fr-FR"/>
        </w:rPr>
        <w:t>Numéro i</w:t>
      </w:r>
      <w:r w:rsidR="004D0F10" w:rsidRPr="00EC68ED">
        <w:rPr>
          <w:rFonts w:asciiTheme="minorHAnsi" w:hAnsiTheme="minorHAnsi" w:cstheme="minorHAnsi"/>
          <w:b/>
          <w:iCs/>
          <w:szCs w:val="22"/>
          <w:lang w:val="fr-FR"/>
        </w:rPr>
        <w:t xml:space="preserve">nternational </w:t>
      </w:r>
      <w:r w:rsidRPr="00EC68ED">
        <w:rPr>
          <w:rFonts w:asciiTheme="minorHAnsi" w:hAnsiTheme="minorHAnsi" w:cstheme="minorHAnsi"/>
          <w:b/>
          <w:iCs/>
          <w:szCs w:val="22"/>
          <w:lang w:val="fr-FR"/>
        </w:rPr>
        <w:t>normalisé du livre</w:t>
      </w:r>
      <w:r w:rsidR="004D0F10" w:rsidRPr="00EC68ED">
        <w:rPr>
          <w:rFonts w:asciiTheme="minorHAnsi" w:hAnsiTheme="minorHAnsi" w:cstheme="minorHAnsi"/>
          <w:b/>
          <w:iCs/>
          <w:szCs w:val="22"/>
          <w:lang w:val="fr-FR"/>
        </w:rPr>
        <w:t xml:space="preserve"> (ISBN)</w:t>
      </w:r>
      <w:r w:rsidRPr="00EC68ED">
        <w:rPr>
          <w:rFonts w:asciiTheme="minorHAnsi" w:hAnsiTheme="minorHAnsi" w:cstheme="minorHAnsi"/>
          <w:b/>
          <w:iCs/>
          <w:szCs w:val="22"/>
          <w:lang w:val="fr-FR"/>
        </w:rPr>
        <w:t xml:space="preserve"> </w:t>
      </w:r>
      <w:r w:rsidR="004D0F10" w:rsidRPr="00EC68ED">
        <w:rPr>
          <w:rFonts w:asciiTheme="minorHAnsi" w:hAnsiTheme="minorHAnsi" w:cstheme="minorHAnsi"/>
          <w:b/>
          <w:iCs/>
          <w:szCs w:val="22"/>
          <w:lang w:val="fr-FR"/>
        </w:rPr>
        <w:t xml:space="preserve">: </w:t>
      </w:r>
    </w:p>
    <w:p w14:paraId="33CD7AA3" w14:textId="26388D9E" w:rsidR="00925717" w:rsidRPr="00EC68ED" w:rsidRDefault="00EC68ED" w:rsidP="004D0F10">
      <w:pPr>
        <w:rPr>
          <w:lang w:val="fr-FR"/>
        </w:rPr>
      </w:pPr>
      <w:r w:rsidRPr="00EC68ED">
        <w:rPr>
          <w:lang w:val="fr-FR"/>
        </w:rPr>
        <w:t xml:space="preserve">978-0-660-38576-1 </w:t>
      </w:r>
    </w:p>
    <w:p w14:paraId="18E3B5C9" w14:textId="77777777" w:rsidR="002E1B09" w:rsidRPr="00EC68ED" w:rsidRDefault="002E1B09" w:rsidP="004D0F10">
      <w:pPr>
        <w:rPr>
          <w:rFonts w:asciiTheme="minorHAnsi" w:hAnsiTheme="minorHAnsi" w:cstheme="minorHAnsi"/>
          <w:b/>
          <w:iCs/>
          <w:szCs w:val="22"/>
          <w:lang w:val="fr-FR"/>
        </w:rPr>
      </w:pPr>
    </w:p>
    <w:p w14:paraId="29B620EC" w14:textId="53B32EA6" w:rsidR="004D0F10" w:rsidRPr="00EC68ED" w:rsidRDefault="00EE51BB" w:rsidP="004D0F10">
      <w:pPr>
        <w:rPr>
          <w:rFonts w:asciiTheme="minorHAnsi" w:hAnsiTheme="minorHAnsi" w:cstheme="minorHAnsi"/>
          <w:b/>
          <w:iCs/>
          <w:szCs w:val="22"/>
          <w:lang w:val="fr-FR"/>
        </w:rPr>
      </w:pPr>
      <w:r w:rsidRPr="00EC68ED">
        <w:rPr>
          <w:rFonts w:asciiTheme="minorHAnsi" w:hAnsiTheme="minorHAnsi" w:cstheme="minorHAnsi"/>
          <w:b/>
          <w:iCs/>
          <w:szCs w:val="22"/>
          <w:lang w:val="fr-FR"/>
        </w:rPr>
        <w:t>Publications connexes</w:t>
      </w:r>
      <w:r w:rsidR="004D0F10" w:rsidRPr="00EC68ED">
        <w:rPr>
          <w:rFonts w:asciiTheme="minorHAnsi" w:hAnsiTheme="minorHAnsi" w:cstheme="minorHAnsi"/>
          <w:b/>
          <w:iCs/>
          <w:szCs w:val="22"/>
          <w:lang w:val="fr-FR"/>
        </w:rPr>
        <w:t xml:space="preserve"> (</w:t>
      </w:r>
      <w:r w:rsidR="00EC68ED" w:rsidRPr="00EC68ED">
        <w:rPr>
          <w:rFonts w:asciiTheme="minorHAnsi" w:hAnsiTheme="minorHAnsi" w:cstheme="minorHAnsi"/>
          <w:b/>
          <w:iCs/>
          <w:szCs w:val="22"/>
          <w:lang w:val="fr-FR"/>
        </w:rPr>
        <w:t xml:space="preserve">numéro d’enregistrement </w:t>
      </w:r>
      <w:r w:rsidR="004D0F10" w:rsidRPr="00EC68ED">
        <w:rPr>
          <w:rFonts w:asciiTheme="minorHAnsi" w:hAnsiTheme="minorHAnsi" w:cstheme="minorHAnsi"/>
          <w:b/>
          <w:iCs/>
          <w:szCs w:val="22"/>
          <w:lang w:val="fr-FR"/>
        </w:rPr>
        <w:t xml:space="preserve">: POR </w:t>
      </w:r>
      <w:r w:rsidR="008C3552" w:rsidRPr="00EC68ED">
        <w:rPr>
          <w:rFonts w:asciiTheme="minorHAnsi" w:hAnsiTheme="minorHAnsi" w:cstheme="minorHAnsi"/>
          <w:b/>
          <w:iCs/>
          <w:szCs w:val="22"/>
          <w:lang w:val="fr-FR"/>
        </w:rPr>
        <w:t>107-20</w:t>
      </w:r>
      <w:r w:rsidR="004D0F10" w:rsidRPr="00EC68ED">
        <w:rPr>
          <w:rFonts w:asciiTheme="minorHAnsi" w:hAnsiTheme="minorHAnsi" w:cstheme="minorHAnsi"/>
          <w:b/>
          <w:iCs/>
          <w:szCs w:val="22"/>
          <w:lang w:val="fr-FR"/>
        </w:rPr>
        <w:t>)</w:t>
      </w:r>
      <w:r w:rsidR="00EC68ED" w:rsidRPr="00EC68ED">
        <w:rPr>
          <w:rFonts w:asciiTheme="minorHAnsi" w:hAnsiTheme="minorHAnsi" w:cstheme="minorHAnsi"/>
          <w:b/>
          <w:iCs/>
          <w:szCs w:val="22"/>
          <w:lang w:val="fr-FR"/>
        </w:rPr>
        <w:t xml:space="preserve"> </w:t>
      </w:r>
      <w:r w:rsidR="004D0F10" w:rsidRPr="00EC68ED">
        <w:rPr>
          <w:rFonts w:asciiTheme="minorHAnsi" w:hAnsiTheme="minorHAnsi" w:cstheme="minorHAnsi"/>
          <w:b/>
          <w:iCs/>
          <w:szCs w:val="22"/>
          <w:lang w:val="fr-FR"/>
        </w:rPr>
        <w:t>:</w:t>
      </w:r>
    </w:p>
    <w:p w14:paraId="75B2E347" w14:textId="64F4A214" w:rsidR="004D0F10" w:rsidRPr="00EC68ED" w:rsidRDefault="00EC68ED" w:rsidP="004D0F10">
      <w:pPr>
        <w:rPr>
          <w:rFonts w:cs="Calibri"/>
          <w:szCs w:val="22"/>
          <w:lang w:val="fr-FR" w:eastAsia="en-CA"/>
        </w:rPr>
      </w:pPr>
      <w:r>
        <w:rPr>
          <w:rFonts w:asciiTheme="minorHAnsi" w:hAnsiTheme="minorHAnsi" w:cstheme="minorHAnsi"/>
          <w:iCs/>
          <w:szCs w:val="22"/>
          <w:lang w:val="fr-FR"/>
        </w:rPr>
        <w:t>Numéro de catalogue</w:t>
      </w:r>
      <w:r w:rsidR="004D0F10" w:rsidRPr="00EC68ED">
        <w:rPr>
          <w:rFonts w:asciiTheme="minorHAnsi" w:hAnsiTheme="minorHAnsi" w:cstheme="minorHAnsi"/>
          <w:iCs/>
          <w:szCs w:val="22"/>
          <w:lang w:val="fr-FR"/>
        </w:rPr>
        <w:t xml:space="preserve"> (</w:t>
      </w:r>
      <w:r w:rsidRPr="00EC68ED">
        <w:rPr>
          <w:rFonts w:asciiTheme="minorHAnsi" w:hAnsiTheme="minorHAnsi" w:cstheme="minorHAnsi"/>
          <w:iCs/>
          <w:szCs w:val="22"/>
          <w:lang w:val="fr-FR"/>
        </w:rPr>
        <w:t>rapport final</w:t>
      </w:r>
      <w:r w:rsidR="004D0F10" w:rsidRPr="00EC68ED">
        <w:rPr>
          <w:rFonts w:asciiTheme="minorHAnsi" w:hAnsiTheme="minorHAnsi" w:cstheme="minorHAnsi"/>
          <w:iCs/>
          <w:szCs w:val="22"/>
          <w:lang w:val="fr-FR"/>
        </w:rPr>
        <w:t xml:space="preserve">, </w:t>
      </w:r>
      <w:r w:rsidRPr="00EC68ED">
        <w:rPr>
          <w:rFonts w:asciiTheme="minorHAnsi" w:hAnsiTheme="minorHAnsi" w:cstheme="minorHAnsi"/>
          <w:iCs/>
          <w:szCs w:val="22"/>
          <w:lang w:val="fr-FR"/>
        </w:rPr>
        <w:t>version anglaise</w:t>
      </w:r>
      <w:r w:rsidR="004D0F10" w:rsidRPr="00EC68ED">
        <w:rPr>
          <w:rFonts w:asciiTheme="minorHAnsi" w:hAnsiTheme="minorHAnsi" w:cstheme="minorHAnsi"/>
          <w:iCs/>
          <w:szCs w:val="22"/>
          <w:lang w:val="fr-FR"/>
        </w:rPr>
        <w:t>)</w:t>
      </w:r>
      <w:r>
        <w:rPr>
          <w:rFonts w:asciiTheme="minorHAnsi" w:hAnsiTheme="minorHAnsi" w:cstheme="minorHAnsi"/>
          <w:iCs/>
          <w:szCs w:val="22"/>
          <w:lang w:val="fr-FR"/>
        </w:rPr>
        <w:t> :</w:t>
      </w:r>
      <w:r w:rsidR="002E1B09" w:rsidRPr="00EC68ED">
        <w:rPr>
          <w:lang w:val="fr-FR"/>
        </w:rPr>
        <w:t xml:space="preserve"> </w:t>
      </w:r>
      <w:r w:rsidRPr="00EC68ED">
        <w:rPr>
          <w:lang w:val="fr-FR"/>
        </w:rPr>
        <w:t>V49-9/2021E-PDF</w:t>
      </w:r>
    </w:p>
    <w:p w14:paraId="008C675E" w14:textId="629DBF7D" w:rsidR="002E1B09" w:rsidRPr="00EC68ED" w:rsidRDefault="002E1B09" w:rsidP="002E1B09">
      <w:pPr>
        <w:rPr>
          <w:rFonts w:cs="Calibri"/>
          <w:color w:val="000000" w:themeColor="text1"/>
          <w:szCs w:val="22"/>
          <w:lang w:val="fr-FR" w:eastAsia="en-CA"/>
        </w:rPr>
      </w:pPr>
      <w:r w:rsidRPr="00EC68ED">
        <w:rPr>
          <w:lang w:val="fr-FR"/>
        </w:rPr>
        <w:t>ISBN</w:t>
      </w:r>
      <w:r w:rsidR="00EC68ED" w:rsidRPr="00EC68ED">
        <w:rPr>
          <w:lang w:val="fr-FR"/>
        </w:rPr>
        <w:t xml:space="preserve"> </w:t>
      </w:r>
      <w:r w:rsidRPr="00EC68ED">
        <w:rPr>
          <w:lang w:val="fr-FR"/>
        </w:rPr>
        <w:t xml:space="preserve">: </w:t>
      </w:r>
      <w:r w:rsidR="00EC68ED" w:rsidRPr="00EC68ED">
        <w:rPr>
          <w:lang w:val="fr-FR"/>
        </w:rPr>
        <w:t>978-0-660-38575-4</w:t>
      </w:r>
    </w:p>
    <w:p w14:paraId="60607792" w14:textId="77777777" w:rsidR="004D0F10" w:rsidRPr="008C3552" w:rsidRDefault="004D0F10" w:rsidP="004D0F10">
      <w:pPr>
        <w:rPr>
          <w:rFonts w:asciiTheme="minorHAnsi" w:eastAsia="Calibri" w:hAnsiTheme="minorHAnsi" w:cstheme="minorHAnsi"/>
          <w:iCs/>
          <w:szCs w:val="22"/>
          <w:lang w:val="es-ES" w:eastAsia="fr-FR"/>
        </w:rPr>
      </w:pPr>
    </w:p>
    <w:p w14:paraId="6FD807C9" w14:textId="77777777" w:rsidR="004D0F10" w:rsidRPr="00EC68ED" w:rsidRDefault="004D0F10" w:rsidP="004D0F10">
      <w:pPr>
        <w:rPr>
          <w:rFonts w:asciiTheme="minorHAnsi" w:hAnsiTheme="minorHAnsi" w:cstheme="minorHAnsi"/>
          <w:iCs/>
          <w:szCs w:val="22"/>
          <w:lang w:val="fr-FR"/>
        </w:rPr>
      </w:pPr>
    </w:p>
    <w:p w14:paraId="4DAF8B80" w14:textId="79D17041" w:rsidR="004D0F10" w:rsidRPr="00EC68ED" w:rsidRDefault="004D0F10" w:rsidP="004D0F10">
      <w:pPr>
        <w:spacing w:line="240" w:lineRule="exact"/>
        <w:rPr>
          <w:rFonts w:asciiTheme="minorHAnsi" w:hAnsiTheme="minorHAnsi" w:cstheme="minorHAnsi"/>
          <w:iCs/>
          <w:szCs w:val="22"/>
          <w:lang w:val="fr-FR"/>
        </w:rPr>
      </w:pPr>
      <w:r w:rsidRPr="00EC68ED">
        <w:rPr>
          <w:rFonts w:asciiTheme="minorHAnsi" w:hAnsiTheme="minorHAnsi" w:cstheme="minorHAnsi"/>
          <w:iCs/>
          <w:szCs w:val="22"/>
          <w:lang w:val="fr-FR"/>
        </w:rPr>
        <w:t>© </w:t>
      </w:r>
      <w:r w:rsidR="00EC68ED" w:rsidRPr="00EC68ED">
        <w:rPr>
          <w:szCs w:val="22"/>
          <w:lang w:val="fr-FR"/>
        </w:rPr>
        <w:t>Sa Majesté la Reine du chef du Canada, représentée par le ministre des Anciens Combattants</w:t>
      </w:r>
      <w:r w:rsidR="00EC68ED" w:rsidRPr="00EC68ED">
        <w:rPr>
          <w:rFonts w:asciiTheme="minorHAnsi" w:hAnsiTheme="minorHAnsi" w:cstheme="minorHAnsi"/>
          <w:szCs w:val="22"/>
          <w:lang w:val="fr-FR"/>
        </w:rPr>
        <w:t>, 2021</w:t>
      </w:r>
    </w:p>
    <w:p w14:paraId="6287937A" w14:textId="77777777" w:rsidR="004D0F10" w:rsidRPr="00EC68ED" w:rsidRDefault="004D0F10" w:rsidP="004D0F10">
      <w:pPr>
        <w:spacing w:line="240" w:lineRule="exact"/>
        <w:rPr>
          <w:rFonts w:asciiTheme="minorHAnsi" w:eastAsia="Calibri" w:hAnsiTheme="minorHAnsi" w:cstheme="minorHAnsi"/>
          <w:iCs/>
          <w:szCs w:val="22"/>
          <w:lang w:val="fr-FR" w:eastAsia="fr-FR"/>
        </w:rPr>
      </w:pPr>
    </w:p>
    <w:p w14:paraId="15BDFFBD" w14:textId="4431EBFF" w:rsidR="004D0F10" w:rsidRPr="00934351" w:rsidRDefault="00934351" w:rsidP="00934351">
      <w:pPr>
        <w:spacing w:line="240" w:lineRule="exact"/>
        <w:rPr>
          <w:rFonts w:asciiTheme="minorHAnsi" w:eastAsia="Calibri" w:hAnsiTheme="minorHAnsi" w:cstheme="minorHAnsi"/>
          <w:b/>
          <w:iCs/>
          <w:szCs w:val="32"/>
          <w:lang w:eastAsia="fr-FR"/>
        </w:rPr>
      </w:pPr>
      <w:r w:rsidRPr="00934351">
        <w:rPr>
          <w:rFonts w:asciiTheme="minorHAnsi" w:hAnsiTheme="minorHAnsi" w:cstheme="minorHAnsi"/>
          <w:iCs/>
          <w:color w:val="000000" w:themeColor="text1"/>
          <w:szCs w:val="22"/>
        </w:rPr>
        <w:t>Also available in English under the title</w:t>
      </w:r>
      <w:r w:rsidR="00925717" w:rsidRPr="00934351">
        <w:rPr>
          <w:rFonts w:asciiTheme="minorHAnsi" w:hAnsiTheme="minorHAnsi" w:cstheme="minorHAnsi"/>
          <w:iCs/>
          <w:color w:val="000000" w:themeColor="text1"/>
          <w:szCs w:val="22"/>
        </w:rPr>
        <w:t>:</w:t>
      </w:r>
      <w:r w:rsidR="00F74CF9" w:rsidRPr="00934351">
        <w:t xml:space="preserve"> </w:t>
      </w:r>
      <w:r w:rsidR="00F74CF9" w:rsidRPr="00EC68ED">
        <w:rPr>
          <w:rFonts w:asciiTheme="minorHAnsi" w:hAnsiTheme="minorHAnsi" w:cstheme="minorHAnsi"/>
          <w:i/>
          <w:color w:val="000000" w:themeColor="text1"/>
          <w:szCs w:val="22"/>
        </w:rPr>
        <w:t>Explor</w:t>
      </w:r>
      <w:r w:rsidRPr="00EC68ED">
        <w:rPr>
          <w:rFonts w:asciiTheme="minorHAnsi" w:hAnsiTheme="minorHAnsi" w:cstheme="minorHAnsi"/>
          <w:i/>
          <w:color w:val="000000" w:themeColor="text1"/>
          <w:szCs w:val="22"/>
        </w:rPr>
        <w:t>ing perceptions, behaviours</w:t>
      </w:r>
      <w:r w:rsidR="004D1A71">
        <w:rPr>
          <w:rFonts w:asciiTheme="minorHAnsi" w:hAnsiTheme="minorHAnsi" w:cstheme="minorHAnsi"/>
          <w:i/>
          <w:color w:val="000000" w:themeColor="text1"/>
          <w:szCs w:val="22"/>
        </w:rPr>
        <w:t>,</w:t>
      </w:r>
      <w:r w:rsidRPr="00EC68ED">
        <w:rPr>
          <w:rFonts w:asciiTheme="minorHAnsi" w:hAnsiTheme="minorHAnsi" w:cstheme="minorHAnsi"/>
          <w:i/>
          <w:color w:val="000000" w:themeColor="text1"/>
          <w:szCs w:val="22"/>
        </w:rPr>
        <w:t xml:space="preserve"> and experiences </w:t>
      </w:r>
      <w:r w:rsidR="004D1A71">
        <w:rPr>
          <w:rFonts w:asciiTheme="minorHAnsi" w:hAnsiTheme="minorHAnsi" w:cstheme="minorHAnsi"/>
          <w:i/>
          <w:color w:val="000000" w:themeColor="text1"/>
          <w:szCs w:val="22"/>
        </w:rPr>
        <w:t xml:space="preserve">in relation to </w:t>
      </w:r>
      <w:r w:rsidRPr="00EC68ED">
        <w:rPr>
          <w:rFonts w:asciiTheme="minorHAnsi" w:hAnsiTheme="minorHAnsi" w:cstheme="minorHAnsi"/>
          <w:i/>
          <w:color w:val="000000" w:themeColor="text1"/>
          <w:szCs w:val="22"/>
        </w:rPr>
        <w:t xml:space="preserve">My VAC Account </w:t>
      </w:r>
    </w:p>
    <w:p w14:paraId="3AF01A03" w14:textId="2DE921D7" w:rsidR="009E07C4" w:rsidRPr="00934351" w:rsidRDefault="004D0F10" w:rsidP="004D0F10">
      <w:pPr>
        <w:tabs>
          <w:tab w:val="left" w:pos="6453"/>
        </w:tabs>
        <w:rPr>
          <w:rFonts w:asciiTheme="minorHAnsi" w:eastAsia="Calibri" w:hAnsiTheme="minorHAnsi" w:cstheme="minorHAnsi"/>
          <w:b/>
          <w:iCs/>
          <w:szCs w:val="32"/>
          <w:lang w:eastAsia="fr-FR"/>
        </w:rPr>
      </w:pPr>
      <w:r w:rsidRPr="00934351">
        <w:rPr>
          <w:rFonts w:asciiTheme="minorHAnsi" w:eastAsia="Calibri" w:hAnsiTheme="minorHAnsi" w:cstheme="minorHAnsi"/>
          <w:b/>
          <w:iCs/>
          <w:szCs w:val="32"/>
          <w:lang w:eastAsia="fr-FR"/>
        </w:rPr>
        <w:tab/>
      </w:r>
    </w:p>
    <w:p w14:paraId="42F1FE93" w14:textId="77777777" w:rsidR="008C3552" w:rsidRPr="00934351" w:rsidRDefault="008C3552">
      <w:pPr>
        <w:jc w:val="left"/>
        <w:rPr>
          <w:rFonts w:cs="Arial"/>
          <w:b/>
          <w:bCs/>
          <w:iCs/>
          <w:color w:val="000000" w:themeColor="text1"/>
          <w:kern w:val="28"/>
          <w:sz w:val="56"/>
          <w:szCs w:val="48"/>
        </w:rPr>
      </w:pPr>
      <w:bookmarkStart w:id="1" w:name="_Toc471732135"/>
      <w:bookmarkStart w:id="2" w:name="_Toc471742315"/>
      <w:r w:rsidRPr="00934351">
        <w:rPr>
          <w:rFonts w:cs="Arial"/>
          <w:iCs/>
          <w:color w:val="000000" w:themeColor="text1"/>
          <w:sz w:val="56"/>
          <w:szCs w:val="48"/>
        </w:rPr>
        <w:br w:type="page"/>
      </w:r>
    </w:p>
    <w:p w14:paraId="247D53B7" w14:textId="4FCC43F0" w:rsidR="00666D41" w:rsidRPr="00F51FEC" w:rsidRDefault="008C0A62" w:rsidP="00AC3414">
      <w:pPr>
        <w:pStyle w:val="Title"/>
        <w:spacing w:after="0"/>
        <w:jc w:val="left"/>
        <w:rPr>
          <w:rFonts w:cs="Arial"/>
          <w:iCs/>
          <w:color w:val="000000" w:themeColor="text1"/>
          <w:sz w:val="40"/>
          <w:lang w:val="fr-CA"/>
        </w:rPr>
      </w:pPr>
      <w:r w:rsidRPr="00F51FEC">
        <w:rPr>
          <w:rFonts w:cs="Arial"/>
          <w:iCs/>
          <w:color w:val="000000" w:themeColor="text1"/>
          <w:sz w:val="56"/>
          <w:szCs w:val="48"/>
          <w:lang w:val="fr-CA"/>
        </w:rPr>
        <w:lastRenderedPageBreak/>
        <w:t xml:space="preserve">Table </w:t>
      </w:r>
      <w:r w:rsidR="00E12E4C">
        <w:rPr>
          <w:rFonts w:cs="Arial"/>
          <w:iCs/>
          <w:color w:val="000000" w:themeColor="text1"/>
          <w:sz w:val="56"/>
          <w:szCs w:val="48"/>
          <w:lang w:val="fr-CA"/>
        </w:rPr>
        <w:t xml:space="preserve">des matières </w:t>
      </w:r>
    </w:p>
    <w:p w14:paraId="6D035EC4" w14:textId="3557778B" w:rsidR="009768A7" w:rsidRPr="00F51FEC" w:rsidRDefault="009768A7" w:rsidP="009768A7">
      <w:pPr>
        <w:rPr>
          <w:lang w:val="fr-CA"/>
        </w:rPr>
      </w:pPr>
    </w:p>
    <w:p w14:paraId="5D606F35" w14:textId="77777777" w:rsidR="009768A7" w:rsidRPr="00F51FEC" w:rsidRDefault="009768A7" w:rsidP="009768A7">
      <w:pPr>
        <w:rPr>
          <w:lang w:val="fr-CA"/>
        </w:rPr>
      </w:pPr>
    </w:p>
    <w:p w14:paraId="0E62D50A" w14:textId="1AF3EA9E" w:rsidR="00040408" w:rsidRDefault="00666D41">
      <w:pPr>
        <w:pStyle w:val="TOC1"/>
        <w:rPr>
          <w:rFonts w:asciiTheme="minorHAnsi" w:eastAsiaTheme="minorEastAsia" w:hAnsiTheme="minorHAnsi" w:cstheme="minorBidi"/>
          <w:b w:val="0"/>
          <w:sz w:val="22"/>
          <w:szCs w:val="22"/>
          <w:lang w:eastAsia="en-CA"/>
        </w:rPr>
      </w:pPr>
      <w:r w:rsidRPr="00C63335">
        <w:rPr>
          <w:rFonts w:cs="Arial"/>
          <w:sz w:val="22"/>
          <w:szCs w:val="22"/>
          <w:lang w:eastAsia="en-CA"/>
        </w:rPr>
        <w:fldChar w:fldCharType="begin"/>
      </w:r>
      <w:r w:rsidRPr="00C63335">
        <w:rPr>
          <w:rFonts w:cs="Arial"/>
          <w:sz w:val="22"/>
          <w:szCs w:val="22"/>
          <w:lang w:eastAsia="en-CA"/>
        </w:rPr>
        <w:instrText xml:space="preserve"> TOC \h \z \t "Heading 1,1,Heading 2,2" </w:instrText>
      </w:r>
      <w:r w:rsidRPr="00C63335">
        <w:rPr>
          <w:rFonts w:cs="Arial"/>
          <w:sz w:val="22"/>
          <w:szCs w:val="22"/>
          <w:lang w:eastAsia="en-CA"/>
        </w:rPr>
        <w:fldChar w:fldCharType="separate"/>
      </w:r>
      <w:hyperlink w:anchor="_Toc76107129" w:history="1">
        <w:r w:rsidR="00040408" w:rsidRPr="001630FB">
          <w:rPr>
            <w:rStyle w:val="Hyperlink"/>
            <w:lang w:val="fr-FR"/>
          </w:rPr>
          <w:t>Sommaire</w:t>
        </w:r>
        <w:r w:rsidR="00040408">
          <w:rPr>
            <w:webHidden/>
          </w:rPr>
          <w:tab/>
        </w:r>
        <w:r w:rsidR="00040408">
          <w:rPr>
            <w:webHidden/>
          </w:rPr>
          <w:fldChar w:fldCharType="begin"/>
        </w:r>
        <w:r w:rsidR="00040408">
          <w:rPr>
            <w:webHidden/>
          </w:rPr>
          <w:instrText xml:space="preserve"> PAGEREF _Toc76107129 \h </w:instrText>
        </w:r>
        <w:r w:rsidR="00040408">
          <w:rPr>
            <w:webHidden/>
          </w:rPr>
        </w:r>
        <w:r w:rsidR="00040408">
          <w:rPr>
            <w:webHidden/>
          </w:rPr>
          <w:fldChar w:fldCharType="separate"/>
        </w:r>
        <w:r w:rsidR="00040408">
          <w:rPr>
            <w:webHidden/>
          </w:rPr>
          <w:t>1</w:t>
        </w:r>
        <w:r w:rsidR="00040408">
          <w:rPr>
            <w:webHidden/>
          </w:rPr>
          <w:fldChar w:fldCharType="end"/>
        </w:r>
      </w:hyperlink>
    </w:p>
    <w:p w14:paraId="00938893" w14:textId="7EC502AE" w:rsidR="00040408" w:rsidRDefault="005371A5">
      <w:pPr>
        <w:pStyle w:val="TOC1"/>
        <w:rPr>
          <w:rFonts w:asciiTheme="minorHAnsi" w:eastAsiaTheme="minorEastAsia" w:hAnsiTheme="minorHAnsi" w:cstheme="minorBidi"/>
          <w:b w:val="0"/>
          <w:sz w:val="22"/>
          <w:szCs w:val="22"/>
          <w:lang w:eastAsia="en-CA"/>
        </w:rPr>
      </w:pPr>
      <w:hyperlink w:anchor="_Toc76107130" w:history="1">
        <w:r w:rsidR="00040408" w:rsidRPr="001630FB">
          <w:rPr>
            <w:rStyle w:val="Hyperlink"/>
            <w:lang w:val="fr-FR"/>
          </w:rPr>
          <w:t>Introduction</w:t>
        </w:r>
        <w:r w:rsidR="00040408">
          <w:rPr>
            <w:webHidden/>
          </w:rPr>
          <w:tab/>
        </w:r>
        <w:r w:rsidR="00040408">
          <w:rPr>
            <w:webHidden/>
          </w:rPr>
          <w:fldChar w:fldCharType="begin"/>
        </w:r>
        <w:r w:rsidR="00040408">
          <w:rPr>
            <w:webHidden/>
          </w:rPr>
          <w:instrText xml:space="preserve"> PAGEREF _Toc76107130 \h </w:instrText>
        </w:r>
        <w:r w:rsidR="00040408">
          <w:rPr>
            <w:webHidden/>
          </w:rPr>
        </w:r>
        <w:r w:rsidR="00040408">
          <w:rPr>
            <w:webHidden/>
          </w:rPr>
          <w:fldChar w:fldCharType="separate"/>
        </w:r>
        <w:r w:rsidR="00040408">
          <w:rPr>
            <w:webHidden/>
          </w:rPr>
          <w:t>5</w:t>
        </w:r>
        <w:r w:rsidR="00040408">
          <w:rPr>
            <w:webHidden/>
          </w:rPr>
          <w:fldChar w:fldCharType="end"/>
        </w:r>
      </w:hyperlink>
    </w:p>
    <w:p w14:paraId="36EB1BC3" w14:textId="7731E87B"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1" w:history="1">
        <w:r w:rsidR="00040408" w:rsidRPr="001630FB">
          <w:rPr>
            <w:rStyle w:val="Hyperlink"/>
            <w:noProof/>
            <w:lang w:val="fr-FR"/>
          </w:rPr>
          <w:t>Contexte et objectifs</w:t>
        </w:r>
        <w:r w:rsidR="00040408">
          <w:rPr>
            <w:noProof/>
            <w:webHidden/>
          </w:rPr>
          <w:tab/>
        </w:r>
        <w:r w:rsidR="00040408">
          <w:rPr>
            <w:noProof/>
            <w:webHidden/>
          </w:rPr>
          <w:fldChar w:fldCharType="begin"/>
        </w:r>
        <w:r w:rsidR="00040408">
          <w:rPr>
            <w:noProof/>
            <w:webHidden/>
          </w:rPr>
          <w:instrText xml:space="preserve"> PAGEREF _Toc76107131 \h </w:instrText>
        </w:r>
        <w:r w:rsidR="00040408">
          <w:rPr>
            <w:noProof/>
            <w:webHidden/>
          </w:rPr>
        </w:r>
        <w:r w:rsidR="00040408">
          <w:rPr>
            <w:noProof/>
            <w:webHidden/>
          </w:rPr>
          <w:fldChar w:fldCharType="separate"/>
        </w:r>
        <w:r w:rsidR="00040408">
          <w:rPr>
            <w:noProof/>
            <w:webHidden/>
          </w:rPr>
          <w:t>5</w:t>
        </w:r>
        <w:r w:rsidR="00040408">
          <w:rPr>
            <w:noProof/>
            <w:webHidden/>
          </w:rPr>
          <w:fldChar w:fldCharType="end"/>
        </w:r>
      </w:hyperlink>
    </w:p>
    <w:p w14:paraId="7494CFB2" w14:textId="13657B92"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2" w:history="1">
        <w:r w:rsidR="00040408" w:rsidRPr="001630FB">
          <w:rPr>
            <w:rStyle w:val="Hyperlink"/>
            <w:noProof/>
            <w:lang w:val="fr-FR"/>
          </w:rPr>
          <w:t>Méthodologie</w:t>
        </w:r>
        <w:r w:rsidR="00040408">
          <w:rPr>
            <w:noProof/>
            <w:webHidden/>
          </w:rPr>
          <w:tab/>
        </w:r>
        <w:r w:rsidR="00040408">
          <w:rPr>
            <w:noProof/>
            <w:webHidden/>
          </w:rPr>
          <w:fldChar w:fldCharType="begin"/>
        </w:r>
        <w:r w:rsidR="00040408">
          <w:rPr>
            <w:noProof/>
            <w:webHidden/>
          </w:rPr>
          <w:instrText xml:space="preserve"> PAGEREF _Toc76107132 \h </w:instrText>
        </w:r>
        <w:r w:rsidR="00040408">
          <w:rPr>
            <w:noProof/>
            <w:webHidden/>
          </w:rPr>
        </w:r>
        <w:r w:rsidR="00040408">
          <w:rPr>
            <w:noProof/>
            <w:webHidden/>
          </w:rPr>
          <w:fldChar w:fldCharType="separate"/>
        </w:r>
        <w:r w:rsidR="00040408">
          <w:rPr>
            <w:noProof/>
            <w:webHidden/>
          </w:rPr>
          <w:t>6</w:t>
        </w:r>
        <w:r w:rsidR="00040408">
          <w:rPr>
            <w:noProof/>
            <w:webHidden/>
          </w:rPr>
          <w:fldChar w:fldCharType="end"/>
        </w:r>
      </w:hyperlink>
    </w:p>
    <w:p w14:paraId="0BF0CC63" w14:textId="0E2893C3"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3" w:history="1">
        <w:r w:rsidR="00040408" w:rsidRPr="001630FB">
          <w:rPr>
            <w:rStyle w:val="Hyperlink"/>
            <w:noProof/>
          </w:rPr>
          <w:t>Notes au lecteur</w:t>
        </w:r>
        <w:r w:rsidR="00040408">
          <w:rPr>
            <w:noProof/>
            <w:webHidden/>
          </w:rPr>
          <w:tab/>
        </w:r>
        <w:r w:rsidR="00040408">
          <w:rPr>
            <w:noProof/>
            <w:webHidden/>
          </w:rPr>
          <w:fldChar w:fldCharType="begin"/>
        </w:r>
        <w:r w:rsidR="00040408">
          <w:rPr>
            <w:noProof/>
            <w:webHidden/>
          </w:rPr>
          <w:instrText xml:space="preserve"> PAGEREF _Toc76107133 \h </w:instrText>
        </w:r>
        <w:r w:rsidR="00040408">
          <w:rPr>
            <w:noProof/>
            <w:webHidden/>
          </w:rPr>
        </w:r>
        <w:r w:rsidR="00040408">
          <w:rPr>
            <w:noProof/>
            <w:webHidden/>
          </w:rPr>
          <w:fldChar w:fldCharType="separate"/>
        </w:r>
        <w:r w:rsidR="00040408">
          <w:rPr>
            <w:noProof/>
            <w:webHidden/>
          </w:rPr>
          <w:t>6</w:t>
        </w:r>
        <w:r w:rsidR="00040408">
          <w:rPr>
            <w:noProof/>
            <w:webHidden/>
          </w:rPr>
          <w:fldChar w:fldCharType="end"/>
        </w:r>
      </w:hyperlink>
    </w:p>
    <w:p w14:paraId="2FDDBB05" w14:textId="448B5999" w:rsidR="00040408" w:rsidRDefault="005371A5">
      <w:pPr>
        <w:pStyle w:val="TOC1"/>
        <w:rPr>
          <w:rFonts w:asciiTheme="minorHAnsi" w:eastAsiaTheme="minorEastAsia" w:hAnsiTheme="minorHAnsi" w:cstheme="minorBidi"/>
          <w:b w:val="0"/>
          <w:sz w:val="22"/>
          <w:szCs w:val="22"/>
          <w:lang w:eastAsia="en-CA"/>
        </w:rPr>
      </w:pPr>
      <w:hyperlink w:anchor="_Toc76107134" w:history="1">
        <w:r w:rsidR="00040408" w:rsidRPr="001630FB">
          <w:rPr>
            <w:rStyle w:val="Hyperlink"/>
            <w:lang w:val="fr-FR"/>
          </w:rPr>
          <w:t>Profil des participants à la recherche</w:t>
        </w:r>
        <w:r w:rsidR="00040408">
          <w:rPr>
            <w:webHidden/>
          </w:rPr>
          <w:tab/>
        </w:r>
        <w:r w:rsidR="00040408">
          <w:rPr>
            <w:webHidden/>
          </w:rPr>
          <w:fldChar w:fldCharType="begin"/>
        </w:r>
        <w:r w:rsidR="00040408">
          <w:rPr>
            <w:webHidden/>
          </w:rPr>
          <w:instrText xml:space="preserve"> PAGEREF _Toc76107134 \h </w:instrText>
        </w:r>
        <w:r w:rsidR="00040408">
          <w:rPr>
            <w:webHidden/>
          </w:rPr>
        </w:r>
        <w:r w:rsidR="00040408">
          <w:rPr>
            <w:webHidden/>
          </w:rPr>
          <w:fldChar w:fldCharType="separate"/>
        </w:r>
        <w:r w:rsidR="00040408">
          <w:rPr>
            <w:webHidden/>
          </w:rPr>
          <w:t>7</w:t>
        </w:r>
        <w:r w:rsidR="00040408">
          <w:rPr>
            <w:webHidden/>
          </w:rPr>
          <w:fldChar w:fldCharType="end"/>
        </w:r>
      </w:hyperlink>
    </w:p>
    <w:p w14:paraId="685C8C7A" w14:textId="39A3F6DF"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5" w:history="1">
        <w:r w:rsidR="00040408" w:rsidRPr="001630FB">
          <w:rPr>
            <w:rStyle w:val="Hyperlink"/>
            <w:noProof/>
            <w:lang w:val="fr-FR" w:eastAsia="en-CA"/>
          </w:rPr>
          <w:t>Répondants au sondage</w:t>
        </w:r>
        <w:r w:rsidR="00040408">
          <w:rPr>
            <w:noProof/>
            <w:webHidden/>
          </w:rPr>
          <w:tab/>
        </w:r>
        <w:r w:rsidR="00040408">
          <w:rPr>
            <w:noProof/>
            <w:webHidden/>
          </w:rPr>
          <w:fldChar w:fldCharType="begin"/>
        </w:r>
        <w:r w:rsidR="00040408">
          <w:rPr>
            <w:noProof/>
            <w:webHidden/>
          </w:rPr>
          <w:instrText xml:space="preserve"> PAGEREF _Toc76107135 \h </w:instrText>
        </w:r>
        <w:r w:rsidR="00040408">
          <w:rPr>
            <w:noProof/>
            <w:webHidden/>
          </w:rPr>
        </w:r>
        <w:r w:rsidR="00040408">
          <w:rPr>
            <w:noProof/>
            <w:webHidden/>
          </w:rPr>
          <w:fldChar w:fldCharType="separate"/>
        </w:r>
        <w:r w:rsidR="00040408">
          <w:rPr>
            <w:noProof/>
            <w:webHidden/>
          </w:rPr>
          <w:t>7</w:t>
        </w:r>
        <w:r w:rsidR="00040408">
          <w:rPr>
            <w:noProof/>
            <w:webHidden/>
          </w:rPr>
          <w:fldChar w:fldCharType="end"/>
        </w:r>
      </w:hyperlink>
    </w:p>
    <w:p w14:paraId="4186001C" w14:textId="1645556A"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6" w:history="1">
        <w:r w:rsidR="00040408" w:rsidRPr="001630FB">
          <w:rPr>
            <w:rStyle w:val="Hyperlink"/>
            <w:noProof/>
            <w:lang w:val="fr-FR" w:eastAsia="en-CA"/>
          </w:rPr>
          <w:t>Participants aux groupes de discussion</w:t>
        </w:r>
        <w:r w:rsidR="00040408">
          <w:rPr>
            <w:noProof/>
            <w:webHidden/>
          </w:rPr>
          <w:tab/>
        </w:r>
        <w:r w:rsidR="00040408">
          <w:rPr>
            <w:noProof/>
            <w:webHidden/>
          </w:rPr>
          <w:fldChar w:fldCharType="begin"/>
        </w:r>
        <w:r w:rsidR="00040408">
          <w:rPr>
            <w:noProof/>
            <w:webHidden/>
          </w:rPr>
          <w:instrText xml:space="preserve"> PAGEREF _Toc76107136 \h </w:instrText>
        </w:r>
        <w:r w:rsidR="00040408">
          <w:rPr>
            <w:noProof/>
            <w:webHidden/>
          </w:rPr>
        </w:r>
        <w:r w:rsidR="00040408">
          <w:rPr>
            <w:noProof/>
            <w:webHidden/>
          </w:rPr>
          <w:fldChar w:fldCharType="separate"/>
        </w:r>
        <w:r w:rsidR="00040408">
          <w:rPr>
            <w:noProof/>
            <w:webHidden/>
          </w:rPr>
          <w:t>8</w:t>
        </w:r>
        <w:r w:rsidR="00040408">
          <w:rPr>
            <w:noProof/>
            <w:webHidden/>
          </w:rPr>
          <w:fldChar w:fldCharType="end"/>
        </w:r>
      </w:hyperlink>
    </w:p>
    <w:p w14:paraId="4CBEF934" w14:textId="7C60852B" w:rsidR="00040408" w:rsidRDefault="005371A5">
      <w:pPr>
        <w:pStyle w:val="TOC1"/>
        <w:rPr>
          <w:rFonts w:asciiTheme="minorHAnsi" w:eastAsiaTheme="minorEastAsia" w:hAnsiTheme="minorHAnsi" w:cstheme="minorBidi"/>
          <w:b w:val="0"/>
          <w:sz w:val="22"/>
          <w:szCs w:val="22"/>
          <w:lang w:eastAsia="en-CA"/>
        </w:rPr>
      </w:pPr>
      <w:hyperlink w:anchor="_Toc76107137" w:history="1">
        <w:r w:rsidR="00040408" w:rsidRPr="001630FB">
          <w:rPr>
            <w:rStyle w:val="Hyperlink"/>
            <w:lang w:val="fr-FR"/>
          </w:rPr>
          <w:t>Constats détaillés</w:t>
        </w:r>
        <w:r w:rsidR="00040408">
          <w:rPr>
            <w:webHidden/>
          </w:rPr>
          <w:tab/>
        </w:r>
        <w:r w:rsidR="00040408">
          <w:rPr>
            <w:webHidden/>
          </w:rPr>
          <w:fldChar w:fldCharType="begin"/>
        </w:r>
        <w:r w:rsidR="00040408">
          <w:rPr>
            <w:webHidden/>
          </w:rPr>
          <w:instrText xml:space="preserve"> PAGEREF _Toc76107137 \h </w:instrText>
        </w:r>
        <w:r w:rsidR="00040408">
          <w:rPr>
            <w:webHidden/>
          </w:rPr>
        </w:r>
        <w:r w:rsidR="00040408">
          <w:rPr>
            <w:webHidden/>
          </w:rPr>
          <w:fldChar w:fldCharType="separate"/>
        </w:r>
        <w:r w:rsidR="00040408">
          <w:rPr>
            <w:webHidden/>
          </w:rPr>
          <w:t>9</w:t>
        </w:r>
        <w:r w:rsidR="00040408">
          <w:rPr>
            <w:webHidden/>
          </w:rPr>
          <w:fldChar w:fldCharType="end"/>
        </w:r>
      </w:hyperlink>
    </w:p>
    <w:p w14:paraId="556B2139" w14:textId="20D1666B"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8" w:history="1">
        <w:r w:rsidR="00040408" w:rsidRPr="001630FB">
          <w:rPr>
            <w:rStyle w:val="Hyperlink"/>
            <w:noProof/>
            <w:lang w:val="fr-FR"/>
          </w:rPr>
          <w:t>Perceptions concernant le processus d’inscription</w:t>
        </w:r>
        <w:r w:rsidR="00040408">
          <w:rPr>
            <w:noProof/>
            <w:webHidden/>
          </w:rPr>
          <w:tab/>
        </w:r>
        <w:r w:rsidR="00040408">
          <w:rPr>
            <w:noProof/>
            <w:webHidden/>
          </w:rPr>
          <w:fldChar w:fldCharType="begin"/>
        </w:r>
        <w:r w:rsidR="00040408">
          <w:rPr>
            <w:noProof/>
            <w:webHidden/>
          </w:rPr>
          <w:instrText xml:space="preserve"> PAGEREF _Toc76107138 \h </w:instrText>
        </w:r>
        <w:r w:rsidR="00040408">
          <w:rPr>
            <w:noProof/>
            <w:webHidden/>
          </w:rPr>
        </w:r>
        <w:r w:rsidR="00040408">
          <w:rPr>
            <w:noProof/>
            <w:webHidden/>
          </w:rPr>
          <w:fldChar w:fldCharType="separate"/>
        </w:r>
        <w:r w:rsidR="00040408">
          <w:rPr>
            <w:noProof/>
            <w:webHidden/>
          </w:rPr>
          <w:t>9</w:t>
        </w:r>
        <w:r w:rsidR="00040408">
          <w:rPr>
            <w:noProof/>
            <w:webHidden/>
          </w:rPr>
          <w:fldChar w:fldCharType="end"/>
        </w:r>
      </w:hyperlink>
    </w:p>
    <w:p w14:paraId="09E65FAD" w14:textId="030B2000"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39" w:history="1">
        <w:r w:rsidR="00040408" w:rsidRPr="001630FB">
          <w:rPr>
            <w:rStyle w:val="Hyperlink"/>
            <w:noProof/>
            <w:lang w:val="fr-FR"/>
          </w:rPr>
          <w:t>Utilisation générale de Mon dossier ACC</w:t>
        </w:r>
        <w:r w:rsidR="00040408">
          <w:rPr>
            <w:noProof/>
            <w:webHidden/>
          </w:rPr>
          <w:tab/>
        </w:r>
        <w:r w:rsidR="00040408">
          <w:rPr>
            <w:noProof/>
            <w:webHidden/>
          </w:rPr>
          <w:fldChar w:fldCharType="begin"/>
        </w:r>
        <w:r w:rsidR="00040408">
          <w:rPr>
            <w:noProof/>
            <w:webHidden/>
          </w:rPr>
          <w:instrText xml:space="preserve"> PAGEREF _Toc76107139 \h </w:instrText>
        </w:r>
        <w:r w:rsidR="00040408">
          <w:rPr>
            <w:noProof/>
            <w:webHidden/>
          </w:rPr>
        </w:r>
        <w:r w:rsidR="00040408">
          <w:rPr>
            <w:noProof/>
            <w:webHidden/>
          </w:rPr>
          <w:fldChar w:fldCharType="separate"/>
        </w:r>
        <w:r w:rsidR="00040408">
          <w:rPr>
            <w:noProof/>
            <w:webHidden/>
          </w:rPr>
          <w:t>13</w:t>
        </w:r>
        <w:r w:rsidR="00040408">
          <w:rPr>
            <w:noProof/>
            <w:webHidden/>
          </w:rPr>
          <w:fldChar w:fldCharType="end"/>
        </w:r>
      </w:hyperlink>
    </w:p>
    <w:p w14:paraId="65F12CC3" w14:textId="78476F0E"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0" w:history="1">
        <w:r w:rsidR="00040408" w:rsidRPr="001630FB">
          <w:rPr>
            <w:rStyle w:val="Hyperlink"/>
            <w:noProof/>
            <w:lang w:val="fr-FR"/>
          </w:rPr>
          <w:t>Utilisation de certaines fonctions ou de certains outils dans Mon dossier ACC</w:t>
        </w:r>
        <w:r w:rsidR="00040408">
          <w:rPr>
            <w:noProof/>
            <w:webHidden/>
          </w:rPr>
          <w:tab/>
        </w:r>
        <w:r w:rsidR="00040408">
          <w:rPr>
            <w:noProof/>
            <w:webHidden/>
          </w:rPr>
          <w:fldChar w:fldCharType="begin"/>
        </w:r>
        <w:r w:rsidR="00040408">
          <w:rPr>
            <w:noProof/>
            <w:webHidden/>
          </w:rPr>
          <w:instrText xml:space="preserve"> PAGEREF _Toc76107140 \h </w:instrText>
        </w:r>
        <w:r w:rsidR="00040408">
          <w:rPr>
            <w:noProof/>
            <w:webHidden/>
          </w:rPr>
        </w:r>
        <w:r w:rsidR="00040408">
          <w:rPr>
            <w:noProof/>
            <w:webHidden/>
          </w:rPr>
          <w:fldChar w:fldCharType="separate"/>
        </w:r>
        <w:r w:rsidR="00040408">
          <w:rPr>
            <w:noProof/>
            <w:webHidden/>
          </w:rPr>
          <w:t>18</w:t>
        </w:r>
        <w:r w:rsidR="00040408">
          <w:rPr>
            <w:noProof/>
            <w:webHidden/>
          </w:rPr>
          <w:fldChar w:fldCharType="end"/>
        </w:r>
      </w:hyperlink>
    </w:p>
    <w:p w14:paraId="704F2887" w14:textId="44E526A1"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1" w:history="1">
        <w:r w:rsidR="00040408" w:rsidRPr="001630FB">
          <w:rPr>
            <w:rStyle w:val="Hyperlink"/>
            <w:noProof/>
            <w:lang w:val="fr-FR"/>
          </w:rPr>
          <w:t>Utilisation de la messagerie sécurisée et impressions relatives à ce service</w:t>
        </w:r>
        <w:r w:rsidR="00040408">
          <w:rPr>
            <w:noProof/>
            <w:webHidden/>
          </w:rPr>
          <w:tab/>
        </w:r>
        <w:r w:rsidR="00040408">
          <w:rPr>
            <w:noProof/>
            <w:webHidden/>
          </w:rPr>
          <w:fldChar w:fldCharType="begin"/>
        </w:r>
        <w:r w:rsidR="00040408">
          <w:rPr>
            <w:noProof/>
            <w:webHidden/>
          </w:rPr>
          <w:instrText xml:space="preserve"> PAGEREF _Toc76107141 \h </w:instrText>
        </w:r>
        <w:r w:rsidR="00040408">
          <w:rPr>
            <w:noProof/>
            <w:webHidden/>
          </w:rPr>
        </w:r>
        <w:r w:rsidR="00040408">
          <w:rPr>
            <w:noProof/>
            <w:webHidden/>
          </w:rPr>
          <w:fldChar w:fldCharType="separate"/>
        </w:r>
        <w:r w:rsidR="00040408">
          <w:rPr>
            <w:noProof/>
            <w:webHidden/>
          </w:rPr>
          <w:t>26</w:t>
        </w:r>
        <w:r w:rsidR="00040408">
          <w:rPr>
            <w:noProof/>
            <w:webHidden/>
          </w:rPr>
          <w:fldChar w:fldCharType="end"/>
        </w:r>
      </w:hyperlink>
    </w:p>
    <w:p w14:paraId="27D2AE44" w14:textId="35445A93"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2" w:history="1">
        <w:r w:rsidR="00040408" w:rsidRPr="001630FB">
          <w:rPr>
            <w:rStyle w:val="Hyperlink"/>
            <w:noProof/>
            <w:lang w:val="fr-FR"/>
          </w:rPr>
          <w:t>Préférences en matière de communications</w:t>
        </w:r>
        <w:r w:rsidR="00040408">
          <w:rPr>
            <w:noProof/>
            <w:webHidden/>
          </w:rPr>
          <w:tab/>
        </w:r>
        <w:r w:rsidR="00040408">
          <w:rPr>
            <w:noProof/>
            <w:webHidden/>
          </w:rPr>
          <w:fldChar w:fldCharType="begin"/>
        </w:r>
        <w:r w:rsidR="00040408">
          <w:rPr>
            <w:noProof/>
            <w:webHidden/>
          </w:rPr>
          <w:instrText xml:space="preserve"> PAGEREF _Toc76107142 \h </w:instrText>
        </w:r>
        <w:r w:rsidR="00040408">
          <w:rPr>
            <w:noProof/>
            <w:webHidden/>
          </w:rPr>
        </w:r>
        <w:r w:rsidR="00040408">
          <w:rPr>
            <w:noProof/>
            <w:webHidden/>
          </w:rPr>
          <w:fldChar w:fldCharType="separate"/>
        </w:r>
        <w:r w:rsidR="00040408">
          <w:rPr>
            <w:noProof/>
            <w:webHidden/>
          </w:rPr>
          <w:t>33</w:t>
        </w:r>
        <w:r w:rsidR="00040408">
          <w:rPr>
            <w:noProof/>
            <w:webHidden/>
          </w:rPr>
          <w:fldChar w:fldCharType="end"/>
        </w:r>
      </w:hyperlink>
    </w:p>
    <w:p w14:paraId="58743DD8" w14:textId="7A75587D"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3" w:history="1">
        <w:r w:rsidR="00040408" w:rsidRPr="001630FB">
          <w:rPr>
            <w:rStyle w:val="Hyperlink"/>
            <w:noProof/>
            <w:lang w:val="fr-FR"/>
          </w:rPr>
          <w:t>Évaluations globales de Mon dossier ACC</w:t>
        </w:r>
        <w:r w:rsidR="00040408">
          <w:rPr>
            <w:noProof/>
            <w:webHidden/>
          </w:rPr>
          <w:tab/>
        </w:r>
        <w:r w:rsidR="00040408">
          <w:rPr>
            <w:noProof/>
            <w:webHidden/>
          </w:rPr>
          <w:fldChar w:fldCharType="begin"/>
        </w:r>
        <w:r w:rsidR="00040408">
          <w:rPr>
            <w:noProof/>
            <w:webHidden/>
          </w:rPr>
          <w:instrText xml:space="preserve"> PAGEREF _Toc76107143 \h </w:instrText>
        </w:r>
        <w:r w:rsidR="00040408">
          <w:rPr>
            <w:noProof/>
            <w:webHidden/>
          </w:rPr>
        </w:r>
        <w:r w:rsidR="00040408">
          <w:rPr>
            <w:noProof/>
            <w:webHidden/>
          </w:rPr>
          <w:fldChar w:fldCharType="separate"/>
        </w:r>
        <w:r w:rsidR="00040408">
          <w:rPr>
            <w:noProof/>
            <w:webHidden/>
          </w:rPr>
          <w:t>38</w:t>
        </w:r>
        <w:r w:rsidR="00040408">
          <w:rPr>
            <w:noProof/>
            <w:webHidden/>
          </w:rPr>
          <w:fldChar w:fldCharType="end"/>
        </w:r>
      </w:hyperlink>
    </w:p>
    <w:p w14:paraId="7E756AD2" w14:textId="0CD370C7"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4" w:history="1">
        <w:r w:rsidR="00040408" w:rsidRPr="001630FB">
          <w:rPr>
            <w:rStyle w:val="Hyperlink"/>
            <w:noProof/>
            <w:lang w:val="fr-FR"/>
          </w:rPr>
          <w:t>Futures orientations</w:t>
        </w:r>
        <w:r w:rsidR="00040408">
          <w:rPr>
            <w:noProof/>
            <w:webHidden/>
          </w:rPr>
          <w:tab/>
        </w:r>
        <w:r w:rsidR="00040408">
          <w:rPr>
            <w:noProof/>
            <w:webHidden/>
          </w:rPr>
          <w:fldChar w:fldCharType="begin"/>
        </w:r>
        <w:r w:rsidR="00040408">
          <w:rPr>
            <w:noProof/>
            <w:webHidden/>
          </w:rPr>
          <w:instrText xml:space="preserve"> PAGEREF _Toc76107144 \h </w:instrText>
        </w:r>
        <w:r w:rsidR="00040408">
          <w:rPr>
            <w:noProof/>
            <w:webHidden/>
          </w:rPr>
        </w:r>
        <w:r w:rsidR="00040408">
          <w:rPr>
            <w:noProof/>
            <w:webHidden/>
          </w:rPr>
          <w:fldChar w:fldCharType="separate"/>
        </w:r>
        <w:r w:rsidR="00040408">
          <w:rPr>
            <w:noProof/>
            <w:webHidden/>
          </w:rPr>
          <w:t>47</w:t>
        </w:r>
        <w:r w:rsidR="00040408">
          <w:rPr>
            <w:noProof/>
            <w:webHidden/>
          </w:rPr>
          <w:fldChar w:fldCharType="end"/>
        </w:r>
      </w:hyperlink>
    </w:p>
    <w:p w14:paraId="798FF4F2" w14:textId="49507885"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5" w:history="1">
        <w:r w:rsidR="00040408" w:rsidRPr="001630FB">
          <w:rPr>
            <w:rStyle w:val="Hyperlink"/>
            <w:noProof/>
            <w:lang w:val="fr-FR" w:eastAsia="ar-SA"/>
          </w:rPr>
          <w:t>Comparaison des résultats des sondages : 2017 à 2021</w:t>
        </w:r>
        <w:r w:rsidR="00040408">
          <w:rPr>
            <w:noProof/>
            <w:webHidden/>
          </w:rPr>
          <w:tab/>
        </w:r>
        <w:r w:rsidR="00040408">
          <w:rPr>
            <w:noProof/>
            <w:webHidden/>
          </w:rPr>
          <w:fldChar w:fldCharType="begin"/>
        </w:r>
        <w:r w:rsidR="00040408">
          <w:rPr>
            <w:noProof/>
            <w:webHidden/>
          </w:rPr>
          <w:instrText xml:space="preserve"> PAGEREF _Toc76107145 \h </w:instrText>
        </w:r>
        <w:r w:rsidR="00040408">
          <w:rPr>
            <w:noProof/>
            <w:webHidden/>
          </w:rPr>
        </w:r>
        <w:r w:rsidR="00040408">
          <w:rPr>
            <w:noProof/>
            <w:webHidden/>
          </w:rPr>
          <w:fldChar w:fldCharType="separate"/>
        </w:r>
        <w:r w:rsidR="00040408">
          <w:rPr>
            <w:noProof/>
            <w:webHidden/>
          </w:rPr>
          <w:t>49</w:t>
        </w:r>
        <w:r w:rsidR="00040408">
          <w:rPr>
            <w:noProof/>
            <w:webHidden/>
          </w:rPr>
          <w:fldChar w:fldCharType="end"/>
        </w:r>
      </w:hyperlink>
    </w:p>
    <w:p w14:paraId="22B4CF18" w14:textId="56CE1BF4" w:rsidR="00040408" w:rsidRDefault="005371A5">
      <w:pPr>
        <w:pStyle w:val="TOC1"/>
        <w:rPr>
          <w:rFonts w:asciiTheme="minorHAnsi" w:eastAsiaTheme="minorEastAsia" w:hAnsiTheme="minorHAnsi" w:cstheme="minorBidi"/>
          <w:b w:val="0"/>
          <w:sz w:val="22"/>
          <w:szCs w:val="22"/>
          <w:lang w:eastAsia="en-CA"/>
        </w:rPr>
      </w:pPr>
      <w:hyperlink w:anchor="_Toc76107146" w:history="1">
        <w:r w:rsidR="00040408" w:rsidRPr="001630FB">
          <w:rPr>
            <w:rStyle w:val="Hyperlink"/>
          </w:rPr>
          <w:t>Annexe</w:t>
        </w:r>
        <w:r w:rsidR="00040408">
          <w:rPr>
            <w:webHidden/>
          </w:rPr>
          <w:tab/>
        </w:r>
        <w:r w:rsidR="00040408">
          <w:rPr>
            <w:webHidden/>
          </w:rPr>
          <w:fldChar w:fldCharType="begin"/>
        </w:r>
        <w:r w:rsidR="00040408">
          <w:rPr>
            <w:webHidden/>
          </w:rPr>
          <w:instrText xml:space="preserve"> PAGEREF _Toc76107146 \h </w:instrText>
        </w:r>
        <w:r w:rsidR="00040408">
          <w:rPr>
            <w:webHidden/>
          </w:rPr>
        </w:r>
        <w:r w:rsidR="00040408">
          <w:rPr>
            <w:webHidden/>
          </w:rPr>
          <w:fldChar w:fldCharType="separate"/>
        </w:r>
        <w:r w:rsidR="00040408">
          <w:rPr>
            <w:webHidden/>
          </w:rPr>
          <w:t>51</w:t>
        </w:r>
        <w:r w:rsidR="00040408">
          <w:rPr>
            <w:webHidden/>
          </w:rPr>
          <w:fldChar w:fldCharType="end"/>
        </w:r>
      </w:hyperlink>
    </w:p>
    <w:p w14:paraId="0D7983D8" w14:textId="17CCB4A3"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7" w:history="1">
        <w:r w:rsidR="00040408" w:rsidRPr="001630FB">
          <w:rPr>
            <w:rStyle w:val="Hyperlink"/>
            <w:noProof/>
          </w:rPr>
          <w:t>Renseignements sur la méthodologie</w:t>
        </w:r>
        <w:r w:rsidR="00040408">
          <w:rPr>
            <w:noProof/>
            <w:webHidden/>
          </w:rPr>
          <w:tab/>
        </w:r>
        <w:r w:rsidR="00040408">
          <w:rPr>
            <w:noProof/>
            <w:webHidden/>
          </w:rPr>
          <w:fldChar w:fldCharType="begin"/>
        </w:r>
        <w:r w:rsidR="00040408">
          <w:rPr>
            <w:noProof/>
            <w:webHidden/>
          </w:rPr>
          <w:instrText xml:space="preserve"> PAGEREF _Toc76107147 \h </w:instrText>
        </w:r>
        <w:r w:rsidR="00040408">
          <w:rPr>
            <w:noProof/>
            <w:webHidden/>
          </w:rPr>
        </w:r>
        <w:r w:rsidR="00040408">
          <w:rPr>
            <w:noProof/>
            <w:webHidden/>
          </w:rPr>
          <w:fldChar w:fldCharType="separate"/>
        </w:r>
        <w:r w:rsidR="00040408">
          <w:rPr>
            <w:noProof/>
            <w:webHidden/>
          </w:rPr>
          <w:t>51</w:t>
        </w:r>
        <w:r w:rsidR="00040408">
          <w:rPr>
            <w:noProof/>
            <w:webHidden/>
          </w:rPr>
          <w:fldChar w:fldCharType="end"/>
        </w:r>
      </w:hyperlink>
    </w:p>
    <w:p w14:paraId="09C3AAD2" w14:textId="684CF6DD"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8" w:history="1">
        <w:r w:rsidR="00040408" w:rsidRPr="001630FB">
          <w:rPr>
            <w:rStyle w:val="Hyperlink"/>
            <w:noProof/>
            <w:lang w:val="fr-CA"/>
          </w:rPr>
          <w:t>Instruments de recherche quantitative</w:t>
        </w:r>
        <w:r w:rsidR="00040408">
          <w:rPr>
            <w:noProof/>
            <w:webHidden/>
          </w:rPr>
          <w:tab/>
        </w:r>
        <w:r w:rsidR="00040408">
          <w:rPr>
            <w:noProof/>
            <w:webHidden/>
          </w:rPr>
          <w:fldChar w:fldCharType="begin"/>
        </w:r>
        <w:r w:rsidR="00040408">
          <w:rPr>
            <w:noProof/>
            <w:webHidden/>
          </w:rPr>
          <w:instrText xml:space="preserve"> PAGEREF _Toc76107148 \h </w:instrText>
        </w:r>
        <w:r w:rsidR="00040408">
          <w:rPr>
            <w:noProof/>
            <w:webHidden/>
          </w:rPr>
        </w:r>
        <w:r w:rsidR="00040408">
          <w:rPr>
            <w:noProof/>
            <w:webHidden/>
          </w:rPr>
          <w:fldChar w:fldCharType="separate"/>
        </w:r>
        <w:r w:rsidR="00040408">
          <w:rPr>
            <w:noProof/>
            <w:webHidden/>
          </w:rPr>
          <w:t>53</w:t>
        </w:r>
        <w:r w:rsidR="00040408">
          <w:rPr>
            <w:noProof/>
            <w:webHidden/>
          </w:rPr>
          <w:fldChar w:fldCharType="end"/>
        </w:r>
      </w:hyperlink>
    </w:p>
    <w:p w14:paraId="327CFA5B" w14:textId="08305B9E" w:rsidR="00040408" w:rsidRDefault="005371A5">
      <w:pPr>
        <w:pStyle w:val="TOC2"/>
        <w:tabs>
          <w:tab w:val="right" w:leader="dot" w:pos="8774"/>
        </w:tabs>
        <w:rPr>
          <w:rFonts w:asciiTheme="minorHAnsi" w:eastAsiaTheme="minorEastAsia" w:hAnsiTheme="minorHAnsi" w:cstheme="minorBidi"/>
          <w:noProof/>
          <w:sz w:val="22"/>
          <w:szCs w:val="22"/>
          <w:lang w:eastAsia="en-CA"/>
        </w:rPr>
      </w:pPr>
      <w:hyperlink w:anchor="_Toc76107149" w:history="1">
        <w:r w:rsidR="00040408" w:rsidRPr="001630FB">
          <w:rPr>
            <w:rStyle w:val="Hyperlink"/>
            <w:noProof/>
            <w:lang w:val="fr-FR"/>
          </w:rPr>
          <w:t>Instruments de recherche qualitative</w:t>
        </w:r>
        <w:r w:rsidR="00040408">
          <w:rPr>
            <w:noProof/>
            <w:webHidden/>
          </w:rPr>
          <w:tab/>
        </w:r>
        <w:r w:rsidR="00040408">
          <w:rPr>
            <w:noProof/>
            <w:webHidden/>
          </w:rPr>
          <w:fldChar w:fldCharType="begin"/>
        </w:r>
        <w:r w:rsidR="00040408">
          <w:rPr>
            <w:noProof/>
            <w:webHidden/>
          </w:rPr>
          <w:instrText xml:space="preserve"> PAGEREF _Toc76107149 \h </w:instrText>
        </w:r>
        <w:r w:rsidR="00040408">
          <w:rPr>
            <w:noProof/>
            <w:webHidden/>
          </w:rPr>
        </w:r>
        <w:r w:rsidR="00040408">
          <w:rPr>
            <w:noProof/>
            <w:webHidden/>
          </w:rPr>
          <w:fldChar w:fldCharType="separate"/>
        </w:r>
        <w:r w:rsidR="00040408">
          <w:rPr>
            <w:noProof/>
            <w:webHidden/>
          </w:rPr>
          <w:t>70</w:t>
        </w:r>
        <w:r w:rsidR="00040408">
          <w:rPr>
            <w:noProof/>
            <w:webHidden/>
          </w:rPr>
          <w:fldChar w:fldCharType="end"/>
        </w:r>
      </w:hyperlink>
    </w:p>
    <w:p w14:paraId="550045A5" w14:textId="7F9D3425" w:rsidR="00795D3F" w:rsidRPr="00BA1239" w:rsidRDefault="00666D41" w:rsidP="00BA1239">
      <w:pPr>
        <w:pStyle w:val="TOC1"/>
        <w:rPr>
          <w:rFonts w:asciiTheme="minorHAnsi" w:eastAsiaTheme="minorEastAsia" w:hAnsiTheme="minorHAnsi" w:cstheme="minorBidi"/>
          <w:sz w:val="22"/>
          <w:szCs w:val="22"/>
          <w:lang w:eastAsia="en-CA"/>
        </w:rPr>
      </w:pPr>
      <w:r w:rsidRPr="00C63335">
        <w:rPr>
          <w:rFonts w:cs="Arial"/>
          <w:sz w:val="22"/>
          <w:szCs w:val="22"/>
          <w:lang w:eastAsia="en-CA"/>
        </w:rPr>
        <w:fldChar w:fldCharType="end"/>
      </w:r>
    </w:p>
    <w:p w14:paraId="067CAAA1" w14:textId="77777777" w:rsidR="00795D3F" w:rsidRPr="00351251" w:rsidRDefault="00666D41" w:rsidP="003B6847">
      <w:pPr>
        <w:tabs>
          <w:tab w:val="left" w:pos="1400"/>
        </w:tabs>
        <w:rPr>
          <w:rFonts w:cs="Arial"/>
          <w:lang w:eastAsia="en-CA"/>
        </w:rPr>
      </w:pPr>
      <w:r w:rsidRPr="00351251">
        <w:rPr>
          <w:rFonts w:cs="Arial"/>
          <w:lang w:eastAsia="en-CA"/>
        </w:rPr>
        <w:tab/>
      </w:r>
    </w:p>
    <w:p w14:paraId="77AA943D" w14:textId="77777777" w:rsidR="00A9407F" w:rsidRPr="00351251" w:rsidRDefault="00795D3F" w:rsidP="003B6847">
      <w:pPr>
        <w:tabs>
          <w:tab w:val="left" w:pos="1400"/>
        </w:tabs>
        <w:rPr>
          <w:rFonts w:cs="Arial"/>
          <w:lang w:eastAsia="en-CA"/>
        </w:rPr>
        <w:sectPr w:rsidR="00A9407F" w:rsidRPr="00351251" w:rsidSect="008C00D6">
          <w:headerReference w:type="default" r:id="rId17"/>
          <w:footerReference w:type="default" r:id="rId18"/>
          <w:pgSz w:w="12240" w:h="15840" w:code="1"/>
          <w:pgMar w:top="1440" w:right="1728" w:bottom="1440" w:left="1728" w:header="720" w:footer="720" w:gutter="0"/>
          <w:pgNumType w:fmt="lowerRoman" w:start="1"/>
          <w:cols w:space="720"/>
          <w:docGrid w:linePitch="360"/>
        </w:sectPr>
      </w:pPr>
      <w:r w:rsidRPr="00351251">
        <w:rPr>
          <w:rFonts w:cs="Arial"/>
          <w:lang w:eastAsia="en-CA"/>
        </w:rPr>
        <w:tab/>
      </w:r>
    </w:p>
    <w:p w14:paraId="2C9A4CF3" w14:textId="77777777" w:rsidR="004D0F10" w:rsidRDefault="004D0F10" w:rsidP="00101775">
      <w:pPr>
        <w:jc w:val="left"/>
        <w:rPr>
          <w:rFonts w:cs="Arial"/>
          <w:b/>
          <w:i/>
          <w:sz w:val="40"/>
        </w:rPr>
      </w:pPr>
    </w:p>
    <w:p w14:paraId="6605D960" w14:textId="04225413" w:rsidR="0076701D" w:rsidRDefault="00134506" w:rsidP="00101775">
      <w:pPr>
        <w:jc w:val="left"/>
        <w:rPr>
          <w:rFonts w:cs="Arial"/>
          <w:b/>
          <w:iCs/>
          <w:sz w:val="56"/>
          <w:szCs w:val="56"/>
        </w:rPr>
      </w:pPr>
      <w:r w:rsidRPr="00D440A4">
        <w:rPr>
          <w:rFonts w:cs="Arial"/>
          <w:b/>
          <w:iCs/>
          <w:sz w:val="56"/>
          <w:szCs w:val="56"/>
        </w:rPr>
        <w:t>Table</w:t>
      </w:r>
      <w:r w:rsidR="0076701D" w:rsidRPr="00D440A4">
        <w:rPr>
          <w:rFonts w:cs="Arial"/>
          <w:b/>
          <w:iCs/>
          <w:sz w:val="56"/>
          <w:szCs w:val="56"/>
        </w:rPr>
        <w:t xml:space="preserve"> </w:t>
      </w:r>
      <w:r w:rsidR="00E12E4C">
        <w:rPr>
          <w:rFonts w:cs="Arial"/>
          <w:b/>
          <w:iCs/>
          <w:sz w:val="56"/>
          <w:szCs w:val="56"/>
        </w:rPr>
        <w:t xml:space="preserve">des </w:t>
      </w:r>
      <w:proofErr w:type="spellStart"/>
      <w:r w:rsidR="00E12E4C">
        <w:rPr>
          <w:rFonts w:cs="Arial"/>
          <w:b/>
          <w:iCs/>
          <w:sz w:val="56"/>
          <w:szCs w:val="56"/>
        </w:rPr>
        <w:t>diagrammes</w:t>
      </w:r>
      <w:proofErr w:type="spellEnd"/>
    </w:p>
    <w:p w14:paraId="09712367" w14:textId="0DC64AFB" w:rsidR="00E81BD2" w:rsidRDefault="00E81BD2" w:rsidP="00101775">
      <w:pPr>
        <w:jc w:val="left"/>
        <w:rPr>
          <w:rFonts w:cs="Arial"/>
          <w:b/>
          <w:i/>
          <w:sz w:val="40"/>
        </w:rPr>
      </w:pPr>
    </w:p>
    <w:p w14:paraId="4928A30A" w14:textId="7A4B9AA4" w:rsidR="00040408" w:rsidRPr="00040408" w:rsidRDefault="00E81BD2">
      <w:pPr>
        <w:pStyle w:val="TableofFigures"/>
        <w:tabs>
          <w:tab w:val="right" w:leader="dot" w:pos="8774"/>
        </w:tabs>
        <w:rPr>
          <w:rFonts w:asciiTheme="minorHAnsi" w:eastAsiaTheme="minorEastAsia" w:hAnsiTheme="minorHAnsi" w:cstheme="minorBidi"/>
          <w:noProof/>
          <w:sz w:val="20"/>
          <w:szCs w:val="20"/>
          <w:lang w:eastAsia="en-CA"/>
        </w:rPr>
      </w:pPr>
      <w:r w:rsidRPr="00040408">
        <w:rPr>
          <w:rFonts w:cs="Arial"/>
          <w:b/>
          <w:szCs w:val="22"/>
        </w:rPr>
        <w:fldChar w:fldCharType="begin"/>
      </w:r>
      <w:r w:rsidRPr="00040408">
        <w:rPr>
          <w:rFonts w:cs="Arial"/>
          <w:b/>
          <w:szCs w:val="22"/>
        </w:rPr>
        <w:instrText xml:space="preserve"> TOC \h \z \c "Figure" </w:instrText>
      </w:r>
      <w:r w:rsidRPr="00040408">
        <w:rPr>
          <w:rFonts w:cs="Arial"/>
          <w:b/>
          <w:szCs w:val="22"/>
        </w:rPr>
        <w:fldChar w:fldCharType="separate"/>
      </w:r>
      <w:hyperlink w:anchor="_Toc76107150" w:history="1">
        <w:r w:rsidR="00040408" w:rsidRPr="00040408">
          <w:rPr>
            <w:rStyle w:val="Hyperlink"/>
            <w:noProof/>
            <w:sz w:val="20"/>
            <w:szCs w:val="22"/>
            <w:lang w:val="fr-FR"/>
          </w:rPr>
          <w:t>Diagramme 1 : Profil démo</w:t>
        </w:r>
        <w:r w:rsidR="00040408" w:rsidRPr="00040408">
          <w:rPr>
            <w:rStyle w:val="Hyperlink"/>
            <w:noProof/>
            <w:sz w:val="20"/>
            <w:szCs w:val="22"/>
            <w:lang w:val="fr-FR" w:eastAsia="en-CA"/>
          </w:rPr>
          <w:t>graphique des répondants au sondage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_Toc76107150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7</w:t>
        </w:r>
        <w:r w:rsidR="00040408" w:rsidRPr="00040408">
          <w:rPr>
            <w:noProof/>
            <w:webHidden/>
            <w:sz w:val="20"/>
            <w:szCs w:val="22"/>
          </w:rPr>
          <w:fldChar w:fldCharType="end"/>
        </w:r>
      </w:hyperlink>
    </w:p>
    <w:p w14:paraId="37038A1B" w14:textId="79927DD1"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1" w:history="1">
        <w:r w:rsidR="00040408" w:rsidRPr="00040408">
          <w:rPr>
            <w:rStyle w:val="Hyperlink"/>
            <w:noProof/>
            <w:sz w:val="20"/>
            <w:szCs w:val="22"/>
            <w:lang w:val="fr-FR"/>
          </w:rPr>
          <w:t xml:space="preserve">Diagramme 2 : </w:t>
        </w:r>
        <w:r w:rsidR="00040408" w:rsidRPr="00040408">
          <w:rPr>
            <w:rStyle w:val="Hyperlink"/>
            <w:noProof/>
            <w:sz w:val="20"/>
            <w:szCs w:val="22"/>
            <w:lang w:val="fr-FR" w:eastAsia="en-CA"/>
          </w:rPr>
          <w:t>Types d’utilisateurs de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_Toc76107151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8</w:t>
        </w:r>
        <w:r w:rsidR="00040408" w:rsidRPr="00040408">
          <w:rPr>
            <w:noProof/>
            <w:webHidden/>
            <w:sz w:val="20"/>
            <w:szCs w:val="22"/>
          </w:rPr>
          <w:fldChar w:fldCharType="end"/>
        </w:r>
      </w:hyperlink>
    </w:p>
    <w:p w14:paraId="1DD5EEA0" w14:textId="5102602E"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2" w:history="1">
        <w:r w:rsidR="00040408" w:rsidRPr="00040408">
          <w:rPr>
            <w:rStyle w:val="Hyperlink"/>
            <w:noProof/>
            <w:sz w:val="20"/>
            <w:szCs w:val="22"/>
            <w:lang w:val="fr-FR"/>
          </w:rPr>
          <w:t xml:space="preserve">Diagramme 3 : </w:t>
        </w:r>
        <w:r w:rsidR="00040408" w:rsidRPr="00040408">
          <w:rPr>
            <w:rStyle w:val="Hyperlink"/>
            <w:noProof/>
            <w:sz w:val="20"/>
            <w:szCs w:val="22"/>
            <w:lang w:val="fr-FR" w:eastAsia="en-CA"/>
          </w:rPr>
          <w:t>Caractéristiques des participants aux groupes de discussion</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_Toc76107152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8</w:t>
        </w:r>
        <w:r w:rsidR="00040408" w:rsidRPr="00040408">
          <w:rPr>
            <w:noProof/>
            <w:webHidden/>
            <w:sz w:val="20"/>
            <w:szCs w:val="22"/>
          </w:rPr>
          <w:fldChar w:fldCharType="end"/>
        </w:r>
      </w:hyperlink>
    </w:p>
    <w:p w14:paraId="3330282C" w14:textId="62A11658"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3" w:history="1">
        <w:r w:rsidR="00040408" w:rsidRPr="00040408">
          <w:rPr>
            <w:rStyle w:val="Hyperlink"/>
            <w:noProof/>
            <w:sz w:val="20"/>
            <w:szCs w:val="22"/>
            <w:lang w:val="fr-FR"/>
          </w:rPr>
          <w:t>Diagramme 4 : Processus d’inscription utilisé</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_Toc76107153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9</w:t>
        </w:r>
        <w:r w:rsidR="00040408" w:rsidRPr="00040408">
          <w:rPr>
            <w:noProof/>
            <w:webHidden/>
            <w:sz w:val="20"/>
            <w:szCs w:val="22"/>
          </w:rPr>
          <w:fldChar w:fldCharType="end"/>
        </w:r>
      </w:hyperlink>
    </w:p>
    <w:p w14:paraId="5981F4BA" w14:textId="295CE77E"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4" w:history="1">
        <w:r w:rsidR="00040408" w:rsidRPr="00040408">
          <w:rPr>
            <w:rStyle w:val="Hyperlink"/>
            <w:noProof/>
            <w:sz w:val="20"/>
            <w:szCs w:val="22"/>
            <w:lang w:val="fr-FR"/>
          </w:rPr>
          <w:t>Diagramme 5 : Raisons invoquées pour l’utilisation de CléGC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_Toc76107154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10</w:t>
        </w:r>
        <w:r w:rsidR="00040408" w:rsidRPr="00040408">
          <w:rPr>
            <w:noProof/>
            <w:webHidden/>
            <w:sz w:val="20"/>
            <w:szCs w:val="22"/>
          </w:rPr>
          <w:fldChar w:fldCharType="end"/>
        </w:r>
      </w:hyperlink>
    </w:p>
    <w:p w14:paraId="69966E1E" w14:textId="587742B6"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5" w:history="1">
        <w:r w:rsidR="00040408" w:rsidRPr="00040408">
          <w:rPr>
            <w:rStyle w:val="Hyperlink"/>
            <w:noProof/>
            <w:sz w:val="20"/>
            <w:szCs w:val="22"/>
            <w:lang w:val="fr-FR"/>
          </w:rPr>
          <w:t>Diagramme 6 : Facilité du processus d’inscription</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_Toc76107155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11</w:t>
        </w:r>
        <w:r w:rsidR="00040408" w:rsidRPr="00040408">
          <w:rPr>
            <w:noProof/>
            <w:webHidden/>
            <w:sz w:val="20"/>
            <w:szCs w:val="22"/>
          </w:rPr>
          <w:fldChar w:fldCharType="end"/>
        </w:r>
      </w:hyperlink>
    </w:p>
    <w:p w14:paraId="4B0B59FA" w14:textId="2A2A178D"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6" w:history="1">
        <w:r w:rsidR="00040408" w:rsidRPr="00040408">
          <w:rPr>
            <w:rStyle w:val="Hyperlink"/>
            <w:noProof/>
            <w:sz w:val="20"/>
            <w:szCs w:val="22"/>
            <w:lang w:val="fr-FR"/>
          </w:rPr>
          <w:t>Diagramme 7 : En accord avec les étapes requises pour l’inscription</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_Toc76107156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12</w:t>
        </w:r>
        <w:r w:rsidR="00040408" w:rsidRPr="00040408">
          <w:rPr>
            <w:noProof/>
            <w:webHidden/>
            <w:sz w:val="20"/>
            <w:szCs w:val="22"/>
          </w:rPr>
          <w:fldChar w:fldCharType="end"/>
        </w:r>
      </w:hyperlink>
    </w:p>
    <w:p w14:paraId="0D87A6F0" w14:textId="46AB2628"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7" w:history="1">
        <w:r w:rsidR="00040408" w:rsidRPr="00040408">
          <w:rPr>
            <w:rStyle w:val="Hyperlink"/>
            <w:noProof/>
            <w:sz w:val="20"/>
            <w:szCs w:val="22"/>
          </w:rPr>
          <w:t>Diagramme 8 : Première source d’information</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_Toc76107157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13</w:t>
        </w:r>
        <w:r w:rsidR="00040408" w:rsidRPr="00040408">
          <w:rPr>
            <w:noProof/>
            <w:webHidden/>
            <w:sz w:val="20"/>
            <w:szCs w:val="22"/>
          </w:rPr>
          <w:fldChar w:fldCharType="end"/>
        </w:r>
      </w:hyperlink>
    </w:p>
    <w:p w14:paraId="281BF3DF" w14:textId="59EFC90A"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8" w:history="1">
        <w:r w:rsidR="00040408" w:rsidRPr="00040408">
          <w:rPr>
            <w:rStyle w:val="Hyperlink"/>
            <w:noProof/>
            <w:sz w:val="20"/>
            <w:szCs w:val="22"/>
          </w:rPr>
          <w:t>Diagramme 9 : Fréquence de l’utilisation</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_Toc76107158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14</w:t>
        </w:r>
        <w:r w:rsidR="00040408" w:rsidRPr="00040408">
          <w:rPr>
            <w:noProof/>
            <w:webHidden/>
            <w:sz w:val="20"/>
            <w:szCs w:val="22"/>
          </w:rPr>
          <w:fldChar w:fldCharType="end"/>
        </w:r>
      </w:hyperlink>
    </w:p>
    <w:p w14:paraId="53676BB5" w14:textId="625B8CE7"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59" w:history="1">
        <w:r w:rsidR="00040408" w:rsidRPr="00040408">
          <w:rPr>
            <w:rStyle w:val="Hyperlink"/>
            <w:noProof/>
            <w:sz w:val="20"/>
            <w:szCs w:val="22"/>
          </w:rPr>
          <w:t>Diagramme 10 : Utilisation des fonctions</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_Toc76107159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15</w:t>
        </w:r>
        <w:r w:rsidR="00040408" w:rsidRPr="00040408">
          <w:rPr>
            <w:noProof/>
            <w:webHidden/>
            <w:sz w:val="20"/>
            <w:szCs w:val="22"/>
          </w:rPr>
          <w:fldChar w:fldCharType="end"/>
        </w:r>
      </w:hyperlink>
    </w:p>
    <w:p w14:paraId="419BD359" w14:textId="49297D39"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0" w:history="1">
        <w:r w:rsidR="00040408" w:rsidRPr="00040408">
          <w:rPr>
            <w:rStyle w:val="Hyperlink"/>
            <w:noProof/>
            <w:sz w:val="20"/>
            <w:szCs w:val="22"/>
            <w:lang w:val="fr-FR"/>
          </w:rPr>
          <w:t>Diagramme 11: Utilité de l’information dans la liste de tâches pour la transition des militaires</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_Toc76107160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18</w:t>
        </w:r>
        <w:r w:rsidR="00040408" w:rsidRPr="00040408">
          <w:rPr>
            <w:noProof/>
            <w:webHidden/>
            <w:sz w:val="20"/>
            <w:szCs w:val="22"/>
          </w:rPr>
          <w:fldChar w:fldCharType="end"/>
        </w:r>
      </w:hyperlink>
    </w:p>
    <w:p w14:paraId="1207D9F2" w14:textId="03B55159"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1" w:history="1">
        <w:r w:rsidR="00040408" w:rsidRPr="00040408">
          <w:rPr>
            <w:rStyle w:val="Hyperlink"/>
            <w:noProof/>
            <w:sz w:val="20"/>
            <w:szCs w:val="22"/>
            <w:lang w:val="fr-FR"/>
          </w:rPr>
          <w:t>Diagramme 12 : Utilité de l’outil de détermination des temps d’attente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_Toc76107161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19</w:t>
        </w:r>
        <w:r w:rsidR="00040408" w:rsidRPr="00040408">
          <w:rPr>
            <w:noProof/>
            <w:webHidden/>
            <w:sz w:val="20"/>
            <w:szCs w:val="22"/>
          </w:rPr>
          <w:fldChar w:fldCharType="end"/>
        </w:r>
      </w:hyperlink>
    </w:p>
    <w:p w14:paraId="5240DFDF" w14:textId="6F2E5B85"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2" w:history="1">
        <w:r w:rsidR="00040408" w:rsidRPr="00040408">
          <w:rPr>
            <w:rStyle w:val="Hyperlink"/>
            <w:noProof/>
            <w:sz w:val="20"/>
            <w:szCs w:val="22"/>
            <w:lang w:val="fr-FR"/>
          </w:rPr>
          <w:t>Diagramme 13 : Délai approximatif prévu pour obtenir une décision concernant une demande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_Toc76107162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20</w:t>
        </w:r>
        <w:r w:rsidR="00040408" w:rsidRPr="00040408">
          <w:rPr>
            <w:noProof/>
            <w:webHidden/>
            <w:sz w:val="20"/>
            <w:szCs w:val="22"/>
          </w:rPr>
          <w:fldChar w:fldCharType="end"/>
        </w:r>
      </w:hyperlink>
    </w:p>
    <w:p w14:paraId="1DD94861" w14:textId="0D711016"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3" w:history="1">
        <w:r w:rsidR="00040408" w:rsidRPr="00040408">
          <w:rPr>
            <w:rStyle w:val="Hyperlink"/>
            <w:noProof/>
            <w:sz w:val="20"/>
            <w:szCs w:val="22"/>
            <w:lang w:val="fr-FR"/>
          </w:rPr>
          <w:t>Diagramme 14 : Utilité de la fonction « Faire le suivi de vos demandes »</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_Toc76107163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21</w:t>
        </w:r>
        <w:r w:rsidR="00040408" w:rsidRPr="00040408">
          <w:rPr>
            <w:noProof/>
            <w:webHidden/>
            <w:sz w:val="20"/>
            <w:szCs w:val="22"/>
          </w:rPr>
          <w:fldChar w:fldCharType="end"/>
        </w:r>
      </w:hyperlink>
    </w:p>
    <w:p w14:paraId="33BA66F7" w14:textId="6BB760DC"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4" w:history="1">
        <w:r w:rsidR="00040408" w:rsidRPr="00040408">
          <w:rPr>
            <w:rStyle w:val="Hyperlink"/>
            <w:noProof/>
            <w:sz w:val="20"/>
            <w:szCs w:val="22"/>
            <w:lang w:val="fr-FR"/>
          </w:rPr>
          <w:t>Diagramme 15 : Renseignements détaillés offerts grâce à l’outil « Faire le suivi de vos demandes »</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_Toc76107164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22</w:t>
        </w:r>
        <w:r w:rsidR="00040408" w:rsidRPr="00040408">
          <w:rPr>
            <w:noProof/>
            <w:webHidden/>
            <w:sz w:val="20"/>
            <w:szCs w:val="22"/>
          </w:rPr>
          <w:fldChar w:fldCharType="end"/>
        </w:r>
      </w:hyperlink>
    </w:p>
    <w:p w14:paraId="110CCE47" w14:textId="3B9B456B"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5" w:history="1">
        <w:r w:rsidR="00040408" w:rsidRPr="00040408">
          <w:rPr>
            <w:rStyle w:val="Hyperlink"/>
            <w:noProof/>
            <w:sz w:val="20"/>
            <w:szCs w:val="22"/>
            <w:lang w:val="fr-FR"/>
          </w:rPr>
          <w:t>Diagramme 16 : Raisons invoquées pour justifier que la fonction « Faire le suivi de vos demandes » n’est pas suffisamment détaillée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_Toc76107165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23</w:t>
        </w:r>
        <w:r w:rsidR="00040408" w:rsidRPr="00040408">
          <w:rPr>
            <w:noProof/>
            <w:webHidden/>
            <w:sz w:val="20"/>
            <w:szCs w:val="22"/>
          </w:rPr>
          <w:fldChar w:fldCharType="end"/>
        </w:r>
      </w:hyperlink>
    </w:p>
    <w:p w14:paraId="33522447" w14:textId="511E028D"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6" w:history="1">
        <w:r w:rsidR="00040408" w:rsidRPr="00040408">
          <w:rPr>
            <w:rStyle w:val="Hyperlink"/>
            <w:noProof/>
            <w:sz w:val="20"/>
            <w:szCs w:val="22"/>
            <w:lang w:val="fr-FR"/>
          </w:rPr>
          <w:t>Diagramme 17 : Raisons invoquées pour ne pas avoir utilisé l’outil « Faire le suivi de vos demandes »</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_Toc76107166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24</w:t>
        </w:r>
        <w:r w:rsidR="00040408" w:rsidRPr="00040408">
          <w:rPr>
            <w:noProof/>
            <w:webHidden/>
            <w:sz w:val="20"/>
            <w:szCs w:val="22"/>
          </w:rPr>
          <w:fldChar w:fldCharType="end"/>
        </w:r>
      </w:hyperlink>
    </w:p>
    <w:p w14:paraId="71469141" w14:textId="51057CE4"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7" w:history="1">
        <w:r w:rsidR="00040408" w:rsidRPr="00040408">
          <w:rPr>
            <w:rStyle w:val="Hyperlink"/>
            <w:noProof/>
            <w:sz w:val="20"/>
            <w:szCs w:val="22"/>
            <w:lang w:val="fr-FR"/>
          </w:rPr>
          <w:t>Diagramme 18 : Méthode préférée pour communiquer avec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_Toc76107167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26</w:t>
        </w:r>
        <w:r w:rsidR="00040408" w:rsidRPr="00040408">
          <w:rPr>
            <w:noProof/>
            <w:webHidden/>
            <w:sz w:val="20"/>
            <w:szCs w:val="22"/>
          </w:rPr>
          <w:fldChar w:fldCharType="end"/>
        </w:r>
      </w:hyperlink>
    </w:p>
    <w:p w14:paraId="3B3F662C" w14:textId="48A3618F"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8" w:history="1">
        <w:r w:rsidR="00040408" w:rsidRPr="00040408">
          <w:rPr>
            <w:rStyle w:val="Hyperlink"/>
            <w:noProof/>
            <w:sz w:val="20"/>
            <w:szCs w:val="22"/>
            <w:lang w:val="fr-FR"/>
          </w:rPr>
          <w:t>Diagramme 19 : Utilisation de la messagerie sécurisée au cours des 12 derniers mois</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_Toc76107168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27</w:t>
        </w:r>
        <w:r w:rsidR="00040408" w:rsidRPr="00040408">
          <w:rPr>
            <w:noProof/>
            <w:webHidden/>
            <w:sz w:val="20"/>
            <w:szCs w:val="22"/>
          </w:rPr>
          <w:fldChar w:fldCharType="end"/>
        </w:r>
      </w:hyperlink>
    </w:p>
    <w:p w14:paraId="0A3F6DB2" w14:textId="0D80D0FF"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69" w:history="1">
        <w:r w:rsidR="00040408" w:rsidRPr="00040408">
          <w:rPr>
            <w:rStyle w:val="Hyperlink"/>
            <w:noProof/>
            <w:sz w:val="20"/>
            <w:szCs w:val="22"/>
            <w:lang w:val="fr-FR"/>
          </w:rPr>
          <w:t>Diagramme 20 : Fréquence des communications avec ACC par l’entremise de la messagerie sécurisée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_Toc76107169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28</w:t>
        </w:r>
        <w:r w:rsidR="00040408" w:rsidRPr="00040408">
          <w:rPr>
            <w:noProof/>
            <w:webHidden/>
            <w:sz w:val="20"/>
            <w:szCs w:val="22"/>
          </w:rPr>
          <w:fldChar w:fldCharType="end"/>
        </w:r>
      </w:hyperlink>
    </w:p>
    <w:p w14:paraId="3E5FF29F" w14:textId="74EB14D0"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0" w:history="1">
        <w:r w:rsidR="00040408" w:rsidRPr="00040408">
          <w:rPr>
            <w:rStyle w:val="Hyperlink"/>
            <w:noProof/>
            <w:sz w:val="20"/>
            <w:szCs w:val="22"/>
            <w:lang w:val="fr-FR"/>
          </w:rPr>
          <w:t>Diagramme 21 : Temps d’attente pour une réponse par messagerie sécurisée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_Toc76107170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29</w:t>
        </w:r>
        <w:r w:rsidR="00040408" w:rsidRPr="00040408">
          <w:rPr>
            <w:noProof/>
            <w:webHidden/>
            <w:sz w:val="20"/>
            <w:szCs w:val="22"/>
          </w:rPr>
          <w:fldChar w:fldCharType="end"/>
        </w:r>
      </w:hyperlink>
    </w:p>
    <w:p w14:paraId="01EB9701" w14:textId="1F5191BC"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1" w:history="1">
        <w:r w:rsidR="00040408" w:rsidRPr="00040408">
          <w:rPr>
            <w:rStyle w:val="Hyperlink"/>
            <w:noProof/>
            <w:sz w:val="20"/>
            <w:szCs w:val="22"/>
            <w:lang w:val="fr-FR"/>
          </w:rPr>
          <w:t>Diagramme 22 : Communication avec un gestionnaire de cas par l’entremise de la messagerie sécurisée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_Toc76107171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30</w:t>
        </w:r>
        <w:r w:rsidR="00040408" w:rsidRPr="00040408">
          <w:rPr>
            <w:noProof/>
            <w:webHidden/>
            <w:sz w:val="20"/>
            <w:szCs w:val="22"/>
          </w:rPr>
          <w:fldChar w:fldCharType="end"/>
        </w:r>
      </w:hyperlink>
    </w:p>
    <w:p w14:paraId="460CC1A7" w14:textId="7148FBC5"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2" w:history="1">
        <w:r w:rsidR="00040408" w:rsidRPr="00040408">
          <w:rPr>
            <w:rStyle w:val="Hyperlink"/>
            <w:noProof/>
            <w:sz w:val="20"/>
            <w:szCs w:val="22"/>
            <w:lang w:val="fr-FR"/>
          </w:rPr>
          <w:t>Diagramme 23 : Satisfaction concernant la messagerie sécurisée</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_Toc76107172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31</w:t>
        </w:r>
        <w:r w:rsidR="00040408" w:rsidRPr="00040408">
          <w:rPr>
            <w:noProof/>
            <w:webHidden/>
            <w:sz w:val="20"/>
            <w:szCs w:val="22"/>
          </w:rPr>
          <w:fldChar w:fldCharType="end"/>
        </w:r>
      </w:hyperlink>
    </w:p>
    <w:p w14:paraId="726DF7AA" w14:textId="4251FC19"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3" w:history="1">
        <w:r w:rsidR="00040408" w:rsidRPr="00040408">
          <w:rPr>
            <w:rStyle w:val="Hyperlink"/>
            <w:noProof/>
            <w:sz w:val="20"/>
            <w:szCs w:val="22"/>
            <w:lang w:val="fr-FR"/>
          </w:rPr>
          <w:t>Diagramme 24 : Nécessité d’effectuer un suivi auprès du personnel d’ACC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_Toc76107173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32</w:t>
        </w:r>
        <w:r w:rsidR="00040408" w:rsidRPr="00040408">
          <w:rPr>
            <w:noProof/>
            <w:webHidden/>
            <w:sz w:val="20"/>
            <w:szCs w:val="22"/>
          </w:rPr>
          <w:fldChar w:fldCharType="end"/>
        </w:r>
      </w:hyperlink>
    </w:p>
    <w:p w14:paraId="7FC316FC" w14:textId="715FE63C"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4" w:history="1">
        <w:r w:rsidR="00040408" w:rsidRPr="00040408">
          <w:rPr>
            <w:rStyle w:val="Hyperlink"/>
            <w:noProof/>
            <w:sz w:val="20"/>
            <w:szCs w:val="22"/>
            <w:lang w:val="fr-FR"/>
          </w:rPr>
          <w:t>Diagramme 25 : Méthode préférée pour recevoir des mises à jour d’ACC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_Toc76107174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33</w:t>
        </w:r>
        <w:r w:rsidR="00040408" w:rsidRPr="00040408">
          <w:rPr>
            <w:noProof/>
            <w:webHidden/>
            <w:sz w:val="20"/>
            <w:szCs w:val="22"/>
          </w:rPr>
          <w:fldChar w:fldCharType="end"/>
        </w:r>
      </w:hyperlink>
    </w:p>
    <w:p w14:paraId="7A55C6D7" w14:textId="6C773141"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5" w:history="1">
        <w:r w:rsidR="00040408" w:rsidRPr="00040408">
          <w:rPr>
            <w:rStyle w:val="Hyperlink"/>
            <w:noProof/>
            <w:sz w:val="20"/>
            <w:szCs w:val="22"/>
            <w:lang w:val="fr-FR"/>
          </w:rPr>
          <w:t>Diagramme 26 : Section des nouvelles et des notifications</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_Toc76107175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34</w:t>
        </w:r>
        <w:r w:rsidR="00040408" w:rsidRPr="00040408">
          <w:rPr>
            <w:noProof/>
            <w:webHidden/>
            <w:sz w:val="20"/>
            <w:szCs w:val="22"/>
          </w:rPr>
          <w:fldChar w:fldCharType="end"/>
        </w:r>
      </w:hyperlink>
    </w:p>
    <w:p w14:paraId="47BA2BB4" w14:textId="68205613"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6" w:history="1">
        <w:r w:rsidR="00040408" w:rsidRPr="00040408">
          <w:rPr>
            <w:rStyle w:val="Hyperlink"/>
            <w:noProof/>
            <w:sz w:val="20"/>
            <w:szCs w:val="22"/>
            <w:lang w:val="fr-FR"/>
          </w:rPr>
          <w:t>Diagramme 27 : Fréquence préférée pour ce qui est de recevoir des nouvelles d’ACC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_Toc76107176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35</w:t>
        </w:r>
        <w:r w:rsidR="00040408" w:rsidRPr="00040408">
          <w:rPr>
            <w:noProof/>
            <w:webHidden/>
            <w:sz w:val="20"/>
            <w:szCs w:val="22"/>
          </w:rPr>
          <w:fldChar w:fldCharType="end"/>
        </w:r>
      </w:hyperlink>
    </w:p>
    <w:p w14:paraId="4C2B6D22" w14:textId="636070F3"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7" w:history="1">
        <w:r w:rsidR="00040408" w:rsidRPr="00040408">
          <w:rPr>
            <w:rStyle w:val="Hyperlink"/>
            <w:noProof/>
            <w:sz w:val="20"/>
            <w:szCs w:val="22"/>
            <w:lang w:val="fr-FR"/>
          </w:rPr>
          <w:t>Diagramme 28 : Expérience de l’accès aux renseignements dans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_Toc76107177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38</w:t>
        </w:r>
        <w:r w:rsidR="00040408" w:rsidRPr="00040408">
          <w:rPr>
            <w:noProof/>
            <w:webHidden/>
            <w:sz w:val="20"/>
            <w:szCs w:val="22"/>
          </w:rPr>
          <w:fldChar w:fldCharType="end"/>
        </w:r>
      </w:hyperlink>
    </w:p>
    <w:p w14:paraId="39069BE6" w14:textId="6ABC8D46"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8" w:history="1">
        <w:r w:rsidR="00040408" w:rsidRPr="00040408">
          <w:rPr>
            <w:rStyle w:val="Hyperlink"/>
            <w:noProof/>
            <w:sz w:val="20"/>
            <w:szCs w:val="22"/>
            <w:lang w:val="fr-FR"/>
          </w:rPr>
          <w:t>Diagramme 29 : Raisons invoquées pour expliquer pourquoi on ne trouve pas tous les renseignements nécessaires</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_Toc76107178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39</w:t>
        </w:r>
        <w:r w:rsidR="00040408" w:rsidRPr="00040408">
          <w:rPr>
            <w:noProof/>
            <w:webHidden/>
            <w:sz w:val="20"/>
            <w:szCs w:val="22"/>
          </w:rPr>
          <w:fldChar w:fldCharType="end"/>
        </w:r>
      </w:hyperlink>
    </w:p>
    <w:p w14:paraId="4D97ABA2" w14:textId="7EC7BF95"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79" w:history="1">
        <w:r w:rsidR="00040408" w:rsidRPr="00040408">
          <w:rPr>
            <w:rStyle w:val="Hyperlink"/>
            <w:noProof/>
            <w:sz w:val="20"/>
            <w:szCs w:val="22"/>
            <w:lang w:val="fr-FR"/>
          </w:rPr>
          <w:t>Diagramme 30 : Perceptions concernant les renseignements dans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_Toc76107179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40</w:t>
        </w:r>
        <w:r w:rsidR="00040408" w:rsidRPr="00040408">
          <w:rPr>
            <w:noProof/>
            <w:webHidden/>
            <w:sz w:val="20"/>
            <w:szCs w:val="22"/>
          </w:rPr>
          <w:fldChar w:fldCharType="end"/>
        </w:r>
      </w:hyperlink>
    </w:p>
    <w:p w14:paraId="4EA040F7" w14:textId="7283E43D"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80" w:history="1">
        <w:r w:rsidR="00040408" w:rsidRPr="00040408">
          <w:rPr>
            <w:rStyle w:val="Hyperlink"/>
            <w:noProof/>
            <w:sz w:val="20"/>
            <w:szCs w:val="22"/>
            <w:lang w:val="fr-FR"/>
          </w:rPr>
          <w:t>Diagramme 31 : Perceptions des différents aspects de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_Toc76107180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42</w:t>
        </w:r>
        <w:r w:rsidR="00040408" w:rsidRPr="00040408">
          <w:rPr>
            <w:noProof/>
            <w:webHidden/>
            <w:sz w:val="20"/>
            <w:szCs w:val="22"/>
          </w:rPr>
          <w:fldChar w:fldCharType="end"/>
        </w:r>
      </w:hyperlink>
    </w:p>
    <w:p w14:paraId="74E918C5" w14:textId="35B902EB"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81" w:history="1">
        <w:r w:rsidR="00040408" w:rsidRPr="00040408">
          <w:rPr>
            <w:rStyle w:val="Hyperlink"/>
            <w:noProof/>
            <w:sz w:val="20"/>
            <w:szCs w:val="22"/>
            <w:lang w:val="fr-FR"/>
          </w:rPr>
          <w:t>Diagramme 32 : Raisons du désaccord avec les énoncés au sujet de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_Toc76107181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42</w:t>
        </w:r>
        <w:r w:rsidR="00040408" w:rsidRPr="00040408">
          <w:rPr>
            <w:noProof/>
            <w:webHidden/>
            <w:sz w:val="20"/>
            <w:szCs w:val="22"/>
          </w:rPr>
          <w:fldChar w:fldCharType="end"/>
        </w:r>
      </w:hyperlink>
    </w:p>
    <w:p w14:paraId="2D6843FD" w14:textId="40880836"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82" w:history="1">
        <w:r w:rsidR="00040408" w:rsidRPr="00040408">
          <w:rPr>
            <w:rStyle w:val="Hyperlink"/>
            <w:noProof/>
            <w:sz w:val="20"/>
            <w:szCs w:val="22"/>
            <w:lang w:val="fr-FR"/>
          </w:rPr>
          <w:t>Diagramme 33 : Satisfaction globale concernant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_Toc76107182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44</w:t>
        </w:r>
        <w:r w:rsidR="00040408" w:rsidRPr="00040408">
          <w:rPr>
            <w:noProof/>
            <w:webHidden/>
            <w:sz w:val="20"/>
            <w:szCs w:val="22"/>
          </w:rPr>
          <w:fldChar w:fldCharType="end"/>
        </w:r>
      </w:hyperlink>
    </w:p>
    <w:p w14:paraId="140515A8" w14:textId="2EB633C0" w:rsidR="00040408" w:rsidRPr="00040408" w:rsidRDefault="005371A5">
      <w:pPr>
        <w:pStyle w:val="TableofFigures"/>
        <w:tabs>
          <w:tab w:val="right" w:leader="dot" w:pos="8774"/>
        </w:tabs>
        <w:rPr>
          <w:rFonts w:asciiTheme="minorHAnsi" w:eastAsiaTheme="minorEastAsia" w:hAnsiTheme="minorHAnsi" w:cstheme="minorBidi"/>
          <w:noProof/>
          <w:sz w:val="20"/>
          <w:szCs w:val="20"/>
          <w:lang w:eastAsia="en-CA"/>
        </w:rPr>
      </w:pPr>
      <w:hyperlink w:anchor="_Toc76107183" w:history="1">
        <w:r w:rsidR="00040408" w:rsidRPr="00040408">
          <w:rPr>
            <w:rStyle w:val="Hyperlink"/>
            <w:noProof/>
            <w:sz w:val="20"/>
            <w:szCs w:val="22"/>
            <w:lang w:val="fr-FR"/>
          </w:rPr>
          <w:t>Diagramme 34 : Raisons expliquant l’insatisfaction concernant Mon dossier ACC</w:t>
        </w:r>
        <w:r w:rsidR="00040408" w:rsidRPr="00040408">
          <w:rPr>
            <w:noProof/>
            <w:webHidden/>
            <w:sz w:val="20"/>
            <w:szCs w:val="22"/>
          </w:rPr>
          <w:tab/>
        </w:r>
        <w:r w:rsidR="00040408" w:rsidRPr="00040408">
          <w:rPr>
            <w:noProof/>
            <w:webHidden/>
            <w:sz w:val="20"/>
            <w:szCs w:val="22"/>
          </w:rPr>
          <w:fldChar w:fldCharType="begin"/>
        </w:r>
        <w:r w:rsidR="00040408" w:rsidRPr="00040408">
          <w:rPr>
            <w:noProof/>
            <w:webHidden/>
            <w:sz w:val="20"/>
            <w:szCs w:val="22"/>
          </w:rPr>
          <w:instrText xml:space="preserve"> PAGEREF _Toc76107183 \h </w:instrText>
        </w:r>
        <w:r w:rsidR="00040408" w:rsidRPr="00040408">
          <w:rPr>
            <w:noProof/>
            <w:webHidden/>
            <w:sz w:val="20"/>
            <w:szCs w:val="22"/>
          </w:rPr>
        </w:r>
        <w:r w:rsidR="00040408" w:rsidRPr="00040408">
          <w:rPr>
            <w:noProof/>
            <w:webHidden/>
            <w:sz w:val="20"/>
            <w:szCs w:val="22"/>
          </w:rPr>
          <w:fldChar w:fldCharType="separate"/>
        </w:r>
        <w:r w:rsidR="00040408" w:rsidRPr="00040408">
          <w:rPr>
            <w:noProof/>
            <w:webHidden/>
            <w:sz w:val="20"/>
            <w:szCs w:val="22"/>
          </w:rPr>
          <w:t>46</w:t>
        </w:r>
        <w:r w:rsidR="00040408" w:rsidRPr="00040408">
          <w:rPr>
            <w:noProof/>
            <w:webHidden/>
            <w:sz w:val="20"/>
            <w:szCs w:val="22"/>
          </w:rPr>
          <w:fldChar w:fldCharType="end"/>
        </w:r>
      </w:hyperlink>
    </w:p>
    <w:p w14:paraId="4B052045" w14:textId="221C9238" w:rsidR="00CA05C4" w:rsidRPr="00351251" w:rsidRDefault="00E81BD2" w:rsidP="003B6847">
      <w:pPr>
        <w:jc w:val="right"/>
        <w:rPr>
          <w:rFonts w:cs="Arial"/>
          <w:b/>
          <w:sz w:val="24"/>
        </w:rPr>
      </w:pPr>
      <w:r w:rsidRPr="00040408">
        <w:rPr>
          <w:rFonts w:cs="Arial"/>
          <w:b/>
          <w:szCs w:val="22"/>
        </w:rPr>
        <w:fldChar w:fldCharType="end"/>
      </w:r>
    </w:p>
    <w:p w14:paraId="1EB3D22E" w14:textId="77777777" w:rsidR="00085E9C" w:rsidRPr="00351251" w:rsidRDefault="00085E9C" w:rsidP="005F09CA">
      <w:pPr>
        <w:pStyle w:val="Heading1"/>
        <w:sectPr w:rsidR="00085E9C" w:rsidRPr="00351251" w:rsidSect="00863D0C">
          <w:pgSz w:w="12240" w:h="15840" w:code="1"/>
          <w:pgMar w:top="1152" w:right="1728" w:bottom="1440" w:left="1728" w:header="720" w:footer="720" w:gutter="0"/>
          <w:pgNumType w:start="1"/>
          <w:cols w:space="720"/>
          <w:docGrid w:linePitch="360"/>
        </w:sectPr>
      </w:pPr>
    </w:p>
    <w:p w14:paraId="739303C0" w14:textId="49102C94" w:rsidR="00C739F1" w:rsidRPr="00EE51BB" w:rsidRDefault="00EE51BB" w:rsidP="00835492">
      <w:pPr>
        <w:pStyle w:val="Heading1"/>
        <w:rPr>
          <w:lang w:val="fr-FR"/>
        </w:rPr>
      </w:pPr>
      <w:bookmarkStart w:id="3" w:name="_Toc76107129"/>
      <w:bookmarkEnd w:id="1"/>
      <w:bookmarkEnd w:id="2"/>
      <w:r w:rsidRPr="00EE51BB">
        <w:rPr>
          <w:lang w:val="fr-FR"/>
        </w:rPr>
        <w:lastRenderedPageBreak/>
        <w:t>Sommaire</w:t>
      </w:r>
      <w:bookmarkEnd w:id="3"/>
      <w:r w:rsidRPr="00EE51BB">
        <w:rPr>
          <w:lang w:val="fr-FR"/>
        </w:rPr>
        <w:t xml:space="preserve"> </w:t>
      </w:r>
    </w:p>
    <w:p w14:paraId="6EB02965" w14:textId="321C1035" w:rsidR="00597364" w:rsidRPr="00EE51BB" w:rsidRDefault="00EE51BB" w:rsidP="00597364">
      <w:pPr>
        <w:rPr>
          <w:lang w:val="fr-FR"/>
        </w:rPr>
      </w:pPr>
      <w:r>
        <w:rPr>
          <w:lang w:val="fr"/>
        </w:rPr>
        <w:t xml:space="preserve">Le cabinet Phoenix Strategic Perspectives Inc. (Phoenix SPI) a été chargé de mener </w:t>
      </w:r>
      <w:r w:rsidR="004D1A71">
        <w:rPr>
          <w:lang w:val="fr"/>
        </w:rPr>
        <w:t xml:space="preserve">une recherche comportant </w:t>
      </w:r>
      <w:r w:rsidR="00A77BCD">
        <w:rPr>
          <w:lang w:val="fr"/>
        </w:rPr>
        <w:t xml:space="preserve">un volet </w:t>
      </w:r>
      <w:r>
        <w:rPr>
          <w:lang w:val="fr"/>
        </w:rPr>
        <w:t>quantitati</w:t>
      </w:r>
      <w:r w:rsidR="00A77BCD">
        <w:rPr>
          <w:lang w:val="fr"/>
        </w:rPr>
        <w:t>f</w:t>
      </w:r>
      <w:r>
        <w:rPr>
          <w:lang w:val="fr"/>
        </w:rPr>
        <w:t xml:space="preserve"> et </w:t>
      </w:r>
      <w:r w:rsidR="00A77BCD">
        <w:rPr>
          <w:lang w:val="fr"/>
        </w:rPr>
        <w:t xml:space="preserve">un volet </w:t>
      </w:r>
      <w:r>
        <w:rPr>
          <w:lang w:val="fr"/>
        </w:rPr>
        <w:t>qualitati</w:t>
      </w:r>
      <w:r w:rsidR="00A77BCD">
        <w:rPr>
          <w:lang w:val="fr"/>
        </w:rPr>
        <w:t>f</w:t>
      </w:r>
      <w:r>
        <w:rPr>
          <w:lang w:val="fr"/>
        </w:rPr>
        <w:t xml:space="preserve"> auprès de clients d’Anciens Combattants Canada (ACC) qui utilisent le service en ligne sécurisé du Ministère, Mon dossier ACC.</w:t>
      </w:r>
    </w:p>
    <w:p w14:paraId="735CCE53" w14:textId="77777777" w:rsidR="00BD5528" w:rsidRPr="00EE51BB" w:rsidRDefault="00BD5528" w:rsidP="00597364">
      <w:pPr>
        <w:rPr>
          <w:lang w:val="fr-FR"/>
        </w:rPr>
      </w:pPr>
    </w:p>
    <w:p w14:paraId="0838B95F" w14:textId="41F7284D" w:rsidR="00BD5528" w:rsidRPr="00EE51BB" w:rsidRDefault="00BD5528" w:rsidP="00BD5528">
      <w:pPr>
        <w:pStyle w:val="Heading4"/>
        <w:rPr>
          <w:lang w:val="fr-FR"/>
        </w:rPr>
      </w:pPr>
      <w:r w:rsidRPr="00EE51BB">
        <w:rPr>
          <w:lang w:val="fr-FR"/>
        </w:rPr>
        <w:t xml:space="preserve">1. </w:t>
      </w:r>
      <w:r w:rsidR="00EE51BB" w:rsidRPr="00EE51BB">
        <w:rPr>
          <w:lang w:val="fr-FR"/>
        </w:rPr>
        <w:t xml:space="preserve">But et objectifs de la recherche </w:t>
      </w:r>
    </w:p>
    <w:p w14:paraId="67A603BA" w14:textId="40842FC7" w:rsidR="00334346" w:rsidRPr="00934351" w:rsidRDefault="00934351" w:rsidP="00126EF7">
      <w:pPr>
        <w:rPr>
          <w:rFonts w:asciiTheme="minorHAnsi" w:hAnsiTheme="minorHAnsi" w:cstheme="minorHAnsi"/>
          <w:szCs w:val="22"/>
          <w:lang w:val="fr-FR"/>
        </w:rPr>
      </w:pPr>
      <w:r w:rsidRPr="00041CAD">
        <w:rPr>
          <w:lang w:val="fr"/>
        </w:rPr>
        <w:t>Pour appuyer Mon dossier ACC, le Ministère a commandé une recherche</w:t>
      </w:r>
      <w:r w:rsidR="00EE51BB">
        <w:rPr>
          <w:lang w:val="fr"/>
        </w:rPr>
        <w:t xml:space="preserve"> </w:t>
      </w:r>
      <w:r>
        <w:rPr>
          <w:lang w:val="fr"/>
        </w:rPr>
        <w:t>sur</w:t>
      </w:r>
      <w:r w:rsidR="00EE51BB">
        <w:rPr>
          <w:lang w:val="fr"/>
        </w:rPr>
        <w:t xml:space="preserve"> </w:t>
      </w:r>
      <w:r>
        <w:rPr>
          <w:lang w:val="fr"/>
        </w:rPr>
        <w:t>l’opinion publique afin d’explorer les perceptions, les comportements et les expériences</w:t>
      </w:r>
      <w:r w:rsidRPr="00041CAD">
        <w:rPr>
          <w:szCs w:val="22"/>
          <w:lang w:val="fr"/>
        </w:rPr>
        <w:t xml:space="preserve"> des </w:t>
      </w:r>
      <w:r w:rsidR="00EE51BB">
        <w:rPr>
          <w:szCs w:val="22"/>
          <w:lang w:val="fr"/>
        </w:rPr>
        <w:t>utilisateurs</w:t>
      </w:r>
      <w:r>
        <w:rPr>
          <w:lang w:val="fr"/>
        </w:rPr>
        <w:t xml:space="preserve"> de Mon</w:t>
      </w:r>
      <w:r w:rsidRPr="00041CAD">
        <w:rPr>
          <w:color w:val="000000"/>
          <w:szCs w:val="22"/>
          <w:lang w:val="fr"/>
        </w:rPr>
        <w:t xml:space="preserve"> dossier ACC. </w:t>
      </w:r>
      <w:r w:rsidR="00EE51BB">
        <w:rPr>
          <w:color w:val="000000"/>
          <w:szCs w:val="22"/>
          <w:lang w:val="fr"/>
        </w:rPr>
        <w:t xml:space="preserve">L’étude se penchait particulièrement sur </w:t>
      </w:r>
      <w:r>
        <w:rPr>
          <w:lang w:val="fr"/>
        </w:rPr>
        <w:t xml:space="preserve">la </w:t>
      </w:r>
      <w:r w:rsidRPr="00041CAD">
        <w:rPr>
          <w:szCs w:val="22"/>
          <w:lang w:val="fr"/>
        </w:rPr>
        <w:t>fonctionnalité</w:t>
      </w:r>
      <w:r>
        <w:rPr>
          <w:lang w:val="fr"/>
        </w:rPr>
        <w:t xml:space="preserve"> </w:t>
      </w:r>
      <w:r w:rsidR="00EE51BB">
        <w:rPr>
          <w:lang w:val="fr"/>
        </w:rPr>
        <w:t>du mode de prestation</w:t>
      </w:r>
      <w:r>
        <w:rPr>
          <w:szCs w:val="22"/>
          <w:lang w:val="fr"/>
        </w:rPr>
        <w:t xml:space="preserve"> de service</w:t>
      </w:r>
      <w:r w:rsidR="00EE51BB">
        <w:rPr>
          <w:szCs w:val="22"/>
          <w:lang w:val="fr"/>
        </w:rPr>
        <w:t>s</w:t>
      </w:r>
      <w:r>
        <w:rPr>
          <w:szCs w:val="22"/>
          <w:lang w:val="fr"/>
        </w:rPr>
        <w:t>, les</w:t>
      </w:r>
      <w:r w:rsidRPr="00041CAD">
        <w:rPr>
          <w:szCs w:val="22"/>
          <w:lang w:val="fr"/>
        </w:rPr>
        <w:t xml:space="preserve"> </w:t>
      </w:r>
      <w:r>
        <w:rPr>
          <w:lang w:val="fr"/>
        </w:rPr>
        <w:t xml:space="preserve">préférences </w:t>
      </w:r>
      <w:r>
        <w:rPr>
          <w:szCs w:val="22"/>
          <w:lang w:val="fr"/>
        </w:rPr>
        <w:t>des utilisateurs</w:t>
      </w:r>
      <w:r>
        <w:rPr>
          <w:lang w:val="fr"/>
        </w:rPr>
        <w:t xml:space="preserve"> pour communiquer avec</w:t>
      </w:r>
      <w:r>
        <w:rPr>
          <w:szCs w:val="22"/>
          <w:lang w:val="fr"/>
        </w:rPr>
        <w:t xml:space="preserve"> le Ministère</w:t>
      </w:r>
      <w:r w:rsidR="00EE51BB">
        <w:rPr>
          <w:szCs w:val="22"/>
          <w:lang w:val="fr"/>
        </w:rPr>
        <w:t xml:space="preserve"> </w:t>
      </w:r>
      <w:r>
        <w:rPr>
          <w:lang w:val="fr"/>
        </w:rPr>
        <w:t>et la satisfaction à</w:t>
      </w:r>
      <w:r w:rsidR="00EE51BB">
        <w:rPr>
          <w:lang w:val="fr"/>
        </w:rPr>
        <w:t xml:space="preserve"> </w:t>
      </w:r>
      <w:r w:rsidRPr="00041CAD">
        <w:rPr>
          <w:szCs w:val="22"/>
          <w:lang w:val="fr"/>
        </w:rPr>
        <w:t xml:space="preserve">l’égard du </w:t>
      </w:r>
      <w:r w:rsidR="00EE51BB">
        <w:rPr>
          <w:szCs w:val="22"/>
          <w:lang w:val="fr"/>
        </w:rPr>
        <w:t>mode</w:t>
      </w:r>
      <w:r w:rsidRPr="00041CAD">
        <w:rPr>
          <w:szCs w:val="22"/>
          <w:lang w:val="fr"/>
        </w:rPr>
        <w:t xml:space="preserve"> numérique.</w:t>
      </w:r>
      <w:r>
        <w:rPr>
          <w:lang w:val="fr"/>
        </w:rPr>
        <w:t xml:space="preserve"> </w:t>
      </w:r>
      <w:r w:rsidRPr="00041CAD">
        <w:rPr>
          <w:szCs w:val="22"/>
          <w:lang w:val="fr"/>
        </w:rPr>
        <w:t xml:space="preserve">De plus, la recherche </w:t>
      </w:r>
      <w:r>
        <w:rPr>
          <w:lang w:val="fr"/>
        </w:rPr>
        <w:t>a été</w:t>
      </w:r>
      <w:r w:rsidRPr="00041CAD">
        <w:rPr>
          <w:szCs w:val="22"/>
          <w:lang w:val="fr"/>
        </w:rPr>
        <w:t xml:space="preserve"> conçue pour recueillir de</w:t>
      </w:r>
      <w:r>
        <w:rPr>
          <w:lang w:val="fr"/>
        </w:rPr>
        <w:t xml:space="preserve"> </w:t>
      </w:r>
      <w:r>
        <w:rPr>
          <w:szCs w:val="22"/>
          <w:lang w:val="fr"/>
        </w:rPr>
        <w:t>l’information</w:t>
      </w:r>
      <w:r w:rsidRPr="00041CAD">
        <w:rPr>
          <w:color w:val="000000"/>
          <w:szCs w:val="22"/>
          <w:lang w:val="fr"/>
        </w:rPr>
        <w:t xml:space="preserve"> </w:t>
      </w:r>
      <w:r w:rsidR="00A77BCD">
        <w:rPr>
          <w:color w:val="000000"/>
          <w:szCs w:val="22"/>
          <w:lang w:val="fr"/>
        </w:rPr>
        <w:t>concernant les</w:t>
      </w:r>
      <w:r w:rsidRPr="00041CAD">
        <w:rPr>
          <w:color w:val="000000"/>
          <w:szCs w:val="22"/>
          <w:lang w:val="fr"/>
        </w:rPr>
        <w:t xml:space="preserve"> améliorations </w:t>
      </w:r>
      <w:r w:rsidR="00EE51BB">
        <w:rPr>
          <w:color w:val="000000"/>
          <w:szCs w:val="22"/>
          <w:lang w:val="fr"/>
        </w:rPr>
        <w:t xml:space="preserve">apportées </w:t>
      </w:r>
      <w:r w:rsidRPr="00041CAD">
        <w:rPr>
          <w:color w:val="000000"/>
          <w:szCs w:val="22"/>
          <w:lang w:val="fr"/>
        </w:rPr>
        <w:t xml:space="preserve">à Mon dossier ACC, plus précisément pour </w:t>
      </w:r>
      <w:r>
        <w:rPr>
          <w:lang w:val="fr"/>
        </w:rPr>
        <w:t xml:space="preserve">aider le Ministère </w:t>
      </w:r>
      <w:r>
        <w:rPr>
          <w:color w:val="000000"/>
          <w:szCs w:val="22"/>
          <w:lang w:val="fr"/>
        </w:rPr>
        <w:t>à</w:t>
      </w:r>
      <w:r>
        <w:rPr>
          <w:lang w:val="fr"/>
        </w:rPr>
        <w:t xml:space="preserve"> mesurer la réaction aux changements mis en œuvre depuis la dernière recherche sur</w:t>
      </w:r>
      <w:r w:rsidRPr="00041CAD">
        <w:rPr>
          <w:color w:val="000000"/>
          <w:szCs w:val="22"/>
          <w:lang w:val="fr"/>
        </w:rPr>
        <w:t xml:space="preserve"> l’opinion </w:t>
      </w:r>
      <w:r>
        <w:rPr>
          <w:lang w:val="fr"/>
        </w:rPr>
        <w:t>publique menée</w:t>
      </w:r>
      <w:r w:rsidRPr="00041CAD">
        <w:rPr>
          <w:color w:val="000000"/>
          <w:szCs w:val="22"/>
          <w:lang w:val="fr"/>
        </w:rPr>
        <w:t xml:space="preserve"> en 2019.</w:t>
      </w:r>
      <w:r>
        <w:rPr>
          <w:lang w:val="fr"/>
        </w:rPr>
        <w:t xml:space="preserve"> </w:t>
      </w:r>
      <w:r w:rsidR="00A77BCD">
        <w:rPr>
          <w:color w:val="000000"/>
          <w:szCs w:val="22"/>
          <w:lang w:val="fr"/>
        </w:rPr>
        <w:t>L’étude,</w:t>
      </w:r>
      <w:r>
        <w:rPr>
          <w:color w:val="000000"/>
          <w:szCs w:val="22"/>
          <w:lang w:val="fr"/>
        </w:rPr>
        <w:t xml:space="preserve"> menée pour la première fois en 2017</w:t>
      </w:r>
      <w:r w:rsidR="00A77BCD">
        <w:rPr>
          <w:color w:val="000000"/>
          <w:szCs w:val="22"/>
          <w:lang w:val="fr"/>
        </w:rPr>
        <w:t>, en est à sa</w:t>
      </w:r>
      <w:r>
        <w:rPr>
          <w:color w:val="000000"/>
          <w:szCs w:val="22"/>
          <w:lang w:val="fr"/>
        </w:rPr>
        <w:t xml:space="preserve"> troisième itération</w:t>
      </w:r>
      <w:r w:rsidR="00EE51BB">
        <w:rPr>
          <w:color w:val="000000"/>
          <w:szCs w:val="22"/>
          <w:lang w:val="fr"/>
        </w:rPr>
        <w:t>.</w:t>
      </w:r>
    </w:p>
    <w:p w14:paraId="0A08A1ED" w14:textId="77777777" w:rsidR="00BD5528" w:rsidRPr="00934351" w:rsidRDefault="00BD5528" w:rsidP="00597364">
      <w:pPr>
        <w:rPr>
          <w:lang w:val="fr-FR"/>
        </w:rPr>
      </w:pPr>
    </w:p>
    <w:p w14:paraId="1342A3AB" w14:textId="3CFB8AB5" w:rsidR="00BD5528" w:rsidRPr="001E4EEB" w:rsidRDefault="00BD5528" w:rsidP="00BD5528">
      <w:pPr>
        <w:pStyle w:val="Heading4"/>
        <w:rPr>
          <w:lang w:val="fr-FR"/>
        </w:rPr>
      </w:pPr>
      <w:r w:rsidRPr="001E4EEB">
        <w:rPr>
          <w:lang w:val="fr-FR"/>
        </w:rPr>
        <w:t>2. M</w:t>
      </w:r>
      <w:r w:rsidR="00EE51BB" w:rsidRPr="001E4EEB">
        <w:rPr>
          <w:lang w:val="fr-FR"/>
        </w:rPr>
        <w:t>éthodologie</w:t>
      </w:r>
    </w:p>
    <w:p w14:paraId="3143BFFA" w14:textId="04667502" w:rsidR="00F82D6E" w:rsidRPr="00934351" w:rsidRDefault="00F82D6E" w:rsidP="00F82D6E">
      <w:pPr>
        <w:rPr>
          <w:lang w:val="fr-FR"/>
        </w:rPr>
      </w:pPr>
      <w:r w:rsidRPr="00DA18A8">
        <w:rPr>
          <w:rFonts w:asciiTheme="minorHAnsi" w:hAnsiTheme="minorHAnsi" w:cstheme="minorHAnsi"/>
        </w:rPr>
        <w:fldChar w:fldCharType="begin"/>
      </w:r>
      <w:r w:rsidRPr="00EE51BB">
        <w:rPr>
          <w:rFonts w:asciiTheme="minorHAnsi" w:hAnsiTheme="minorHAnsi" w:cstheme="minorHAnsi"/>
          <w:lang w:val="fr-FR"/>
        </w:rPr>
        <w:instrText xml:space="preserve"> SEQ CHAPTER \h \r 1</w:instrText>
      </w:r>
      <w:r w:rsidRPr="00DA18A8">
        <w:rPr>
          <w:rFonts w:asciiTheme="minorHAnsi" w:hAnsiTheme="minorHAnsi" w:cstheme="minorHAnsi"/>
          <w:lang w:val="en-US"/>
        </w:rPr>
        <w:fldChar w:fldCharType="end"/>
      </w:r>
      <w:r w:rsidR="00934351" w:rsidRPr="00DA18A8">
        <w:rPr>
          <w:lang w:val="fr"/>
        </w:rPr>
        <w:t xml:space="preserve">Un sondage </w:t>
      </w:r>
      <w:r w:rsidR="00934351">
        <w:rPr>
          <w:lang w:val="fr"/>
        </w:rPr>
        <w:t xml:space="preserve">en ligne non </w:t>
      </w:r>
      <w:r w:rsidR="00934351" w:rsidRPr="00DA18A8">
        <w:rPr>
          <w:lang w:val="fr"/>
        </w:rPr>
        <w:t>probabilis</w:t>
      </w:r>
      <w:r w:rsidR="00EE51BB">
        <w:rPr>
          <w:lang w:val="fr"/>
        </w:rPr>
        <w:t>te</w:t>
      </w:r>
      <w:r w:rsidR="00934351" w:rsidRPr="00DA18A8">
        <w:rPr>
          <w:lang w:val="fr"/>
        </w:rPr>
        <w:t xml:space="preserve"> </w:t>
      </w:r>
      <w:r w:rsidR="00934351">
        <w:rPr>
          <w:lang w:val="fr"/>
        </w:rPr>
        <w:t xml:space="preserve">a été mené auprès </w:t>
      </w:r>
      <w:r w:rsidR="00934351" w:rsidRPr="00DA18A8">
        <w:rPr>
          <w:lang w:val="fr"/>
        </w:rPr>
        <w:t xml:space="preserve">des </w:t>
      </w:r>
      <w:r w:rsidR="00934351">
        <w:rPr>
          <w:lang w:val="fr"/>
        </w:rPr>
        <w:t xml:space="preserve">utilisateurs de Mon </w:t>
      </w:r>
      <w:r w:rsidR="00A77BCD">
        <w:rPr>
          <w:lang w:val="fr"/>
        </w:rPr>
        <w:t>dossier</w:t>
      </w:r>
      <w:r w:rsidR="00934351" w:rsidRPr="00DA18A8">
        <w:rPr>
          <w:lang w:val="fr"/>
        </w:rPr>
        <w:t xml:space="preserve"> ACC. </w:t>
      </w:r>
      <w:r w:rsidR="00934351">
        <w:rPr>
          <w:lang w:val="fr"/>
        </w:rPr>
        <w:t xml:space="preserve">Les répondants ont été recrutés au moyen d’annonces placées dans Mon dossier ACC et </w:t>
      </w:r>
      <w:r w:rsidR="00A77BCD">
        <w:rPr>
          <w:lang w:val="fr"/>
        </w:rPr>
        <w:t>dans</w:t>
      </w:r>
      <w:r w:rsidR="00934351">
        <w:rPr>
          <w:lang w:val="fr"/>
        </w:rPr>
        <w:t xml:space="preserve"> les médias sociaux du Ministère. </w:t>
      </w:r>
      <w:r w:rsidR="00EE51BB">
        <w:rPr>
          <w:lang w:val="fr"/>
        </w:rPr>
        <w:t>Il a fallu</w:t>
      </w:r>
      <w:r w:rsidR="00934351">
        <w:rPr>
          <w:lang w:val="fr"/>
        </w:rPr>
        <w:t xml:space="preserve"> en moyenne </w:t>
      </w:r>
      <w:r w:rsidR="00934351" w:rsidRPr="00DA18A8">
        <w:rPr>
          <w:lang w:val="fr"/>
        </w:rPr>
        <w:t>1</w:t>
      </w:r>
      <w:r w:rsidR="00934351">
        <w:rPr>
          <w:lang w:val="fr"/>
        </w:rPr>
        <w:t xml:space="preserve">7 </w:t>
      </w:r>
      <w:r w:rsidR="00934351" w:rsidRPr="00DA18A8">
        <w:rPr>
          <w:lang w:val="fr"/>
        </w:rPr>
        <w:t>minutes</w:t>
      </w:r>
      <w:r w:rsidR="00EE51BB">
        <w:rPr>
          <w:lang w:val="fr"/>
        </w:rPr>
        <w:t xml:space="preserve"> pour répondre au sondage</w:t>
      </w:r>
      <w:r w:rsidR="00934351" w:rsidRPr="00DA18A8">
        <w:rPr>
          <w:lang w:val="fr"/>
        </w:rPr>
        <w:t xml:space="preserve">. </w:t>
      </w:r>
      <w:r w:rsidR="00EE51BB">
        <w:rPr>
          <w:lang w:val="fr"/>
        </w:rPr>
        <w:t>En tout</w:t>
      </w:r>
      <w:r w:rsidR="00934351" w:rsidRPr="00DA18A8">
        <w:rPr>
          <w:lang w:val="fr"/>
        </w:rPr>
        <w:t>,</w:t>
      </w:r>
      <w:r w:rsidR="00934351">
        <w:rPr>
          <w:lang w:val="fr"/>
        </w:rPr>
        <w:t xml:space="preserve"> 650 </w:t>
      </w:r>
      <w:r w:rsidR="00934351" w:rsidRPr="00DA18A8">
        <w:rPr>
          <w:lang w:val="fr"/>
        </w:rPr>
        <w:t xml:space="preserve"> sondages</w:t>
      </w:r>
      <w:r w:rsidR="00934351">
        <w:rPr>
          <w:lang w:val="fr"/>
        </w:rPr>
        <w:t xml:space="preserve"> ont été </w:t>
      </w:r>
      <w:r w:rsidR="00934351" w:rsidRPr="00DA18A8">
        <w:rPr>
          <w:lang w:val="fr"/>
        </w:rPr>
        <w:t>réalisés</w:t>
      </w:r>
      <w:r w:rsidR="00934351">
        <w:rPr>
          <w:lang w:val="fr"/>
        </w:rPr>
        <w:t xml:space="preserve"> entre le 4 et le 13 mars 2021. De plus</w:t>
      </w:r>
      <w:r w:rsidR="00EE51BB">
        <w:rPr>
          <w:lang w:val="fr"/>
        </w:rPr>
        <w:t>,</w:t>
      </w:r>
      <w:r w:rsidR="00934351">
        <w:rPr>
          <w:lang w:val="fr"/>
        </w:rPr>
        <w:t xml:space="preserve"> </w:t>
      </w:r>
      <w:r w:rsidR="00934351">
        <w:rPr>
          <w:szCs w:val="22"/>
          <w:lang w:val="fr"/>
        </w:rPr>
        <w:t>des</w:t>
      </w:r>
      <w:r w:rsidR="00EE51BB">
        <w:rPr>
          <w:szCs w:val="22"/>
          <w:lang w:val="fr"/>
        </w:rPr>
        <w:t xml:space="preserve"> </w:t>
      </w:r>
      <w:r w:rsidR="00934351">
        <w:rPr>
          <w:lang w:val="fr"/>
        </w:rPr>
        <w:t>groupes de</w:t>
      </w:r>
      <w:r w:rsidR="00EE51BB">
        <w:rPr>
          <w:lang w:val="fr"/>
        </w:rPr>
        <w:t xml:space="preserve"> </w:t>
      </w:r>
      <w:r w:rsidR="00934351" w:rsidRPr="00DA18A8">
        <w:rPr>
          <w:szCs w:val="22"/>
          <w:lang w:val="fr"/>
        </w:rPr>
        <w:t xml:space="preserve">discussion virtuels </w:t>
      </w:r>
      <w:r w:rsidR="00934351">
        <w:rPr>
          <w:lang w:val="fr"/>
        </w:rPr>
        <w:t xml:space="preserve">ont </w:t>
      </w:r>
      <w:r w:rsidR="00934351">
        <w:rPr>
          <w:szCs w:val="22"/>
          <w:lang w:val="fr"/>
        </w:rPr>
        <w:t>été</w:t>
      </w:r>
      <w:r w:rsidR="00934351">
        <w:rPr>
          <w:lang w:val="fr"/>
        </w:rPr>
        <w:t xml:space="preserve"> </w:t>
      </w:r>
      <w:r w:rsidR="00934351" w:rsidRPr="00DA18A8">
        <w:rPr>
          <w:szCs w:val="22"/>
          <w:lang w:val="fr"/>
        </w:rPr>
        <w:t xml:space="preserve">organisés </w:t>
      </w:r>
      <w:r w:rsidR="00934351">
        <w:rPr>
          <w:lang w:val="fr"/>
        </w:rPr>
        <w:t xml:space="preserve">auprès des utilisateurs de Mon dossier </w:t>
      </w:r>
      <w:r w:rsidR="00934351">
        <w:rPr>
          <w:szCs w:val="22"/>
          <w:lang w:val="fr"/>
        </w:rPr>
        <w:t xml:space="preserve">ACC </w:t>
      </w:r>
      <w:r w:rsidR="00934351">
        <w:rPr>
          <w:lang w:val="fr"/>
        </w:rPr>
        <w:t>à la suite du sondage en ligne</w:t>
      </w:r>
      <w:r w:rsidR="00A77BCD">
        <w:rPr>
          <w:lang w:val="fr"/>
        </w:rPr>
        <w:t> </w:t>
      </w:r>
      <w:r w:rsidR="00934351">
        <w:rPr>
          <w:lang w:val="fr"/>
        </w:rPr>
        <w:t xml:space="preserve">: un </w:t>
      </w:r>
      <w:r w:rsidR="00934351" w:rsidRPr="00DA18A8">
        <w:rPr>
          <w:szCs w:val="22"/>
          <w:lang w:val="fr"/>
        </w:rPr>
        <w:t xml:space="preserve">groupe en </w:t>
      </w:r>
      <w:r w:rsidR="00934351">
        <w:rPr>
          <w:lang w:val="fr"/>
        </w:rPr>
        <w:t xml:space="preserve">anglais </w:t>
      </w:r>
      <w:r w:rsidR="00934351">
        <w:rPr>
          <w:szCs w:val="22"/>
          <w:lang w:val="fr"/>
        </w:rPr>
        <w:t>(24 mars 2021)</w:t>
      </w:r>
      <w:r w:rsidR="00934351">
        <w:rPr>
          <w:lang w:val="fr"/>
        </w:rPr>
        <w:t xml:space="preserve"> </w:t>
      </w:r>
      <w:r w:rsidR="00934351" w:rsidRPr="00DA18A8">
        <w:rPr>
          <w:szCs w:val="22"/>
          <w:lang w:val="fr"/>
        </w:rPr>
        <w:t xml:space="preserve">et un groupe en </w:t>
      </w:r>
      <w:r w:rsidR="00EE51BB">
        <w:rPr>
          <w:lang w:val="fr"/>
        </w:rPr>
        <w:t>f</w:t>
      </w:r>
      <w:r w:rsidR="00934351">
        <w:rPr>
          <w:lang w:val="fr"/>
        </w:rPr>
        <w:t xml:space="preserve">rançais </w:t>
      </w:r>
      <w:r w:rsidR="00934351">
        <w:rPr>
          <w:szCs w:val="22"/>
          <w:lang w:val="fr"/>
        </w:rPr>
        <w:t>(25 mars 2021).</w:t>
      </w:r>
      <w:r w:rsidR="00934351">
        <w:rPr>
          <w:lang w:val="fr"/>
        </w:rPr>
        <w:t xml:space="preserve"> </w:t>
      </w:r>
      <w:r w:rsidR="00934351">
        <w:rPr>
          <w:szCs w:val="22"/>
          <w:lang w:val="fr"/>
        </w:rPr>
        <w:t xml:space="preserve">Tous les participants aux groupes de discussion ont reçu </w:t>
      </w:r>
      <w:r w:rsidR="00EE51BB">
        <w:rPr>
          <w:szCs w:val="22"/>
          <w:lang w:val="fr"/>
        </w:rPr>
        <w:t>une somme forfaitaire de</w:t>
      </w:r>
      <w:r w:rsidR="00934351">
        <w:rPr>
          <w:szCs w:val="22"/>
          <w:lang w:val="fr"/>
        </w:rPr>
        <w:t xml:space="preserve"> 100 $ </w:t>
      </w:r>
      <w:r w:rsidR="00EE51BB">
        <w:rPr>
          <w:szCs w:val="22"/>
          <w:lang w:val="fr"/>
        </w:rPr>
        <w:t>en guise de remerciement pour</w:t>
      </w:r>
      <w:r w:rsidR="00934351">
        <w:rPr>
          <w:szCs w:val="22"/>
          <w:lang w:val="fr"/>
        </w:rPr>
        <w:t xml:space="preserve"> leur temps</w:t>
      </w:r>
      <w:r w:rsidR="00EE51BB">
        <w:rPr>
          <w:szCs w:val="22"/>
          <w:lang w:val="fr"/>
        </w:rPr>
        <w:t>.</w:t>
      </w:r>
    </w:p>
    <w:p w14:paraId="741898F0" w14:textId="4ED92B76" w:rsidR="00597364" w:rsidRPr="00934351" w:rsidRDefault="00597364" w:rsidP="00597364">
      <w:pPr>
        <w:rPr>
          <w:lang w:val="fr-FR" w:eastAsia="en-CA"/>
        </w:rPr>
      </w:pPr>
    </w:p>
    <w:p w14:paraId="5223C03B" w14:textId="588F554F" w:rsidR="00BD5528" w:rsidRPr="001E4EEB" w:rsidRDefault="00BD5528" w:rsidP="00BD5528">
      <w:pPr>
        <w:pStyle w:val="Heading4"/>
        <w:rPr>
          <w:lang w:val="fr-FR"/>
        </w:rPr>
      </w:pPr>
      <w:r w:rsidRPr="001E4EEB">
        <w:rPr>
          <w:lang w:val="fr-FR"/>
        </w:rPr>
        <w:t xml:space="preserve">3. </w:t>
      </w:r>
      <w:r w:rsidR="00EE51BB" w:rsidRPr="001E4EEB">
        <w:rPr>
          <w:lang w:val="fr-FR"/>
        </w:rPr>
        <w:t>Principaux constats</w:t>
      </w:r>
      <w:r w:rsidR="002F7037">
        <w:rPr>
          <w:rStyle w:val="FootnoteReference"/>
        </w:rPr>
        <w:footnoteReference w:id="1"/>
      </w:r>
      <w:r w:rsidRPr="001E4EEB">
        <w:rPr>
          <w:lang w:val="fr-FR"/>
        </w:rPr>
        <w:t xml:space="preserve"> </w:t>
      </w:r>
    </w:p>
    <w:p w14:paraId="34CE0F8C" w14:textId="3CC08105" w:rsidR="00F35034" w:rsidRPr="00934351" w:rsidRDefault="00934351" w:rsidP="00470FB2">
      <w:pPr>
        <w:pStyle w:val="Title"/>
        <w:jc w:val="both"/>
        <w:outlineLvl w:val="9"/>
        <w:rPr>
          <w:i/>
          <w:color w:val="000000" w:themeColor="text1"/>
          <w:sz w:val="22"/>
          <w:szCs w:val="36"/>
          <w:lang w:val="fr-FR"/>
        </w:rPr>
      </w:pPr>
      <w:r w:rsidRPr="00EE51BB">
        <w:rPr>
          <w:i/>
          <w:color w:val="000000" w:themeColor="text1"/>
          <w:sz w:val="22"/>
          <w:szCs w:val="22"/>
          <w:lang w:val="fr"/>
        </w:rPr>
        <w:t xml:space="preserve">Un peu plus de la moitié </w:t>
      </w:r>
      <w:r w:rsidR="00EE51BB">
        <w:rPr>
          <w:i/>
          <w:color w:val="000000" w:themeColor="text1"/>
          <w:sz w:val="22"/>
          <w:szCs w:val="22"/>
          <w:lang w:val="fr"/>
        </w:rPr>
        <w:t>des répondants</w:t>
      </w:r>
      <w:r w:rsidRPr="00EE51BB">
        <w:rPr>
          <w:i/>
          <w:color w:val="000000" w:themeColor="text1"/>
          <w:sz w:val="22"/>
          <w:szCs w:val="22"/>
          <w:lang w:val="fr"/>
        </w:rPr>
        <w:t xml:space="preserve"> ont utilisé CléGC pour s’inscrire à </w:t>
      </w:r>
      <w:r w:rsidR="00EE51BB">
        <w:rPr>
          <w:i/>
          <w:color w:val="000000" w:themeColor="text1"/>
          <w:sz w:val="22"/>
          <w:szCs w:val="22"/>
          <w:lang w:val="fr"/>
        </w:rPr>
        <w:t>M</w:t>
      </w:r>
      <w:r w:rsidRPr="00EE51BB">
        <w:rPr>
          <w:i/>
          <w:color w:val="000000" w:themeColor="text1"/>
          <w:sz w:val="22"/>
          <w:szCs w:val="22"/>
          <w:lang w:val="fr"/>
        </w:rPr>
        <w:t>on dossier ACC. Ils l’ont fait principalement parce qu’ils n’étaient pas à l’aise avec l’</w:t>
      </w:r>
      <w:r w:rsidR="00EE51BB">
        <w:rPr>
          <w:i/>
          <w:color w:val="000000" w:themeColor="text1"/>
          <w:sz w:val="22"/>
          <w:szCs w:val="22"/>
          <w:lang w:val="fr"/>
        </w:rPr>
        <w:t>autre possibilité</w:t>
      </w:r>
      <w:r w:rsidRPr="00EE51BB">
        <w:rPr>
          <w:i/>
          <w:color w:val="000000" w:themeColor="text1"/>
          <w:sz w:val="22"/>
          <w:szCs w:val="22"/>
          <w:lang w:val="fr"/>
        </w:rPr>
        <w:t>,</w:t>
      </w:r>
      <w:r w:rsidR="00EE51BB">
        <w:rPr>
          <w:i/>
          <w:color w:val="000000" w:themeColor="text1"/>
          <w:sz w:val="22"/>
          <w:szCs w:val="22"/>
          <w:lang w:val="fr"/>
        </w:rPr>
        <w:t xml:space="preserve"> soit</w:t>
      </w:r>
      <w:r w:rsidRPr="00EE51BB">
        <w:rPr>
          <w:i/>
          <w:color w:val="000000" w:themeColor="text1"/>
          <w:sz w:val="22"/>
          <w:szCs w:val="22"/>
          <w:lang w:val="fr"/>
        </w:rPr>
        <w:t xml:space="preserve"> le partenaire de connexion. La majorité </w:t>
      </w:r>
      <w:r w:rsidR="00EE51BB">
        <w:rPr>
          <w:i/>
          <w:color w:val="000000" w:themeColor="text1"/>
          <w:sz w:val="22"/>
          <w:szCs w:val="22"/>
          <w:lang w:val="fr"/>
        </w:rPr>
        <w:t>des personnes ayant</w:t>
      </w:r>
      <w:r w:rsidRPr="00EE51BB">
        <w:rPr>
          <w:i/>
          <w:color w:val="000000" w:themeColor="text1"/>
          <w:sz w:val="22"/>
          <w:szCs w:val="22"/>
          <w:lang w:val="fr"/>
        </w:rPr>
        <w:t xml:space="preserve"> utilisé CléGC ont trouvé l’inscription facile et la plupart </w:t>
      </w:r>
      <w:r w:rsidR="00A77BCD">
        <w:rPr>
          <w:i/>
          <w:color w:val="000000" w:themeColor="text1"/>
          <w:sz w:val="22"/>
          <w:szCs w:val="22"/>
          <w:lang w:val="fr"/>
        </w:rPr>
        <w:t>sont d’avis</w:t>
      </w:r>
      <w:r w:rsidRPr="00EE51BB">
        <w:rPr>
          <w:i/>
          <w:color w:val="000000" w:themeColor="text1"/>
          <w:sz w:val="22"/>
          <w:szCs w:val="22"/>
          <w:lang w:val="fr"/>
        </w:rPr>
        <w:t xml:space="preserve"> que les étapes requises pour s’inscrire à Mon dossier ACC justifient l</w:t>
      </w:r>
      <w:r w:rsidR="00A77BCD">
        <w:rPr>
          <w:i/>
          <w:color w:val="000000" w:themeColor="text1"/>
          <w:sz w:val="22"/>
          <w:szCs w:val="22"/>
          <w:lang w:val="fr"/>
        </w:rPr>
        <w:t>e niveau de</w:t>
      </w:r>
      <w:r w:rsidRPr="00EE51BB">
        <w:rPr>
          <w:i/>
          <w:color w:val="000000" w:themeColor="text1"/>
          <w:sz w:val="22"/>
          <w:szCs w:val="22"/>
          <w:lang w:val="fr"/>
        </w:rPr>
        <w:t xml:space="preserve"> sécurité </w:t>
      </w:r>
      <w:r w:rsidR="00A77BCD">
        <w:rPr>
          <w:i/>
          <w:color w:val="000000" w:themeColor="text1"/>
          <w:sz w:val="22"/>
          <w:szCs w:val="22"/>
          <w:lang w:val="fr"/>
        </w:rPr>
        <w:t xml:space="preserve">offert par </w:t>
      </w:r>
      <w:r w:rsidR="00FE10C5">
        <w:rPr>
          <w:i/>
          <w:color w:val="000000" w:themeColor="text1"/>
          <w:sz w:val="22"/>
          <w:szCs w:val="22"/>
          <w:lang w:val="fr"/>
        </w:rPr>
        <w:t>la plateforme.</w:t>
      </w:r>
    </w:p>
    <w:p w14:paraId="60372BC0" w14:textId="7286EA25" w:rsidR="00F35034" w:rsidRPr="00934351" w:rsidRDefault="00934351" w:rsidP="00F35034">
      <w:pPr>
        <w:rPr>
          <w:lang w:val="fr-FR"/>
        </w:rPr>
      </w:pPr>
      <w:r w:rsidRPr="00A67CBC">
        <w:rPr>
          <w:lang w:val="fr"/>
        </w:rPr>
        <w:t xml:space="preserve">Cinquante-quatre pour cent des utilisateurs de Mon dossier ACC </w:t>
      </w:r>
      <w:r w:rsidR="00FE10C5">
        <w:rPr>
          <w:lang w:val="fr"/>
        </w:rPr>
        <w:t>sond</w:t>
      </w:r>
      <w:r w:rsidRPr="00A67CBC">
        <w:rPr>
          <w:lang w:val="fr"/>
        </w:rPr>
        <w:t xml:space="preserve">és ont déclaré s’être inscrits au service en ligne à l’aide de CléGC (43 % ont utilisé le partenaire de connexion). Parmi ceux qui ont utilisé CléGC, 68 % ont dit qu’ils étaient plus à l’aise </w:t>
      </w:r>
      <w:r w:rsidR="00A77BCD">
        <w:rPr>
          <w:lang w:val="fr"/>
        </w:rPr>
        <w:t>d’utiliser</w:t>
      </w:r>
      <w:r w:rsidRPr="00A67CBC">
        <w:rPr>
          <w:lang w:val="fr"/>
        </w:rPr>
        <w:t xml:space="preserve"> CléGC qu</w:t>
      </w:r>
      <w:r w:rsidR="00A77BCD">
        <w:rPr>
          <w:lang w:val="fr"/>
        </w:rPr>
        <w:t>e</w:t>
      </w:r>
      <w:r w:rsidRPr="00A67CBC">
        <w:rPr>
          <w:lang w:val="fr"/>
        </w:rPr>
        <w:t xml:space="preserve"> l’autre solution, </w:t>
      </w:r>
      <w:r w:rsidR="00FE10C5">
        <w:rPr>
          <w:lang w:val="fr"/>
        </w:rPr>
        <w:t xml:space="preserve">c’est-à-dire </w:t>
      </w:r>
      <w:r w:rsidRPr="00A67CBC">
        <w:rPr>
          <w:lang w:val="fr"/>
        </w:rPr>
        <w:t>leur connexion aux services bancaires en ligne (27 %). La plupart des titulaires d</w:t>
      </w:r>
      <w:r w:rsidR="00FE10C5">
        <w:rPr>
          <w:lang w:val="fr"/>
        </w:rPr>
        <w:t>’un compte dans</w:t>
      </w:r>
      <w:r w:rsidRPr="00A67CBC">
        <w:rPr>
          <w:lang w:val="fr"/>
        </w:rPr>
        <w:t xml:space="preserve"> Mon dossier ACC qui ont utilisé CléGC pour s’inscrire ont trouvé que le processus d’inscription était « plutôt » (34 %) ou « très » (41 %) facile et la majorité (81 %) </w:t>
      </w:r>
      <w:r w:rsidR="00A77BCD">
        <w:rPr>
          <w:lang w:val="fr"/>
        </w:rPr>
        <w:t>est d’avis</w:t>
      </w:r>
      <w:r w:rsidRPr="00A67CBC">
        <w:rPr>
          <w:lang w:val="fr"/>
        </w:rPr>
        <w:t xml:space="preserve"> que les </w:t>
      </w:r>
      <w:r w:rsidR="00A77BCD">
        <w:rPr>
          <w:lang w:val="fr"/>
        </w:rPr>
        <w:t>étapes</w:t>
      </w:r>
      <w:r w:rsidRPr="00A67CBC">
        <w:rPr>
          <w:lang w:val="fr"/>
        </w:rPr>
        <w:t xml:space="preserve"> requises pour l’</w:t>
      </w:r>
      <w:r w:rsidR="00FE10C5">
        <w:rPr>
          <w:lang w:val="fr"/>
        </w:rPr>
        <w:t>inscription</w:t>
      </w:r>
      <w:r w:rsidRPr="00A67CBC">
        <w:rPr>
          <w:lang w:val="fr"/>
        </w:rPr>
        <w:t xml:space="preserve"> justifient </w:t>
      </w:r>
      <w:r w:rsidR="00FE10C5">
        <w:rPr>
          <w:lang w:val="fr"/>
        </w:rPr>
        <w:t>le niveau de sécurité que fournit la plateforme.</w:t>
      </w:r>
    </w:p>
    <w:p w14:paraId="7C65380A" w14:textId="77777777" w:rsidR="00BD5528" w:rsidRPr="00934351" w:rsidRDefault="00BD5528" w:rsidP="00597364">
      <w:pPr>
        <w:rPr>
          <w:color w:val="000000" w:themeColor="text1"/>
          <w:lang w:val="fr-FR" w:eastAsia="en-CA"/>
        </w:rPr>
      </w:pPr>
    </w:p>
    <w:p w14:paraId="4FAF1408" w14:textId="77777777" w:rsidR="00E1432F" w:rsidRDefault="00E1432F" w:rsidP="00FA673E">
      <w:pPr>
        <w:spacing w:after="120"/>
        <w:rPr>
          <w:b/>
          <w:bCs/>
          <w:i/>
          <w:iCs/>
          <w:color w:val="000000" w:themeColor="text1"/>
          <w:lang w:val="fr"/>
        </w:rPr>
      </w:pPr>
    </w:p>
    <w:p w14:paraId="5E43BED4" w14:textId="2D3B1C07" w:rsidR="00FA673E" w:rsidRPr="00934351" w:rsidRDefault="00934351" w:rsidP="00FA673E">
      <w:pPr>
        <w:spacing w:after="120"/>
        <w:rPr>
          <w:b/>
          <w:bCs/>
          <w:i/>
          <w:iCs/>
          <w:color w:val="000000" w:themeColor="text1"/>
          <w:lang w:val="fr-FR"/>
        </w:rPr>
      </w:pPr>
      <w:r w:rsidRPr="00470FB2">
        <w:rPr>
          <w:b/>
          <w:bCs/>
          <w:i/>
          <w:iCs/>
          <w:color w:val="000000" w:themeColor="text1"/>
          <w:lang w:val="fr"/>
        </w:rPr>
        <w:lastRenderedPageBreak/>
        <w:t xml:space="preserve">La moitié </w:t>
      </w:r>
      <w:r w:rsidR="00FE10C5">
        <w:rPr>
          <w:b/>
          <w:bCs/>
          <w:i/>
          <w:iCs/>
          <w:color w:val="000000" w:themeColor="text1"/>
          <w:lang w:val="fr"/>
        </w:rPr>
        <w:t>des répondants utilisent</w:t>
      </w:r>
      <w:r w:rsidRPr="00470FB2">
        <w:rPr>
          <w:b/>
          <w:bCs/>
          <w:i/>
          <w:iCs/>
          <w:color w:val="000000" w:themeColor="text1"/>
          <w:lang w:val="fr"/>
        </w:rPr>
        <w:t xml:space="preserve"> Mon dossier ACC chaque semaine et la plupart des titulaires de compte </w:t>
      </w:r>
      <w:r w:rsidR="00FE10C5">
        <w:rPr>
          <w:b/>
          <w:bCs/>
          <w:i/>
          <w:iCs/>
          <w:color w:val="000000" w:themeColor="text1"/>
          <w:lang w:val="fr"/>
        </w:rPr>
        <w:t xml:space="preserve">se sont servi du mode </w:t>
      </w:r>
      <w:r w:rsidR="00A77BCD">
        <w:rPr>
          <w:b/>
          <w:bCs/>
          <w:i/>
          <w:iCs/>
          <w:color w:val="000000" w:themeColor="text1"/>
          <w:lang w:val="fr"/>
        </w:rPr>
        <w:t>numérique</w:t>
      </w:r>
      <w:r w:rsidRPr="00470FB2">
        <w:rPr>
          <w:b/>
          <w:bCs/>
          <w:i/>
          <w:iCs/>
          <w:color w:val="000000" w:themeColor="text1"/>
          <w:lang w:val="fr"/>
        </w:rPr>
        <w:t xml:space="preserve"> pour faire le </w:t>
      </w:r>
      <w:r>
        <w:rPr>
          <w:b/>
          <w:bCs/>
          <w:i/>
          <w:iCs/>
          <w:color w:val="000000" w:themeColor="text1"/>
          <w:lang w:val="fr"/>
        </w:rPr>
        <w:t>suivi de</w:t>
      </w:r>
      <w:r w:rsidR="00A77BCD">
        <w:rPr>
          <w:b/>
          <w:bCs/>
          <w:i/>
          <w:iCs/>
          <w:color w:val="000000" w:themeColor="text1"/>
          <w:lang w:val="fr"/>
        </w:rPr>
        <w:t xml:space="preserve"> leur</w:t>
      </w:r>
      <w:r>
        <w:rPr>
          <w:b/>
          <w:bCs/>
          <w:i/>
          <w:iCs/>
          <w:color w:val="000000" w:themeColor="text1"/>
          <w:lang w:val="fr"/>
        </w:rPr>
        <w:t xml:space="preserve">s demandes, </w:t>
      </w:r>
      <w:r w:rsidRPr="00470FB2">
        <w:rPr>
          <w:b/>
          <w:bCs/>
          <w:i/>
          <w:iCs/>
          <w:color w:val="000000" w:themeColor="text1"/>
          <w:lang w:val="fr"/>
        </w:rPr>
        <w:t>présenter une demande de prestations et de services, recevoir de la correspondance, communiquer avec le Ministère ou consulter un sommaire de</w:t>
      </w:r>
      <w:r w:rsidR="00A77BCD">
        <w:rPr>
          <w:b/>
          <w:bCs/>
          <w:i/>
          <w:iCs/>
          <w:color w:val="000000" w:themeColor="text1"/>
          <w:lang w:val="fr"/>
        </w:rPr>
        <w:t xml:space="preserve"> leur</w:t>
      </w:r>
      <w:r w:rsidRPr="00470FB2">
        <w:rPr>
          <w:b/>
          <w:bCs/>
          <w:i/>
          <w:iCs/>
          <w:color w:val="000000" w:themeColor="text1"/>
          <w:lang w:val="fr"/>
        </w:rPr>
        <w:t>s prestations.</w:t>
      </w:r>
    </w:p>
    <w:p w14:paraId="46EF5481" w14:textId="1D11542F" w:rsidR="00FA673E" w:rsidRPr="00934351" w:rsidRDefault="00934351" w:rsidP="00FA673E">
      <w:pPr>
        <w:rPr>
          <w:lang w:val="fr-FR"/>
        </w:rPr>
      </w:pPr>
      <w:r>
        <w:rPr>
          <w:lang w:val="fr"/>
        </w:rPr>
        <w:t xml:space="preserve">Lorsqu’on leur a demandé à quelle fréquence ils utilisaient Mon dossier ACC, environ la moitié </w:t>
      </w:r>
      <w:r w:rsidR="00FE10C5">
        <w:rPr>
          <w:lang w:val="fr"/>
        </w:rPr>
        <w:t xml:space="preserve">des participants </w:t>
      </w:r>
      <w:r>
        <w:rPr>
          <w:lang w:val="fr"/>
        </w:rPr>
        <w:t>ont répondu qu’ils le f</w:t>
      </w:r>
      <w:r w:rsidR="00A77BCD">
        <w:rPr>
          <w:lang w:val="fr"/>
        </w:rPr>
        <w:t>aisaie</w:t>
      </w:r>
      <w:r>
        <w:rPr>
          <w:lang w:val="fr"/>
        </w:rPr>
        <w:t xml:space="preserve">nt chaque semaine : 26 % le font plusieurs fois par semaine et 23 % environ une fois par semaine. </w:t>
      </w:r>
      <w:r w:rsidR="00940522">
        <w:rPr>
          <w:lang w:val="fr"/>
        </w:rPr>
        <w:t>Une faible proportion d’entre eux</w:t>
      </w:r>
      <w:r>
        <w:rPr>
          <w:lang w:val="fr"/>
        </w:rPr>
        <w:t xml:space="preserve"> (10 %) utilise</w:t>
      </w:r>
      <w:r w:rsidR="00940522">
        <w:rPr>
          <w:lang w:val="fr"/>
        </w:rPr>
        <w:t>nt</w:t>
      </w:r>
      <w:r>
        <w:rPr>
          <w:lang w:val="fr"/>
        </w:rPr>
        <w:t xml:space="preserve"> leur compte quotidiennement. </w:t>
      </w:r>
      <w:r w:rsidR="00940522">
        <w:rPr>
          <w:lang w:val="fr"/>
        </w:rPr>
        <w:t>En revanche</w:t>
      </w:r>
      <w:r>
        <w:rPr>
          <w:lang w:val="fr"/>
        </w:rPr>
        <w:t>, environ 4 personnes sur 10 utilisent leur compte moins d’une fois par mois (15 %) ou environ une fois par mois (24 %). La majorité des répondants ont utilisé Mon dossier ACC pour faire le suivi de demandes (90 %), présenter une demande de prestations et de services en ligne (89 %), recevoir de la correspondance d’ACC (85 %), communiquer avec ACC au moyen d</w:t>
      </w:r>
      <w:r w:rsidR="00940522">
        <w:rPr>
          <w:lang w:val="fr"/>
        </w:rPr>
        <w:t>e la</w:t>
      </w:r>
      <w:r>
        <w:rPr>
          <w:lang w:val="fr"/>
        </w:rPr>
        <w:t xml:space="preserve"> messagerie sécurisée (83 %), consulter un </w:t>
      </w:r>
      <w:r w:rsidR="00940522">
        <w:rPr>
          <w:lang w:val="fr"/>
        </w:rPr>
        <w:t>sommaire de leurs prestations</w:t>
      </w:r>
      <w:r>
        <w:rPr>
          <w:lang w:val="fr"/>
        </w:rPr>
        <w:t xml:space="preserve"> (82 %) ou télécharger des documents à l’appui de leur demande (79 %). Les deux tiers (67 %) utilise</w:t>
      </w:r>
      <w:r w:rsidR="00A77BCD">
        <w:rPr>
          <w:lang w:val="fr"/>
        </w:rPr>
        <w:t>nt</w:t>
      </w:r>
      <w:r>
        <w:rPr>
          <w:lang w:val="fr"/>
        </w:rPr>
        <w:t xml:space="preserve"> l’outil </w:t>
      </w:r>
      <w:r w:rsidR="00A77BCD">
        <w:rPr>
          <w:lang w:val="fr"/>
        </w:rPr>
        <w:t>de détermination des</w:t>
      </w:r>
      <w:r>
        <w:rPr>
          <w:lang w:val="fr"/>
        </w:rPr>
        <w:t xml:space="preserve"> temps d’attente et relativement peu</w:t>
      </w:r>
      <w:r w:rsidR="00940522">
        <w:rPr>
          <w:lang w:val="fr"/>
        </w:rPr>
        <w:t xml:space="preserve"> de répondants</w:t>
      </w:r>
      <w:r>
        <w:rPr>
          <w:lang w:val="fr"/>
        </w:rPr>
        <w:t xml:space="preserve"> (9 %) ont déclaré avoir utilisé la </w:t>
      </w:r>
      <w:r w:rsidR="00A77BCD">
        <w:rPr>
          <w:lang w:val="fr"/>
        </w:rPr>
        <w:t>l</w:t>
      </w:r>
      <w:r>
        <w:rPr>
          <w:lang w:val="fr"/>
        </w:rPr>
        <w:t xml:space="preserve">iste de tâches </w:t>
      </w:r>
      <w:r w:rsidR="00940522">
        <w:rPr>
          <w:lang w:val="fr"/>
        </w:rPr>
        <w:t xml:space="preserve">pour la </w:t>
      </w:r>
      <w:r>
        <w:rPr>
          <w:lang w:val="fr"/>
        </w:rPr>
        <w:t xml:space="preserve">transition des </w:t>
      </w:r>
      <w:r w:rsidR="00940522">
        <w:rPr>
          <w:lang w:val="fr"/>
        </w:rPr>
        <w:t>militaires.</w:t>
      </w:r>
    </w:p>
    <w:p w14:paraId="0BD6E213" w14:textId="4DABA075" w:rsidR="00C06796" w:rsidRPr="00934351" w:rsidRDefault="00C06796" w:rsidP="00FA673E">
      <w:pPr>
        <w:rPr>
          <w:lang w:val="fr-FR"/>
        </w:rPr>
      </w:pPr>
    </w:p>
    <w:p w14:paraId="4C379320" w14:textId="450133D3" w:rsidR="00C06796" w:rsidRPr="00934351" w:rsidRDefault="00A77BCD" w:rsidP="00FA673E">
      <w:pPr>
        <w:rPr>
          <w:lang w:val="fr-FR"/>
        </w:rPr>
      </w:pPr>
      <w:r>
        <w:rPr>
          <w:lang w:val="fr"/>
        </w:rPr>
        <w:t>L</w:t>
      </w:r>
      <w:r w:rsidR="00934351" w:rsidRPr="00C06796">
        <w:rPr>
          <w:lang w:val="fr"/>
        </w:rPr>
        <w:t>’utilisation de Mon dossier ACC par les participants aux groupes de discussion</w:t>
      </w:r>
      <w:r>
        <w:rPr>
          <w:lang w:val="fr"/>
        </w:rPr>
        <w:t>, tout comme l</w:t>
      </w:r>
      <w:r w:rsidRPr="00C06796">
        <w:rPr>
          <w:lang w:val="fr"/>
        </w:rPr>
        <w:t xml:space="preserve">es répondants au sondage, </w:t>
      </w:r>
      <w:r w:rsidR="00934351" w:rsidRPr="00C06796">
        <w:rPr>
          <w:lang w:val="fr"/>
        </w:rPr>
        <w:t>vari</w:t>
      </w:r>
      <w:r>
        <w:rPr>
          <w:lang w:val="fr"/>
        </w:rPr>
        <w:t>e</w:t>
      </w:r>
      <w:r w:rsidR="00934351" w:rsidRPr="00C06796">
        <w:rPr>
          <w:lang w:val="fr"/>
        </w:rPr>
        <w:t xml:space="preserve">, mais elle est aussi relativement fréquente. Les participants n’ont pu identifier </w:t>
      </w:r>
      <w:r w:rsidR="00CE47BF">
        <w:rPr>
          <w:lang w:val="fr"/>
        </w:rPr>
        <w:t>un</w:t>
      </w:r>
      <w:r w:rsidR="00934351" w:rsidRPr="00C06796">
        <w:rPr>
          <w:lang w:val="fr"/>
        </w:rPr>
        <w:t xml:space="preserve"> type de transaction ou d’interaction pour lequel ils n’utiliseraient pas Mon dossier ACC. Pour les participants aux groupes de discussion, les services les plus importants offerts par l’entremise de Mon dossier ACC comprennent les nouvelles et les mises à jour, la messagerie sécurisée, le suivi des demandes et le téléchargement de documents, de demandes et de formulaires. Tous ces services permettent des interactions plus rapides, plus efficaces et efficientes avec ACC</w:t>
      </w:r>
      <w:r w:rsidR="00CE47BF">
        <w:rPr>
          <w:lang w:val="fr"/>
        </w:rPr>
        <w:t>.</w:t>
      </w:r>
    </w:p>
    <w:p w14:paraId="603E89C4" w14:textId="77777777" w:rsidR="00ED3D17" w:rsidRPr="00934351" w:rsidRDefault="00ED3D17" w:rsidP="00FA673E">
      <w:pPr>
        <w:rPr>
          <w:lang w:val="fr-FR"/>
        </w:rPr>
      </w:pPr>
    </w:p>
    <w:p w14:paraId="6689A36A" w14:textId="547E1A92" w:rsidR="00FA673E" w:rsidRPr="00CE47BF" w:rsidRDefault="00CE47BF" w:rsidP="00FA673E">
      <w:pPr>
        <w:spacing w:after="120"/>
        <w:rPr>
          <w:b/>
          <w:bCs/>
          <w:i/>
          <w:iCs/>
          <w:color w:val="000000" w:themeColor="text1"/>
          <w:lang w:val="fr-FR"/>
        </w:rPr>
      </w:pPr>
      <w:r w:rsidRPr="00CE47BF">
        <w:rPr>
          <w:b/>
          <w:bCs/>
          <w:i/>
          <w:iCs/>
          <w:color w:val="000000" w:themeColor="text1"/>
          <w:lang w:val="fr-FR"/>
        </w:rPr>
        <w:t>Parmi les répondants</w:t>
      </w:r>
      <w:r>
        <w:rPr>
          <w:b/>
          <w:bCs/>
          <w:i/>
          <w:iCs/>
          <w:color w:val="000000" w:themeColor="text1"/>
          <w:lang w:val="fr-FR"/>
        </w:rPr>
        <w:t xml:space="preserve"> au sondage, </w:t>
      </w:r>
      <w:r w:rsidR="00934351" w:rsidRPr="00CE47BF">
        <w:rPr>
          <w:b/>
          <w:bCs/>
          <w:i/>
          <w:iCs/>
          <w:color w:val="000000" w:themeColor="text1"/>
          <w:lang w:val="fr"/>
        </w:rPr>
        <w:t xml:space="preserve">90 % ont utilisé l’outil </w:t>
      </w:r>
      <w:r w:rsidR="00A77BCD">
        <w:rPr>
          <w:b/>
          <w:bCs/>
          <w:i/>
          <w:iCs/>
          <w:color w:val="000000" w:themeColor="text1"/>
          <w:lang w:val="fr"/>
        </w:rPr>
        <w:t xml:space="preserve">« </w:t>
      </w:r>
      <w:r>
        <w:rPr>
          <w:b/>
          <w:bCs/>
          <w:i/>
          <w:iCs/>
          <w:color w:val="000000" w:themeColor="text1"/>
          <w:lang w:val="fr"/>
        </w:rPr>
        <w:t>Faire le suivi de</w:t>
      </w:r>
      <w:r w:rsidR="00934351" w:rsidRPr="00CE47BF">
        <w:rPr>
          <w:b/>
          <w:bCs/>
          <w:i/>
          <w:iCs/>
          <w:color w:val="000000" w:themeColor="text1"/>
          <w:lang w:val="fr"/>
        </w:rPr>
        <w:t xml:space="preserve"> vos</w:t>
      </w:r>
      <w:r>
        <w:rPr>
          <w:b/>
          <w:bCs/>
          <w:i/>
          <w:iCs/>
          <w:color w:val="000000" w:themeColor="text1"/>
          <w:lang w:val="fr"/>
        </w:rPr>
        <w:t xml:space="preserve"> demandes</w:t>
      </w:r>
      <w:r w:rsidR="00A77BCD">
        <w:rPr>
          <w:b/>
          <w:bCs/>
          <w:i/>
          <w:iCs/>
          <w:color w:val="000000" w:themeColor="text1"/>
          <w:lang w:val="fr"/>
        </w:rPr>
        <w:t xml:space="preserve"> »</w:t>
      </w:r>
      <w:r w:rsidR="00934351" w:rsidRPr="00CE47BF">
        <w:rPr>
          <w:b/>
          <w:bCs/>
          <w:i/>
          <w:iCs/>
          <w:color w:val="000000" w:themeColor="text1"/>
          <w:lang w:val="fr"/>
        </w:rPr>
        <w:t>.</w:t>
      </w:r>
      <w:r w:rsidR="00934351" w:rsidRPr="00CE47BF">
        <w:rPr>
          <w:b/>
          <w:bCs/>
          <w:i/>
          <w:iCs/>
          <w:lang w:val="fr"/>
        </w:rPr>
        <w:t xml:space="preserve"> </w:t>
      </w:r>
      <w:r w:rsidR="00934351" w:rsidRPr="00CE47BF">
        <w:rPr>
          <w:b/>
          <w:bCs/>
          <w:i/>
          <w:iCs/>
          <w:color w:val="000000" w:themeColor="text1"/>
          <w:lang w:val="fr"/>
        </w:rPr>
        <w:t>La plupart ont trouvé</w:t>
      </w:r>
      <w:r w:rsidR="00934351" w:rsidRPr="00CE47BF">
        <w:rPr>
          <w:b/>
          <w:bCs/>
          <w:i/>
          <w:iCs/>
          <w:lang w:val="fr"/>
        </w:rPr>
        <w:t xml:space="preserve"> </w:t>
      </w:r>
      <w:r w:rsidR="00934351" w:rsidRPr="00CE47BF">
        <w:rPr>
          <w:b/>
          <w:bCs/>
          <w:i/>
          <w:iCs/>
          <w:color w:val="000000" w:themeColor="text1"/>
          <w:lang w:val="fr"/>
        </w:rPr>
        <w:t>l’outil</w:t>
      </w:r>
      <w:r w:rsidR="00934351" w:rsidRPr="00CE47BF">
        <w:rPr>
          <w:b/>
          <w:bCs/>
          <w:i/>
          <w:iCs/>
          <w:lang w:val="fr"/>
        </w:rPr>
        <w:t xml:space="preserve"> </w:t>
      </w:r>
      <w:r w:rsidR="00934351" w:rsidRPr="00CE47BF">
        <w:rPr>
          <w:b/>
          <w:bCs/>
          <w:i/>
          <w:iCs/>
          <w:color w:val="000000" w:themeColor="text1"/>
          <w:lang w:val="fr"/>
        </w:rPr>
        <w:t xml:space="preserve">au moins </w:t>
      </w:r>
      <w:r w:rsidR="00A77BCD">
        <w:rPr>
          <w:b/>
          <w:bCs/>
          <w:i/>
          <w:iCs/>
          <w:color w:val="000000" w:themeColor="text1"/>
          <w:lang w:val="fr"/>
        </w:rPr>
        <w:t>en partie</w:t>
      </w:r>
      <w:r w:rsidR="00934351" w:rsidRPr="00CE47BF">
        <w:rPr>
          <w:b/>
          <w:bCs/>
          <w:i/>
          <w:iCs/>
          <w:color w:val="000000" w:themeColor="text1"/>
          <w:lang w:val="fr"/>
        </w:rPr>
        <w:t xml:space="preserve"> utile,</w:t>
      </w:r>
      <w:r>
        <w:rPr>
          <w:b/>
          <w:bCs/>
          <w:i/>
          <w:iCs/>
          <w:color w:val="000000" w:themeColor="text1"/>
          <w:lang w:val="fr"/>
        </w:rPr>
        <w:t xml:space="preserve"> </w:t>
      </w:r>
      <w:r w:rsidR="00934351" w:rsidRPr="00CE47BF">
        <w:rPr>
          <w:b/>
          <w:bCs/>
          <w:i/>
          <w:iCs/>
          <w:lang w:val="fr"/>
        </w:rPr>
        <w:t>bien que seulement un quart ait déclaré que la fonctionnalité leur fournit suffisamment de</w:t>
      </w:r>
      <w:r>
        <w:rPr>
          <w:b/>
          <w:bCs/>
          <w:i/>
          <w:iCs/>
          <w:lang w:val="fr"/>
        </w:rPr>
        <w:t xml:space="preserve"> </w:t>
      </w:r>
      <w:r w:rsidR="00934351" w:rsidRPr="00CE47BF">
        <w:rPr>
          <w:b/>
          <w:bCs/>
          <w:i/>
          <w:iCs/>
          <w:color w:val="000000" w:themeColor="text1"/>
          <w:lang w:val="fr"/>
        </w:rPr>
        <w:t>détails. En effet, la principale faiblesse de l’outil est qu’il ne fournit pas suffisamment de détails</w:t>
      </w:r>
      <w:r>
        <w:rPr>
          <w:b/>
          <w:bCs/>
          <w:i/>
          <w:iCs/>
          <w:color w:val="000000" w:themeColor="text1"/>
          <w:lang w:val="fr"/>
        </w:rPr>
        <w:t>.</w:t>
      </w:r>
    </w:p>
    <w:p w14:paraId="016C182D" w14:textId="77A9B8A4" w:rsidR="00934351" w:rsidRPr="00934351" w:rsidRDefault="00934351" w:rsidP="00415B34">
      <w:pPr>
        <w:rPr>
          <w:rFonts w:cs="Arial"/>
          <w:szCs w:val="22"/>
          <w:lang w:val="fr-FR"/>
        </w:rPr>
      </w:pPr>
      <w:r w:rsidRPr="00C06796">
        <w:rPr>
          <w:lang w:val="fr"/>
        </w:rPr>
        <w:t xml:space="preserve">Parmi les répondants au sondage qui ont utilisé </w:t>
      </w:r>
      <w:r w:rsidR="00CE47BF">
        <w:rPr>
          <w:lang w:val="fr"/>
        </w:rPr>
        <w:t xml:space="preserve">la fonction </w:t>
      </w:r>
      <w:r w:rsidR="00A77BCD">
        <w:rPr>
          <w:lang w:val="fr"/>
        </w:rPr>
        <w:t xml:space="preserve">« </w:t>
      </w:r>
      <w:r w:rsidR="00CE47BF">
        <w:rPr>
          <w:lang w:val="fr"/>
        </w:rPr>
        <w:t>Faire le s</w:t>
      </w:r>
      <w:r w:rsidRPr="00C06796">
        <w:rPr>
          <w:lang w:val="fr"/>
        </w:rPr>
        <w:t xml:space="preserve">uivi </w:t>
      </w:r>
      <w:r w:rsidR="00CE47BF">
        <w:rPr>
          <w:lang w:val="fr"/>
        </w:rPr>
        <w:t xml:space="preserve">de </w:t>
      </w:r>
      <w:r w:rsidRPr="00C06796">
        <w:rPr>
          <w:lang w:val="fr"/>
        </w:rPr>
        <w:t>vos demandes</w:t>
      </w:r>
      <w:r w:rsidR="00A77BCD">
        <w:rPr>
          <w:lang w:val="fr"/>
        </w:rPr>
        <w:t xml:space="preserve"> »</w:t>
      </w:r>
      <w:r w:rsidRPr="00C06796">
        <w:rPr>
          <w:lang w:val="fr"/>
        </w:rPr>
        <w:t xml:space="preserve">, la plupart (84 %) ont trouvé l’outil au moins quelque peu utile : 39 % ont dit qu’il les avait aidés à connaître l’état de leur demande et 45 % ont dit qu’il l’avait fait « en partie » ou « </w:t>
      </w:r>
      <w:r w:rsidR="00A77BCD">
        <w:rPr>
          <w:lang w:val="fr"/>
        </w:rPr>
        <w:t>un</w:t>
      </w:r>
      <w:r w:rsidRPr="00C06796">
        <w:rPr>
          <w:lang w:val="fr"/>
        </w:rPr>
        <w:t xml:space="preserve"> peu ». </w:t>
      </w:r>
      <w:r w:rsidR="00A77BCD">
        <w:rPr>
          <w:lang w:val="fr"/>
        </w:rPr>
        <w:t>Pour justifier</w:t>
      </w:r>
      <w:r w:rsidRPr="00C06796">
        <w:rPr>
          <w:lang w:val="fr"/>
        </w:rPr>
        <w:t xml:space="preserve"> ces évaluations modérément positives, bon nombre </w:t>
      </w:r>
      <w:r w:rsidR="00B72648">
        <w:rPr>
          <w:lang w:val="fr"/>
        </w:rPr>
        <w:t xml:space="preserve">de participants </w:t>
      </w:r>
      <w:r w:rsidRPr="00C06796">
        <w:rPr>
          <w:lang w:val="fr"/>
        </w:rPr>
        <w:t xml:space="preserve">(69 %) ont déclaré que l’outil manquait de détails sur l’état de leur demande. </w:t>
      </w:r>
      <w:r w:rsidR="00B72648">
        <w:rPr>
          <w:lang w:val="fr"/>
        </w:rPr>
        <w:t>Selon l</w:t>
      </w:r>
      <w:r w:rsidRPr="00C06796">
        <w:rPr>
          <w:lang w:val="fr"/>
        </w:rPr>
        <w:t xml:space="preserve">es </w:t>
      </w:r>
      <w:r w:rsidRPr="00C06796">
        <w:rPr>
          <w:szCs w:val="22"/>
          <w:lang w:val="fr"/>
        </w:rPr>
        <w:t>participants aux groupes</w:t>
      </w:r>
      <w:r w:rsidR="00CE47BF">
        <w:rPr>
          <w:szCs w:val="22"/>
          <w:lang w:val="fr"/>
        </w:rPr>
        <w:t xml:space="preserve"> </w:t>
      </w:r>
      <w:r>
        <w:rPr>
          <w:lang w:val="fr"/>
        </w:rPr>
        <w:t>de discussion</w:t>
      </w:r>
      <w:r w:rsidR="00B72648">
        <w:rPr>
          <w:lang w:val="fr"/>
        </w:rPr>
        <w:t>,</w:t>
      </w:r>
      <w:r w:rsidRPr="00C06796">
        <w:rPr>
          <w:szCs w:val="22"/>
          <w:lang w:val="fr"/>
        </w:rPr>
        <w:t xml:space="preserve"> la fonction de suivi ne fournit pas de renseignements détaillés ou personnalisés sur l’état de leur demande.</w:t>
      </w:r>
      <w:r>
        <w:rPr>
          <w:lang w:val="fr"/>
        </w:rPr>
        <w:t xml:space="preserve"> Les répondants au sondage ont indiqué qu’il y a un manque d’information aux diverses étapes du processus de demande (30 %), que les échéanciers sont inexacts et qu’il y a des retards (29 %), et que les renseignements fournis sont de nature vague ou générale (25 %). Bon nombre des </w:t>
      </w:r>
      <w:r w:rsidR="00B72648">
        <w:rPr>
          <w:lang w:val="fr"/>
        </w:rPr>
        <w:t>utilisateurs</w:t>
      </w:r>
      <w:r>
        <w:rPr>
          <w:lang w:val="fr"/>
        </w:rPr>
        <w:t xml:space="preserve"> de Mon dossier ACC (60 %) aimeraient que des temps d’attente plus précis et personnalisés soient fournis </w:t>
      </w:r>
      <w:r w:rsidR="00B72648">
        <w:rPr>
          <w:lang w:val="fr"/>
        </w:rPr>
        <w:t>et voudraient être en mesure de</w:t>
      </w:r>
      <w:r>
        <w:rPr>
          <w:lang w:val="fr"/>
        </w:rPr>
        <w:t xml:space="preserve"> voir la position de leur dossier dans la file d’attente de traitement des demandes.</w:t>
      </w:r>
    </w:p>
    <w:p w14:paraId="3BB995CA" w14:textId="77777777" w:rsidR="00A509F0" w:rsidRPr="00934351" w:rsidRDefault="00A509F0" w:rsidP="00FA673E">
      <w:pPr>
        <w:rPr>
          <w:lang w:val="fr-FR"/>
        </w:rPr>
      </w:pPr>
    </w:p>
    <w:p w14:paraId="13C312FC" w14:textId="4F5C3F0F" w:rsidR="007A4E1C" w:rsidRPr="00EE5C5B" w:rsidRDefault="00CE47BF" w:rsidP="007A4E1C">
      <w:pPr>
        <w:spacing w:after="120"/>
        <w:rPr>
          <w:b/>
          <w:bCs/>
          <w:i/>
          <w:iCs/>
          <w:color w:val="000000" w:themeColor="text1"/>
          <w:lang w:val="fr-FR"/>
        </w:rPr>
      </w:pPr>
      <w:r>
        <w:rPr>
          <w:b/>
          <w:bCs/>
          <w:i/>
          <w:iCs/>
          <w:color w:val="000000" w:themeColor="text1"/>
          <w:lang w:val="fr"/>
        </w:rPr>
        <w:t>Huit</w:t>
      </w:r>
      <w:r w:rsidR="00934351" w:rsidRPr="007A4E1C">
        <w:rPr>
          <w:b/>
          <w:bCs/>
          <w:i/>
          <w:iCs/>
          <w:color w:val="000000" w:themeColor="text1"/>
          <w:lang w:val="fr"/>
        </w:rPr>
        <w:t xml:space="preserve"> </w:t>
      </w:r>
      <w:r>
        <w:rPr>
          <w:b/>
          <w:bCs/>
          <w:i/>
          <w:iCs/>
          <w:color w:val="000000" w:themeColor="text1"/>
          <w:lang w:val="fr"/>
        </w:rPr>
        <w:t>personnes</w:t>
      </w:r>
      <w:r w:rsidR="00934351" w:rsidRPr="007A4E1C">
        <w:rPr>
          <w:b/>
          <w:bCs/>
          <w:i/>
          <w:iCs/>
          <w:color w:val="000000" w:themeColor="text1"/>
          <w:lang w:val="fr"/>
        </w:rPr>
        <w:t xml:space="preserve"> sur 10</w:t>
      </w:r>
      <w:r>
        <w:rPr>
          <w:b/>
          <w:bCs/>
          <w:i/>
          <w:iCs/>
          <w:color w:val="000000" w:themeColor="text1"/>
          <w:lang w:val="fr"/>
        </w:rPr>
        <w:t xml:space="preserve"> ont utilisé </w:t>
      </w:r>
      <w:r w:rsidR="00934351" w:rsidRPr="00CE47BF">
        <w:rPr>
          <w:b/>
          <w:bCs/>
          <w:i/>
          <w:iCs/>
          <w:lang w:val="fr"/>
        </w:rPr>
        <w:t>la messagerie sécurisée, et la plupart des utilisateurs de Mon dossier ACC ont dit attendre</w:t>
      </w:r>
      <w:r w:rsidR="00934351" w:rsidRPr="00CE47BF">
        <w:rPr>
          <w:b/>
          <w:bCs/>
          <w:i/>
          <w:iCs/>
          <w:color w:val="000000" w:themeColor="text1"/>
          <w:lang w:val="fr"/>
        </w:rPr>
        <w:t xml:space="preserve"> </w:t>
      </w:r>
      <w:r w:rsidR="00934351">
        <w:rPr>
          <w:b/>
          <w:bCs/>
          <w:i/>
          <w:iCs/>
          <w:color w:val="000000" w:themeColor="text1"/>
          <w:lang w:val="fr"/>
        </w:rPr>
        <w:t>jusqu’à</w:t>
      </w:r>
      <w:r w:rsidR="00934351">
        <w:rPr>
          <w:lang w:val="fr"/>
        </w:rPr>
        <w:t xml:space="preserve"> </w:t>
      </w:r>
      <w:r w:rsidR="00934351" w:rsidRPr="007A4E1C">
        <w:rPr>
          <w:b/>
          <w:bCs/>
          <w:i/>
          <w:iCs/>
          <w:color w:val="000000" w:themeColor="text1"/>
          <w:lang w:val="fr"/>
        </w:rPr>
        <w:t xml:space="preserve">cinq jours ouvrables pour obtenir une réponse </w:t>
      </w:r>
      <w:r w:rsidR="00A1569E">
        <w:rPr>
          <w:b/>
          <w:bCs/>
          <w:i/>
          <w:iCs/>
          <w:color w:val="000000" w:themeColor="text1"/>
          <w:lang w:val="fr"/>
        </w:rPr>
        <w:t>à un</w:t>
      </w:r>
      <w:r w:rsidR="00934351" w:rsidRPr="007A4E1C">
        <w:rPr>
          <w:b/>
          <w:bCs/>
          <w:i/>
          <w:iCs/>
          <w:color w:val="000000" w:themeColor="text1"/>
          <w:lang w:val="fr"/>
        </w:rPr>
        <w:t xml:space="preserve"> message</w:t>
      </w:r>
      <w:r w:rsidR="00A1569E">
        <w:rPr>
          <w:b/>
          <w:bCs/>
          <w:i/>
          <w:iCs/>
          <w:color w:val="000000" w:themeColor="text1"/>
          <w:lang w:val="fr"/>
        </w:rPr>
        <w:t xml:space="preserve"> sécurisé</w:t>
      </w:r>
      <w:r w:rsidR="00934351" w:rsidRPr="007A4E1C">
        <w:rPr>
          <w:b/>
          <w:bCs/>
          <w:i/>
          <w:iCs/>
          <w:color w:val="000000" w:themeColor="text1"/>
          <w:lang w:val="fr"/>
        </w:rPr>
        <w:t>.</w:t>
      </w:r>
      <w:r w:rsidR="00934351">
        <w:rPr>
          <w:lang w:val="fr"/>
        </w:rPr>
        <w:t xml:space="preserve"> </w:t>
      </w:r>
      <w:r w:rsidR="00934351">
        <w:rPr>
          <w:b/>
          <w:bCs/>
          <w:i/>
          <w:iCs/>
          <w:color w:val="000000" w:themeColor="text1"/>
          <w:lang w:val="fr"/>
        </w:rPr>
        <w:t xml:space="preserve">Peu </w:t>
      </w:r>
      <w:r>
        <w:rPr>
          <w:b/>
          <w:bCs/>
          <w:i/>
          <w:iCs/>
          <w:color w:val="000000" w:themeColor="text1"/>
          <w:lang w:val="fr"/>
        </w:rPr>
        <w:t xml:space="preserve">d’entre eux </w:t>
      </w:r>
      <w:r w:rsidR="00934351">
        <w:rPr>
          <w:b/>
          <w:bCs/>
          <w:i/>
          <w:iCs/>
          <w:color w:val="000000" w:themeColor="text1"/>
          <w:lang w:val="fr"/>
        </w:rPr>
        <w:t xml:space="preserve">ont </w:t>
      </w:r>
      <w:r>
        <w:rPr>
          <w:b/>
          <w:bCs/>
          <w:i/>
          <w:iCs/>
          <w:color w:val="000000" w:themeColor="text1"/>
          <w:lang w:val="fr"/>
        </w:rPr>
        <w:t>éprouvé</w:t>
      </w:r>
      <w:r w:rsidR="00934351">
        <w:rPr>
          <w:b/>
          <w:bCs/>
          <w:i/>
          <w:iCs/>
          <w:color w:val="000000" w:themeColor="text1"/>
          <w:lang w:val="fr"/>
        </w:rPr>
        <w:t xml:space="preserve"> des difficultés et la majorité </w:t>
      </w:r>
      <w:r w:rsidR="00934351" w:rsidRPr="00EE5C5B">
        <w:rPr>
          <w:b/>
          <w:bCs/>
          <w:i/>
          <w:iCs/>
          <w:color w:val="000000" w:themeColor="text1"/>
          <w:lang w:val="fr"/>
        </w:rPr>
        <w:t>des</w:t>
      </w:r>
      <w:r w:rsidR="00934351" w:rsidRPr="00EE5C5B">
        <w:rPr>
          <w:b/>
          <w:bCs/>
          <w:i/>
          <w:iCs/>
          <w:lang w:val="fr"/>
        </w:rPr>
        <w:t xml:space="preserve"> </w:t>
      </w:r>
      <w:r w:rsidR="00B72648">
        <w:rPr>
          <w:b/>
          <w:bCs/>
          <w:i/>
          <w:iCs/>
          <w:color w:val="000000" w:themeColor="text1"/>
          <w:lang w:val="fr"/>
        </w:rPr>
        <w:t>répondants</w:t>
      </w:r>
      <w:r w:rsidR="00934351" w:rsidRPr="00EE5C5B">
        <w:rPr>
          <w:b/>
          <w:bCs/>
          <w:i/>
          <w:iCs/>
          <w:lang w:val="fr"/>
        </w:rPr>
        <w:t xml:space="preserve"> </w:t>
      </w:r>
      <w:r w:rsidRPr="00EE5C5B">
        <w:rPr>
          <w:b/>
          <w:bCs/>
          <w:i/>
          <w:iCs/>
          <w:lang w:val="fr"/>
        </w:rPr>
        <w:t xml:space="preserve">étaient </w:t>
      </w:r>
      <w:r w:rsidR="00934351" w:rsidRPr="00EE5C5B">
        <w:rPr>
          <w:b/>
          <w:bCs/>
          <w:i/>
          <w:iCs/>
          <w:lang w:val="fr"/>
        </w:rPr>
        <w:t>satisfaits de leur</w:t>
      </w:r>
      <w:r w:rsidR="00EE5C5B" w:rsidRPr="00EE5C5B">
        <w:rPr>
          <w:b/>
          <w:bCs/>
          <w:i/>
          <w:iCs/>
          <w:lang w:val="fr"/>
        </w:rPr>
        <w:t xml:space="preserve"> </w:t>
      </w:r>
      <w:r w:rsidR="00934351" w:rsidRPr="00EE5C5B">
        <w:rPr>
          <w:b/>
          <w:bCs/>
          <w:i/>
          <w:iCs/>
          <w:color w:val="000000" w:themeColor="text1"/>
          <w:lang w:val="fr"/>
        </w:rPr>
        <w:t>utilisation de la messagerie sécurisée.</w:t>
      </w:r>
      <w:r w:rsidR="00934351" w:rsidRPr="00EE5C5B">
        <w:rPr>
          <w:b/>
          <w:bCs/>
          <w:i/>
          <w:iCs/>
          <w:lang w:val="fr"/>
        </w:rPr>
        <w:t xml:space="preserve"> </w:t>
      </w:r>
      <w:r w:rsidR="00934351" w:rsidRPr="00EE5C5B">
        <w:rPr>
          <w:b/>
          <w:bCs/>
          <w:i/>
          <w:iCs/>
          <w:color w:val="000000" w:themeColor="text1"/>
          <w:lang w:val="fr"/>
        </w:rPr>
        <w:t xml:space="preserve">Plus de la moitié d’entre </w:t>
      </w:r>
      <w:r w:rsidR="00EE5C5B">
        <w:rPr>
          <w:b/>
          <w:bCs/>
          <w:i/>
          <w:iCs/>
          <w:color w:val="000000" w:themeColor="text1"/>
          <w:lang w:val="fr"/>
        </w:rPr>
        <w:t>eux</w:t>
      </w:r>
      <w:r w:rsidR="00934351" w:rsidRPr="00EE5C5B">
        <w:rPr>
          <w:b/>
          <w:bCs/>
          <w:i/>
          <w:iCs/>
          <w:color w:val="000000" w:themeColor="text1"/>
          <w:lang w:val="fr"/>
        </w:rPr>
        <w:t xml:space="preserve"> ont dû </w:t>
      </w:r>
      <w:r w:rsidR="00EE5C5B">
        <w:rPr>
          <w:b/>
          <w:bCs/>
          <w:i/>
          <w:iCs/>
          <w:color w:val="000000" w:themeColor="text1"/>
          <w:lang w:val="fr"/>
        </w:rPr>
        <w:lastRenderedPageBreak/>
        <w:t>communiquer de nouveau avec</w:t>
      </w:r>
      <w:r w:rsidR="00934351" w:rsidRPr="00EE5C5B">
        <w:rPr>
          <w:b/>
          <w:bCs/>
          <w:i/>
          <w:iCs/>
          <w:color w:val="000000" w:themeColor="text1"/>
          <w:lang w:val="fr"/>
        </w:rPr>
        <w:t xml:space="preserve"> ACC pour </w:t>
      </w:r>
      <w:r w:rsidR="00EE5C5B">
        <w:rPr>
          <w:b/>
          <w:bCs/>
          <w:i/>
          <w:iCs/>
          <w:color w:val="000000" w:themeColor="text1"/>
          <w:lang w:val="fr"/>
        </w:rPr>
        <w:t>effectuer un</w:t>
      </w:r>
      <w:r w:rsidR="00934351" w:rsidRPr="00EE5C5B">
        <w:rPr>
          <w:b/>
          <w:bCs/>
          <w:i/>
          <w:iCs/>
          <w:color w:val="000000" w:themeColor="text1"/>
          <w:lang w:val="fr"/>
        </w:rPr>
        <w:t xml:space="preserve"> suivi</w:t>
      </w:r>
      <w:r w:rsidR="00934351" w:rsidRPr="00EE5C5B">
        <w:rPr>
          <w:b/>
          <w:bCs/>
          <w:i/>
          <w:iCs/>
          <w:lang w:val="fr"/>
        </w:rPr>
        <w:t xml:space="preserve"> et la plupart</w:t>
      </w:r>
      <w:r w:rsidR="00934351" w:rsidRPr="00EE5C5B">
        <w:rPr>
          <w:b/>
          <w:bCs/>
          <w:i/>
          <w:iCs/>
          <w:color w:val="000000" w:themeColor="text1"/>
          <w:lang w:val="fr"/>
        </w:rPr>
        <w:t xml:space="preserve"> </w:t>
      </w:r>
      <w:r w:rsidR="00A1569E">
        <w:rPr>
          <w:b/>
          <w:bCs/>
          <w:i/>
          <w:iCs/>
          <w:color w:val="000000" w:themeColor="text1"/>
          <w:lang w:val="fr"/>
        </w:rPr>
        <w:t>de ces personnes</w:t>
      </w:r>
      <w:r w:rsidR="00EE5C5B">
        <w:rPr>
          <w:b/>
          <w:bCs/>
          <w:i/>
          <w:iCs/>
          <w:color w:val="000000" w:themeColor="text1"/>
          <w:lang w:val="fr"/>
        </w:rPr>
        <w:t xml:space="preserve"> </w:t>
      </w:r>
      <w:r w:rsidR="00934351" w:rsidRPr="00EE5C5B">
        <w:rPr>
          <w:b/>
          <w:bCs/>
          <w:i/>
          <w:iCs/>
          <w:color w:val="000000" w:themeColor="text1"/>
          <w:lang w:val="fr"/>
        </w:rPr>
        <w:t>ont (encore) utilisé la messagerie sécurisé</w:t>
      </w:r>
      <w:r w:rsidR="00EE5C5B">
        <w:rPr>
          <w:b/>
          <w:bCs/>
          <w:i/>
          <w:iCs/>
          <w:color w:val="000000" w:themeColor="text1"/>
          <w:lang w:val="fr"/>
        </w:rPr>
        <w:t>.</w:t>
      </w:r>
    </w:p>
    <w:p w14:paraId="375A7292" w14:textId="54865B88" w:rsidR="00A67CBC" w:rsidRDefault="00934351" w:rsidP="00EC68ED">
      <w:pPr>
        <w:rPr>
          <w:lang w:val="fr"/>
        </w:rPr>
      </w:pPr>
      <w:r w:rsidRPr="00802941">
        <w:rPr>
          <w:lang w:val="fr"/>
        </w:rPr>
        <w:t xml:space="preserve">Parmi les répondants </w:t>
      </w:r>
      <w:r w:rsidR="00A1569E">
        <w:rPr>
          <w:lang w:val="fr"/>
        </w:rPr>
        <w:t>ayant</w:t>
      </w:r>
      <w:r w:rsidRPr="00802941">
        <w:rPr>
          <w:lang w:val="fr"/>
        </w:rPr>
        <w:t xml:space="preserve"> utilisé la messagerie sécurisée au cours des 12 derniers mois, 38 % ont attendu un à deux jours ouvrables </w:t>
      </w:r>
      <w:r w:rsidR="00A1569E" w:rsidRPr="00802941">
        <w:rPr>
          <w:lang w:val="fr"/>
        </w:rPr>
        <w:t xml:space="preserve">pour obtenir une réponse </w:t>
      </w:r>
      <w:r w:rsidRPr="00802941">
        <w:rPr>
          <w:lang w:val="fr"/>
        </w:rPr>
        <w:t>et 47 %</w:t>
      </w:r>
      <w:r w:rsidR="00A1569E">
        <w:rPr>
          <w:lang w:val="fr"/>
        </w:rPr>
        <w:t>,</w:t>
      </w:r>
      <w:r w:rsidRPr="00802941">
        <w:rPr>
          <w:lang w:val="fr"/>
        </w:rPr>
        <w:t xml:space="preserve"> de trois à cinq jours ouvrables. Les temps d’attente réels </w:t>
      </w:r>
      <w:r w:rsidR="00A1569E">
        <w:rPr>
          <w:lang w:val="fr"/>
        </w:rPr>
        <w:t>correspondent</w:t>
      </w:r>
      <w:r w:rsidRPr="00802941">
        <w:rPr>
          <w:lang w:val="fr"/>
        </w:rPr>
        <w:t xml:space="preserve"> généralement aux attentes des répondants. Quarante-trois pour cent s’attendaient à </w:t>
      </w:r>
      <w:r w:rsidR="00A1569E">
        <w:rPr>
          <w:lang w:val="fr"/>
        </w:rPr>
        <w:t>devoir patienter</w:t>
      </w:r>
      <w:r w:rsidRPr="00802941">
        <w:rPr>
          <w:lang w:val="fr"/>
        </w:rPr>
        <w:t xml:space="preserve"> un </w:t>
      </w:r>
      <w:r w:rsidR="00A1569E">
        <w:rPr>
          <w:lang w:val="fr"/>
        </w:rPr>
        <w:t>ou</w:t>
      </w:r>
      <w:r w:rsidRPr="00802941">
        <w:rPr>
          <w:lang w:val="fr"/>
        </w:rPr>
        <w:t xml:space="preserve"> deux jours ouvrables pour obtenir une réponse (comparativement à 38 % qui l’ont fait), tandis que la même proportion </w:t>
      </w:r>
      <w:r w:rsidR="00A1569E">
        <w:rPr>
          <w:lang w:val="fr"/>
        </w:rPr>
        <w:t>croyait devoir</w:t>
      </w:r>
      <w:r w:rsidRPr="00802941">
        <w:rPr>
          <w:lang w:val="fr"/>
        </w:rPr>
        <w:t xml:space="preserve"> attendre </w:t>
      </w:r>
      <w:r w:rsidR="00A1569E">
        <w:rPr>
          <w:lang w:val="fr"/>
        </w:rPr>
        <w:t>entre</w:t>
      </w:r>
      <w:r w:rsidRPr="00802941">
        <w:rPr>
          <w:lang w:val="fr"/>
        </w:rPr>
        <w:t xml:space="preserve"> trois </w:t>
      </w:r>
      <w:r w:rsidR="00A1569E">
        <w:rPr>
          <w:lang w:val="fr"/>
        </w:rPr>
        <w:t>et</w:t>
      </w:r>
      <w:r w:rsidRPr="00802941">
        <w:rPr>
          <w:lang w:val="fr"/>
        </w:rPr>
        <w:t xml:space="preserve"> cinq jours ouvrables (comparativement à 47 % qui l’ont fait). De plus, les deux tiers </w:t>
      </w:r>
      <w:r w:rsidR="00EE5C5B">
        <w:rPr>
          <w:lang w:val="fr"/>
        </w:rPr>
        <w:t xml:space="preserve">des répondants </w:t>
      </w:r>
      <w:r w:rsidRPr="00802941">
        <w:rPr>
          <w:lang w:val="fr"/>
        </w:rPr>
        <w:t>(66 %) étaient satisfaits ou « très » satisfaits de leur</w:t>
      </w:r>
      <w:r w:rsidR="00EE5C5B">
        <w:rPr>
          <w:lang w:val="fr"/>
        </w:rPr>
        <w:t xml:space="preserve"> </w:t>
      </w:r>
      <w:r w:rsidRPr="00802941">
        <w:rPr>
          <w:lang w:val="fr"/>
        </w:rPr>
        <w:t xml:space="preserve">utilisation de la messagerie sécurisée et </w:t>
      </w:r>
      <w:r w:rsidR="00EE5C5B">
        <w:rPr>
          <w:lang w:val="fr"/>
        </w:rPr>
        <w:t xml:space="preserve">un très faible nombre d’entre eux </w:t>
      </w:r>
      <w:r w:rsidRPr="00802941">
        <w:rPr>
          <w:lang w:val="fr"/>
        </w:rPr>
        <w:t xml:space="preserve">(7 %) ont éprouvé des difficultés. Toutefois, une petite </w:t>
      </w:r>
      <w:r w:rsidRPr="00A67CBC">
        <w:rPr>
          <w:lang w:val="fr"/>
        </w:rPr>
        <w:t xml:space="preserve">majorité (55 %) a dû communiquer de nouveau avec ACC pour </w:t>
      </w:r>
      <w:r w:rsidR="00EE5C5B">
        <w:rPr>
          <w:lang w:val="fr"/>
        </w:rPr>
        <w:t>effectuer un</w:t>
      </w:r>
      <w:r w:rsidRPr="00A67CBC">
        <w:rPr>
          <w:lang w:val="fr"/>
        </w:rPr>
        <w:t xml:space="preserve"> suivi; </w:t>
      </w:r>
      <w:r w:rsidR="00A1569E">
        <w:rPr>
          <w:lang w:val="fr"/>
        </w:rPr>
        <w:t>parmi les personnes ayant dû</w:t>
      </w:r>
      <w:r w:rsidRPr="00A67CBC">
        <w:rPr>
          <w:lang w:val="fr"/>
        </w:rPr>
        <w:t xml:space="preserve"> communiquer de nouveau avec ACC</w:t>
      </w:r>
      <w:r w:rsidR="00A1569E">
        <w:rPr>
          <w:lang w:val="fr"/>
        </w:rPr>
        <w:t>,</w:t>
      </w:r>
      <w:r w:rsidR="00A1569E" w:rsidRPr="00A1569E">
        <w:rPr>
          <w:lang w:val="fr"/>
        </w:rPr>
        <w:t xml:space="preserve"> </w:t>
      </w:r>
      <w:r w:rsidR="00A1569E" w:rsidRPr="00A67CBC">
        <w:rPr>
          <w:lang w:val="fr"/>
        </w:rPr>
        <w:t xml:space="preserve">sept sur 10 (71 %) </w:t>
      </w:r>
      <w:r w:rsidRPr="00A67CBC">
        <w:rPr>
          <w:lang w:val="fr"/>
        </w:rPr>
        <w:t xml:space="preserve">l’ont fait au moyen </w:t>
      </w:r>
      <w:r w:rsidR="00EE5C5B">
        <w:rPr>
          <w:lang w:val="fr"/>
        </w:rPr>
        <w:t>de la</w:t>
      </w:r>
      <w:r w:rsidRPr="00A67CBC">
        <w:rPr>
          <w:lang w:val="fr"/>
        </w:rPr>
        <w:t xml:space="preserve"> messagerie sécurisée</w:t>
      </w:r>
      <w:r w:rsidR="00EE5C5B">
        <w:rPr>
          <w:lang w:val="fr"/>
        </w:rPr>
        <w:t>.</w:t>
      </w:r>
    </w:p>
    <w:p w14:paraId="4EC19538" w14:textId="77777777" w:rsidR="00EC68ED" w:rsidRPr="00934351" w:rsidRDefault="00EC68ED" w:rsidP="00EC68ED">
      <w:pPr>
        <w:rPr>
          <w:b/>
          <w:bCs/>
          <w:i/>
          <w:iCs/>
          <w:color w:val="000000" w:themeColor="text1"/>
          <w:lang w:val="fr-FR"/>
        </w:rPr>
      </w:pPr>
    </w:p>
    <w:p w14:paraId="38FD18E7" w14:textId="718EBF22" w:rsidR="00FA673E" w:rsidRPr="00934351" w:rsidRDefault="00934351" w:rsidP="00FA673E">
      <w:pPr>
        <w:spacing w:after="120"/>
        <w:rPr>
          <w:b/>
          <w:bCs/>
          <w:i/>
          <w:iCs/>
          <w:color w:val="000000" w:themeColor="text1"/>
          <w:lang w:val="fr-FR"/>
        </w:rPr>
      </w:pPr>
      <w:r w:rsidRPr="00A509F0">
        <w:rPr>
          <w:b/>
          <w:bCs/>
          <w:i/>
          <w:iCs/>
          <w:color w:val="000000" w:themeColor="text1"/>
          <w:lang w:val="fr"/>
        </w:rPr>
        <w:t xml:space="preserve">La plupart </w:t>
      </w:r>
      <w:r w:rsidR="00A1569E">
        <w:rPr>
          <w:b/>
          <w:bCs/>
          <w:i/>
          <w:iCs/>
          <w:color w:val="000000" w:themeColor="text1"/>
          <w:lang w:val="fr"/>
        </w:rPr>
        <w:t xml:space="preserve">des répondants </w:t>
      </w:r>
      <w:r w:rsidRPr="00A509F0">
        <w:rPr>
          <w:b/>
          <w:bCs/>
          <w:i/>
          <w:iCs/>
          <w:color w:val="000000" w:themeColor="text1"/>
          <w:lang w:val="fr"/>
        </w:rPr>
        <w:t>sont satisfaits de leur utilisation de Mon dossier ACC.</w:t>
      </w:r>
      <w:r>
        <w:rPr>
          <w:b/>
          <w:bCs/>
          <w:i/>
          <w:iCs/>
          <w:color w:val="000000" w:themeColor="text1"/>
          <w:lang w:val="fr"/>
        </w:rPr>
        <w:t xml:space="preserve"> Les perceptions à l’égard de l’information disponible dans Mon dossier ACC </w:t>
      </w:r>
      <w:r w:rsidR="00A1569E">
        <w:rPr>
          <w:b/>
          <w:bCs/>
          <w:i/>
          <w:iCs/>
          <w:color w:val="000000" w:themeColor="text1"/>
          <w:lang w:val="fr"/>
        </w:rPr>
        <w:t>sont</w:t>
      </w:r>
      <w:r>
        <w:rPr>
          <w:b/>
          <w:bCs/>
          <w:i/>
          <w:iCs/>
          <w:color w:val="000000" w:themeColor="text1"/>
          <w:lang w:val="fr"/>
        </w:rPr>
        <w:t xml:space="preserve"> partagées, et il y a place à l’amélioration</w:t>
      </w:r>
      <w:r w:rsidR="00EE5C5B">
        <w:rPr>
          <w:b/>
          <w:bCs/>
          <w:i/>
          <w:iCs/>
          <w:color w:val="000000" w:themeColor="text1"/>
          <w:lang w:val="fr"/>
        </w:rPr>
        <w:t>.</w:t>
      </w:r>
    </w:p>
    <w:p w14:paraId="39A1334A" w14:textId="1559751C" w:rsidR="009931DB" w:rsidRPr="00934351" w:rsidRDefault="00934351" w:rsidP="00C06796">
      <w:pPr>
        <w:rPr>
          <w:lang w:val="fr-FR"/>
        </w:rPr>
      </w:pPr>
      <w:r>
        <w:rPr>
          <w:lang w:val="fr"/>
        </w:rPr>
        <w:t xml:space="preserve">Environ les deux tiers des utilisateurs </w:t>
      </w:r>
      <w:r w:rsidR="00EE5C5B">
        <w:rPr>
          <w:lang w:val="fr"/>
        </w:rPr>
        <w:t>sond</w:t>
      </w:r>
      <w:r>
        <w:rPr>
          <w:lang w:val="fr"/>
        </w:rPr>
        <w:t xml:space="preserve">és ont déclaré qu’ils </w:t>
      </w:r>
      <w:r w:rsidR="00EE5C5B">
        <w:rPr>
          <w:lang w:val="fr"/>
        </w:rPr>
        <w:t>avaient trouvé</w:t>
      </w:r>
      <w:r>
        <w:rPr>
          <w:lang w:val="fr"/>
        </w:rPr>
        <w:t xml:space="preserve"> « </w:t>
      </w:r>
      <w:r w:rsidR="00EE5C5B">
        <w:rPr>
          <w:lang w:val="fr"/>
        </w:rPr>
        <w:t>en grande partie</w:t>
      </w:r>
      <w:r>
        <w:rPr>
          <w:lang w:val="fr"/>
        </w:rPr>
        <w:t xml:space="preserve"> » ce dont ils avaient besoin (38 %) ou « tout » ce dont ils </w:t>
      </w:r>
      <w:r w:rsidR="00EE5C5B">
        <w:rPr>
          <w:lang w:val="fr"/>
        </w:rPr>
        <w:t>avaie</w:t>
      </w:r>
      <w:r>
        <w:rPr>
          <w:lang w:val="fr"/>
        </w:rPr>
        <w:t>nt besoin (29 %) lorsqu</w:t>
      </w:r>
      <w:r w:rsidR="00EE5C5B">
        <w:rPr>
          <w:lang w:val="fr"/>
        </w:rPr>
        <w:t>’ils ont visité</w:t>
      </w:r>
      <w:r>
        <w:rPr>
          <w:lang w:val="fr"/>
        </w:rPr>
        <w:t xml:space="preserve"> Mon dossier ACC. </w:t>
      </w:r>
      <w:r w:rsidR="00A1569E">
        <w:rPr>
          <w:lang w:val="fr"/>
        </w:rPr>
        <w:t>En outre</w:t>
      </w:r>
      <w:r>
        <w:rPr>
          <w:lang w:val="fr"/>
        </w:rPr>
        <w:t xml:space="preserve">, un peu plus du quart </w:t>
      </w:r>
      <w:r w:rsidR="00A1569E">
        <w:rPr>
          <w:lang w:val="fr"/>
        </w:rPr>
        <w:t xml:space="preserve">des participants </w:t>
      </w:r>
      <w:r>
        <w:rPr>
          <w:lang w:val="fr"/>
        </w:rPr>
        <w:t>(28 %) trouvent généralement « </w:t>
      </w:r>
      <w:r w:rsidR="00EE5C5B">
        <w:rPr>
          <w:lang w:val="fr"/>
        </w:rPr>
        <w:t xml:space="preserve">en </w:t>
      </w:r>
      <w:r>
        <w:rPr>
          <w:lang w:val="fr"/>
        </w:rPr>
        <w:t xml:space="preserve">partie » ce dont ils ont besoin. Très peu </w:t>
      </w:r>
      <w:r w:rsidR="00EE5C5B">
        <w:rPr>
          <w:lang w:val="fr"/>
        </w:rPr>
        <w:t xml:space="preserve">de répondants </w:t>
      </w:r>
      <w:r>
        <w:rPr>
          <w:lang w:val="fr"/>
        </w:rPr>
        <w:t>(4 %) n</w:t>
      </w:r>
      <w:r w:rsidR="00EE5C5B">
        <w:rPr>
          <w:lang w:val="fr"/>
        </w:rPr>
        <w:t xml:space="preserve">’ont pas du tout trouvé </w:t>
      </w:r>
      <w:r>
        <w:rPr>
          <w:lang w:val="fr"/>
        </w:rPr>
        <w:t xml:space="preserve">ce dont ils </w:t>
      </w:r>
      <w:r w:rsidR="00EE5C5B">
        <w:rPr>
          <w:lang w:val="fr"/>
        </w:rPr>
        <w:t>avaie</w:t>
      </w:r>
      <w:r>
        <w:rPr>
          <w:lang w:val="fr"/>
        </w:rPr>
        <w:t xml:space="preserve">nt besoin lorsqu’ils </w:t>
      </w:r>
      <w:r w:rsidR="00EE5C5B">
        <w:rPr>
          <w:lang w:val="fr"/>
        </w:rPr>
        <w:t xml:space="preserve">ont </w:t>
      </w:r>
      <w:r>
        <w:rPr>
          <w:lang w:val="fr"/>
        </w:rPr>
        <w:t>visit</w:t>
      </w:r>
      <w:r w:rsidR="00EE5C5B">
        <w:rPr>
          <w:lang w:val="fr"/>
        </w:rPr>
        <w:t>é</w:t>
      </w:r>
      <w:r>
        <w:rPr>
          <w:lang w:val="fr"/>
        </w:rPr>
        <w:t xml:space="preserve"> Mon dossier ACC. Les perceptions à l’égard de l’information disponible dans Mon dossier ACC </w:t>
      </w:r>
      <w:r w:rsidR="00A1569E">
        <w:rPr>
          <w:lang w:val="fr"/>
        </w:rPr>
        <w:t>so</w:t>
      </w:r>
      <w:r>
        <w:rPr>
          <w:lang w:val="fr"/>
        </w:rPr>
        <w:t xml:space="preserve">nt mitigées : 61 % </w:t>
      </w:r>
      <w:r w:rsidR="00A1569E">
        <w:rPr>
          <w:lang w:val="fr"/>
        </w:rPr>
        <w:t>sont d’avis</w:t>
      </w:r>
      <w:r>
        <w:rPr>
          <w:lang w:val="fr"/>
        </w:rPr>
        <w:t xml:space="preserve"> que l’information est facile à comprendre, 55 %</w:t>
      </w:r>
      <w:r w:rsidR="00EE5C5B">
        <w:rPr>
          <w:lang w:val="fr"/>
        </w:rPr>
        <w:t xml:space="preserve"> estiment qu’elle les a aidés </w:t>
      </w:r>
      <w:r>
        <w:rPr>
          <w:lang w:val="fr"/>
        </w:rPr>
        <w:t xml:space="preserve">à comprendre la prochaine étape, 51 % </w:t>
      </w:r>
      <w:r w:rsidR="00EE5C5B">
        <w:rPr>
          <w:lang w:val="fr"/>
        </w:rPr>
        <w:t xml:space="preserve">jugent qu’elle comprend </w:t>
      </w:r>
      <w:r>
        <w:rPr>
          <w:lang w:val="fr"/>
        </w:rPr>
        <w:t xml:space="preserve">des ressources externes utiles et 41 % </w:t>
      </w:r>
      <w:r w:rsidR="00EE5C5B">
        <w:rPr>
          <w:lang w:val="fr"/>
        </w:rPr>
        <w:t xml:space="preserve">s’entendent </w:t>
      </w:r>
      <w:r>
        <w:rPr>
          <w:lang w:val="fr"/>
        </w:rPr>
        <w:t>pour dire qu’elle comprend la bonne quantité de détails.</w:t>
      </w:r>
    </w:p>
    <w:p w14:paraId="5017615A" w14:textId="77777777" w:rsidR="009931DB" w:rsidRPr="00934351" w:rsidRDefault="009931DB" w:rsidP="00C06796">
      <w:pPr>
        <w:rPr>
          <w:lang w:val="fr-FR"/>
        </w:rPr>
      </w:pPr>
    </w:p>
    <w:p w14:paraId="6D815310" w14:textId="3F5D7121" w:rsidR="00C06796" w:rsidRPr="00934351" w:rsidRDefault="00934351" w:rsidP="00C06796">
      <w:pPr>
        <w:rPr>
          <w:lang w:val="fr-FR"/>
        </w:rPr>
      </w:pPr>
      <w:r>
        <w:rPr>
          <w:lang w:val="fr"/>
        </w:rPr>
        <w:t xml:space="preserve">Tous les participants aux groupes de discussion </w:t>
      </w:r>
      <w:r w:rsidR="00A1569E">
        <w:rPr>
          <w:lang w:val="fr"/>
        </w:rPr>
        <w:t>considèrent</w:t>
      </w:r>
      <w:r>
        <w:rPr>
          <w:lang w:val="fr"/>
        </w:rPr>
        <w:t xml:space="preserve"> qu’ACC ne les</w:t>
      </w:r>
      <w:r w:rsidRPr="002F226C">
        <w:rPr>
          <w:color w:val="000000"/>
          <w:lang w:val="fr"/>
        </w:rPr>
        <w:t xml:space="preserve"> tient </w:t>
      </w:r>
      <w:r>
        <w:rPr>
          <w:lang w:val="fr"/>
        </w:rPr>
        <w:t>pas bien</w:t>
      </w:r>
      <w:r w:rsidRPr="002F226C">
        <w:rPr>
          <w:color w:val="000000"/>
          <w:lang w:val="fr"/>
        </w:rPr>
        <w:t xml:space="preserve"> informés</w:t>
      </w:r>
      <w:r w:rsidR="00A1569E">
        <w:rPr>
          <w:color w:val="000000"/>
          <w:lang w:val="fr"/>
        </w:rPr>
        <w:t>,</w:t>
      </w:r>
      <w:r>
        <w:rPr>
          <w:lang w:val="fr"/>
        </w:rPr>
        <w:t xml:space="preserve"> </w:t>
      </w:r>
      <w:r>
        <w:rPr>
          <w:color w:val="000000"/>
          <w:lang w:val="fr"/>
        </w:rPr>
        <w:t>ou aussi bien informés qu’ils pourraient l’être</w:t>
      </w:r>
      <w:r w:rsidR="00A1569E">
        <w:rPr>
          <w:color w:val="000000"/>
          <w:lang w:val="fr"/>
        </w:rPr>
        <w:t>,</w:t>
      </w:r>
      <w:r>
        <w:rPr>
          <w:lang w:val="fr"/>
        </w:rPr>
        <w:t xml:space="preserve"> au sujet des programmes et des services par</w:t>
      </w:r>
      <w:r w:rsidR="00EE5C5B">
        <w:rPr>
          <w:lang w:val="fr"/>
        </w:rPr>
        <w:t xml:space="preserve"> </w:t>
      </w:r>
      <w:r w:rsidRPr="002F226C">
        <w:rPr>
          <w:color w:val="000000"/>
          <w:lang w:val="fr"/>
        </w:rPr>
        <w:t>l’entremise de Mon dossier ACC.</w:t>
      </w:r>
      <w:r>
        <w:rPr>
          <w:color w:val="000000"/>
          <w:lang w:val="fr"/>
        </w:rPr>
        <w:t xml:space="preserve"> </w:t>
      </w:r>
      <w:r w:rsidR="00A1569E">
        <w:rPr>
          <w:color w:val="000000"/>
          <w:lang w:val="fr"/>
        </w:rPr>
        <w:t>B</w:t>
      </w:r>
      <w:r>
        <w:rPr>
          <w:color w:val="000000"/>
          <w:lang w:val="fr"/>
        </w:rPr>
        <w:t xml:space="preserve">eaucoup </w:t>
      </w:r>
      <w:r w:rsidR="00A1569E">
        <w:rPr>
          <w:color w:val="000000"/>
          <w:lang w:val="fr"/>
        </w:rPr>
        <w:t xml:space="preserve">d’entre eux </w:t>
      </w:r>
      <w:r>
        <w:rPr>
          <w:color w:val="000000"/>
          <w:lang w:val="fr"/>
        </w:rPr>
        <w:t xml:space="preserve">ont dit qu’ils devaient </w:t>
      </w:r>
      <w:r w:rsidR="00A1569E">
        <w:rPr>
          <w:color w:val="000000"/>
          <w:lang w:val="fr"/>
        </w:rPr>
        <w:t xml:space="preserve">effectuer </w:t>
      </w:r>
      <w:r>
        <w:rPr>
          <w:color w:val="000000"/>
          <w:lang w:val="fr"/>
        </w:rPr>
        <w:t xml:space="preserve">la plupart des recherches eux-mêmes pour en savoir plus sur les programmes et les services. À cet égard, </w:t>
      </w:r>
      <w:r w:rsidR="00A1569E">
        <w:rPr>
          <w:color w:val="000000"/>
          <w:lang w:val="fr"/>
        </w:rPr>
        <w:t>des participants ont également mentionné</w:t>
      </w:r>
      <w:r>
        <w:rPr>
          <w:color w:val="000000"/>
          <w:lang w:val="fr"/>
        </w:rPr>
        <w:t xml:space="preserve"> que, bien que l’information soit disponible dans Mon dossier ACC, il faut la trouver, ce qui peut être </w:t>
      </w:r>
      <w:r w:rsidR="00A1569E">
        <w:rPr>
          <w:color w:val="000000"/>
          <w:lang w:val="fr"/>
        </w:rPr>
        <w:t>ardu</w:t>
      </w:r>
      <w:r>
        <w:rPr>
          <w:color w:val="000000"/>
          <w:lang w:val="fr"/>
        </w:rPr>
        <w:t xml:space="preserve">, et elle </w:t>
      </w:r>
      <w:r w:rsidR="00A1569E">
        <w:rPr>
          <w:color w:val="000000"/>
          <w:lang w:val="fr"/>
        </w:rPr>
        <w:t>est</w:t>
      </w:r>
      <w:r>
        <w:rPr>
          <w:color w:val="000000"/>
          <w:lang w:val="fr"/>
        </w:rPr>
        <w:t xml:space="preserve"> </w:t>
      </w:r>
      <w:r w:rsidR="00A1569E">
        <w:rPr>
          <w:color w:val="000000"/>
          <w:lang w:val="fr"/>
        </w:rPr>
        <w:t>parfois</w:t>
      </w:r>
      <w:r>
        <w:rPr>
          <w:color w:val="000000"/>
          <w:lang w:val="fr"/>
        </w:rPr>
        <w:t xml:space="preserve"> difficile à comprendre.</w:t>
      </w:r>
    </w:p>
    <w:p w14:paraId="177008AC" w14:textId="77777777" w:rsidR="00C06796" w:rsidRPr="00934351" w:rsidRDefault="00C06796" w:rsidP="00C06796">
      <w:pPr>
        <w:rPr>
          <w:lang w:val="fr-FR"/>
        </w:rPr>
      </w:pPr>
    </w:p>
    <w:p w14:paraId="7B04E90C" w14:textId="0AA0486F" w:rsidR="00C06796" w:rsidRPr="00934351" w:rsidRDefault="00934351" w:rsidP="00C06796">
      <w:pPr>
        <w:rPr>
          <w:lang w:val="fr-FR"/>
        </w:rPr>
      </w:pPr>
      <w:r>
        <w:rPr>
          <w:lang w:val="fr"/>
        </w:rPr>
        <w:t xml:space="preserve">La majorité (71 %) des </w:t>
      </w:r>
      <w:r w:rsidR="00A1569E">
        <w:rPr>
          <w:lang w:val="fr"/>
        </w:rPr>
        <w:t>personnes s</w:t>
      </w:r>
      <w:r w:rsidR="00EE5C5B">
        <w:rPr>
          <w:lang w:val="fr"/>
        </w:rPr>
        <w:t>ond</w:t>
      </w:r>
      <w:r>
        <w:rPr>
          <w:lang w:val="fr"/>
        </w:rPr>
        <w:t>é</w:t>
      </w:r>
      <w:r w:rsidR="00A1569E">
        <w:rPr>
          <w:lang w:val="fr"/>
        </w:rPr>
        <w:t>e</w:t>
      </w:r>
      <w:r>
        <w:rPr>
          <w:lang w:val="fr"/>
        </w:rPr>
        <w:t>s étaient satisfait</w:t>
      </w:r>
      <w:r w:rsidR="00A1569E">
        <w:rPr>
          <w:lang w:val="fr"/>
        </w:rPr>
        <w:t>e</w:t>
      </w:r>
      <w:r>
        <w:rPr>
          <w:lang w:val="fr"/>
        </w:rPr>
        <w:t>s de leur utilisation de Mon dossier ACC</w:t>
      </w:r>
      <w:r w:rsidR="00A1569E">
        <w:rPr>
          <w:lang w:val="fr"/>
        </w:rPr>
        <w:t xml:space="preserve">; </w:t>
      </w:r>
      <w:r>
        <w:rPr>
          <w:lang w:val="fr"/>
        </w:rPr>
        <w:t>31 % étaient «</w:t>
      </w:r>
      <w:r w:rsidR="00EE5C5B">
        <w:rPr>
          <w:lang w:val="fr"/>
        </w:rPr>
        <w:t xml:space="preserve"> </w:t>
      </w:r>
      <w:r w:rsidRPr="00B67E33">
        <w:rPr>
          <w:iCs/>
          <w:lang w:val="fr"/>
        </w:rPr>
        <w:t>très</w:t>
      </w:r>
      <w:r w:rsidR="00EE5C5B">
        <w:rPr>
          <w:iCs/>
          <w:lang w:val="fr"/>
        </w:rPr>
        <w:t xml:space="preserve"> </w:t>
      </w:r>
      <w:r>
        <w:rPr>
          <w:iCs/>
          <w:lang w:val="fr"/>
        </w:rPr>
        <w:t>»</w:t>
      </w:r>
      <w:r>
        <w:rPr>
          <w:lang w:val="fr"/>
        </w:rPr>
        <w:t xml:space="preserve"> </w:t>
      </w:r>
      <w:r w:rsidRPr="00B67E33">
        <w:rPr>
          <w:iCs/>
          <w:lang w:val="fr"/>
        </w:rPr>
        <w:t>satisfait</w:t>
      </w:r>
      <w:r w:rsidR="00A1569E">
        <w:rPr>
          <w:iCs/>
          <w:lang w:val="fr"/>
        </w:rPr>
        <w:t>e</w:t>
      </w:r>
      <w:r w:rsidRPr="00B67E33">
        <w:rPr>
          <w:iCs/>
          <w:lang w:val="fr"/>
        </w:rPr>
        <w:t>s.</w:t>
      </w:r>
      <w:r>
        <w:rPr>
          <w:iCs/>
          <w:lang w:val="fr"/>
        </w:rPr>
        <w:t xml:space="preserve"> </w:t>
      </w:r>
      <w:r w:rsidR="00EE5C5B">
        <w:rPr>
          <w:iCs/>
          <w:lang w:val="fr"/>
        </w:rPr>
        <w:t>Un nombre r</w:t>
      </w:r>
      <w:r>
        <w:rPr>
          <w:iCs/>
          <w:lang w:val="fr"/>
        </w:rPr>
        <w:t xml:space="preserve">elativement peu </w:t>
      </w:r>
      <w:r w:rsidR="00EE5C5B">
        <w:rPr>
          <w:iCs/>
          <w:lang w:val="fr"/>
        </w:rPr>
        <w:t xml:space="preserve">élevé </w:t>
      </w:r>
      <w:r w:rsidR="00A1569E">
        <w:rPr>
          <w:iCs/>
          <w:lang w:val="fr"/>
        </w:rPr>
        <w:t xml:space="preserve">de répondants </w:t>
      </w:r>
      <w:r>
        <w:rPr>
          <w:iCs/>
          <w:lang w:val="fr"/>
        </w:rPr>
        <w:t>(13 %) se sont dits insatisfaits de leur utilisation de Mon dossier ACC.</w:t>
      </w:r>
      <w:r w:rsidR="00A1569E">
        <w:rPr>
          <w:iCs/>
          <w:lang w:val="fr"/>
        </w:rPr>
        <w:t xml:space="preserve"> Le </w:t>
      </w:r>
      <w:r w:rsidR="00EE5C5B">
        <w:rPr>
          <w:iCs/>
          <w:lang w:val="fr"/>
        </w:rPr>
        <w:t>taux de satisfaction globale</w:t>
      </w:r>
      <w:r w:rsidR="00A1569E">
        <w:rPr>
          <w:iCs/>
          <w:lang w:val="fr"/>
        </w:rPr>
        <w:t xml:space="preserve"> s’appuie sur ce qui suit : </w:t>
      </w:r>
      <w:r>
        <w:rPr>
          <w:iCs/>
          <w:lang w:val="fr"/>
        </w:rPr>
        <w:t xml:space="preserve">83 % des répondants au sondage </w:t>
      </w:r>
      <w:r w:rsidR="00A1569E">
        <w:rPr>
          <w:lang w:val="fr"/>
        </w:rPr>
        <w:t>sont d’avis</w:t>
      </w:r>
      <w:r>
        <w:rPr>
          <w:lang w:val="fr"/>
        </w:rPr>
        <w:t xml:space="preserve"> que Mon dossier ACC utilise des pratiques qui assurent la sécurité du système et 79 % recommanderaient Mon dossier ACC à d’autres. Parmi les participants aux groupes de discussion, les impressions à l’égard de Mon dossier ACC avaient également tendance à être assez positives, bon nombre d’entre eux soulignant la rapidité et l’efficacité, </w:t>
      </w:r>
      <w:r w:rsidR="00A1569E">
        <w:rPr>
          <w:lang w:val="fr"/>
        </w:rPr>
        <w:t xml:space="preserve">son </w:t>
      </w:r>
      <w:r>
        <w:rPr>
          <w:lang w:val="fr"/>
        </w:rPr>
        <w:t xml:space="preserve">interface et l’accessibilité 24 heures sur 24, 7 </w:t>
      </w:r>
      <w:r w:rsidR="00EE5C5B">
        <w:rPr>
          <w:lang w:val="fr"/>
        </w:rPr>
        <w:t>jours</w:t>
      </w:r>
      <w:r>
        <w:rPr>
          <w:lang w:val="fr"/>
        </w:rPr>
        <w:t xml:space="preserve"> sur 7.</w:t>
      </w:r>
    </w:p>
    <w:p w14:paraId="7041BA90" w14:textId="64C6E0A0" w:rsidR="00740BA7" w:rsidRPr="00934351" w:rsidRDefault="00740BA7" w:rsidP="00740BA7">
      <w:pPr>
        <w:spacing w:line="240" w:lineRule="exact"/>
        <w:rPr>
          <w:rFonts w:cs="Arial"/>
          <w:b/>
          <w:bCs/>
          <w:lang w:val="fr-FR"/>
        </w:rPr>
      </w:pPr>
    </w:p>
    <w:p w14:paraId="69459D2C" w14:textId="6D8A8F17" w:rsidR="00BD5528" w:rsidRPr="001E4EEB" w:rsidRDefault="00BD5528" w:rsidP="00BD5528">
      <w:pPr>
        <w:pStyle w:val="Heading4"/>
        <w:rPr>
          <w:lang w:val="fr-FR"/>
        </w:rPr>
      </w:pPr>
      <w:r w:rsidRPr="001E4EEB">
        <w:rPr>
          <w:lang w:val="fr-FR"/>
        </w:rPr>
        <w:t xml:space="preserve">4. </w:t>
      </w:r>
      <w:r w:rsidR="00EE5C5B" w:rsidRPr="001E4EEB">
        <w:rPr>
          <w:lang w:val="fr-FR"/>
        </w:rPr>
        <w:t xml:space="preserve">Limites de la recherche </w:t>
      </w:r>
    </w:p>
    <w:p w14:paraId="71B8A621" w14:textId="649224BD" w:rsidR="00F51F21" w:rsidRPr="00934351" w:rsidRDefault="00934351" w:rsidP="00F51F21">
      <w:pPr>
        <w:rPr>
          <w:rFonts w:cs="Arial"/>
          <w:bCs/>
          <w:color w:val="000000"/>
          <w:szCs w:val="22"/>
          <w:shd w:val="clear" w:color="auto" w:fill="FFFFFF"/>
          <w:lang w:val="fr-FR"/>
        </w:rPr>
      </w:pPr>
      <w:r w:rsidRPr="00394D22">
        <w:rPr>
          <w:bCs/>
          <w:color w:val="000000"/>
          <w:szCs w:val="22"/>
          <w:shd w:val="clear" w:color="auto" w:fill="FFFFFF"/>
          <w:lang w:val="fr"/>
        </w:rPr>
        <w:t>Les enquêtes qui utilisent des échantillons de</w:t>
      </w:r>
      <w:r>
        <w:rPr>
          <w:lang w:val="fr"/>
        </w:rPr>
        <w:t xml:space="preserve"> </w:t>
      </w:r>
      <w:r>
        <w:rPr>
          <w:bCs/>
          <w:color w:val="000000"/>
          <w:szCs w:val="22"/>
          <w:shd w:val="clear" w:color="auto" w:fill="FFFFFF"/>
          <w:lang w:val="fr"/>
        </w:rPr>
        <w:t>commodité</w:t>
      </w:r>
      <w:r w:rsidR="009F5D16">
        <w:rPr>
          <w:bCs/>
          <w:color w:val="000000"/>
          <w:szCs w:val="22"/>
          <w:shd w:val="clear" w:color="auto" w:fill="FFFFFF"/>
          <w:lang w:val="fr"/>
        </w:rPr>
        <w:t xml:space="preserve"> </w:t>
      </w:r>
      <w:r>
        <w:rPr>
          <w:bCs/>
          <w:color w:val="000000"/>
          <w:szCs w:val="22"/>
          <w:shd w:val="clear" w:color="auto" w:fill="FFFFFF"/>
          <w:lang w:val="fr"/>
        </w:rPr>
        <w:t>comme celui-ci</w:t>
      </w:r>
      <w:r w:rsidRPr="00394D22">
        <w:rPr>
          <w:bCs/>
          <w:color w:val="000000"/>
          <w:szCs w:val="22"/>
          <w:shd w:val="clear" w:color="auto" w:fill="FFFFFF"/>
          <w:lang w:val="fr"/>
        </w:rPr>
        <w:t xml:space="preserve"> ne peuvent pas être </w:t>
      </w:r>
      <w:r w:rsidR="009E2ADA">
        <w:rPr>
          <w:bCs/>
          <w:color w:val="000000"/>
          <w:szCs w:val="22"/>
          <w:shd w:val="clear" w:color="auto" w:fill="FFFFFF"/>
          <w:lang w:val="fr"/>
        </w:rPr>
        <w:t>extrapolées sur le plan</w:t>
      </w:r>
      <w:r w:rsidRPr="00394D22">
        <w:rPr>
          <w:bCs/>
          <w:color w:val="000000"/>
          <w:szCs w:val="22"/>
          <w:shd w:val="clear" w:color="auto" w:fill="FFFFFF"/>
          <w:lang w:val="fr"/>
        </w:rPr>
        <w:t xml:space="preserve"> statistique</w:t>
      </w:r>
      <w:r w:rsidR="009E2ADA">
        <w:rPr>
          <w:bCs/>
          <w:color w:val="000000"/>
          <w:szCs w:val="22"/>
          <w:shd w:val="clear" w:color="auto" w:fill="FFFFFF"/>
          <w:lang w:val="fr"/>
        </w:rPr>
        <w:t xml:space="preserve"> à</w:t>
      </w:r>
      <w:r w:rsidRPr="00394D22">
        <w:rPr>
          <w:bCs/>
          <w:color w:val="000000"/>
          <w:szCs w:val="22"/>
          <w:shd w:val="clear" w:color="auto" w:fill="FFFFFF"/>
          <w:lang w:val="fr"/>
        </w:rPr>
        <w:t xml:space="preserve"> la population cible</w:t>
      </w:r>
      <w:r>
        <w:rPr>
          <w:lang w:val="fr"/>
        </w:rPr>
        <w:t xml:space="preserve"> et</w:t>
      </w:r>
      <w:r>
        <w:rPr>
          <w:bCs/>
          <w:color w:val="000000"/>
          <w:szCs w:val="22"/>
          <w:shd w:val="clear" w:color="auto" w:fill="FFFFFF"/>
          <w:lang w:val="fr"/>
        </w:rPr>
        <w:t xml:space="preserve"> </w:t>
      </w:r>
      <w:r w:rsidR="009E2ADA">
        <w:rPr>
          <w:lang w:val="fr"/>
        </w:rPr>
        <w:t>il n’est pas possible d’estimer</w:t>
      </w:r>
      <w:r w:rsidRPr="00394D22">
        <w:rPr>
          <w:bCs/>
          <w:color w:val="000000"/>
          <w:szCs w:val="22"/>
          <w:shd w:val="clear" w:color="auto" w:fill="FFFFFF"/>
          <w:lang w:val="fr"/>
        </w:rPr>
        <w:t xml:space="preserve"> l’erreur </w:t>
      </w:r>
      <w:r w:rsidRPr="00394D22">
        <w:rPr>
          <w:bCs/>
          <w:color w:val="000000"/>
          <w:szCs w:val="22"/>
          <w:shd w:val="clear" w:color="auto" w:fill="FFFFFF"/>
          <w:lang w:val="fr"/>
        </w:rPr>
        <w:lastRenderedPageBreak/>
        <w:t xml:space="preserve">d’échantillonnage </w:t>
      </w:r>
      <w:r w:rsidR="009E2ADA">
        <w:rPr>
          <w:bCs/>
          <w:color w:val="000000"/>
          <w:szCs w:val="22"/>
          <w:shd w:val="clear" w:color="auto" w:fill="FFFFFF"/>
          <w:lang w:val="fr"/>
        </w:rPr>
        <w:t>puis</w:t>
      </w:r>
      <w:r w:rsidRPr="00394D22">
        <w:rPr>
          <w:bCs/>
          <w:color w:val="000000"/>
          <w:szCs w:val="22"/>
          <w:shd w:val="clear" w:color="auto" w:fill="FFFFFF"/>
          <w:lang w:val="fr"/>
        </w:rPr>
        <w:t xml:space="preserve">que l’échantillon </w:t>
      </w:r>
      <w:r w:rsidR="009E2ADA">
        <w:rPr>
          <w:bCs/>
          <w:color w:val="000000"/>
          <w:szCs w:val="22"/>
          <w:shd w:val="clear" w:color="auto" w:fill="FFFFFF"/>
          <w:lang w:val="fr"/>
        </w:rPr>
        <w:t xml:space="preserve">est constitué de personnes ayant elles-mêmes choisi de participer à l’étude. </w:t>
      </w:r>
      <w:r w:rsidRPr="00394D22">
        <w:rPr>
          <w:lang w:val="fr"/>
        </w:rPr>
        <w:t>Les résultats des</w:t>
      </w:r>
      <w:r>
        <w:rPr>
          <w:lang w:val="fr"/>
        </w:rPr>
        <w:t xml:space="preserve"> groupes de discussion virtuels ne </w:t>
      </w:r>
      <w:r w:rsidR="009E2ADA">
        <w:rPr>
          <w:lang w:val="fr"/>
        </w:rPr>
        <w:t>peuvent</w:t>
      </w:r>
      <w:r>
        <w:rPr>
          <w:lang w:val="fr"/>
        </w:rPr>
        <w:t xml:space="preserve"> pas non plus </w:t>
      </w:r>
      <w:r w:rsidR="009E2ADA">
        <w:rPr>
          <w:lang w:val="fr"/>
        </w:rPr>
        <w:t xml:space="preserve">être extrapolés </w:t>
      </w:r>
      <w:r>
        <w:rPr>
          <w:lang w:val="fr"/>
        </w:rPr>
        <w:t xml:space="preserve">statistiquement, mais ils offrent des opinions détaillées sur les questions </w:t>
      </w:r>
      <w:r w:rsidRPr="00394D22">
        <w:rPr>
          <w:bCs/>
          <w:lang w:val="fr"/>
        </w:rPr>
        <w:t xml:space="preserve">explorées dans le </w:t>
      </w:r>
      <w:r>
        <w:rPr>
          <w:lang w:val="fr"/>
        </w:rPr>
        <w:t xml:space="preserve">cadre de cette </w:t>
      </w:r>
      <w:r>
        <w:rPr>
          <w:bCs/>
          <w:lang w:val="fr"/>
        </w:rPr>
        <w:t>recherche</w:t>
      </w:r>
      <w:r w:rsidR="009E2ADA">
        <w:rPr>
          <w:bCs/>
          <w:lang w:val="fr"/>
        </w:rPr>
        <w:t>,</w:t>
      </w:r>
      <w:r>
        <w:rPr>
          <w:bCs/>
          <w:lang w:val="fr"/>
        </w:rPr>
        <w:t xml:space="preserve"> </w:t>
      </w:r>
      <w:r>
        <w:rPr>
          <w:lang w:val="fr"/>
        </w:rPr>
        <w:t xml:space="preserve">qui complètent les résultats plus </w:t>
      </w:r>
      <w:r w:rsidR="009F5D16">
        <w:rPr>
          <w:lang w:val="fr"/>
        </w:rPr>
        <w:t xml:space="preserve">généraux </w:t>
      </w:r>
      <w:r>
        <w:rPr>
          <w:lang w:val="fr"/>
        </w:rPr>
        <w:t>du sondage.</w:t>
      </w:r>
    </w:p>
    <w:p w14:paraId="1F5EC530" w14:textId="77777777" w:rsidR="00BD5528" w:rsidRPr="00934351" w:rsidRDefault="00BD5528" w:rsidP="00BD5528">
      <w:pPr>
        <w:rPr>
          <w:lang w:val="fr-FR"/>
        </w:rPr>
      </w:pPr>
    </w:p>
    <w:p w14:paraId="4DC94FB2" w14:textId="262B5384" w:rsidR="00BD5528" w:rsidRPr="009F5D16" w:rsidRDefault="00BD5528" w:rsidP="00BD5528">
      <w:pPr>
        <w:pStyle w:val="Heading4"/>
        <w:rPr>
          <w:lang w:val="fr-FR"/>
        </w:rPr>
      </w:pPr>
      <w:r w:rsidRPr="009F5D16">
        <w:rPr>
          <w:lang w:val="fr-FR"/>
        </w:rPr>
        <w:t>5. U</w:t>
      </w:r>
      <w:r w:rsidR="009F5D16" w:rsidRPr="009F5D16">
        <w:rPr>
          <w:lang w:val="fr-FR"/>
        </w:rPr>
        <w:t>tilisation des résultats</w:t>
      </w:r>
    </w:p>
    <w:p w14:paraId="27E58CDA" w14:textId="6DEABA62" w:rsidR="00080812" w:rsidRPr="00934351" w:rsidRDefault="009F5D16" w:rsidP="00080812">
      <w:pPr>
        <w:rPr>
          <w:rFonts w:asciiTheme="minorHAnsi" w:hAnsiTheme="minorHAnsi" w:cstheme="minorHAnsi"/>
          <w:szCs w:val="22"/>
          <w:lang w:val="fr-FR"/>
        </w:rPr>
      </w:pPr>
      <w:r>
        <w:rPr>
          <w:szCs w:val="22"/>
          <w:lang w:val="fr"/>
        </w:rPr>
        <w:t>Les résultats</w:t>
      </w:r>
      <w:r w:rsidR="00934351" w:rsidRPr="00041CAD">
        <w:rPr>
          <w:szCs w:val="22"/>
          <w:lang w:val="fr"/>
        </w:rPr>
        <w:t xml:space="preserve"> des </w:t>
      </w:r>
      <w:r w:rsidR="00934351">
        <w:rPr>
          <w:szCs w:val="22"/>
          <w:lang w:val="fr"/>
        </w:rPr>
        <w:t>volets quantitati</w:t>
      </w:r>
      <w:r w:rsidR="009E2ADA">
        <w:rPr>
          <w:szCs w:val="22"/>
          <w:lang w:val="fr"/>
        </w:rPr>
        <w:t>f</w:t>
      </w:r>
      <w:r w:rsidR="00934351">
        <w:rPr>
          <w:szCs w:val="22"/>
          <w:lang w:val="fr"/>
        </w:rPr>
        <w:t xml:space="preserve"> et qualitati</w:t>
      </w:r>
      <w:r w:rsidR="009E2ADA">
        <w:rPr>
          <w:szCs w:val="22"/>
          <w:lang w:val="fr"/>
        </w:rPr>
        <w:t>f</w:t>
      </w:r>
      <w:r w:rsidR="00934351">
        <w:rPr>
          <w:szCs w:val="22"/>
          <w:lang w:val="fr"/>
        </w:rPr>
        <w:t xml:space="preserve"> </w:t>
      </w:r>
      <w:r>
        <w:rPr>
          <w:lang w:val="fr"/>
        </w:rPr>
        <w:t>contribueront</w:t>
      </w:r>
      <w:r w:rsidR="00934351">
        <w:rPr>
          <w:lang w:val="fr"/>
        </w:rPr>
        <w:t xml:space="preserve"> à orienter </w:t>
      </w:r>
      <w:r w:rsidR="00934351" w:rsidRPr="00041CAD">
        <w:rPr>
          <w:szCs w:val="22"/>
          <w:lang w:val="fr"/>
        </w:rPr>
        <w:t xml:space="preserve">l’avenir de Mon dossier ACC, </w:t>
      </w:r>
      <w:r>
        <w:rPr>
          <w:szCs w:val="22"/>
          <w:lang w:val="fr"/>
        </w:rPr>
        <w:t>en permettant</w:t>
      </w:r>
      <w:r w:rsidR="00934351" w:rsidRPr="00041CAD">
        <w:rPr>
          <w:szCs w:val="22"/>
          <w:lang w:val="fr"/>
        </w:rPr>
        <w:t xml:space="preserve"> au Ministère d</w:t>
      </w:r>
      <w:r w:rsidR="009E2ADA">
        <w:rPr>
          <w:szCs w:val="22"/>
          <w:lang w:val="fr"/>
        </w:rPr>
        <w:t>e déterminer</w:t>
      </w:r>
      <w:r w:rsidR="00934351" w:rsidRPr="00041CAD">
        <w:rPr>
          <w:szCs w:val="22"/>
          <w:lang w:val="fr"/>
        </w:rPr>
        <w:t xml:space="preserve"> </w:t>
      </w:r>
      <w:r>
        <w:rPr>
          <w:szCs w:val="22"/>
          <w:lang w:val="fr"/>
        </w:rPr>
        <w:t xml:space="preserve">les </w:t>
      </w:r>
      <w:r w:rsidR="00934351" w:rsidRPr="00041CAD">
        <w:rPr>
          <w:szCs w:val="22"/>
          <w:lang w:val="fr"/>
        </w:rPr>
        <w:t xml:space="preserve">améliorations </w:t>
      </w:r>
      <w:r>
        <w:rPr>
          <w:szCs w:val="22"/>
          <w:lang w:val="fr"/>
        </w:rPr>
        <w:t xml:space="preserve">prioritaires qui doivent être apportées </w:t>
      </w:r>
      <w:r w:rsidR="00934351" w:rsidRPr="00041CAD">
        <w:rPr>
          <w:szCs w:val="22"/>
          <w:lang w:val="fr"/>
        </w:rPr>
        <w:t>et</w:t>
      </w:r>
      <w:r w:rsidR="00934351">
        <w:rPr>
          <w:lang w:val="fr"/>
        </w:rPr>
        <w:t xml:space="preserve"> de mesurer les progrès au fil du temps.</w:t>
      </w:r>
    </w:p>
    <w:p w14:paraId="2275EFC0" w14:textId="6BBF2560" w:rsidR="009159D8" w:rsidRPr="00934351" w:rsidRDefault="009159D8">
      <w:pPr>
        <w:jc w:val="left"/>
        <w:rPr>
          <w:rFonts w:cs="Arial"/>
          <w:sz w:val="24"/>
          <w:szCs w:val="32"/>
          <w:lang w:val="fr-FR"/>
        </w:rPr>
      </w:pPr>
    </w:p>
    <w:p w14:paraId="7B68A92A" w14:textId="731D6C04" w:rsidR="00BD5528" w:rsidRPr="001E4EEB" w:rsidRDefault="00BD5528" w:rsidP="00BD5528">
      <w:pPr>
        <w:pStyle w:val="Heading4"/>
        <w:rPr>
          <w:lang w:val="fr-FR"/>
        </w:rPr>
      </w:pPr>
      <w:r w:rsidRPr="001E4EEB">
        <w:rPr>
          <w:lang w:val="fr-FR"/>
        </w:rPr>
        <w:t xml:space="preserve">6. </w:t>
      </w:r>
      <w:r w:rsidR="009E2ADA" w:rsidRPr="00B370D8">
        <w:rPr>
          <w:lang w:val="fr-FR"/>
        </w:rPr>
        <w:t>Déclaration de neutralité politique</w:t>
      </w:r>
    </w:p>
    <w:p w14:paraId="22567A53" w14:textId="6F028966" w:rsidR="00BD5528" w:rsidRPr="001E4EEB" w:rsidRDefault="00EC68ED" w:rsidP="00BD5528">
      <w:pPr>
        <w:rPr>
          <w:rFonts w:asciiTheme="minorHAnsi" w:hAnsiTheme="minorHAnsi" w:cstheme="minorHAnsi"/>
          <w:color w:val="000000" w:themeColor="text1"/>
          <w:szCs w:val="22"/>
          <w:lang w:val="fr-FR"/>
        </w:rPr>
      </w:pPr>
      <w:r w:rsidRPr="008C58B4">
        <w:rPr>
          <w:rFonts w:cs="Arial"/>
          <w:color w:val="000000" w:themeColor="text1"/>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r>
        <w:rPr>
          <w:rFonts w:cs="Arial"/>
          <w:color w:val="000000" w:themeColor="text1"/>
          <w:szCs w:val="22"/>
          <w:lang w:val="fr-CA"/>
        </w:rPr>
        <w:t xml:space="preserve">. </w:t>
      </w:r>
    </w:p>
    <w:p w14:paraId="6A9F83B6" w14:textId="77777777" w:rsidR="00BD5528" w:rsidRPr="001E4EEB" w:rsidRDefault="00BD5528" w:rsidP="00BD5528">
      <w:pPr>
        <w:rPr>
          <w:rFonts w:asciiTheme="minorHAnsi" w:hAnsiTheme="minorHAnsi" w:cstheme="minorHAnsi"/>
          <w:color w:val="000000" w:themeColor="text1"/>
          <w:szCs w:val="22"/>
          <w:u w:val="single"/>
          <w:lang w:val="fr-FR"/>
        </w:rPr>
      </w:pPr>
    </w:p>
    <w:p w14:paraId="048CDADA" w14:textId="50838C19" w:rsidR="00BD5528" w:rsidRPr="0015064E" w:rsidRDefault="00BD5528" w:rsidP="00BD5528">
      <w:pPr>
        <w:rPr>
          <w:rFonts w:asciiTheme="minorHAnsi" w:hAnsiTheme="minorHAnsi" w:cstheme="minorHAnsi"/>
          <w:color w:val="000000" w:themeColor="text1"/>
          <w:szCs w:val="22"/>
        </w:rPr>
      </w:pPr>
      <w:proofErr w:type="gramStart"/>
      <w:r w:rsidRPr="0015064E">
        <w:rPr>
          <w:rFonts w:asciiTheme="minorHAnsi" w:hAnsiTheme="minorHAnsi" w:cstheme="minorHAnsi"/>
          <w:color w:val="000000" w:themeColor="text1"/>
          <w:szCs w:val="22"/>
        </w:rPr>
        <w:t>Sign</w:t>
      </w:r>
      <w:r w:rsidR="00EC68ED">
        <w:rPr>
          <w:rFonts w:asciiTheme="minorHAnsi" w:hAnsiTheme="minorHAnsi" w:cstheme="minorHAnsi"/>
          <w:color w:val="000000" w:themeColor="text1"/>
          <w:szCs w:val="22"/>
        </w:rPr>
        <w:t xml:space="preserve">ature </w:t>
      </w:r>
      <w:r w:rsidRPr="0015064E">
        <w:rPr>
          <w:rFonts w:asciiTheme="minorHAnsi" w:hAnsiTheme="minorHAnsi" w:cstheme="minorHAnsi"/>
          <w:color w:val="000000" w:themeColor="text1"/>
          <w:szCs w:val="22"/>
        </w:rPr>
        <w:t>:</w:t>
      </w:r>
      <w:proofErr w:type="gramEnd"/>
    </w:p>
    <w:p w14:paraId="2AB488BB" w14:textId="77777777" w:rsidR="00BD5528" w:rsidRPr="0015064E" w:rsidRDefault="00BD5528" w:rsidP="00BD5528">
      <w:pPr>
        <w:rPr>
          <w:rFonts w:asciiTheme="minorHAnsi" w:hAnsiTheme="minorHAnsi" w:cstheme="minorHAnsi"/>
          <w:color w:val="000000" w:themeColor="text1"/>
          <w:szCs w:val="22"/>
          <w:u w:val="single"/>
        </w:rPr>
      </w:pPr>
    </w:p>
    <w:p w14:paraId="6AEE35DD" w14:textId="77777777" w:rsidR="00BD5528" w:rsidRPr="0015064E" w:rsidRDefault="00BD5528" w:rsidP="00BD5528">
      <w:pPr>
        <w:rPr>
          <w:rFonts w:asciiTheme="minorHAnsi" w:hAnsiTheme="minorHAnsi" w:cstheme="minorHAnsi"/>
          <w:color w:val="000000" w:themeColor="text1"/>
          <w:szCs w:val="22"/>
          <w:u w:val="single"/>
        </w:rPr>
      </w:pPr>
      <w:r w:rsidRPr="0015064E">
        <w:rPr>
          <w:rFonts w:asciiTheme="minorHAnsi" w:hAnsiTheme="minorHAnsi" w:cstheme="minorHAnsi"/>
          <w:noProof/>
          <w:color w:val="000000" w:themeColor="text1"/>
          <w:szCs w:val="22"/>
          <w:lang w:val="en-US"/>
        </w:rPr>
        <w:drawing>
          <wp:inline distT="0" distB="0" distL="0" distR="0" wp14:anchorId="678B3CFB" wp14:editId="63AF46B1">
            <wp:extent cx="817398" cy="286731"/>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9"/>
                    <a:stretch>
                      <a:fillRect/>
                    </a:stretch>
                  </pic:blipFill>
                  <pic:spPr>
                    <a:xfrm>
                      <a:off x="0" y="0"/>
                      <a:ext cx="832694" cy="292096"/>
                    </a:xfrm>
                    <a:prstGeom prst="rect">
                      <a:avLst/>
                    </a:prstGeom>
                  </pic:spPr>
                </pic:pic>
              </a:graphicData>
            </a:graphic>
          </wp:inline>
        </w:drawing>
      </w:r>
    </w:p>
    <w:p w14:paraId="4F954783" w14:textId="26FCF8B4" w:rsidR="00BD5528" w:rsidRPr="001E4EEB" w:rsidRDefault="00BD5528" w:rsidP="00BD5528">
      <w:pPr>
        <w:rPr>
          <w:rFonts w:asciiTheme="minorHAnsi" w:hAnsiTheme="minorHAnsi" w:cstheme="minorHAnsi"/>
          <w:color w:val="000000" w:themeColor="text1"/>
          <w:szCs w:val="22"/>
          <w:lang w:val="fr-FR"/>
        </w:rPr>
      </w:pPr>
      <w:r w:rsidRPr="001E4EEB">
        <w:rPr>
          <w:rFonts w:asciiTheme="minorHAnsi" w:hAnsiTheme="minorHAnsi" w:cstheme="minorHAnsi"/>
          <w:color w:val="000000" w:themeColor="text1"/>
          <w:szCs w:val="22"/>
          <w:lang w:val="fr-FR"/>
        </w:rPr>
        <w:t xml:space="preserve">Alethea Woods, </w:t>
      </w:r>
      <w:r w:rsidR="009F5D16" w:rsidRPr="001E4EEB">
        <w:rPr>
          <w:rFonts w:asciiTheme="minorHAnsi" w:hAnsiTheme="minorHAnsi" w:cstheme="minorHAnsi"/>
          <w:color w:val="000000" w:themeColor="text1"/>
          <w:szCs w:val="22"/>
          <w:lang w:val="fr-FR"/>
        </w:rPr>
        <w:t>présidente</w:t>
      </w:r>
    </w:p>
    <w:p w14:paraId="2CE5398B" w14:textId="77777777" w:rsidR="00BD5528" w:rsidRPr="001E4EEB" w:rsidRDefault="00BD5528" w:rsidP="00BD5528">
      <w:pPr>
        <w:rPr>
          <w:rFonts w:asciiTheme="minorHAnsi" w:hAnsiTheme="minorHAnsi" w:cstheme="minorHAnsi"/>
          <w:color w:val="000000" w:themeColor="text1"/>
          <w:szCs w:val="22"/>
          <w:lang w:val="fr-FR"/>
        </w:rPr>
      </w:pPr>
      <w:r w:rsidRPr="001E4EEB">
        <w:rPr>
          <w:rFonts w:asciiTheme="minorHAnsi" w:hAnsiTheme="minorHAnsi" w:cstheme="minorHAnsi"/>
          <w:color w:val="000000" w:themeColor="text1"/>
          <w:szCs w:val="22"/>
          <w:lang w:val="fr-FR"/>
        </w:rPr>
        <w:t>Phoenix Strategic Perspectives Inc.</w:t>
      </w:r>
    </w:p>
    <w:p w14:paraId="70DD51E0" w14:textId="77777777" w:rsidR="00BD5528" w:rsidRPr="001E4EEB" w:rsidRDefault="00BD5528" w:rsidP="00BD5528">
      <w:pPr>
        <w:rPr>
          <w:rFonts w:asciiTheme="minorHAnsi" w:hAnsiTheme="minorHAnsi" w:cstheme="minorHAnsi"/>
          <w:color w:val="000000" w:themeColor="text1"/>
          <w:szCs w:val="22"/>
          <w:lang w:val="fr-FR"/>
        </w:rPr>
      </w:pPr>
    </w:p>
    <w:p w14:paraId="759AEA0B" w14:textId="6A849CED" w:rsidR="00BD5528" w:rsidRPr="00934351" w:rsidRDefault="00BD5528" w:rsidP="00BD5528">
      <w:pPr>
        <w:pStyle w:val="Heading4"/>
        <w:rPr>
          <w:lang w:val="fr-FR"/>
        </w:rPr>
      </w:pPr>
      <w:r w:rsidRPr="00934351">
        <w:rPr>
          <w:lang w:val="fr-FR"/>
        </w:rPr>
        <w:t xml:space="preserve">7. </w:t>
      </w:r>
      <w:r w:rsidR="00E12E4C" w:rsidRPr="00934351">
        <w:rPr>
          <w:lang w:val="fr-FR"/>
        </w:rPr>
        <w:t>Valeur du contrat</w:t>
      </w:r>
    </w:p>
    <w:p w14:paraId="5311A8F2" w14:textId="2909C5A5" w:rsidR="00BD5528" w:rsidRPr="00934351" w:rsidRDefault="00934351" w:rsidP="00BD5528">
      <w:pPr>
        <w:rPr>
          <w:rFonts w:asciiTheme="minorHAnsi" w:hAnsiTheme="minorHAnsi" w:cstheme="minorHAnsi"/>
          <w:lang w:val="fr-FR"/>
        </w:rPr>
      </w:pPr>
      <w:r w:rsidRPr="00934351">
        <w:rPr>
          <w:rFonts w:asciiTheme="minorHAnsi" w:hAnsiTheme="minorHAnsi" w:cstheme="minorHAnsi"/>
          <w:lang w:val="fr-FR"/>
        </w:rPr>
        <w:t xml:space="preserve">La valeur du contrat s’élevait à </w:t>
      </w:r>
      <w:r w:rsidR="00BD5528" w:rsidRPr="00934351">
        <w:rPr>
          <w:rFonts w:asciiTheme="minorHAnsi" w:hAnsiTheme="minorHAnsi" w:cstheme="minorHAnsi"/>
          <w:lang w:val="fr-FR"/>
        </w:rPr>
        <w:t>54</w:t>
      </w:r>
      <w:r w:rsidRPr="00934351">
        <w:rPr>
          <w:rFonts w:asciiTheme="minorHAnsi" w:hAnsiTheme="minorHAnsi" w:cstheme="minorHAnsi"/>
          <w:lang w:val="fr-FR"/>
        </w:rPr>
        <w:t xml:space="preserve"> </w:t>
      </w:r>
      <w:r w:rsidR="00BD5528" w:rsidRPr="00934351">
        <w:rPr>
          <w:rFonts w:asciiTheme="minorHAnsi" w:hAnsiTheme="minorHAnsi" w:cstheme="minorHAnsi"/>
          <w:lang w:val="fr-FR"/>
        </w:rPr>
        <w:t>867</w:t>
      </w:r>
      <w:r w:rsidRPr="00934351">
        <w:rPr>
          <w:rFonts w:asciiTheme="minorHAnsi" w:hAnsiTheme="minorHAnsi" w:cstheme="minorHAnsi"/>
          <w:lang w:val="fr-FR"/>
        </w:rPr>
        <w:t>,</w:t>
      </w:r>
      <w:r w:rsidR="00BD5528" w:rsidRPr="00934351">
        <w:rPr>
          <w:rFonts w:asciiTheme="minorHAnsi" w:hAnsiTheme="minorHAnsi" w:cstheme="minorHAnsi"/>
          <w:lang w:val="fr-FR"/>
        </w:rPr>
        <w:t>72</w:t>
      </w:r>
      <w:r w:rsidRPr="00934351">
        <w:rPr>
          <w:rFonts w:asciiTheme="minorHAnsi" w:hAnsiTheme="minorHAnsi" w:cstheme="minorHAnsi"/>
          <w:lang w:val="fr-FR"/>
        </w:rPr>
        <w:t xml:space="preserve"> $</w:t>
      </w:r>
      <w:r w:rsidR="00BD5528" w:rsidRPr="00934351">
        <w:rPr>
          <w:rFonts w:asciiTheme="minorHAnsi" w:hAnsiTheme="minorHAnsi" w:cstheme="minorHAnsi"/>
          <w:lang w:val="fr-FR"/>
        </w:rPr>
        <w:t xml:space="preserve"> (</w:t>
      </w:r>
      <w:r>
        <w:rPr>
          <w:rFonts w:asciiTheme="minorHAnsi" w:hAnsiTheme="minorHAnsi" w:cstheme="minorHAnsi"/>
          <w:lang w:val="fr-FR"/>
        </w:rPr>
        <w:t>incluant</w:t>
      </w:r>
      <w:r w:rsidRPr="00934351">
        <w:rPr>
          <w:rFonts w:asciiTheme="minorHAnsi" w:hAnsiTheme="minorHAnsi" w:cstheme="minorHAnsi"/>
          <w:lang w:val="fr-FR"/>
        </w:rPr>
        <w:t xml:space="preserve"> la </w:t>
      </w:r>
      <w:r>
        <w:rPr>
          <w:rFonts w:asciiTheme="minorHAnsi" w:hAnsiTheme="minorHAnsi" w:cstheme="minorHAnsi"/>
          <w:lang w:val="fr-FR"/>
        </w:rPr>
        <w:t>TVH</w:t>
      </w:r>
      <w:r w:rsidR="00BD5528" w:rsidRPr="00934351">
        <w:rPr>
          <w:rFonts w:asciiTheme="minorHAnsi" w:hAnsiTheme="minorHAnsi" w:cstheme="minorHAnsi"/>
          <w:lang w:val="fr-FR"/>
        </w:rPr>
        <w:t>).</w:t>
      </w:r>
    </w:p>
    <w:p w14:paraId="3BDFBD0E" w14:textId="1164994E" w:rsidR="00401A54" w:rsidRPr="00934351" w:rsidRDefault="00401A54">
      <w:pPr>
        <w:jc w:val="left"/>
        <w:rPr>
          <w:rFonts w:cs="Arial"/>
          <w:sz w:val="24"/>
          <w:szCs w:val="32"/>
          <w:lang w:val="fr-FR"/>
        </w:rPr>
      </w:pPr>
    </w:p>
    <w:p w14:paraId="5B5A094B" w14:textId="282378C9" w:rsidR="00401A54" w:rsidRPr="00934351" w:rsidRDefault="00401A54">
      <w:pPr>
        <w:jc w:val="left"/>
        <w:rPr>
          <w:rFonts w:cs="Arial"/>
          <w:sz w:val="24"/>
          <w:szCs w:val="32"/>
          <w:lang w:val="fr-FR"/>
        </w:rPr>
      </w:pPr>
    </w:p>
    <w:p w14:paraId="73DD7821" w14:textId="12568446" w:rsidR="00401A54" w:rsidRPr="00934351" w:rsidRDefault="00401A54">
      <w:pPr>
        <w:jc w:val="left"/>
        <w:rPr>
          <w:rFonts w:cs="Arial"/>
          <w:sz w:val="24"/>
          <w:szCs w:val="32"/>
          <w:lang w:val="fr-FR"/>
        </w:rPr>
      </w:pPr>
    </w:p>
    <w:p w14:paraId="1C1D35B1" w14:textId="27A18CFC" w:rsidR="00401A54" w:rsidRPr="00934351" w:rsidRDefault="00401A54">
      <w:pPr>
        <w:jc w:val="left"/>
        <w:rPr>
          <w:rFonts w:cs="Arial"/>
          <w:sz w:val="24"/>
          <w:szCs w:val="32"/>
          <w:lang w:val="fr-FR"/>
        </w:rPr>
      </w:pPr>
    </w:p>
    <w:p w14:paraId="7BAA7689" w14:textId="5592618D" w:rsidR="00401A54" w:rsidRPr="00934351" w:rsidRDefault="00401A54">
      <w:pPr>
        <w:jc w:val="left"/>
        <w:rPr>
          <w:rFonts w:cs="Arial"/>
          <w:sz w:val="24"/>
          <w:szCs w:val="32"/>
          <w:lang w:val="fr-FR"/>
        </w:rPr>
      </w:pPr>
    </w:p>
    <w:p w14:paraId="6BB53AC2" w14:textId="229C0AD5" w:rsidR="00401A54" w:rsidRPr="00934351" w:rsidRDefault="00401A54">
      <w:pPr>
        <w:jc w:val="left"/>
        <w:rPr>
          <w:rFonts w:cs="Arial"/>
          <w:sz w:val="24"/>
          <w:szCs w:val="32"/>
          <w:lang w:val="fr-FR"/>
        </w:rPr>
      </w:pPr>
    </w:p>
    <w:p w14:paraId="575845A6" w14:textId="7074DAF3" w:rsidR="00401A54" w:rsidRPr="00934351" w:rsidRDefault="00401A54">
      <w:pPr>
        <w:jc w:val="left"/>
        <w:rPr>
          <w:rFonts w:cs="Arial"/>
          <w:sz w:val="24"/>
          <w:szCs w:val="32"/>
          <w:lang w:val="fr-FR"/>
        </w:rPr>
      </w:pPr>
    </w:p>
    <w:p w14:paraId="1140F6F1" w14:textId="77777777" w:rsidR="00E14D5C" w:rsidRPr="00934351" w:rsidRDefault="00E14D5C">
      <w:pPr>
        <w:jc w:val="left"/>
        <w:rPr>
          <w:rFonts w:cs="Arial"/>
          <w:b/>
          <w:bCs/>
          <w:kern w:val="32"/>
          <w:sz w:val="36"/>
          <w:szCs w:val="32"/>
          <w:lang w:val="fr-FR" w:eastAsia="en-CA"/>
        </w:rPr>
      </w:pPr>
      <w:r w:rsidRPr="00934351">
        <w:rPr>
          <w:lang w:val="fr-FR"/>
        </w:rPr>
        <w:br w:type="page"/>
      </w:r>
    </w:p>
    <w:p w14:paraId="1B1B7609" w14:textId="5B98D56F" w:rsidR="001C7CB1" w:rsidRPr="001E4EEB" w:rsidRDefault="0069227F" w:rsidP="0069227F">
      <w:pPr>
        <w:pStyle w:val="Heading1"/>
        <w:rPr>
          <w:lang w:val="fr-FR"/>
        </w:rPr>
      </w:pPr>
      <w:bookmarkStart w:id="4" w:name="_Toc76107130"/>
      <w:r w:rsidRPr="001E4EEB">
        <w:rPr>
          <w:lang w:val="fr-FR"/>
        </w:rPr>
        <w:lastRenderedPageBreak/>
        <w:t>Introduction</w:t>
      </w:r>
      <w:bookmarkEnd w:id="4"/>
    </w:p>
    <w:p w14:paraId="6A7E6030" w14:textId="09730262" w:rsidR="000905F5" w:rsidRPr="009F5D16" w:rsidRDefault="009F5D16" w:rsidP="000905F5">
      <w:pPr>
        <w:rPr>
          <w:lang w:val="fr-FR" w:eastAsia="en-CA"/>
        </w:rPr>
      </w:pPr>
      <w:r w:rsidRPr="009F5D16">
        <w:rPr>
          <w:rFonts w:cs="Arial"/>
          <w:szCs w:val="22"/>
          <w:lang w:val="fr-FR"/>
        </w:rPr>
        <w:t xml:space="preserve">Anciens Combattants Canada (ACC) a chargé </w:t>
      </w:r>
      <w:r w:rsidR="000905F5" w:rsidRPr="009F5D16">
        <w:rPr>
          <w:rFonts w:cs="Arial"/>
          <w:szCs w:val="22"/>
          <w:lang w:val="fr-FR"/>
        </w:rPr>
        <w:t xml:space="preserve">Phoenix Strategic Perspectives (Phoenix SPI) </w:t>
      </w:r>
      <w:r w:rsidRPr="009F5D16">
        <w:rPr>
          <w:rFonts w:cs="Arial"/>
          <w:szCs w:val="22"/>
          <w:lang w:val="fr-FR"/>
        </w:rPr>
        <w:t xml:space="preserve">de mener </w:t>
      </w:r>
      <w:r>
        <w:rPr>
          <w:rFonts w:cs="Arial"/>
          <w:szCs w:val="22"/>
          <w:lang w:val="fr-FR"/>
        </w:rPr>
        <w:t xml:space="preserve">auprès des utilisateurs de Mon dossier ACC </w:t>
      </w:r>
      <w:r w:rsidRPr="009F5D16">
        <w:rPr>
          <w:rFonts w:cs="Arial"/>
          <w:szCs w:val="22"/>
          <w:lang w:val="fr-FR"/>
        </w:rPr>
        <w:t xml:space="preserve">une recherche sur l’opinion publique comportant </w:t>
      </w:r>
      <w:r>
        <w:rPr>
          <w:rFonts w:cs="Arial"/>
          <w:szCs w:val="22"/>
          <w:lang w:val="fr-FR"/>
        </w:rPr>
        <w:t>des volets quantitatif et qualitatif</w:t>
      </w:r>
      <w:r w:rsidR="000905F5" w:rsidRPr="009F5D16">
        <w:rPr>
          <w:rFonts w:cs="Arial"/>
          <w:szCs w:val="22"/>
          <w:lang w:val="fr-FR"/>
        </w:rPr>
        <w:t>.</w:t>
      </w:r>
    </w:p>
    <w:p w14:paraId="355073FC" w14:textId="77777777" w:rsidR="000905F5" w:rsidRPr="009F5D16" w:rsidRDefault="000905F5" w:rsidP="000905F5">
      <w:pPr>
        <w:rPr>
          <w:lang w:val="fr-FR" w:eastAsia="en-CA"/>
        </w:rPr>
      </w:pPr>
    </w:p>
    <w:p w14:paraId="078C0832" w14:textId="64E1CED9" w:rsidR="00355209" w:rsidRPr="001E4EEB" w:rsidRDefault="009F5D16" w:rsidP="007343BE">
      <w:pPr>
        <w:pStyle w:val="Heading2"/>
        <w:rPr>
          <w:lang w:val="fr-FR"/>
        </w:rPr>
      </w:pPr>
      <w:bookmarkStart w:id="5" w:name="_Toc76107131"/>
      <w:r w:rsidRPr="001E4EEB">
        <w:rPr>
          <w:lang w:val="fr-FR"/>
        </w:rPr>
        <w:t>Contexte et objectifs</w:t>
      </w:r>
      <w:bookmarkEnd w:id="5"/>
      <w:r w:rsidRPr="001E4EEB">
        <w:rPr>
          <w:lang w:val="fr-FR"/>
        </w:rPr>
        <w:t xml:space="preserve"> </w:t>
      </w:r>
    </w:p>
    <w:p w14:paraId="60C9C3F5" w14:textId="1BC1EB03" w:rsidR="00041CAD" w:rsidRPr="00934351" w:rsidRDefault="00934351" w:rsidP="00041CAD">
      <w:pPr>
        <w:rPr>
          <w:rFonts w:asciiTheme="minorHAnsi" w:hAnsiTheme="minorHAnsi" w:cstheme="minorHAnsi"/>
          <w:szCs w:val="22"/>
          <w:lang w:val="fr-FR"/>
        </w:rPr>
      </w:pPr>
      <w:r w:rsidRPr="00041CAD">
        <w:rPr>
          <w:szCs w:val="22"/>
          <w:lang w:val="fr"/>
        </w:rPr>
        <w:t xml:space="preserve">Mon dossier ACC est une application Web sécurisée et authentifiée qui permet aux utilisateurs d’accéder aux services d’ACC </w:t>
      </w:r>
      <w:r w:rsidR="009F5D16">
        <w:rPr>
          <w:szCs w:val="22"/>
          <w:lang w:val="fr"/>
        </w:rPr>
        <w:t>en tout temps et peu im</w:t>
      </w:r>
      <w:r w:rsidRPr="00041CAD">
        <w:rPr>
          <w:szCs w:val="22"/>
          <w:lang w:val="fr"/>
        </w:rPr>
        <w:t xml:space="preserve">porte où </w:t>
      </w:r>
      <w:r w:rsidR="009F5D16">
        <w:rPr>
          <w:szCs w:val="22"/>
          <w:lang w:val="fr"/>
        </w:rPr>
        <w:t xml:space="preserve">ils se trouvent. </w:t>
      </w:r>
      <w:r w:rsidRPr="00041CAD">
        <w:rPr>
          <w:szCs w:val="22"/>
          <w:lang w:val="fr"/>
        </w:rPr>
        <w:t xml:space="preserve">Grâce à Mon dossier ACC, les vétérans peuvent utiliser le Navigateur des avantages pour </w:t>
      </w:r>
      <w:r w:rsidR="009E2ADA">
        <w:rPr>
          <w:szCs w:val="22"/>
          <w:lang w:val="fr"/>
        </w:rPr>
        <w:t>se renseigner</w:t>
      </w:r>
      <w:r w:rsidRPr="00041CAD">
        <w:rPr>
          <w:szCs w:val="22"/>
          <w:lang w:val="fr"/>
        </w:rPr>
        <w:t xml:space="preserve"> sur les avantages et les services d’ACC qui les concernent, présenter une demande en ligne pour obtenir des </w:t>
      </w:r>
      <w:r w:rsidR="009F5D16">
        <w:rPr>
          <w:szCs w:val="22"/>
          <w:lang w:val="fr"/>
        </w:rPr>
        <w:t>prestation</w:t>
      </w:r>
      <w:r w:rsidRPr="00041CAD">
        <w:rPr>
          <w:szCs w:val="22"/>
          <w:lang w:val="fr"/>
        </w:rPr>
        <w:t xml:space="preserve">s et des services d’ACC, télécharger des documents à l’appui des demandes, faire le suivi de l’état des demandes, recevoir de la correspondance en ligne (formulaires et lettres), consulter un </w:t>
      </w:r>
      <w:r w:rsidR="009F5D16">
        <w:rPr>
          <w:szCs w:val="22"/>
          <w:lang w:val="fr"/>
        </w:rPr>
        <w:t xml:space="preserve">sommaire </w:t>
      </w:r>
      <w:r w:rsidRPr="00041CAD">
        <w:rPr>
          <w:szCs w:val="22"/>
          <w:lang w:val="fr"/>
        </w:rPr>
        <w:t xml:space="preserve">de leurs </w:t>
      </w:r>
      <w:r w:rsidR="009F5D16">
        <w:rPr>
          <w:szCs w:val="22"/>
          <w:lang w:val="fr"/>
        </w:rPr>
        <w:t>prestations</w:t>
      </w:r>
      <w:r w:rsidRPr="00041CAD">
        <w:rPr>
          <w:szCs w:val="22"/>
          <w:lang w:val="fr"/>
        </w:rPr>
        <w:t>, s’inscrire au dépôt direct ou modifier le</w:t>
      </w:r>
      <w:r w:rsidR="009F5D16">
        <w:rPr>
          <w:szCs w:val="22"/>
          <w:lang w:val="fr"/>
        </w:rPr>
        <w:t>ur</w:t>
      </w:r>
      <w:r w:rsidRPr="00041CAD">
        <w:rPr>
          <w:szCs w:val="22"/>
          <w:lang w:val="fr"/>
        </w:rPr>
        <w:t>s renseignements bancaires, mettre à jour les coordonnées et communiquer avec ACC au moyen d</w:t>
      </w:r>
      <w:r w:rsidR="009F5D16">
        <w:rPr>
          <w:szCs w:val="22"/>
          <w:lang w:val="fr"/>
        </w:rPr>
        <w:t>e la</w:t>
      </w:r>
      <w:r w:rsidRPr="00041CAD">
        <w:rPr>
          <w:szCs w:val="22"/>
          <w:lang w:val="fr"/>
        </w:rPr>
        <w:t xml:space="preserve"> messagerie sécurisée. </w:t>
      </w:r>
      <w:r w:rsidR="009F5D16">
        <w:rPr>
          <w:szCs w:val="22"/>
          <w:lang w:val="fr"/>
        </w:rPr>
        <w:t xml:space="preserve">Le Ministère apporte continuellement des améliorations à </w:t>
      </w:r>
      <w:r w:rsidRPr="00041CAD">
        <w:rPr>
          <w:szCs w:val="22"/>
          <w:lang w:val="fr"/>
        </w:rPr>
        <w:t xml:space="preserve">Mon dossier ACC </w:t>
      </w:r>
      <w:r w:rsidR="009F5D16">
        <w:rPr>
          <w:szCs w:val="22"/>
          <w:lang w:val="fr"/>
        </w:rPr>
        <w:t xml:space="preserve">étant donné qu’il vise à offrir </w:t>
      </w:r>
      <w:r w:rsidRPr="00041CAD">
        <w:rPr>
          <w:szCs w:val="22"/>
          <w:lang w:val="fr"/>
        </w:rPr>
        <w:t>une gamme complète de services en ligne</w:t>
      </w:r>
      <w:r w:rsidR="009F5D16">
        <w:rPr>
          <w:szCs w:val="22"/>
          <w:lang w:val="fr"/>
        </w:rPr>
        <w:t>.</w:t>
      </w:r>
    </w:p>
    <w:p w14:paraId="376F8165" w14:textId="77777777" w:rsidR="00041CAD" w:rsidRPr="00934351" w:rsidRDefault="00041CAD" w:rsidP="00041CAD">
      <w:pPr>
        <w:rPr>
          <w:rFonts w:asciiTheme="minorHAnsi" w:hAnsiTheme="minorHAnsi" w:cstheme="minorHAnsi"/>
          <w:szCs w:val="22"/>
          <w:lang w:val="fr-FR"/>
        </w:rPr>
      </w:pPr>
    </w:p>
    <w:p w14:paraId="4BC3CF0A" w14:textId="2A023C55" w:rsidR="00041CAD" w:rsidRPr="00934351" w:rsidRDefault="00934351" w:rsidP="00041CAD">
      <w:pPr>
        <w:rPr>
          <w:rFonts w:asciiTheme="minorHAnsi" w:hAnsiTheme="minorHAnsi" w:cstheme="minorHAnsi"/>
          <w:szCs w:val="22"/>
          <w:lang w:val="fr-FR"/>
        </w:rPr>
      </w:pPr>
      <w:r w:rsidRPr="00041CAD">
        <w:rPr>
          <w:szCs w:val="22"/>
          <w:lang w:val="fr"/>
        </w:rPr>
        <w:t xml:space="preserve">À mesure que le Ministère améliore son </w:t>
      </w:r>
      <w:r w:rsidR="009F5D16">
        <w:rPr>
          <w:szCs w:val="22"/>
          <w:lang w:val="fr"/>
        </w:rPr>
        <w:t xml:space="preserve">mode de prestation </w:t>
      </w:r>
      <w:r w:rsidRPr="00041CAD">
        <w:rPr>
          <w:szCs w:val="22"/>
          <w:lang w:val="fr"/>
        </w:rPr>
        <w:t xml:space="preserve">de services en ligne, le nombre d’utilisateurs inscrits à Mon dossier ACC continue également d’augmenter. Depuis </w:t>
      </w:r>
      <w:r w:rsidR="009F5D16">
        <w:rPr>
          <w:szCs w:val="22"/>
          <w:lang w:val="fr"/>
        </w:rPr>
        <w:t xml:space="preserve">la dernière recherche sur l’opinion publique menée par </w:t>
      </w:r>
      <w:r w:rsidRPr="00041CAD">
        <w:rPr>
          <w:szCs w:val="22"/>
          <w:lang w:val="fr"/>
        </w:rPr>
        <w:t xml:space="preserve">le Ministère </w:t>
      </w:r>
      <w:r w:rsidR="009F5D16">
        <w:rPr>
          <w:szCs w:val="22"/>
          <w:lang w:val="fr"/>
        </w:rPr>
        <w:t>auprès d</w:t>
      </w:r>
      <w:r w:rsidRPr="00041CAD">
        <w:rPr>
          <w:szCs w:val="22"/>
          <w:lang w:val="fr"/>
        </w:rPr>
        <w:t xml:space="preserve">es utilisateurs de Mon dossier ACC en 2019, le nombre d’utilisateurs inscrits a augmenté de </w:t>
      </w:r>
      <w:r w:rsidRPr="00A025B7">
        <w:rPr>
          <w:szCs w:val="22"/>
          <w:lang w:val="fr"/>
        </w:rPr>
        <w:t>28</w:t>
      </w:r>
      <w:r w:rsidR="009F5D16">
        <w:rPr>
          <w:szCs w:val="22"/>
          <w:lang w:val="fr"/>
        </w:rPr>
        <w:t xml:space="preserve"> </w:t>
      </w:r>
      <w:r>
        <w:rPr>
          <w:szCs w:val="22"/>
          <w:lang w:val="fr"/>
        </w:rPr>
        <w:t>%,</w:t>
      </w:r>
      <w:r>
        <w:rPr>
          <w:lang w:val="fr"/>
        </w:rPr>
        <w:t xml:space="preserve"> </w:t>
      </w:r>
      <w:r w:rsidRPr="007200A4">
        <w:rPr>
          <w:szCs w:val="22"/>
          <w:lang w:val="fr"/>
        </w:rPr>
        <w:t>passant de 91 239 utilisateurs à environ 117 000.</w:t>
      </w:r>
      <w:r>
        <w:rPr>
          <w:rStyle w:val="FootnoteReference"/>
          <w:szCs w:val="22"/>
          <w:lang w:val="fr"/>
        </w:rPr>
        <w:footnoteReference w:id="2"/>
      </w:r>
      <w:r w:rsidRPr="00041CAD">
        <w:rPr>
          <w:szCs w:val="22"/>
          <w:lang w:val="fr"/>
        </w:rPr>
        <w:t xml:space="preserve"> </w:t>
      </w:r>
      <w:r>
        <w:rPr>
          <w:lang w:val="fr"/>
        </w:rPr>
        <w:t xml:space="preserve">Alors que de plus en plus de </w:t>
      </w:r>
      <w:r w:rsidRPr="00041CAD">
        <w:rPr>
          <w:szCs w:val="22"/>
          <w:lang w:val="fr"/>
        </w:rPr>
        <w:t xml:space="preserve">services </w:t>
      </w:r>
      <w:r w:rsidR="009F5D16">
        <w:rPr>
          <w:szCs w:val="22"/>
          <w:lang w:val="fr"/>
        </w:rPr>
        <w:t>sont offerts sur</w:t>
      </w:r>
      <w:r w:rsidRPr="00041CAD">
        <w:rPr>
          <w:szCs w:val="22"/>
          <w:lang w:val="fr"/>
        </w:rPr>
        <w:t xml:space="preserve"> cette plateforme en ligne</w:t>
      </w:r>
      <w:r>
        <w:rPr>
          <w:lang w:val="fr"/>
        </w:rPr>
        <w:t xml:space="preserve"> et</w:t>
      </w:r>
      <w:r w:rsidRPr="00041CAD">
        <w:rPr>
          <w:lang w:val="fr"/>
        </w:rPr>
        <w:t xml:space="preserve"> qu’un nombre croissant de vétérans et de leurs familles utilisent Mon dossier ACC,</w:t>
      </w:r>
      <w:r>
        <w:rPr>
          <w:lang w:val="fr"/>
        </w:rPr>
        <w:t xml:space="preserve"> </w:t>
      </w:r>
      <w:r w:rsidRPr="00041CAD">
        <w:rPr>
          <w:szCs w:val="22"/>
          <w:lang w:val="fr"/>
        </w:rPr>
        <w:t xml:space="preserve">il est essentiel que le Ministère recueille des commentaires sur les expériences des titulaires </w:t>
      </w:r>
      <w:r w:rsidR="009E2ADA">
        <w:rPr>
          <w:szCs w:val="22"/>
          <w:lang w:val="fr"/>
        </w:rPr>
        <w:t>d’un compte dans</w:t>
      </w:r>
      <w:r w:rsidRPr="00041CAD">
        <w:rPr>
          <w:szCs w:val="22"/>
          <w:lang w:val="fr"/>
        </w:rPr>
        <w:t xml:space="preserve"> Mon dossier </w:t>
      </w:r>
      <w:r w:rsidR="009E2ADA">
        <w:rPr>
          <w:szCs w:val="22"/>
          <w:lang w:val="fr"/>
        </w:rPr>
        <w:t xml:space="preserve">en lien </w:t>
      </w:r>
      <w:r w:rsidRPr="00041CAD">
        <w:rPr>
          <w:szCs w:val="22"/>
          <w:lang w:val="fr"/>
        </w:rPr>
        <w:t xml:space="preserve">avec </w:t>
      </w:r>
      <w:r w:rsidR="009E2ADA">
        <w:rPr>
          <w:szCs w:val="22"/>
          <w:lang w:val="fr"/>
        </w:rPr>
        <w:t>cette plateforme</w:t>
      </w:r>
      <w:r w:rsidRPr="00041CAD">
        <w:rPr>
          <w:szCs w:val="22"/>
          <w:lang w:val="fr"/>
        </w:rPr>
        <w:t xml:space="preserve"> numérique. </w:t>
      </w:r>
      <w:r w:rsidR="009F5D16">
        <w:rPr>
          <w:szCs w:val="22"/>
          <w:lang w:val="fr"/>
        </w:rPr>
        <w:t>Ces résultats contribueront</w:t>
      </w:r>
      <w:r w:rsidRPr="00041CAD">
        <w:rPr>
          <w:szCs w:val="22"/>
          <w:lang w:val="fr"/>
        </w:rPr>
        <w:t xml:space="preserve"> à orienter l’avenir de Mon dossier ACC et à </w:t>
      </w:r>
      <w:r w:rsidR="009E2ADA">
        <w:rPr>
          <w:szCs w:val="22"/>
          <w:lang w:val="fr"/>
        </w:rPr>
        <w:t>déterminer</w:t>
      </w:r>
      <w:r w:rsidRPr="00041CAD">
        <w:rPr>
          <w:szCs w:val="22"/>
          <w:lang w:val="fr"/>
        </w:rPr>
        <w:t xml:space="preserve"> les améliorations </w:t>
      </w:r>
      <w:r w:rsidR="009E2ADA">
        <w:rPr>
          <w:szCs w:val="22"/>
          <w:lang w:val="fr"/>
        </w:rPr>
        <w:t xml:space="preserve">prioritaires </w:t>
      </w:r>
      <w:r w:rsidR="009F5D16">
        <w:rPr>
          <w:szCs w:val="22"/>
          <w:lang w:val="fr"/>
        </w:rPr>
        <w:t>qui doivent être</w:t>
      </w:r>
      <w:r w:rsidRPr="00041CAD">
        <w:rPr>
          <w:szCs w:val="22"/>
          <w:lang w:val="fr"/>
        </w:rPr>
        <w:t xml:space="preserve"> </w:t>
      </w:r>
      <w:r w:rsidR="009F5D16">
        <w:rPr>
          <w:szCs w:val="22"/>
          <w:lang w:val="fr"/>
        </w:rPr>
        <w:t>apportées</w:t>
      </w:r>
      <w:r w:rsidRPr="00041CAD">
        <w:rPr>
          <w:szCs w:val="22"/>
          <w:lang w:val="fr"/>
        </w:rPr>
        <w:t>, afin que nous puissions améliorer la prestation et la conception des services.</w:t>
      </w:r>
    </w:p>
    <w:p w14:paraId="31EA9A2F" w14:textId="77777777" w:rsidR="00041CAD" w:rsidRPr="00934351" w:rsidRDefault="00041CAD" w:rsidP="00041CAD">
      <w:pPr>
        <w:rPr>
          <w:rFonts w:asciiTheme="minorHAnsi" w:hAnsiTheme="minorHAnsi" w:cstheme="minorHAnsi"/>
          <w:szCs w:val="22"/>
          <w:lang w:val="fr-FR"/>
        </w:rPr>
      </w:pPr>
    </w:p>
    <w:p w14:paraId="008F6C55" w14:textId="346F0E88" w:rsidR="00041CAD" w:rsidRPr="00934351" w:rsidRDefault="009E2ADA" w:rsidP="00382F29">
      <w:pPr>
        <w:rPr>
          <w:rFonts w:asciiTheme="minorHAnsi" w:eastAsia="Calibri" w:hAnsiTheme="minorHAnsi" w:cstheme="minorHAnsi"/>
          <w:color w:val="000000"/>
          <w:szCs w:val="22"/>
          <w:lang w:val="fr-FR" w:eastAsia="en-CA"/>
        </w:rPr>
      </w:pPr>
      <w:r>
        <w:rPr>
          <w:lang w:val="fr"/>
        </w:rPr>
        <w:t>Dans le but de soutenir</w:t>
      </w:r>
      <w:r w:rsidR="00934351" w:rsidRPr="00041CAD">
        <w:rPr>
          <w:lang w:val="fr"/>
        </w:rPr>
        <w:t xml:space="preserve"> Mon dossier ACC, le Ministère mène </w:t>
      </w:r>
      <w:r w:rsidR="009F5D16">
        <w:rPr>
          <w:lang w:val="fr"/>
        </w:rPr>
        <w:t>une recherche sur l’opinion publique</w:t>
      </w:r>
      <w:r w:rsidR="00934351">
        <w:rPr>
          <w:lang w:val="fr"/>
        </w:rPr>
        <w:t xml:space="preserve"> tous les deux ans</w:t>
      </w:r>
      <w:r w:rsidR="009F5D16">
        <w:rPr>
          <w:lang w:val="fr"/>
        </w:rPr>
        <w:t xml:space="preserve"> afin d’explorer</w:t>
      </w:r>
      <w:r w:rsidR="00934351">
        <w:rPr>
          <w:lang w:val="fr"/>
        </w:rPr>
        <w:t xml:space="preserve"> les perceptions, les comportements et les expériences </w:t>
      </w:r>
      <w:r w:rsidR="00934351" w:rsidRPr="00041CAD">
        <w:rPr>
          <w:szCs w:val="22"/>
          <w:lang w:val="fr"/>
        </w:rPr>
        <w:t xml:space="preserve">des </w:t>
      </w:r>
      <w:r w:rsidR="009F5D16">
        <w:rPr>
          <w:szCs w:val="22"/>
          <w:lang w:val="fr"/>
        </w:rPr>
        <w:t>utilisateurs de</w:t>
      </w:r>
      <w:r w:rsidR="00934351">
        <w:rPr>
          <w:lang w:val="fr"/>
        </w:rPr>
        <w:t xml:space="preserve"> </w:t>
      </w:r>
      <w:r>
        <w:rPr>
          <w:lang w:val="fr"/>
        </w:rPr>
        <w:t>la plateforme</w:t>
      </w:r>
      <w:r w:rsidR="00934351" w:rsidRPr="00041CAD">
        <w:rPr>
          <w:color w:val="000000"/>
          <w:szCs w:val="22"/>
          <w:lang w:val="fr"/>
        </w:rPr>
        <w:t>.</w:t>
      </w:r>
      <w:r w:rsidR="00934351">
        <w:rPr>
          <w:lang w:val="fr"/>
        </w:rPr>
        <w:t xml:space="preserve"> </w:t>
      </w:r>
      <w:r>
        <w:rPr>
          <w:color w:val="000000"/>
          <w:szCs w:val="22"/>
          <w:lang w:val="fr"/>
        </w:rPr>
        <w:t xml:space="preserve">L’étude de référence </w:t>
      </w:r>
      <w:r w:rsidR="00934351">
        <w:rPr>
          <w:color w:val="000000"/>
          <w:szCs w:val="22"/>
          <w:lang w:val="fr"/>
        </w:rPr>
        <w:t xml:space="preserve">a été </w:t>
      </w:r>
      <w:r w:rsidR="009F5D16">
        <w:rPr>
          <w:color w:val="000000"/>
          <w:szCs w:val="22"/>
          <w:lang w:val="fr"/>
        </w:rPr>
        <w:t>réalisée</w:t>
      </w:r>
      <w:r w:rsidR="00934351">
        <w:rPr>
          <w:color w:val="000000"/>
          <w:szCs w:val="22"/>
          <w:lang w:val="fr"/>
        </w:rPr>
        <w:t xml:space="preserve"> en 2017 et le premier suivi a eu lieu en 2019. Cette année représente la troisième itération de </w:t>
      </w:r>
      <w:r w:rsidR="009F5D16">
        <w:rPr>
          <w:color w:val="000000"/>
          <w:szCs w:val="22"/>
          <w:lang w:val="fr"/>
        </w:rPr>
        <w:t>l’étude</w:t>
      </w:r>
      <w:r w:rsidR="00934351">
        <w:rPr>
          <w:color w:val="000000"/>
          <w:szCs w:val="22"/>
          <w:lang w:val="fr"/>
        </w:rPr>
        <w:t>.</w:t>
      </w:r>
      <w:r w:rsidR="00934351">
        <w:rPr>
          <w:lang w:val="fr"/>
        </w:rPr>
        <w:t xml:space="preserve"> </w:t>
      </w:r>
      <w:r w:rsidR="00934351" w:rsidRPr="00041CAD">
        <w:rPr>
          <w:color w:val="000000"/>
          <w:szCs w:val="22"/>
          <w:lang w:val="fr"/>
        </w:rPr>
        <w:t>Les domaines d’enquête particuliers</w:t>
      </w:r>
      <w:r w:rsidR="00934351">
        <w:rPr>
          <w:lang w:val="fr"/>
        </w:rPr>
        <w:t xml:space="preserve"> </w:t>
      </w:r>
      <w:r w:rsidR="00934351">
        <w:rPr>
          <w:color w:val="000000"/>
          <w:szCs w:val="22"/>
          <w:lang w:val="fr"/>
        </w:rPr>
        <w:t>en 2021</w:t>
      </w:r>
      <w:r w:rsidR="00B032F9">
        <w:rPr>
          <w:color w:val="000000"/>
          <w:szCs w:val="22"/>
          <w:lang w:val="fr"/>
        </w:rPr>
        <w:t xml:space="preserve"> </w:t>
      </w:r>
      <w:r w:rsidR="00934351" w:rsidRPr="00041CAD">
        <w:rPr>
          <w:color w:val="000000"/>
          <w:szCs w:val="22"/>
          <w:lang w:val="fr"/>
        </w:rPr>
        <w:t xml:space="preserve">comprennent </w:t>
      </w:r>
      <w:r w:rsidR="00934351">
        <w:rPr>
          <w:color w:val="000000"/>
          <w:szCs w:val="22"/>
          <w:lang w:val="fr"/>
        </w:rPr>
        <w:t>l’utilisation</w:t>
      </w:r>
      <w:r w:rsidR="00B032F9">
        <w:rPr>
          <w:color w:val="000000"/>
          <w:szCs w:val="22"/>
          <w:lang w:val="fr"/>
        </w:rPr>
        <w:t xml:space="preserve"> </w:t>
      </w:r>
      <w:r w:rsidR="00934351">
        <w:rPr>
          <w:lang w:val="fr"/>
        </w:rPr>
        <w:t>de Mon dossier ACC et de certains outils et fonctions (</w:t>
      </w:r>
      <w:r w:rsidR="00B032F9">
        <w:rPr>
          <w:lang w:val="fr"/>
        </w:rPr>
        <w:t>l</w:t>
      </w:r>
      <w:r w:rsidR="00934351">
        <w:rPr>
          <w:lang w:val="fr"/>
        </w:rPr>
        <w:t xml:space="preserve">iste de tâches </w:t>
      </w:r>
      <w:r w:rsidR="00B032F9">
        <w:rPr>
          <w:lang w:val="fr"/>
        </w:rPr>
        <w:t>pour faciliter la</w:t>
      </w:r>
      <w:r w:rsidR="00934351">
        <w:rPr>
          <w:lang w:val="fr"/>
        </w:rPr>
        <w:t xml:space="preserve"> transition des </w:t>
      </w:r>
      <w:r w:rsidR="00B032F9">
        <w:rPr>
          <w:lang w:val="fr"/>
        </w:rPr>
        <w:t>militaires</w:t>
      </w:r>
      <w:r w:rsidR="00934351">
        <w:rPr>
          <w:lang w:val="fr"/>
        </w:rPr>
        <w:t xml:space="preserve">, </w:t>
      </w:r>
      <w:r>
        <w:rPr>
          <w:lang w:val="fr"/>
        </w:rPr>
        <w:t>o</w:t>
      </w:r>
      <w:r w:rsidR="00934351">
        <w:rPr>
          <w:lang w:val="fr"/>
        </w:rPr>
        <w:t>util</w:t>
      </w:r>
      <w:r>
        <w:rPr>
          <w:lang w:val="fr"/>
        </w:rPr>
        <w:t xml:space="preserve"> de détermination d</w:t>
      </w:r>
      <w:r w:rsidR="00934351">
        <w:rPr>
          <w:lang w:val="fr"/>
        </w:rPr>
        <w:t xml:space="preserve">es temps </w:t>
      </w:r>
      <w:r w:rsidR="00934351">
        <w:rPr>
          <w:color w:val="000000"/>
          <w:szCs w:val="22"/>
          <w:lang w:val="fr"/>
        </w:rPr>
        <w:t xml:space="preserve">d’attente et </w:t>
      </w:r>
      <w:r w:rsidR="00B032F9">
        <w:rPr>
          <w:color w:val="000000"/>
          <w:szCs w:val="22"/>
          <w:lang w:val="fr"/>
        </w:rPr>
        <w:t xml:space="preserve">fonction </w:t>
      </w:r>
      <w:r>
        <w:rPr>
          <w:color w:val="000000"/>
          <w:szCs w:val="22"/>
          <w:lang w:val="fr"/>
        </w:rPr>
        <w:t xml:space="preserve">« </w:t>
      </w:r>
      <w:r w:rsidR="00B032F9">
        <w:rPr>
          <w:color w:val="000000"/>
          <w:szCs w:val="22"/>
          <w:lang w:val="fr"/>
        </w:rPr>
        <w:t>Faire le s</w:t>
      </w:r>
      <w:r w:rsidR="00934351">
        <w:rPr>
          <w:color w:val="000000"/>
          <w:szCs w:val="22"/>
          <w:lang w:val="fr"/>
        </w:rPr>
        <w:t>uivi de vos demandes</w:t>
      </w:r>
      <w:r>
        <w:rPr>
          <w:color w:val="000000"/>
          <w:szCs w:val="22"/>
          <w:lang w:val="fr"/>
        </w:rPr>
        <w:t xml:space="preserve"> »</w:t>
      </w:r>
      <w:r w:rsidR="00934351">
        <w:rPr>
          <w:color w:val="000000"/>
          <w:szCs w:val="22"/>
          <w:lang w:val="fr"/>
        </w:rPr>
        <w:t xml:space="preserve">); les expériences </w:t>
      </w:r>
      <w:r w:rsidR="00B032F9">
        <w:rPr>
          <w:color w:val="000000"/>
          <w:szCs w:val="22"/>
          <w:lang w:val="fr"/>
        </w:rPr>
        <w:t>concernant l</w:t>
      </w:r>
      <w:r w:rsidR="00934351">
        <w:rPr>
          <w:color w:val="000000"/>
          <w:szCs w:val="22"/>
          <w:lang w:val="fr"/>
        </w:rPr>
        <w:t>’inscription à Mon dossier ACC; les préférences pour communiquer avec le Ministère et l’utilisation de la messagerie sécurisée; les préférences générales en matière de communications; et le niveau global de satisfaction</w:t>
      </w:r>
      <w:r w:rsidR="00B032F9">
        <w:rPr>
          <w:color w:val="000000"/>
          <w:szCs w:val="22"/>
          <w:lang w:val="fr"/>
        </w:rPr>
        <w:t>.</w:t>
      </w:r>
    </w:p>
    <w:p w14:paraId="193BA743" w14:textId="586A42AA" w:rsidR="00041CAD" w:rsidRPr="00934351" w:rsidRDefault="00041CAD" w:rsidP="00041CAD">
      <w:pPr>
        <w:rPr>
          <w:lang w:val="fr-FR"/>
        </w:rPr>
      </w:pPr>
    </w:p>
    <w:p w14:paraId="7F8C6A84" w14:textId="00A46299" w:rsidR="00BB0816" w:rsidRPr="00934351" w:rsidRDefault="00934351" w:rsidP="00041CAD">
      <w:pPr>
        <w:rPr>
          <w:rFonts w:asciiTheme="minorHAnsi" w:hAnsiTheme="minorHAnsi" w:cstheme="minorHAnsi"/>
          <w:color w:val="000000"/>
          <w:szCs w:val="22"/>
          <w:lang w:val="fr-FR"/>
        </w:rPr>
      </w:pPr>
      <w:r w:rsidRPr="00041CAD">
        <w:rPr>
          <w:szCs w:val="22"/>
          <w:lang w:val="fr"/>
        </w:rPr>
        <w:t xml:space="preserve">De plus, la recherche </w:t>
      </w:r>
      <w:r>
        <w:rPr>
          <w:szCs w:val="22"/>
          <w:lang w:val="fr"/>
        </w:rPr>
        <w:t>a été</w:t>
      </w:r>
      <w:r>
        <w:rPr>
          <w:lang w:val="fr"/>
        </w:rPr>
        <w:t xml:space="preserve"> </w:t>
      </w:r>
      <w:r w:rsidRPr="00041CAD">
        <w:rPr>
          <w:szCs w:val="22"/>
          <w:lang w:val="fr"/>
        </w:rPr>
        <w:t>conçue pour</w:t>
      </w:r>
      <w:r w:rsidR="00B032F9">
        <w:rPr>
          <w:szCs w:val="22"/>
          <w:lang w:val="fr"/>
        </w:rPr>
        <w:t xml:space="preserve"> </w:t>
      </w:r>
      <w:r>
        <w:rPr>
          <w:lang w:val="fr"/>
        </w:rPr>
        <w:t>: 1) recueillir de</w:t>
      </w:r>
      <w:r w:rsidR="00B032F9">
        <w:rPr>
          <w:lang w:val="fr"/>
        </w:rPr>
        <w:t xml:space="preserve"> </w:t>
      </w:r>
      <w:r>
        <w:rPr>
          <w:szCs w:val="22"/>
          <w:lang w:val="fr"/>
        </w:rPr>
        <w:t>l’information</w:t>
      </w:r>
      <w:r w:rsidRPr="00041CAD">
        <w:rPr>
          <w:color w:val="000000"/>
          <w:szCs w:val="22"/>
          <w:lang w:val="fr"/>
        </w:rPr>
        <w:t xml:space="preserve"> à l’appui des améliorations apportées à Mon dossier ACC, plus précisément </w:t>
      </w:r>
      <w:r>
        <w:rPr>
          <w:lang w:val="fr"/>
        </w:rPr>
        <w:t>de</w:t>
      </w:r>
      <w:r w:rsidRPr="00041CAD">
        <w:rPr>
          <w:color w:val="000000"/>
          <w:szCs w:val="22"/>
          <w:lang w:val="fr"/>
        </w:rPr>
        <w:t xml:space="preserve"> l’information </w:t>
      </w:r>
      <w:r>
        <w:rPr>
          <w:lang w:val="fr"/>
        </w:rPr>
        <w:t>pour aider le Ministère</w:t>
      </w:r>
      <w:r w:rsidRPr="00041CAD">
        <w:rPr>
          <w:color w:val="000000"/>
          <w:szCs w:val="22"/>
          <w:lang w:val="fr"/>
        </w:rPr>
        <w:t xml:space="preserve"> </w:t>
      </w:r>
      <w:r>
        <w:rPr>
          <w:color w:val="000000"/>
          <w:szCs w:val="22"/>
          <w:lang w:val="fr"/>
        </w:rPr>
        <w:t>à</w:t>
      </w:r>
      <w:r>
        <w:rPr>
          <w:lang w:val="fr"/>
        </w:rPr>
        <w:t xml:space="preserve"> mesurer la réaction aux changements mis en œuvre depuis la dernière</w:t>
      </w:r>
      <w:r w:rsidR="00B032F9">
        <w:rPr>
          <w:lang w:val="fr"/>
        </w:rPr>
        <w:t xml:space="preserve"> </w:t>
      </w:r>
      <w:r w:rsidR="009E2ADA">
        <w:rPr>
          <w:lang w:val="fr"/>
        </w:rPr>
        <w:t>étude</w:t>
      </w:r>
      <w:r w:rsidR="00B032F9">
        <w:rPr>
          <w:lang w:val="fr"/>
        </w:rPr>
        <w:t xml:space="preserve"> menée</w:t>
      </w:r>
      <w:r w:rsidRPr="00041CAD">
        <w:rPr>
          <w:color w:val="000000"/>
          <w:szCs w:val="22"/>
          <w:lang w:val="fr"/>
        </w:rPr>
        <w:t xml:space="preserve"> en 2019;</w:t>
      </w:r>
      <w:r w:rsidR="00B032F9">
        <w:rPr>
          <w:color w:val="000000"/>
          <w:szCs w:val="22"/>
          <w:lang w:val="fr"/>
        </w:rPr>
        <w:t xml:space="preserve"> </w:t>
      </w:r>
      <w:r>
        <w:rPr>
          <w:color w:val="000000"/>
          <w:szCs w:val="22"/>
          <w:lang w:val="fr"/>
        </w:rPr>
        <w:t xml:space="preserve">et 2) mesurer </w:t>
      </w:r>
      <w:r>
        <w:rPr>
          <w:color w:val="000000"/>
          <w:szCs w:val="22"/>
          <w:lang w:val="fr"/>
        </w:rPr>
        <w:lastRenderedPageBreak/>
        <w:t xml:space="preserve">les changements dans </w:t>
      </w:r>
      <w:r>
        <w:rPr>
          <w:lang w:val="fr"/>
        </w:rPr>
        <w:t>les perceptions, les comportements et les</w:t>
      </w:r>
      <w:r w:rsidRPr="00041CAD">
        <w:rPr>
          <w:szCs w:val="22"/>
          <w:lang w:val="fr"/>
        </w:rPr>
        <w:t xml:space="preserve"> expériences</w:t>
      </w:r>
      <w:r>
        <w:rPr>
          <w:lang w:val="fr"/>
        </w:rPr>
        <w:t xml:space="preserve"> </w:t>
      </w:r>
      <w:r w:rsidRPr="00041CAD">
        <w:rPr>
          <w:szCs w:val="22"/>
          <w:lang w:val="fr"/>
        </w:rPr>
        <w:t>des titulaires de compte</w:t>
      </w:r>
      <w:r>
        <w:rPr>
          <w:lang w:val="fr"/>
        </w:rPr>
        <w:t xml:space="preserve"> au fil</w:t>
      </w:r>
      <w:r>
        <w:rPr>
          <w:szCs w:val="22"/>
          <w:lang w:val="fr"/>
        </w:rPr>
        <w:t xml:space="preserve"> du temps, en commençant par la base de référence en 2017.</w:t>
      </w:r>
    </w:p>
    <w:p w14:paraId="0AB635DC" w14:textId="77777777" w:rsidR="00BB0816" w:rsidRPr="00934351" w:rsidRDefault="00BB0816" w:rsidP="00041CAD">
      <w:pPr>
        <w:rPr>
          <w:lang w:val="fr-FR"/>
        </w:rPr>
      </w:pPr>
    </w:p>
    <w:p w14:paraId="58329832" w14:textId="15DBDCCA" w:rsidR="00041CAD" w:rsidRPr="00934351" w:rsidRDefault="00B032F9" w:rsidP="00041CAD">
      <w:pPr>
        <w:rPr>
          <w:rFonts w:asciiTheme="minorHAnsi" w:hAnsiTheme="minorHAnsi" w:cstheme="minorHAnsi"/>
          <w:szCs w:val="22"/>
          <w:lang w:val="fr-FR"/>
        </w:rPr>
      </w:pPr>
      <w:r>
        <w:rPr>
          <w:szCs w:val="22"/>
          <w:lang w:val="fr"/>
        </w:rPr>
        <w:t>Ces résultats contribueront à</w:t>
      </w:r>
      <w:r w:rsidR="00934351" w:rsidRPr="00041CAD">
        <w:rPr>
          <w:szCs w:val="22"/>
          <w:lang w:val="fr"/>
        </w:rPr>
        <w:t xml:space="preserve"> orienter l’avenir de Mon dossier ACC, </w:t>
      </w:r>
      <w:r>
        <w:rPr>
          <w:szCs w:val="22"/>
          <w:lang w:val="fr"/>
        </w:rPr>
        <w:t>en permettant</w:t>
      </w:r>
      <w:r w:rsidR="00934351" w:rsidRPr="00041CAD">
        <w:rPr>
          <w:szCs w:val="22"/>
          <w:lang w:val="fr"/>
        </w:rPr>
        <w:t xml:space="preserve"> au Ministère </w:t>
      </w:r>
      <w:r w:rsidR="009E2ADA">
        <w:rPr>
          <w:szCs w:val="22"/>
          <w:lang w:val="fr"/>
        </w:rPr>
        <w:t>de déterminer</w:t>
      </w:r>
      <w:r w:rsidR="00934351" w:rsidRPr="00041CAD">
        <w:rPr>
          <w:szCs w:val="22"/>
          <w:lang w:val="fr"/>
        </w:rPr>
        <w:t xml:space="preserve"> </w:t>
      </w:r>
      <w:r>
        <w:rPr>
          <w:szCs w:val="22"/>
          <w:lang w:val="fr"/>
        </w:rPr>
        <w:t>les</w:t>
      </w:r>
      <w:r w:rsidR="00934351" w:rsidRPr="00041CAD">
        <w:rPr>
          <w:szCs w:val="22"/>
          <w:lang w:val="fr"/>
        </w:rPr>
        <w:t xml:space="preserve"> améliorations </w:t>
      </w:r>
      <w:r>
        <w:rPr>
          <w:szCs w:val="22"/>
          <w:lang w:val="fr"/>
        </w:rPr>
        <w:t>prioritaire</w:t>
      </w:r>
      <w:r w:rsidR="009E2ADA">
        <w:rPr>
          <w:szCs w:val="22"/>
          <w:lang w:val="fr"/>
        </w:rPr>
        <w:t>s</w:t>
      </w:r>
      <w:r>
        <w:rPr>
          <w:szCs w:val="22"/>
          <w:lang w:val="fr"/>
        </w:rPr>
        <w:t xml:space="preserve"> à apporter</w:t>
      </w:r>
      <w:r w:rsidR="00934351" w:rsidRPr="00041CAD">
        <w:rPr>
          <w:szCs w:val="22"/>
          <w:lang w:val="fr"/>
        </w:rPr>
        <w:t xml:space="preserve"> et de mesurer les progrès au fil du temps.</w:t>
      </w:r>
    </w:p>
    <w:p w14:paraId="38986EDF" w14:textId="77777777" w:rsidR="00C351F4" w:rsidRPr="00934351" w:rsidRDefault="00C351F4" w:rsidP="00C351F4">
      <w:pPr>
        <w:spacing w:line="240" w:lineRule="exact"/>
        <w:rPr>
          <w:rFonts w:cs="Arial"/>
          <w:lang w:val="fr-FR"/>
        </w:rPr>
      </w:pPr>
    </w:p>
    <w:p w14:paraId="4AE22904" w14:textId="40311E7B" w:rsidR="00812E7E" w:rsidRPr="00B032F9" w:rsidRDefault="00812E7E" w:rsidP="00C351F8">
      <w:pPr>
        <w:pStyle w:val="Heading2"/>
        <w:rPr>
          <w:lang w:val="fr-FR"/>
        </w:rPr>
      </w:pPr>
      <w:bookmarkStart w:id="6" w:name="_Toc471732137"/>
      <w:bookmarkStart w:id="7" w:name="_Toc471742317"/>
      <w:bookmarkStart w:id="8" w:name="_Toc502887954"/>
      <w:bookmarkStart w:id="9" w:name="_Toc76107132"/>
      <w:r w:rsidRPr="00B032F9">
        <w:rPr>
          <w:lang w:val="fr-FR"/>
        </w:rPr>
        <w:t>M</w:t>
      </w:r>
      <w:bookmarkEnd w:id="6"/>
      <w:bookmarkEnd w:id="7"/>
      <w:bookmarkEnd w:id="8"/>
      <w:r w:rsidR="00B032F9" w:rsidRPr="00B032F9">
        <w:rPr>
          <w:lang w:val="fr-FR"/>
        </w:rPr>
        <w:t>éthodologie</w:t>
      </w:r>
      <w:bookmarkEnd w:id="9"/>
    </w:p>
    <w:p w14:paraId="61BC2624" w14:textId="657672F2" w:rsidR="00DA18A8" w:rsidRPr="00B032F9" w:rsidRDefault="000E16F5" w:rsidP="00DA18A8">
      <w:pPr>
        <w:rPr>
          <w:lang w:val="fr-FR"/>
        </w:rPr>
      </w:pPr>
      <w:r w:rsidRPr="00DA18A8">
        <w:rPr>
          <w:lang w:val="fr"/>
        </w:rPr>
        <w:t xml:space="preserve">Pour atteindre les objectifs de la recherche, </w:t>
      </w:r>
      <w:r w:rsidR="009E2ADA">
        <w:rPr>
          <w:lang w:val="fr"/>
        </w:rPr>
        <w:t>une étude comportant des volets</w:t>
      </w:r>
      <w:r w:rsidRPr="00DA18A8">
        <w:rPr>
          <w:lang w:val="fr"/>
        </w:rPr>
        <w:t xml:space="preserve"> quantitati</w:t>
      </w:r>
      <w:r w:rsidR="009E2ADA">
        <w:rPr>
          <w:lang w:val="fr"/>
        </w:rPr>
        <w:t>f</w:t>
      </w:r>
      <w:r w:rsidRPr="00DA18A8">
        <w:rPr>
          <w:lang w:val="fr"/>
        </w:rPr>
        <w:t xml:space="preserve"> et qualitati</w:t>
      </w:r>
      <w:r w:rsidR="009E2ADA">
        <w:rPr>
          <w:lang w:val="fr"/>
        </w:rPr>
        <w:t>f</w:t>
      </w:r>
      <w:r w:rsidRPr="00DA18A8">
        <w:rPr>
          <w:lang w:val="fr"/>
        </w:rPr>
        <w:t xml:space="preserve"> </w:t>
      </w:r>
      <w:r w:rsidR="009E2ADA">
        <w:rPr>
          <w:lang w:val="fr"/>
        </w:rPr>
        <w:t>a</w:t>
      </w:r>
      <w:r w:rsidRPr="00DA18A8">
        <w:rPr>
          <w:lang w:val="fr"/>
        </w:rPr>
        <w:t xml:space="preserve"> été menée</w:t>
      </w:r>
      <w:r w:rsidR="009E2ADA">
        <w:rPr>
          <w:lang w:val="fr"/>
        </w:rPr>
        <w:t xml:space="preserve"> </w:t>
      </w:r>
      <w:r w:rsidRPr="00DA18A8">
        <w:rPr>
          <w:lang w:val="fr"/>
        </w:rPr>
        <w:t>auprès des clients de Mon dossier ACC.</w:t>
      </w:r>
      <w:r>
        <w:rPr>
          <w:lang w:val="fr"/>
        </w:rPr>
        <w:t xml:space="preserve"> </w:t>
      </w:r>
      <w:r w:rsidRPr="00DA18A8">
        <w:rPr>
          <w:lang w:val="fr"/>
        </w:rPr>
        <w:t>Plus précisément</w:t>
      </w:r>
      <w:r w:rsidR="00B032F9">
        <w:rPr>
          <w:lang w:val="fr"/>
        </w:rPr>
        <w:t xml:space="preserve"> : </w:t>
      </w:r>
    </w:p>
    <w:p w14:paraId="2702AB91" w14:textId="2C00D5CA" w:rsidR="00DA18A8" w:rsidRPr="000E16F5" w:rsidRDefault="00DA18A8" w:rsidP="009A7586">
      <w:pPr>
        <w:numPr>
          <w:ilvl w:val="0"/>
          <w:numId w:val="60"/>
        </w:numPr>
        <w:spacing w:before="120"/>
        <w:ind w:left="360"/>
        <w:rPr>
          <w:rFonts w:asciiTheme="minorHAnsi" w:hAnsiTheme="minorHAnsi" w:cstheme="minorHAnsi"/>
          <w:color w:val="000000" w:themeColor="text1"/>
          <w:sz w:val="20"/>
          <w:szCs w:val="22"/>
          <w:lang w:val="fr-FR"/>
        </w:rPr>
      </w:pPr>
      <w:r w:rsidRPr="00DA18A8">
        <w:rPr>
          <w:rFonts w:asciiTheme="minorHAnsi" w:hAnsiTheme="minorHAnsi" w:cstheme="minorHAnsi"/>
        </w:rPr>
        <w:fldChar w:fldCharType="begin"/>
      </w:r>
      <w:r w:rsidRPr="00B032F9">
        <w:rPr>
          <w:rFonts w:asciiTheme="minorHAnsi" w:hAnsiTheme="minorHAnsi" w:cstheme="minorHAnsi"/>
          <w:lang w:val="fr-FR"/>
        </w:rPr>
        <w:instrText xml:space="preserve"> SEQ CHAPTER \h \r 1</w:instrText>
      </w:r>
      <w:r w:rsidRPr="00DA18A8">
        <w:rPr>
          <w:rFonts w:asciiTheme="minorHAnsi" w:hAnsiTheme="minorHAnsi" w:cstheme="minorHAnsi"/>
          <w:lang w:val="en-US"/>
        </w:rPr>
        <w:fldChar w:fldCharType="end"/>
      </w:r>
      <w:r w:rsidR="000E16F5" w:rsidRPr="00DA18A8">
        <w:rPr>
          <w:lang w:val="fr"/>
        </w:rPr>
        <w:t>Un sondage non probabilis</w:t>
      </w:r>
      <w:r w:rsidR="00B032F9">
        <w:rPr>
          <w:lang w:val="fr"/>
        </w:rPr>
        <w:t>te</w:t>
      </w:r>
      <w:r w:rsidR="000E16F5" w:rsidRPr="00DA18A8">
        <w:rPr>
          <w:lang w:val="fr"/>
        </w:rPr>
        <w:t xml:space="preserve"> </w:t>
      </w:r>
      <w:r w:rsidR="000E16F5">
        <w:rPr>
          <w:lang w:val="fr"/>
        </w:rPr>
        <w:t xml:space="preserve">a été </w:t>
      </w:r>
      <w:r w:rsidR="009E2ADA">
        <w:rPr>
          <w:lang w:val="fr"/>
        </w:rPr>
        <w:t>réalisé</w:t>
      </w:r>
      <w:r w:rsidR="000E16F5">
        <w:rPr>
          <w:lang w:val="fr"/>
        </w:rPr>
        <w:t xml:space="preserve"> en ligne auprès</w:t>
      </w:r>
      <w:r w:rsidR="000E16F5" w:rsidRPr="00DA18A8">
        <w:rPr>
          <w:lang w:val="fr"/>
        </w:rPr>
        <w:t xml:space="preserve"> des </w:t>
      </w:r>
      <w:r w:rsidR="000E16F5">
        <w:rPr>
          <w:lang w:val="fr"/>
        </w:rPr>
        <w:t xml:space="preserve">utilisateurs de Mon </w:t>
      </w:r>
      <w:r w:rsidR="00B032F9">
        <w:rPr>
          <w:lang w:val="fr"/>
        </w:rPr>
        <w:t>dossier</w:t>
      </w:r>
      <w:r w:rsidR="000E16F5" w:rsidRPr="00DA18A8">
        <w:rPr>
          <w:lang w:val="fr"/>
        </w:rPr>
        <w:t xml:space="preserve"> ACC. </w:t>
      </w:r>
      <w:r w:rsidR="000E16F5">
        <w:rPr>
          <w:lang w:val="fr"/>
        </w:rPr>
        <w:t xml:space="preserve">Les répondants ont été recrutés au moyen d’annonces placées dans Mon dossier ACC et </w:t>
      </w:r>
      <w:r w:rsidR="009E2ADA">
        <w:rPr>
          <w:lang w:val="fr"/>
        </w:rPr>
        <w:t xml:space="preserve">dans </w:t>
      </w:r>
      <w:r w:rsidR="000E16F5">
        <w:rPr>
          <w:lang w:val="fr"/>
        </w:rPr>
        <w:t xml:space="preserve">les médias sociaux du Ministère. </w:t>
      </w:r>
      <w:r w:rsidR="00B032F9">
        <w:rPr>
          <w:lang w:val="fr"/>
        </w:rPr>
        <w:t>Il fallait en moyenne 17 minutes pour répondre au</w:t>
      </w:r>
      <w:r w:rsidR="000E16F5" w:rsidRPr="00DA18A8">
        <w:rPr>
          <w:lang w:val="fr"/>
        </w:rPr>
        <w:t xml:space="preserve"> sondage</w:t>
      </w:r>
      <w:r w:rsidR="000E16F5" w:rsidRPr="00DA18A8">
        <w:rPr>
          <w:lang w:val="fr"/>
        </w:rPr>
        <w:fldChar w:fldCharType="begin"/>
      </w:r>
      <w:r w:rsidR="000E16F5" w:rsidRPr="00DA18A8">
        <w:rPr>
          <w:lang w:val="fr"/>
        </w:rPr>
        <w:instrText xml:space="preserve"> SEQ CHAPTER \h \r 1</w:instrText>
      </w:r>
      <w:r w:rsidR="000E16F5" w:rsidRPr="00DA18A8">
        <w:rPr>
          <w:lang w:val="fr"/>
        </w:rPr>
        <w:fldChar w:fldCharType="end"/>
      </w:r>
      <w:r w:rsidR="000E16F5" w:rsidRPr="00DA18A8">
        <w:rPr>
          <w:lang w:val="fr"/>
        </w:rPr>
        <w:t xml:space="preserve">. </w:t>
      </w:r>
      <w:r w:rsidR="00B032F9">
        <w:rPr>
          <w:lang w:val="fr"/>
        </w:rPr>
        <w:t>En tout</w:t>
      </w:r>
      <w:r w:rsidR="000E16F5" w:rsidRPr="00DA18A8">
        <w:rPr>
          <w:lang w:val="fr"/>
        </w:rPr>
        <w:t>,</w:t>
      </w:r>
      <w:r w:rsidR="000E16F5">
        <w:rPr>
          <w:lang w:val="fr"/>
        </w:rPr>
        <w:t xml:space="preserve"> 650</w:t>
      </w:r>
      <w:r w:rsidR="000E16F5" w:rsidRPr="00DA18A8">
        <w:rPr>
          <w:lang w:val="fr"/>
        </w:rPr>
        <w:t xml:space="preserve"> </w:t>
      </w:r>
      <w:r w:rsidR="00B032F9">
        <w:rPr>
          <w:lang w:val="fr"/>
        </w:rPr>
        <w:t xml:space="preserve">personnes ont répondu au </w:t>
      </w:r>
      <w:r w:rsidR="000E16F5" w:rsidRPr="00DA18A8">
        <w:rPr>
          <w:lang w:val="fr"/>
        </w:rPr>
        <w:t>sondage</w:t>
      </w:r>
      <w:r w:rsidR="00B032F9">
        <w:rPr>
          <w:lang w:val="fr"/>
        </w:rPr>
        <w:t xml:space="preserve"> </w:t>
      </w:r>
      <w:r w:rsidR="000E16F5">
        <w:rPr>
          <w:lang w:val="fr"/>
        </w:rPr>
        <w:t>entre le 4 et le 13 mars 2021</w:t>
      </w:r>
      <w:r w:rsidR="00B032F9">
        <w:rPr>
          <w:lang w:val="fr"/>
        </w:rPr>
        <w:t>.</w:t>
      </w:r>
    </w:p>
    <w:p w14:paraId="2C7CACD9" w14:textId="77777777" w:rsidR="00DA18A8" w:rsidRPr="000E16F5" w:rsidRDefault="00DA18A8" w:rsidP="00884450">
      <w:pPr>
        <w:ind w:left="360"/>
        <w:rPr>
          <w:rFonts w:asciiTheme="minorHAnsi" w:hAnsiTheme="minorHAnsi" w:cstheme="minorHAnsi"/>
          <w:color w:val="000000" w:themeColor="text1"/>
          <w:sz w:val="20"/>
          <w:szCs w:val="22"/>
          <w:lang w:val="fr-FR"/>
        </w:rPr>
      </w:pPr>
      <w:r w:rsidRPr="000E16F5">
        <w:rPr>
          <w:rFonts w:asciiTheme="minorHAnsi" w:hAnsiTheme="minorHAnsi" w:cstheme="minorHAnsi"/>
          <w:lang w:val="fr-FR"/>
        </w:rPr>
        <w:t xml:space="preserve"> </w:t>
      </w:r>
    </w:p>
    <w:p w14:paraId="45FFCC23" w14:textId="675C459C" w:rsidR="00DA18A8" w:rsidRPr="000E16F5" w:rsidRDefault="000E16F5" w:rsidP="009A7586">
      <w:pPr>
        <w:numPr>
          <w:ilvl w:val="0"/>
          <w:numId w:val="60"/>
        </w:numPr>
        <w:ind w:left="360"/>
        <w:rPr>
          <w:rFonts w:asciiTheme="minorHAnsi" w:hAnsiTheme="minorHAnsi" w:cstheme="minorHAnsi"/>
          <w:sz w:val="24"/>
          <w:lang w:val="fr-FR"/>
        </w:rPr>
      </w:pPr>
      <w:r w:rsidRPr="00DA18A8">
        <w:rPr>
          <w:szCs w:val="22"/>
          <w:lang w:val="fr"/>
        </w:rPr>
        <w:t>Deux groupes de discussion</w:t>
      </w:r>
      <w:r>
        <w:rPr>
          <w:lang w:val="fr"/>
        </w:rPr>
        <w:t xml:space="preserve"> virtuels ont </w:t>
      </w:r>
      <w:r>
        <w:rPr>
          <w:szCs w:val="22"/>
          <w:lang w:val="fr"/>
        </w:rPr>
        <w:t>été</w:t>
      </w:r>
      <w:r>
        <w:rPr>
          <w:lang w:val="fr"/>
        </w:rPr>
        <w:t xml:space="preserve"> organisés à la suite du sondage en ligne : un groupe</w:t>
      </w:r>
      <w:r w:rsidRPr="00DA18A8">
        <w:rPr>
          <w:szCs w:val="22"/>
          <w:lang w:val="fr"/>
        </w:rPr>
        <w:t xml:space="preserve"> en </w:t>
      </w:r>
      <w:r>
        <w:rPr>
          <w:lang w:val="fr"/>
        </w:rPr>
        <w:t xml:space="preserve">anglais </w:t>
      </w:r>
      <w:r>
        <w:rPr>
          <w:szCs w:val="22"/>
          <w:lang w:val="fr"/>
        </w:rPr>
        <w:t>(24 mars 2021)</w:t>
      </w:r>
      <w:r>
        <w:rPr>
          <w:lang w:val="fr"/>
        </w:rPr>
        <w:t xml:space="preserve"> et un groupe</w:t>
      </w:r>
      <w:r w:rsidRPr="00DA18A8">
        <w:rPr>
          <w:szCs w:val="22"/>
          <w:lang w:val="fr"/>
        </w:rPr>
        <w:t xml:space="preserve"> en </w:t>
      </w:r>
      <w:r w:rsidR="00B032F9">
        <w:rPr>
          <w:lang w:val="fr"/>
        </w:rPr>
        <w:t>f</w:t>
      </w:r>
      <w:r>
        <w:rPr>
          <w:lang w:val="fr"/>
        </w:rPr>
        <w:t xml:space="preserve">rançais </w:t>
      </w:r>
      <w:r>
        <w:rPr>
          <w:szCs w:val="22"/>
          <w:lang w:val="fr"/>
        </w:rPr>
        <w:t>(25 mars 2021).</w:t>
      </w:r>
      <w:r>
        <w:rPr>
          <w:lang w:val="fr"/>
        </w:rPr>
        <w:t xml:space="preserve"> </w:t>
      </w:r>
      <w:r>
        <w:rPr>
          <w:szCs w:val="22"/>
          <w:lang w:val="fr"/>
        </w:rPr>
        <w:t xml:space="preserve">Les participants ont été recrutés par l’entremise de Mon dossier ACC ainsi que des médias sociaux d’ACC et comprenaient des membres retraités ou encore actifs des Forces armées canadiennes et de la GRC ainsi que des </w:t>
      </w:r>
      <w:r w:rsidR="00B032F9">
        <w:rPr>
          <w:szCs w:val="22"/>
          <w:lang w:val="fr"/>
        </w:rPr>
        <w:t>vétérans de guerre</w:t>
      </w:r>
      <w:r>
        <w:rPr>
          <w:szCs w:val="22"/>
          <w:lang w:val="fr"/>
        </w:rPr>
        <w:t xml:space="preserve">. Tous les participants à la recherche ont reçu </w:t>
      </w:r>
      <w:r w:rsidR="00B032F9">
        <w:rPr>
          <w:szCs w:val="22"/>
          <w:lang w:val="fr"/>
        </w:rPr>
        <w:t>une somme forfaitaire</w:t>
      </w:r>
      <w:r>
        <w:rPr>
          <w:szCs w:val="22"/>
          <w:lang w:val="fr"/>
        </w:rPr>
        <w:t xml:space="preserve"> de 100 $ </w:t>
      </w:r>
      <w:r w:rsidR="00B032F9">
        <w:rPr>
          <w:szCs w:val="22"/>
          <w:lang w:val="fr"/>
        </w:rPr>
        <w:t>en guise de remerciement pour</w:t>
      </w:r>
      <w:r>
        <w:rPr>
          <w:szCs w:val="22"/>
          <w:lang w:val="fr"/>
        </w:rPr>
        <w:t xml:space="preserve"> leur temps</w:t>
      </w:r>
      <w:r w:rsidR="00B032F9">
        <w:rPr>
          <w:szCs w:val="22"/>
          <w:lang w:val="fr"/>
        </w:rPr>
        <w:t>.</w:t>
      </w:r>
    </w:p>
    <w:p w14:paraId="319C5FF0" w14:textId="77777777" w:rsidR="00123E5B" w:rsidRPr="000E16F5" w:rsidRDefault="00123E5B" w:rsidP="00835492">
      <w:pPr>
        <w:rPr>
          <w:lang w:val="fr-FR"/>
        </w:rPr>
      </w:pPr>
    </w:p>
    <w:p w14:paraId="1D6613A5" w14:textId="49E33323" w:rsidR="00E631B5" w:rsidRPr="00646E26" w:rsidRDefault="00101775" w:rsidP="00646E26">
      <w:pPr>
        <w:pStyle w:val="Heading2"/>
      </w:pPr>
      <w:bookmarkStart w:id="10" w:name="_Toc521388329"/>
      <w:bookmarkStart w:id="11" w:name="_Toc76107133"/>
      <w:r w:rsidRPr="00BE5D8A">
        <w:t>Note</w:t>
      </w:r>
      <w:r w:rsidR="00A9654A" w:rsidRPr="00BE5D8A">
        <w:t>s</w:t>
      </w:r>
      <w:r w:rsidRPr="00BE5D8A">
        <w:t xml:space="preserve"> </w:t>
      </w:r>
      <w:bookmarkStart w:id="12" w:name="_Toc471732140"/>
      <w:bookmarkStart w:id="13" w:name="_Toc471742320"/>
      <w:bookmarkEnd w:id="10"/>
      <w:r w:rsidR="00B032F9">
        <w:t xml:space="preserve">au </w:t>
      </w:r>
      <w:proofErr w:type="spellStart"/>
      <w:r w:rsidR="00B032F9">
        <w:t>lecteur</w:t>
      </w:r>
      <w:bookmarkEnd w:id="11"/>
      <w:proofErr w:type="spellEnd"/>
    </w:p>
    <w:p w14:paraId="3DE6C1A9" w14:textId="0ABA9339" w:rsidR="005619AF" w:rsidRPr="000E16F5" w:rsidRDefault="000E16F5" w:rsidP="009A7586">
      <w:pPr>
        <w:numPr>
          <w:ilvl w:val="0"/>
          <w:numId w:val="61"/>
        </w:numPr>
        <w:spacing w:before="120" w:after="120"/>
        <w:rPr>
          <w:color w:val="000000"/>
          <w:lang w:val="fr-FR"/>
        </w:rPr>
      </w:pPr>
      <w:r w:rsidRPr="005B2584">
        <w:rPr>
          <w:color w:val="000000"/>
          <w:lang w:val="fr"/>
        </w:rPr>
        <w:t xml:space="preserve">Le rapport est organisé par thème, les résultats du sondage </w:t>
      </w:r>
      <w:r>
        <w:rPr>
          <w:color w:val="000000"/>
          <w:lang w:val="fr"/>
        </w:rPr>
        <w:t>en ligne</w:t>
      </w:r>
      <w:r w:rsidRPr="005B2584">
        <w:rPr>
          <w:color w:val="000000"/>
          <w:lang w:val="fr"/>
        </w:rPr>
        <w:t xml:space="preserve"> et </w:t>
      </w:r>
      <w:r>
        <w:rPr>
          <w:lang w:val="fr"/>
        </w:rPr>
        <w:t xml:space="preserve">des groupes de discussion </w:t>
      </w:r>
      <w:r>
        <w:rPr>
          <w:color w:val="000000"/>
          <w:lang w:val="fr"/>
        </w:rPr>
        <w:t xml:space="preserve">virtuels </w:t>
      </w:r>
      <w:r>
        <w:rPr>
          <w:lang w:val="fr"/>
        </w:rPr>
        <w:t xml:space="preserve">étant intégrés dans chaque </w:t>
      </w:r>
      <w:r w:rsidRPr="005B2584">
        <w:rPr>
          <w:color w:val="000000"/>
          <w:lang w:val="fr"/>
        </w:rPr>
        <w:t>section</w:t>
      </w:r>
      <w:r>
        <w:rPr>
          <w:color w:val="000000"/>
          <w:lang w:val="fr"/>
        </w:rPr>
        <w:t xml:space="preserve"> (le cas échéant).</w:t>
      </w:r>
      <w:r w:rsidRPr="005B2584">
        <w:rPr>
          <w:color w:val="000000"/>
          <w:lang w:val="fr"/>
        </w:rPr>
        <w:t xml:space="preserve"> Pour aider le lecteur à d</w:t>
      </w:r>
      <w:r w:rsidR="009E2ADA">
        <w:rPr>
          <w:color w:val="000000"/>
          <w:lang w:val="fr"/>
        </w:rPr>
        <w:t>istinguer</w:t>
      </w:r>
      <w:r w:rsidRPr="005B2584">
        <w:rPr>
          <w:color w:val="000000"/>
          <w:lang w:val="fr"/>
        </w:rPr>
        <w:t xml:space="preserve"> clairement les </w:t>
      </w:r>
      <w:r>
        <w:rPr>
          <w:lang w:val="fr"/>
        </w:rPr>
        <w:t xml:space="preserve">résultats quantitatifs </w:t>
      </w:r>
      <w:r>
        <w:rPr>
          <w:color w:val="000000"/>
          <w:lang w:val="fr"/>
        </w:rPr>
        <w:t>de</w:t>
      </w:r>
      <w:r w:rsidR="00B032F9">
        <w:rPr>
          <w:color w:val="000000"/>
          <w:lang w:val="fr"/>
        </w:rPr>
        <w:t xml:space="preserve"> ceux du volet </w:t>
      </w:r>
      <w:r w:rsidRPr="00CF3542">
        <w:rPr>
          <w:color w:val="000000"/>
          <w:lang w:val="fr"/>
        </w:rPr>
        <w:t>qualitati</w:t>
      </w:r>
      <w:r w:rsidR="00B032F9">
        <w:rPr>
          <w:color w:val="000000"/>
          <w:lang w:val="fr"/>
        </w:rPr>
        <w:t>f</w:t>
      </w:r>
      <w:r w:rsidRPr="00CF3542">
        <w:rPr>
          <w:color w:val="000000"/>
          <w:lang w:val="fr"/>
        </w:rPr>
        <w:t>, les résultats d</w:t>
      </w:r>
      <w:r w:rsidR="00B032F9">
        <w:rPr>
          <w:color w:val="000000"/>
          <w:lang w:val="fr"/>
        </w:rPr>
        <w:t xml:space="preserve">u sondage </w:t>
      </w:r>
      <w:r w:rsidRPr="00CF3542">
        <w:rPr>
          <w:color w:val="000000"/>
          <w:lang w:val="fr"/>
        </w:rPr>
        <w:t xml:space="preserve">sont </w:t>
      </w:r>
      <w:r>
        <w:rPr>
          <w:lang w:val="fr"/>
        </w:rPr>
        <w:t xml:space="preserve">présentés en </w:t>
      </w:r>
      <w:r w:rsidRPr="00CF3542">
        <w:rPr>
          <w:color w:val="000000"/>
          <w:szCs w:val="22"/>
          <w:lang w:val="fr"/>
        </w:rPr>
        <w:t>premier, suivis des con</w:t>
      </w:r>
      <w:r w:rsidR="00B032F9">
        <w:rPr>
          <w:color w:val="000000"/>
          <w:szCs w:val="22"/>
          <w:lang w:val="fr"/>
        </w:rPr>
        <w:t>stats issus</w:t>
      </w:r>
      <w:r w:rsidRPr="00CF3542">
        <w:rPr>
          <w:color w:val="000000"/>
          <w:szCs w:val="22"/>
          <w:lang w:val="fr"/>
        </w:rPr>
        <w:t xml:space="preserve"> des groupes de discussion.</w:t>
      </w:r>
      <w:r>
        <w:rPr>
          <w:lang w:val="fr"/>
        </w:rPr>
        <w:t xml:space="preserve"> </w:t>
      </w:r>
    </w:p>
    <w:p w14:paraId="4CDCA2B2" w14:textId="4B398263" w:rsidR="005619AF" w:rsidRPr="00B032F9" w:rsidRDefault="00B032F9" w:rsidP="009A7586">
      <w:pPr>
        <w:numPr>
          <w:ilvl w:val="0"/>
          <w:numId w:val="61"/>
        </w:numPr>
        <w:spacing w:before="120" w:after="120"/>
        <w:rPr>
          <w:rFonts w:cs="Arial"/>
          <w:szCs w:val="22"/>
          <w:lang w:val="fr-FR"/>
        </w:rPr>
      </w:pPr>
      <w:r w:rsidRPr="00B032F9">
        <w:rPr>
          <w:rFonts w:cs="Arial"/>
          <w:szCs w:val="22"/>
          <w:lang w:val="fr-FR" w:eastAsia="en-CA"/>
        </w:rPr>
        <w:t xml:space="preserve">En ce qui concerne les résultats du sondage </w:t>
      </w:r>
      <w:r w:rsidR="005619AF" w:rsidRPr="00B032F9">
        <w:rPr>
          <w:rFonts w:cs="Arial"/>
          <w:szCs w:val="22"/>
          <w:lang w:val="fr-FR" w:eastAsia="en-CA"/>
        </w:rPr>
        <w:t>:</w:t>
      </w:r>
    </w:p>
    <w:p w14:paraId="27FC1F17" w14:textId="03005A85" w:rsidR="00D67BD2" w:rsidRPr="00EC68ED" w:rsidRDefault="00EC68ED" w:rsidP="009A7586">
      <w:pPr>
        <w:numPr>
          <w:ilvl w:val="1"/>
          <w:numId w:val="61"/>
        </w:numPr>
        <w:spacing w:before="120" w:after="120"/>
        <w:rPr>
          <w:rFonts w:cs="Calibri"/>
          <w:szCs w:val="22"/>
          <w:lang w:val="fr-FR"/>
        </w:rPr>
      </w:pPr>
      <w:r w:rsidRPr="00E54102">
        <w:rPr>
          <w:rFonts w:cs="Arial"/>
          <w:szCs w:val="22"/>
          <w:lang w:val="fr-FR" w:eastAsia="en-CA"/>
        </w:rPr>
        <w:t xml:space="preserve">Tous les résultats du rapport sont exprimés en pourcentages, sauf indication contraire.  </w:t>
      </w:r>
      <w:r w:rsidRPr="00E54102">
        <w:rPr>
          <w:rFonts w:cs="Arial"/>
          <w:szCs w:val="22"/>
          <w:lang w:val="fr-FR"/>
        </w:rPr>
        <w:t>Les pourcentages peuvent ne pas toujours totaliser 100 % en raison de l’arrondissement ou des questions comportant plusieurs réponses</w:t>
      </w:r>
      <w:r w:rsidR="00D67BD2" w:rsidRPr="00EC68ED">
        <w:rPr>
          <w:rFonts w:cs="Calibri"/>
          <w:color w:val="000000" w:themeColor="text1"/>
          <w:lang w:val="fr-FR"/>
        </w:rPr>
        <w:t>.</w:t>
      </w:r>
    </w:p>
    <w:p w14:paraId="12C0ACA5" w14:textId="56AAE0D2" w:rsidR="005619AF" w:rsidRPr="001E4EEB" w:rsidRDefault="00EC68ED" w:rsidP="009A7586">
      <w:pPr>
        <w:numPr>
          <w:ilvl w:val="1"/>
          <w:numId w:val="61"/>
        </w:numPr>
        <w:spacing w:before="120" w:after="120"/>
        <w:rPr>
          <w:rFonts w:cs="Calibri"/>
          <w:szCs w:val="22"/>
          <w:lang w:val="fr-FR"/>
        </w:rPr>
      </w:pPr>
      <w:r w:rsidRPr="00E6321A">
        <w:rPr>
          <w:rFonts w:cs="Arial"/>
          <w:szCs w:val="22"/>
          <w:lang w:val="fr-FR"/>
        </w:rPr>
        <w:t>Le nombre de répondants varie parfois dans le rapport parce que certaines questions ont été posées à des sous-échantillons de répondants du sondage. Le lecteur devrait en être conscient et faire preuve de prudence lorsqu’il interprète des résultats fondés sur un nombre plus restreint de répondants</w:t>
      </w:r>
      <w:r>
        <w:rPr>
          <w:rFonts w:cs="Arial"/>
          <w:szCs w:val="22"/>
          <w:lang w:val="fr-FR"/>
        </w:rPr>
        <w:t xml:space="preserve">. </w:t>
      </w:r>
    </w:p>
    <w:p w14:paraId="69FE3323" w14:textId="1FDD4B81" w:rsidR="00D67BD2" w:rsidRPr="00EC68ED" w:rsidRDefault="00EC68ED" w:rsidP="009A7586">
      <w:pPr>
        <w:numPr>
          <w:ilvl w:val="1"/>
          <w:numId w:val="61"/>
        </w:numPr>
        <w:spacing w:before="120" w:after="120"/>
        <w:rPr>
          <w:rFonts w:cs="Calibri"/>
          <w:szCs w:val="22"/>
          <w:lang w:val="fr-FR"/>
        </w:rPr>
      </w:pPr>
      <w:r w:rsidRPr="00E6321A">
        <w:rPr>
          <w:szCs w:val="22"/>
          <w:lang w:val="fr"/>
        </w:rPr>
        <w:t xml:space="preserve">Les différences </w:t>
      </w:r>
      <w:r>
        <w:rPr>
          <w:szCs w:val="22"/>
          <w:lang w:val="fr"/>
        </w:rPr>
        <w:t xml:space="preserve">entre les groupes démographiques et les </w:t>
      </w:r>
      <w:r w:rsidRPr="00E6321A">
        <w:rPr>
          <w:szCs w:val="22"/>
          <w:lang w:val="fr"/>
        </w:rPr>
        <w:t xml:space="preserve">sous-groupes sont mentionnées dans le rapport. </w:t>
      </w:r>
      <w:r w:rsidRPr="00E6321A">
        <w:rPr>
          <w:rFonts w:cs="Arial"/>
          <w:szCs w:val="22"/>
          <w:lang w:val="fr-FR"/>
        </w:rPr>
        <w:t xml:space="preserve">Lorsqu’on fait état des écarts entre les sous-groupes, seules les différences significatives à un niveau de confiance de 95 % et qui ont trait à un échantillon de plus de </w:t>
      </w:r>
      <w:r>
        <w:rPr>
          <w:rFonts w:cs="Arial"/>
          <w:szCs w:val="22"/>
          <w:lang w:val="fr-FR"/>
        </w:rPr>
        <w:t>2</w:t>
      </w:r>
      <w:r w:rsidRPr="00E6321A">
        <w:rPr>
          <w:rFonts w:cs="Arial"/>
          <w:szCs w:val="22"/>
          <w:lang w:val="fr-FR"/>
        </w:rPr>
        <w:t>0 répondants (n=</w:t>
      </w:r>
      <w:r>
        <w:rPr>
          <w:rFonts w:cs="Arial"/>
          <w:szCs w:val="22"/>
          <w:lang w:val="fr-FR"/>
        </w:rPr>
        <w:t>2</w:t>
      </w:r>
      <w:r w:rsidRPr="00E6321A">
        <w:rPr>
          <w:rFonts w:cs="Arial"/>
          <w:szCs w:val="22"/>
          <w:lang w:val="fr-FR"/>
        </w:rPr>
        <w:t>0) sont indiquées</w:t>
      </w:r>
      <w:r w:rsidRPr="00E6321A">
        <w:rPr>
          <w:rFonts w:cs="Calibri"/>
          <w:szCs w:val="22"/>
          <w:lang w:val="fr-FR"/>
        </w:rPr>
        <w:t xml:space="preserve">. </w:t>
      </w:r>
      <w:r w:rsidRPr="00E6321A">
        <w:rPr>
          <w:rFonts w:cs="Arial"/>
          <w:szCs w:val="22"/>
          <w:lang w:val="fr-FR"/>
        </w:rPr>
        <w:t xml:space="preserve">Si une ou plusieurs catégories d’un sous-groupe ne sont pas mentionnées lorsqu’il est question de différences entre certains sous-groupes (par exemple, si </w:t>
      </w:r>
      <w:r>
        <w:rPr>
          <w:rFonts w:cs="Arial"/>
          <w:szCs w:val="22"/>
          <w:lang w:val="fr-FR"/>
        </w:rPr>
        <w:t xml:space="preserve">deux </w:t>
      </w:r>
      <w:r w:rsidRPr="00E6321A">
        <w:rPr>
          <w:rFonts w:cs="Arial"/>
          <w:szCs w:val="22"/>
          <w:lang w:val="fr-FR"/>
        </w:rPr>
        <w:t>groupe</w:t>
      </w:r>
      <w:r>
        <w:rPr>
          <w:rFonts w:cs="Arial"/>
          <w:szCs w:val="22"/>
          <w:lang w:val="fr-FR"/>
        </w:rPr>
        <w:t>s</w:t>
      </w:r>
      <w:r w:rsidRPr="00E6321A">
        <w:rPr>
          <w:rFonts w:cs="Arial"/>
          <w:szCs w:val="22"/>
          <w:lang w:val="fr-FR"/>
        </w:rPr>
        <w:t xml:space="preserve"> d’âge sur trois </w:t>
      </w:r>
      <w:r>
        <w:rPr>
          <w:rFonts w:cs="Arial"/>
          <w:szCs w:val="22"/>
          <w:lang w:val="fr-FR"/>
        </w:rPr>
        <w:t xml:space="preserve">sont </w:t>
      </w:r>
      <w:r w:rsidRPr="00E6321A">
        <w:rPr>
          <w:rFonts w:cs="Arial"/>
          <w:szCs w:val="22"/>
          <w:lang w:val="fr-FR"/>
        </w:rPr>
        <w:t>comparé</w:t>
      </w:r>
      <w:r>
        <w:rPr>
          <w:rFonts w:cs="Arial"/>
          <w:szCs w:val="22"/>
          <w:lang w:val="fr-FR"/>
        </w:rPr>
        <w:t>s</w:t>
      </w:r>
      <w:r w:rsidRPr="00E6321A">
        <w:rPr>
          <w:rFonts w:cs="Arial"/>
          <w:szCs w:val="22"/>
          <w:lang w:val="fr-FR"/>
        </w:rPr>
        <w:t>), on peut présumer que des écarts significatifs n’ont été relevés que dans les catégories indiquées</w:t>
      </w:r>
      <w:r w:rsidR="00D67BD2" w:rsidRPr="00EC68ED">
        <w:rPr>
          <w:rFonts w:cs="Calibri"/>
          <w:lang w:val="fr-FR"/>
        </w:rPr>
        <w:t>.</w:t>
      </w:r>
    </w:p>
    <w:p w14:paraId="2CDBB4B6" w14:textId="7E9B53D2" w:rsidR="002C339E" w:rsidRPr="00EC68ED" w:rsidRDefault="00EC68ED" w:rsidP="009A7586">
      <w:pPr>
        <w:numPr>
          <w:ilvl w:val="1"/>
          <w:numId w:val="61"/>
        </w:numPr>
        <w:spacing w:before="120" w:after="120"/>
        <w:rPr>
          <w:rFonts w:cs="Calibri"/>
          <w:szCs w:val="22"/>
          <w:lang w:val="fr-FR"/>
        </w:rPr>
      </w:pPr>
      <w:r w:rsidRPr="00EC68ED">
        <w:rPr>
          <w:rFonts w:cs="Arial"/>
          <w:color w:val="000000"/>
          <w:szCs w:val="22"/>
          <w:lang w:val="fr-FR" w:eastAsia="en-CA"/>
        </w:rPr>
        <w:lastRenderedPageBreak/>
        <w:t xml:space="preserve">Lorsque c’est pertinent, on fait mention des constats issus du sondage de référence mené en 2017 et du premier sondage de suivi </w:t>
      </w:r>
      <w:r>
        <w:rPr>
          <w:rFonts w:cs="Arial"/>
          <w:color w:val="000000"/>
          <w:szCs w:val="22"/>
          <w:lang w:val="fr-FR" w:eastAsia="en-CA"/>
        </w:rPr>
        <w:t xml:space="preserve">réalisé en </w:t>
      </w:r>
      <w:r w:rsidR="002C339E" w:rsidRPr="00EC68ED">
        <w:rPr>
          <w:rFonts w:cs="Calibri"/>
          <w:lang w:val="fr-FR"/>
        </w:rPr>
        <w:t xml:space="preserve">2019. </w:t>
      </w:r>
    </w:p>
    <w:p w14:paraId="33B87F6B" w14:textId="398FA115" w:rsidR="005619AF" w:rsidRPr="00B032F9" w:rsidRDefault="00B032F9" w:rsidP="009A7586">
      <w:pPr>
        <w:numPr>
          <w:ilvl w:val="0"/>
          <w:numId w:val="61"/>
        </w:numPr>
        <w:spacing w:before="120" w:after="120"/>
        <w:rPr>
          <w:rFonts w:cs="Arial"/>
          <w:color w:val="000000"/>
          <w:szCs w:val="22"/>
          <w:lang w:val="fr-FR"/>
        </w:rPr>
      </w:pPr>
      <w:r w:rsidRPr="00B032F9">
        <w:rPr>
          <w:rFonts w:cs="Arial"/>
          <w:color w:val="000000"/>
          <w:szCs w:val="22"/>
          <w:lang w:val="fr-FR" w:eastAsia="en-CA"/>
        </w:rPr>
        <w:t xml:space="preserve">En ce qui concerne les résultats des groupes de discussion </w:t>
      </w:r>
      <w:r w:rsidR="005619AF" w:rsidRPr="00B032F9">
        <w:rPr>
          <w:rFonts w:cs="Arial"/>
          <w:color w:val="000000"/>
          <w:szCs w:val="22"/>
          <w:lang w:val="fr-FR" w:eastAsia="en-CA"/>
        </w:rPr>
        <w:t>:</w:t>
      </w:r>
    </w:p>
    <w:p w14:paraId="47FD0CD4" w14:textId="501C7347" w:rsidR="005619AF" w:rsidRPr="00B032F9" w:rsidRDefault="00B032F9" w:rsidP="009A7586">
      <w:pPr>
        <w:numPr>
          <w:ilvl w:val="1"/>
          <w:numId w:val="61"/>
        </w:numPr>
        <w:spacing w:before="120" w:after="120"/>
        <w:rPr>
          <w:rFonts w:cs="Arial"/>
          <w:color w:val="000000"/>
          <w:szCs w:val="22"/>
          <w:lang w:val="fr-FR"/>
        </w:rPr>
      </w:pPr>
      <w:r w:rsidRPr="005619AF">
        <w:rPr>
          <w:color w:val="000000"/>
          <w:lang w:val="fr"/>
        </w:rPr>
        <w:t xml:space="preserve">Cette recherche était de nature qualitative et non quantitative. Par conséquent, les résultats donnent une indication des points de vue des participants sur les questions examinées, mais ne peuvent pas être généralisés à l’ensemble </w:t>
      </w:r>
      <w:r>
        <w:rPr>
          <w:color w:val="000000"/>
          <w:lang w:val="fr"/>
        </w:rPr>
        <w:t xml:space="preserve">des </w:t>
      </w:r>
      <w:r w:rsidRPr="005619AF">
        <w:rPr>
          <w:color w:val="000000"/>
          <w:lang w:val="fr"/>
        </w:rPr>
        <w:t>utilisateurs de Mon dossier ACC.</w:t>
      </w:r>
    </w:p>
    <w:p w14:paraId="57FCC279" w14:textId="32AEAC01" w:rsidR="00D67BD2" w:rsidRPr="00B032F9" w:rsidRDefault="00B032F9" w:rsidP="00884450">
      <w:pPr>
        <w:numPr>
          <w:ilvl w:val="0"/>
          <w:numId w:val="2"/>
        </w:numPr>
        <w:spacing w:before="120"/>
        <w:rPr>
          <w:rFonts w:cs="Calibri"/>
          <w:lang w:val="fr-FR"/>
        </w:rPr>
      </w:pPr>
      <w:r w:rsidRPr="002B579C">
        <w:rPr>
          <w:lang w:val="fr"/>
        </w:rPr>
        <w:t xml:space="preserve">Les </w:t>
      </w:r>
      <w:r>
        <w:rPr>
          <w:lang w:val="fr"/>
        </w:rPr>
        <w:t>instruments de recherche se</w:t>
      </w:r>
      <w:r w:rsidRPr="002B579C">
        <w:rPr>
          <w:lang w:val="fr"/>
        </w:rPr>
        <w:t xml:space="preserve"> trouvent dans </w:t>
      </w:r>
      <w:r>
        <w:rPr>
          <w:lang w:val="fr"/>
        </w:rPr>
        <w:t xml:space="preserve">l’annexe avec des informations </w:t>
      </w:r>
      <w:r w:rsidRPr="002B579C">
        <w:rPr>
          <w:lang w:val="fr"/>
        </w:rPr>
        <w:t>plus</w:t>
      </w:r>
      <w:r>
        <w:rPr>
          <w:lang w:val="fr"/>
        </w:rPr>
        <w:t xml:space="preserve"> détaillées sur les spécifications techniques de la </w:t>
      </w:r>
      <w:r w:rsidRPr="002B579C">
        <w:rPr>
          <w:lang w:val="fr"/>
        </w:rPr>
        <w:t>recherche</w:t>
      </w:r>
      <w:r>
        <w:rPr>
          <w:lang w:val="fr"/>
        </w:rPr>
        <w:t>.</w:t>
      </w:r>
    </w:p>
    <w:p w14:paraId="2CB2EACC" w14:textId="77777777" w:rsidR="00B032F9" w:rsidRDefault="00B032F9" w:rsidP="00836914">
      <w:pPr>
        <w:pStyle w:val="Heading1"/>
        <w:rPr>
          <w:lang w:val="fr-FR"/>
        </w:rPr>
      </w:pPr>
      <w:bookmarkStart w:id="14" w:name="_Detailed_Findings"/>
      <w:bookmarkEnd w:id="14"/>
    </w:p>
    <w:p w14:paraId="1FB5D473" w14:textId="26A1EAA1" w:rsidR="00836914" w:rsidRPr="00E12E4C" w:rsidRDefault="00836914" w:rsidP="00836914">
      <w:pPr>
        <w:pStyle w:val="Heading1"/>
        <w:rPr>
          <w:lang w:val="fr-FR"/>
        </w:rPr>
      </w:pPr>
      <w:bookmarkStart w:id="15" w:name="_Toc76107134"/>
      <w:r w:rsidRPr="00E12E4C">
        <w:rPr>
          <w:lang w:val="fr-FR"/>
        </w:rPr>
        <w:t>Profil</w:t>
      </w:r>
      <w:r w:rsidR="00E12E4C" w:rsidRPr="00E12E4C">
        <w:rPr>
          <w:lang w:val="fr-FR"/>
        </w:rPr>
        <w:t xml:space="preserve"> des participants à la recherche</w:t>
      </w:r>
      <w:bookmarkEnd w:id="15"/>
    </w:p>
    <w:p w14:paraId="1DA411AD" w14:textId="0B7A41A3" w:rsidR="00836914" w:rsidRPr="001E4EEB" w:rsidRDefault="00E12E4C" w:rsidP="00836914">
      <w:pPr>
        <w:pStyle w:val="Heading2"/>
        <w:rPr>
          <w:lang w:val="fr-FR" w:eastAsia="en-CA"/>
        </w:rPr>
      </w:pPr>
      <w:bookmarkStart w:id="16" w:name="_Toc76107135"/>
      <w:r w:rsidRPr="001E4EEB">
        <w:rPr>
          <w:lang w:val="fr-FR" w:eastAsia="en-CA"/>
        </w:rPr>
        <w:t>Répondants au sondage</w:t>
      </w:r>
      <w:bookmarkEnd w:id="16"/>
      <w:r w:rsidR="00836914" w:rsidRPr="001E4EEB">
        <w:rPr>
          <w:lang w:val="fr-FR" w:eastAsia="en-CA"/>
        </w:rPr>
        <w:t xml:space="preserve"> </w:t>
      </w:r>
    </w:p>
    <w:p w14:paraId="3A46E1C8" w14:textId="14366B7C" w:rsidR="00836914" w:rsidRPr="00B032F9" w:rsidRDefault="00B032F9" w:rsidP="00836914">
      <w:pPr>
        <w:rPr>
          <w:lang w:val="fr-FR" w:eastAsia="en-CA"/>
        </w:rPr>
      </w:pPr>
      <w:r w:rsidRPr="00B032F9">
        <w:rPr>
          <w:lang w:val="fr-FR" w:eastAsia="en-CA"/>
        </w:rPr>
        <w:t xml:space="preserve">Les caractéristiques des utilisateurs de Mon dossier ACC ayant répondu au sondage en ligne sont présentées </w:t>
      </w:r>
      <w:r>
        <w:rPr>
          <w:lang w:val="fr-FR" w:eastAsia="en-CA"/>
        </w:rPr>
        <w:t xml:space="preserve">dans les diagrammes </w:t>
      </w:r>
      <w:r w:rsidR="00836914" w:rsidRPr="00B032F9">
        <w:rPr>
          <w:lang w:val="fr-FR" w:eastAsia="en-CA"/>
        </w:rPr>
        <w:t xml:space="preserve">32 </w:t>
      </w:r>
      <w:r>
        <w:rPr>
          <w:lang w:val="fr-FR" w:eastAsia="en-CA"/>
        </w:rPr>
        <w:t>et</w:t>
      </w:r>
      <w:r w:rsidR="00836914" w:rsidRPr="00B032F9">
        <w:rPr>
          <w:lang w:val="fr-FR" w:eastAsia="en-CA"/>
        </w:rPr>
        <w:t xml:space="preserve"> 33.</w:t>
      </w:r>
    </w:p>
    <w:p w14:paraId="4C507785" w14:textId="77777777" w:rsidR="00836914" w:rsidRPr="00B032F9" w:rsidRDefault="00836914" w:rsidP="00836914">
      <w:pPr>
        <w:rPr>
          <w:lang w:val="fr-FR" w:eastAsia="en-CA"/>
        </w:rPr>
      </w:pPr>
    </w:p>
    <w:p w14:paraId="4605F631" w14:textId="70CE3174" w:rsidR="00836914" w:rsidRPr="00B032F9" w:rsidRDefault="00B032F9" w:rsidP="00836914">
      <w:pPr>
        <w:pStyle w:val="Caption"/>
        <w:rPr>
          <w:lang w:val="fr-FR" w:eastAsia="en-CA"/>
        </w:rPr>
      </w:pPr>
      <w:bookmarkStart w:id="17" w:name="_Toc76107150"/>
      <w:r w:rsidRPr="00B032F9">
        <w:rPr>
          <w:lang w:val="fr-FR"/>
        </w:rPr>
        <w:t xml:space="preserve">Diagramme </w:t>
      </w:r>
      <w:r w:rsidR="00836914">
        <w:rPr>
          <w:noProof w:val="0"/>
        </w:rPr>
        <w:fldChar w:fldCharType="begin"/>
      </w:r>
      <w:r w:rsidR="00836914" w:rsidRPr="00B032F9">
        <w:rPr>
          <w:lang w:val="fr-FR"/>
        </w:rPr>
        <w:instrText xml:space="preserve"> SEQ Figure \* ARABIC </w:instrText>
      </w:r>
      <w:r w:rsidR="00836914">
        <w:rPr>
          <w:noProof w:val="0"/>
        </w:rPr>
        <w:fldChar w:fldCharType="separate"/>
      </w:r>
      <w:r w:rsidR="001E4EEB">
        <w:rPr>
          <w:lang w:val="fr-FR"/>
        </w:rPr>
        <w:t>1</w:t>
      </w:r>
      <w:r w:rsidR="00836914">
        <w:fldChar w:fldCharType="end"/>
      </w:r>
      <w:r w:rsidRPr="00B032F9">
        <w:rPr>
          <w:lang w:val="fr-FR"/>
        </w:rPr>
        <w:t xml:space="preserve"> </w:t>
      </w:r>
      <w:r w:rsidR="00836914" w:rsidRPr="00B032F9">
        <w:rPr>
          <w:lang w:val="fr-FR"/>
        </w:rPr>
        <w:t xml:space="preserve">: </w:t>
      </w:r>
      <w:r w:rsidRPr="00B032F9">
        <w:rPr>
          <w:lang w:val="fr-FR"/>
        </w:rPr>
        <w:t>Profil démo</w:t>
      </w:r>
      <w:r w:rsidR="00836914" w:rsidRPr="00B032F9">
        <w:rPr>
          <w:lang w:val="fr-FR" w:eastAsia="en-CA"/>
        </w:rPr>
        <w:t>graphi</w:t>
      </w:r>
      <w:r w:rsidRPr="00B032F9">
        <w:rPr>
          <w:lang w:val="fr-FR" w:eastAsia="en-CA"/>
        </w:rPr>
        <w:t>que des répondants au sondage</w:t>
      </w:r>
      <w:bookmarkEnd w:id="17"/>
    </w:p>
    <w:p w14:paraId="6DC29D93" w14:textId="7A11131A" w:rsidR="00836914" w:rsidRPr="00B032F9" w:rsidRDefault="00836914" w:rsidP="00836914">
      <w:pPr>
        <w:rPr>
          <w:lang w:val="fr-FR" w:eastAsia="en-CA"/>
        </w:rPr>
      </w:pPr>
    </w:p>
    <w:p w14:paraId="5E240032" w14:textId="7C16C4B4" w:rsidR="00836914" w:rsidRPr="00B032F9" w:rsidRDefault="0005548E" w:rsidP="00836914">
      <w:pPr>
        <w:rPr>
          <w:rFonts w:asciiTheme="minorHAnsi" w:cstheme="minorBidi"/>
          <w:color w:val="000000" w:themeColor="text1"/>
          <w:kern w:val="24"/>
          <w:sz w:val="16"/>
          <w:szCs w:val="18"/>
          <w:lang w:val="fr-FR"/>
        </w:rPr>
      </w:pPr>
      <w:r>
        <w:rPr>
          <w:rFonts w:asciiTheme="minorHAnsi" w:cstheme="minorBidi"/>
          <w:noProof/>
          <w:color w:val="000000" w:themeColor="text1"/>
          <w:kern w:val="24"/>
          <w:sz w:val="16"/>
          <w:szCs w:val="18"/>
          <w:lang w:val="en-US"/>
        </w:rPr>
        <w:drawing>
          <wp:anchor distT="0" distB="0" distL="114300" distR="114300" simplePos="0" relativeHeight="251659264" behindDoc="0" locked="0" layoutInCell="1" allowOverlap="1" wp14:anchorId="47BCF6AD" wp14:editId="1802FF1D">
            <wp:simplePos x="0" y="0"/>
            <wp:positionH relativeFrom="column">
              <wp:posOffset>410845</wp:posOffset>
            </wp:positionH>
            <wp:positionV relativeFrom="paragraph">
              <wp:posOffset>114300</wp:posOffset>
            </wp:positionV>
            <wp:extent cx="4547870" cy="2557780"/>
            <wp:effectExtent l="0" t="0" r="508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0"/>
                    <a:stretch>
                      <a:fillRect/>
                    </a:stretch>
                  </pic:blipFill>
                  <pic:spPr bwMode="auto">
                    <a:xfrm>
                      <a:off x="0" y="0"/>
                      <a:ext cx="4547870" cy="2557780"/>
                    </a:xfrm>
                    <a:prstGeom prst="rect">
                      <a:avLst/>
                    </a:prstGeom>
                    <a:noFill/>
                  </pic:spPr>
                </pic:pic>
              </a:graphicData>
            </a:graphic>
            <wp14:sizeRelH relativeFrom="margin">
              <wp14:pctWidth>0</wp14:pctWidth>
            </wp14:sizeRelH>
            <wp14:sizeRelV relativeFrom="margin">
              <wp14:pctHeight>0</wp14:pctHeight>
            </wp14:sizeRelV>
          </wp:anchor>
        </w:drawing>
      </w:r>
    </w:p>
    <w:p w14:paraId="2628584E" w14:textId="77777777" w:rsidR="00836914" w:rsidRPr="00B032F9" w:rsidRDefault="00836914" w:rsidP="00836914">
      <w:pPr>
        <w:rPr>
          <w:rFonts w:asciiTheme="minorHAnsi" w:cstheme="minorBidi"/>
          <w:color w:val="000000" w:themeColor="text1"/>
          <w:kern w:val="24"/>
          <w:sz w:val="16"/>
          <w:szCs w:val="18"/>
          <w:lang w:val="fr-FR"/>
        </w:rPr>
      </w:pPr>
    </w:p>
    <w:p w14:paraId="74D06F84" w14:textId="77777777" w:rsidR="00836914" w:rsidRPr="00B032F9" w:rsidRDefault="00836914" w:rsidP="00836914">
      <w:pPr>
        <w:rPr>
          <w:rFonts w:asciiTheme="minorHAnsi" w:cstheme="minorBidi"/>
          <w:color w:val="000000" w:themeColor="text1"/>
          <w:kern w:val="24"/>
          <w:sz w:val="16"/>
          <w:szCs w:val="18"/>
          <w:lang w:val="fr-FR"/>
        </w:rPr>
      </w:pPr>
    </w:p>
    <w:p w14:paraId="7B530A38" w14:textId="77777777" w:rsidR="00836914" w:rsidRPr="00B032F9" w:rsidRDefault="00836914" w:rsidP="00836914">
      <w:pPr>
        <w:rPr>
          <w:rFonts w:asciiTheme="minorHAnsi" w:cstheme="minorBidi"/>
          <w:color w:val="000000" w:themeColor="text1"/>
          <w:kern w:val="24"/>
          <w:sz w:val="16"/>
          <w:szCs w:val="18"/>
          <w:lang w:val="fr-FR"/>
        </w:rPr>
      </w:pPr>
    </w:p>
    <w:p w14:paraId="3BBBFC82" w14:textId="77777777" w:rsidR="00836914" w:rsidRPr="00B032F9" w:rsidRDefault="00836914" w:rsidP="00836914">
      <w:pPr>
        <w:rPr>
          <w:rFonts w:asciiTheme="minorHAnsi" w:cstheme="minorBidi"/>
          <w:color w:val="000000" w:themeColor="text1"/>
          <w:kern w:val="24"/>
          <w:sz w:val="16"/>
          <w:szCs w:val="18"/>
          <w:lang w:val="fr-FR"/>
        </w:rPr>
      </w:pPr>
    </w:p>
    <w:p w14:paraId="35D2CBF0" w14:textId="77777777" w:rsidR="00836914" w:rsidRPr="00B032F9" w:rsidRDefault="00836914" w:rsidP="00836914">
      <w:pPr>
        <w:rPr>
          <w:rFonts w:asciiTheme="minorHAnsi" w:cstheme="minorBidi"/>
          <w:color w:val="000000" w:themeColor="text1"/>
          <w:kern w:val="24"/>
          <w:sz w:val="16"/>
          <w:szCs w:val="18"/>
          <w:lang w:val="fr-FR"/>
        </w:rPr>
      </w:pPr>
    </w:p>
    <w:p w14:paraId="72E67F51" w14:textId="77777777" w:rsidR="00836914" w:rsidRPr="00B032F9" w:rsidRDefault="00836914" w:rsidP="00836914">
      <w:pPr>
        <w:rPr>
          <w:rFonts w:asciiTheme="minorHAnsi" w:cstheme="minorBidi"/>
          <w:color w:val="000000" w:themeColor="text1"/>
          <w:kern w:val="24"/>
          <w:sz w:val="16"/>
          <w:szCs w:val="18"/>
          <w:lang w:val="fr-FR"/>
        </w:rPr>
      </w:pPr>
    </w:p>
    <w:p w14:paraId="0FAF2B0F" w14:textId="77777777" w:rsidR="00836914" w:rsidRPr="00B032F9" w:rsidRDefault="00836914" w:rsidP="00836914">
      <w:pPr>
        <w:rPr>
          <w:rFonts w:asciiTheme="minorHAnsi" w:cstheme="minorBidi"/>
          <w:color w:val="000000" w:themeColor="text1"/>
          <w:kern w:val="24"/>
          <w:sz w:val="16"/>
          <w:szCs w:val="18"/>
          <w:lang w:val="fr-FR"/>
        </w:rPr>
      </w:pPr>
    </w:p>
    <w:p w14:paraId="4E138FD4" w14:textId="77777777" w:rsidR="00836914" w:rsidRPr="00B032F9" w:rsidRDefault="00836914" w:rsidP="00836914">
      <w:pPr>
        <w:rPr>
          <w:rFonts w:asciiTheme="minorHAnsi" w:cstheme="minorBidi"/>
          <w:color w:val="000000" w:themeColor="text1"/>
          <w:kern w:val="24"/>
          <w:sz w:val="16"/>
          <w:szCs w:val="18"/>
          <w:lang w:val="fr-FR"/>
        </w:rPr>
      </w:pPr>
    </w:p>
    <w:p w14:paraId="5F818664" w14:textId="77777777" w:rsidR="00836914" w:rsidRPr="00B032F9" w:rsidRDefault="00836914" w:rsidP="00836914">
      <w:pPr>
        <w:rPr>
          <w:rFonts w:asciiTheme="minorHAnsi" w:cstheme="minorBidi"/>
          <w:color w:val="000000" w:themeColor="text1"/>
          <w:kern w:val="24"/>
          <w:sz w:val="16"/>
          <w:szCs w:val="18"/>
          <w:lang w:val="fr-FR"/>
        </w:rPr>
      </w:pPr>
    </w:p>
    <w:p w14:paraId="070D8405" w14:textId="77777777" w:rsidR="00836914" w:rsidRPr="00B032F9" w:rsidRDefault="00836914" w:rsidP="00836914">
      <w:pPr>
        <w:rPr>
          <w:rFonts w:asciiTheme="minorHAnsi" w:cstheme="minorBidi"/>
          <w:color w:val="000000" w:themeColor="text1"/>
          <w:kern w:val="24"/>
          <w:sz w:val="16"/>
          <w:szCs w:val="18"/>
          <w:lang w:val="fr-FR"/>
        </w:rPr>
      </w:pPr>
    </w:p>
    <w:p w14:paraId="2C8E778E" w14:textId="77777777" w:rsidR="00836914" w:rsidRPr="00B032F9" w:rsidRDefault="00836914" w:rsidP="00836914">
      <w:pPr>
        <w:rPr>
          <w:rFonts w:asciiTheme="minorHAnsi" w:cstheme="minorBidi"/>
          <w:color w:val="000000" w:themeColor="text1"/>
          <w:kern w:val="24"/>
          <w:sz w:val="16"/>
          <w:szCs w:val="18"/>
          <w:lang w:val="fr-FR"/>
        </w:rPr>
      </w:pPr>
    </w:p>
    <w:p w14:paraId="708D3DDA" w14:textId="77777777" w:rsidR="00836914" w:rsidRPr="00B032F9" w:rsidRDefault="00836914" w:rsidP="00836914">
      <w:pPr>
        <w:rPr>
          <w:rFonts w:asciiTheme="minorHAnsi" w:cstheme="minorBidi"/>
          <w:color w:val="000000" w:themeColor="text1"/>
          <w:kern w:val="24"/>
          <w:sz w:val="16"/>
          <w:szCs w:val="18"/>
          <w:lang w:val="fr-FR"/>
        </w:rPr>
      </w:pPr>
    </w:p>
    <w:p w14:paraId="758AC808" w14:textId="77777777" w:rsidR="00836914" w:rsidRPr="00B032F9" w:rsidRDefault="00836914" w:rsidP="00836914">
      <w:pPr>
        <w:rPr>
          <w:rFonts w:asciiTheme="minorHAnsi" w:cstheme="minorBidi"/>
          <w:color w:val="000000" w:themeColor="text1"/>
          <w:kern w:val="24"/>
          <w:sz w:val="16"/>
          <w:szCs w:val="18"/>
          <w:lang w:val="fr-FR"/>
        </w:rPr>
      </w:pPr>
    </w:p>
    <w:p w14:paraId="6828D437" w14:textId="77777777" w:rsidR="00836914" w:rsidRPr="00B032F9" w:rsidRDefault="00836914" w:rsidP="00836914">
      <w:pPr>
        <w:rPr>
          <w:rFonts w:asciiTheme="minorHAnsi" w:cstheme="minorBidi"/>
          <w:color w:val="000000" w:themeColor="text1"/>
          <w:kern w:val="24"/>
          <w:sz w:val="16"/>
          <w:szCs w:val="18"/>
          <w:lang w:val="fr-FR"/>
        </w:rPr>
      </w:pPr>
    </w:p>
    <w:p w14:paraId="01621ED2" w14:textId="77777777" w:rsidR="00836914" w:rsidRPr="00B032F9" w:rsidRDefault="00836914" w:rsidP="00836914">
      <w:pPr>
        <w:rPr>
          <w:rFonts w:asciiTheme="minorHAnsi" w:cstheme="minorBidi"/>
          <w:color w:val="000000" w:themeColor="text1"/>
          <w:kern w:val="24"/>
          <w:sz w:val="16"/>
          <w:szCs w:val="18"/>
          <w:lang w:val="fr-FR"/>
        </w:rPr>
      </w:pPr>
    </w:p>
    <w:p w14:paraId="2C4513CA" w14:textId="77777777" w:rsidR="00836914" w:rsidRPr="00B032F9" w:rsidRDefault="00836914" w:rsidP="00836914">
      <w:pPr>
        <w:rPr>
          <w:rFonts w:asciiTheme="minorHAnsi" w:cstheme="minorBidi"/>
          <w:color w:val="000000" w:themeColor="text1"/>
          <w:kern w:val="24"/>
          <w:sz w:val="16"/>
          <w:szCs w:val="18"/>
          <w:lang w:val="fr-FR"/>
        </w:rPr>
      </w:pPr>
    </w:p>
    <w:p w14:paraId="7114FA62" w14:textId="77777777" w:rsidR="00836914" w:rsidRPr="00B032F9" w:rsidRDefault="00836914" w:rsidP="00836914">
      <w:pPr>
        <w:rPr>
          <w:rFonts w:asciiTheme="minorHAnsi" w:cstheme="minorBidi"/>
          <w:color w:val="000000" w:themeColor="text1"/>
          <w:kern w:val="24"/>
          <w:sz w:val="16"/>
          <w:szCs w:val="18"/>
          <w:lang w:val="fr-FR"/>
        </w:rPr>
      </w:pPr>
    </w:p>
    <w:p w14:paraId="4CD66A50" w14:textId="77777777" w:rsidR="00836914" w:rsidRPr="00B032F9" w:rsidRDefault="00836914" w:rsidP="00836914">
      <w:pPr>
        <w:rPr>
          <w:rFonts w:asciiTheme="minorHAnsi" w:cstheme="minorBidi"/>
          <w:color w:val="000000" w:themeColor="text1"/>
          <w:kern w:val="24"/>
          <w:sz w:val="16"/>
          <w:szCs w:val="18"/>
          <w:lang w:val="fr-FR"/>
        </w:rPr>
      </w:pPr>
    </w:p>
    <w:p w14:paraId="58B96616" w14:textId="77777777" w:rsidR="00836914" w:rsidRPr="00B032F9" w:rsidRDefault="00836914" w:rsidP="00836914">
      <w:pPr>
        <w:rPr>
          <w:rFonts w:asciiTheme="minorHAnsi" w:cstheme="minorBidi"/>
          <w:color w:val="000000" w:themeColor="text1"/>
          <w:kern w:val="24"/>
          <w:sz w:val="16"/>
          <w:szCs w:val="18"/>
          <w:lang w:val="fr-FR"/>
        </w:rPr>
      </w:pPr>
    </w:p>
    <w:p w14:paraId="5B8E50D4" w14:textId="77777777" w:rsidR="00836914" w:rsidRPr="00B032F9" w:rsidRDefault="00836914" w:rsidP="00836914">
      <w:pPr>
        <w:rPr>
          <w:rFonts w:asciiTheme="minorHAnsi" w:cstheme="minorBidi"/>
          <w:color w:val="000000" w:themeColor="text1"/>
          <w:kern w:val="24"/>
          <w:sz w:val="16"/>
          <w:szCs w:val="18"/>
          <w:lang w:val="fr-FR"/>
        </w:rPr>
      </w:pPr>
    </w:p>
    <w:p w14:paraId="695EE53B" w14:textId="77777777" w:rsidR="00836914" w:rsidRPr="00B032F9" w:rsidRDefault="00836914" w:rsidP="00836914">
      <w:pPr>
        <w:rPr>
          <w:rFonts w:asciiTheme="minorHAnsi" w:cstheme="minorBidi"/>
          <w:color w:val="000000" w:themeColor="text1"/>
          <w:kern w:val="24"/>
          <w:sz w:val="16"/>
          <w:szCs w:val="18"/>
          <w:lang w:val="fr-FR"/>
        </w:rPr>
      </w:pPr>
    </w:p>
    <w:p w14:paraId="788CE664" w14:textId="16A4893E" w:rsidR="00836914" w:rsidRPr="00B032F9" w:rsidRDefault="00836914" w:rsidP="00836914">
      <w:pPr>
        <w:rPr>
          <w:rFonts w:asciiTheme="minorHAnsi" w:cstheme="minorBidi"/>
          <w:color w:val="000000" w:themeColor="text1"/>
          <w:kern w:val="24"/>
          <w:sz w:val="18"/>
          <w:szCs w:val="18"/>
          <w:lang w:val="fr-FR"/>
        </w:rPr>
      </w:pPr>
      <w:r w:rsidRPr="00B032F9">
        <w:rPr>
          <w:rFonts w:asciiTheme="minorHAnsi" w:cstheme="minorBidi"/>
          <w:color w:val="000000" w:themeColor="text1"/>
          <w:kern w:val="24"/>
          <w:sz w:val="16"/>
          <w:szCs w:val="18"/>
          <w:lang w:val="fr-FR"/>
        </w:rPr>
        <w:t>Base</w:t>
      </w:r>
      <w:r w:rsidR="00B032F9" w:rsidRPr="00B032F9">
        <w:rPr>
          <w:rFonts w:asciiTheme="minorHAnsi" w:cstheme="minorBidi"/>
          <w:color w:val="000000" w:themeColor="text1"/>
          <w:kern w:val="24"/>
          <w:sz w:val="16"/>
          <w:szCs w:val="18"/>
          <w:lang w:val="fr-FR"/>
        </w:rPr>
        <w:t xml:space="preserve"> de référence </w:t>
      </w:r>
      <w:r w:rsidRPr="00B032F9">
        <w:rPr>
          <w:rFonts w:asciiTheme="minorHAnsi" w:cstheme="minorBidi"/>
          <w:color w:val="000000" w:themeColor="text1"/>
          <w:kern w:val="24"/>
          <w:sz w:val="16"/>
          <w:szCs w:val="18"/>
          <w:lang w:val="fr-FR"/>
        </w:rPr>
        <w:t xml:space="preserve">: n=650; </w:t>
      </w:r>
      <w:r w:rsidR="00B032F9" w:rsidRPr="00B032F9">
        <w:rPr>
          <w:rFonts w:asciiTheme="minorHAnsi" w:cstheme="minorBidi"/>
          <w:color w:val="000000" w:themeColor="text1"/>
          <w:kern w:val="24"/>
          <w:sz w:val="16"/>
          <w:szCs w:val="18"/>
          <w:lang w:val="fr-FR"/>
        </w:rPr>
        <w:t xml:space="preserve">tous les répondants. </w:t>
      </w:r>
    </w:p>
    <w:p w14:paraId="506F81FD" w14:textId="77777777" w:rsidR="00836914" w:rsidRPr="00B032F9" w:rsidRDefault="00836914" w:rsidP="00836914">
      <w:pPr>
        <w:rPr>
          <w:lang w:val="fr-FR" w:eastAsia="en-CA"/>
        </w:rPr>
      </w:pPr>
    </w:p>
    <w:p w14:paraId="60DAA3E5" w14:textId="44A568D8" w:rsidR="00836914" w:rsidRPr="00F3326C" w:rsidRDefault="00E12E4C" w:rsidP="00836914">
      <w:pPr>
        <w:pStyle w:val="Caption"/>
        <w:rPr>
          <w:lang w:val="fr-FR" w:eastAsia="en-CA"/>
        </w:rPr>
      </w:pPr>
      <w:bookmarkStart w:id="18" w:name="_Toc76107151"/>
      <w:r w:rsidRPr="00F3326C">
        <w:rPr>
          <w:lang w:val="fr-FR"/>
        </w:rPr>
        <w:lastRenderedPageBreak/>
        <w:t>Diagramme</w:t>
      </w:r>
      <w:r w:rsidR="00836914" w:rsidRPr="00F3326C">
        <w:rPr>
          <w:lang w:val="fr-FR"/>
        </w:rPr>
        <w:t xml:space="preserve"> </w:t>
      </w:r>
      <w:r w:rsidR="00836914">
        <w:rPr>
          <w:noProof w:val="0"/>
        </w:rPr>
        <w:fldChar w:fldCharType="begin"/>
      </w:r>
      <w:r w:rsidR="00836914" w:rsidRPr="00F3326C">
        <w:rPr>
          <w:lang w:val="fr-FR"/>
        </w:rPr>
        <w:instrText xml:space="preserve"> SEQ Figure \* ARABIC </w:instrText>
      </w:r>
      <w:r w:rsidR="00836914">
        <w:rPr>
          <w:noProof w:val="0"/>
        </w:rPr>
        <w:fldChar w:fldCharType="separate"/>
      </w:r>
      <w:r w:rsidR="001E4EEB">
        <w:rPr>
          <w:lang w:val="fr-FR"/>
        </w:rPr>
        <w:t>2</w:t>
      </w:r>
      <w:r w:rsidR="00836914">
        <w:fldChar w:fldCharType="end"/>
      </w:r>
      <w:r w:rsidRPr="00F3326C">
        <w:rPr>
          <w:lang w:val="fr-FR"/>
        </w:rPr>
        <w:t xml:space="preserve"> </w:t>
      </w:r>
      <w:r w:rsidR="00836914" w:rsidRPr="00F3326C">
        <w:rPr>
          <w:lang w:val="fr-FR"/>
        </w:rPr>
        <w:t xml:space="preserve">: </w:t>
      </w:r>
      <w:r w:rsidR="00836914" w:rsidRPr="00F3326C">
        <w:rPr>
          <w:lang w:val="fr-FR" w:eastAsia="en-CA"/>
        </w:rPr>
        <w:t>Type</w:t>
      </w:r>
      <w:r w:rsidR="00F3326C" w:rsidRPr="00F3326C">
        <w:rPr>
          <w:lang w:val="fr-FR" w:eastAsia="en-CA"/>
        </w:rPr>
        <w:t>s d’utilisateurs de Mon dossier A</w:t>
      </w:r>
      <w:r w:rsidR="00F3326C">
        <w:rPr>
          <w:lang w:val="fr-FR" w:eastAsia="en-CA"/>
        </w:rPr>
        <w:t>CC</w:t>
      </w:r>
      <w:bookmarkEnd w:id="18"/>
    </w:p>
    <w:p w14:paraId="3ECE71FE" w14:textId="77777777" w:rsidR="00836914" w:rsidRPr="00F3326C" w:rsidRDefault="00836914" w:rsidP="00836914">
      <w:pPr>
        <w:rPr>
          <w:lang w:val="fr-FR" w:eastAsia="en-CA"/>
        </w:rPr>
      </w:pPr>
      <w:r>
        <w:rPr>
          <w:noProof/>
          <w:lang w:val="en-US"/>
        </w:rPr>
        <w:drawing>
          <wp:anchor distT="0" distB="0" distL="114300" distR="114300" simplePos="0" relativeHeight="251660288" behindDoc="0" locked="0" layoutInCell="1" allowOverlap="1" wp14:anchorId="1B53E651" wp14:editId="30D17956">
            <wp:simplePos x="0" y="0"/>
            <wp:positionH relativeFrom="column">
              <wp:posOffset>74295</wp:posOffset>
            </wp:positionH>
            <wp:positionV relativeFrom="paragraph">
              <wp:posOffset>102235</wp:posOffset>
            </wp:positionV>
            <wp:extent cx="5143500" cy="2759075"/>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rotWithShape="1">
                    <a:blip r:embed="rId21"/>
                    <a:srcRect l="-1889" r="-2975"/>
                    <a:stretch/>
                  </pic:blipFill>
                  <pic:spPr bwMode="auto">
                    <a:xfrm>
                      <a:off x="0" y="0"/>
                      <a:ext cx="5143500" cy="275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F7E309" w14:textId="77777777" w:rsidR="00836914" w:rsidRPr="00F3326C" w:rsidRDefault="00836914" w:rsidP="00836914">
      <w:pPr>
        <w:jc w:val="left"/>
        <w:rPr>
          <w:sz w:val="16"/>
          <w:szCs w:val="18"/>
          <w:lang w:val="fr-FR"/>
        </w:rPr>
      </w:pPr>
    </w:p>
    <w:p w14:paraId="10CD87DF" w14:textId="77777777" w:rsidR="00836914" w:rsidRPr="00F3326C" w:rsidRDefault="00836914" w:rsidP="00836914">
      <w:pPr>
        <w:jc w:val="left"/>
        <w:rPr>
          <w:sz w:val="16"/>
          <w:szCs w:val="18"/>
          <w:lang w:val="fr-FR"/>
        </w:rPr>
      </w:pPr>
    </w:p>
    <w:p w14:paraId="37E220F2" w14:textId="77777777" w:rsidR="00836914" w:rsidRPr="00F3326C" w:rsidRDefault="00836914" w:rsidP="00836914">
      <w:pPr>
        <w:jc w:val="left"/>
        <w:rPr>
          <w:sz w:val="16"/>
          <w:szCs w:val="18"/>
          <w:lang w:val="fr-FR"/>
        </w:rPr>
      </w:pPr>
    </w:p>
    <w:p w14:paraId="7916C0D2" w14:textId="77777777" w:rsidR="00836914" w:rsidRPr="00F3326C" w:rsidRDefault="00836914" w:rsidP="00836914">
      <w:pPr>
        <w:jc w:val="left"/>
        <w:rPr>
          <w:sz w:val="16"/>
          <w:szCs w:val="18"/>
          <w:lang w:val="fr-FR"/>
        </w:rPr>
      </w:pPr>
    </w:p>
    <w:p w14:paraId="78F0417B" w14:textId="77777777" w:rsidR="00836914" w:rsidRPr="00F3326C" w:rsidRDefault="00836914" w:rsidP="00836914">
      <w:pPr>
        <w:jc w:val="left"/>
        <w:rPr>
          <w:sz w:val="16"/>
          <w:szCs w:val="18"/>
          <w:lang w:val="fr-FR"/>
        </w:rPr>
      </w:pPr>
    </w:p>
    <w:p w14:paraId="340CFC01" w14:textId="77777777" w:rsidR="00836914" w:rsidRPr="00F3326C" w:rsidRDefault="00836914" w:rsidP="00836914">
      <w:pPr>
        <w:jc w:val="left"/>
        <w:rPr>
          <w:sz w:val="16"/>
          <w:szCs w:val="18"/>
          <w:lang w:val="fr-FR"/>
        </w:rPr>
      </w:pPr>
    </w:p>
    <w:p w14:paraId="712C70A0" w14:textId="77777777" w:rsidR="00836914" w:rsidRPr="00F3326C" w:rsidRDefault="00836914" w:rsidP="00836914">
      <w:pPr>
        <w:jc w:val="left"/>
        <w:rPr>
          <w:sz w:val="16"/>
          <w:szCs w:val="18"/>
          <w:lang w:val="fr-FR"/>
        </w:rPr>
      </w:pPr>
    </w:p>
    <w:p w14:paraId="50E9A827" w14:textId="77777777" w:rsidR="00836914" w:rsidRPr="00F3326C" w:rsidRDefault="00836914" w:rsidP="00836914">
      <w:pPr>
        <w:jc w:val="left"/>
        <w:rPr>
          <w:sz w:val="16"/>
          <w:szCs w:val="18"/>
          <w:lang w:val="fr-FR"/>
        </w:rPr>
      </w:pPr>
    </w:p>
    <w:p w14:paraId="2EE4CE17" w14:textId="77777777" w:rsidR="00836914" w:rsidRPr="00F3326C" w:rsidRDefault="00836914" w:rsidP="00836914">
      <w:pPr>
        <w:jc w:val="left"/>
        <w:rPr>
          <w:sz w:val="16"/>
          <w:szCs w:val="18"/>
          <w:lang w:val="fr-FR"/>
        </w:rPr>
      </w:pPr>
    </w:p>
    <w:p w14:paraId="1AC30DBE" w14:textId="77777777" w:rsidR="00836914" w:rsidRPr="00F3326C" w:rsidRDefault="00836914" w:rsidP="00836914">
      <w:pPr>
        <w:jc w:val="left"/>
        <w:rPr>
          <w:sz w:val="16"/>
          <w:szCs w:val="18"/>
          <w:lang w:val="fr-FR"/>
        </w:rPr>
      </w:pPr>
    </w:p>
    <w:p w14:paraId="47F2ED24" w14:textId="77777777" w:rsidR="00836914" w:rsidRPr="00F3326C" w:rsidRDefault="00836914" w:rsidP="00836914">
      <w:pPr>
        <w:jc w:val="left"/>
        <w:rPr>
          <w:sz w:val="16"/>
          <w:szCs w:val="18"/>
          <w:lang w:val="fr-FR"/>
        </w:rPr>
      </w:pPr>
    </w:p>
    <w:p w14:paraId="4D8063FB" w14:textId="77777777" w:rsidR="00836914" w:rsidRPr="00F3326C" w:rsidRDefault="00836914" w:rsidP="00836914">
      <w:pPr>
        <w:jc w:val="left"/>
        <w:rPr>
          <w:sz w:val="16"/>
          <w:szCs w:val="18"/>
          <w:lang w:val="fr-FR"/>
        </w:rPr>
      </w:pPr>
    </w:p>
    <w:p w14:paraId="51886F39" w14:textId="77777777" w:rsidR="00836914" w:rsidRPr="00F3326C" w:rsidRDefault="00836914" w:rsidP="00836914">
      <w:pPr>
        <w:jc w:val="left"/>
        <w:rPr>
          <w:sz w:val="16"/>
          <w:szCs w:val="18"/>
          <w:lang w:val="fr-FR"/>
        </w:rPr>
      </w:pPr>
    </w:p>
    <w:p w14:paraId="7A1FABC7" w14:textId="77777777" w:rsidR="00836914" w:rsidRPr="00F3326C" w:rsidRDefault="00836914" w:rsidP="00836914">
      <w:pPr>
        <w:jc w:val="left"/>
        <w:rPr>
          <w:sz w:val="16"/>
          <w:szCs w:val="18"/>
          <w:lang w:val="fr-FR"/>
        </w:rPr>
      </w:pPr>
    </w:p>
    <w:p w14:paraId="2C0DFBD6" w14:textId="77777777" w:rsidR="00836914" w:rsidRPr="00F3326C" w:rsidRDefault="00836914" w:rsidP="00836914">
      <w:pPr>
        <w:jc w:val="left"/>
        <w:rPr>
          <w:sz w:val="16"/>
          <w:szCs w:val="18"/>
          <w:lang w:val="fr-FR"/>
        </w:rPr>
      </w:pPr>
    </w:p>
    <w:p w14:paraId="2F83150A" w14:textId="77777777" w:rsidR="00836914" w:rsidRPr="00F3326C" w:rsidRDefault="00836914" w:rsidP="00836914">
      <w:pPr>
        <w:jc w:val="left"/>
        <w:rPr>
          <w:sz w:val="16"/>
          <w:szCs w:val="18"/>
          <w:lang w:val="fr-FR"/>
        </w:rPr>
      </w:pPr>
    </w:p>
    <w:p w14:paraId="52CAE15F" w14:textId="77777777" w:rsidR="00836914" w:rsidRPr="00F3326C" w:rsidRDefault="00836914" w:rsidP="00836914">
      <w:pPr>
        <w:jc w:val="left"/>
        <w:rPr>
          <w:sz w:val="16"/>
          <w:szCs w:val="18"/>
          <w:lang w:val="fr-FR"/>
        </w:rPr>
      </w:pPr>
    </w:p>
    <w:p w14:paraId="4C34D0F4" w14:textId="77777777" w:rsidR="00836914" w:rsidRPr="00F3326C" w:rsidRDefault="00836914" w:rsidP="00836914">
      <w:pPr>
        <w:jc w:val="left"/>
        <w:rPr>
          <w:sz w:val="16"/>
          <w:szCs w:val="18"/>
          <w:lang w:val="fr-FR"/>
        </w:rPr>
      </w:pPr>
    </w:p>
    <w:p w14:paraId="2140F982" w14:textId="77777777" w:rsidR="00836914" w:rsidRPr="00F3326C" w:rsidRDefault="00836914" w:rsidP="00836914">
      <w:pPr>
        <w:jc w:val="left"/>
        <w:rPr>
          <w:sz w:val="16"/>
          <w:szCs w:val="18"/>
          <w:lang w:val="fr-FR"/>
        </w:rPr>
      </w:pPr>
    </w:p>
    <w:p w14:paraId="54B0B409" w14:textId="77777777" w:rsidR="00836914" w:rsidRPr="00F3326C" w:rsidRDefault="00836914" w:rsidP="00836914">
      <w:pPr>
        <w:jc w:val="left"/>
        <w:rPr>
          <w:sz w:val="16"/>
          <w:szCs w:val="18"/>
          <w:lang w:val="fr-FR"/>
        </w:rPr>
      </w:pPr>
    </w:p>
    <w:p w14:paraId="19F7A5DF" w14:textId="77777777" w:rsidR="00836914" w:rsidRPr="00F3326C" w:rsidRDefault="00836914" w:rsidP="00836914">
      <w:pPr>
        <w:jc w:val="left"/>
        <w:rPr>
          <w:sz w:val="16"/>
          <w:szCs w:val="18"/>
          <w:lang w:val="fr-FR"/>
        </w:rPr>
      </w:pPr>
    </w:p>
    <w:p w14:paraId="4CA3255E" w14:textId="77777777" w:rsidR="00836914" w:rsidRPr="00F3326C" w:rsidRDefault="00836914" w:rsidP="00836914">
      <w:pPr>
        <w:jc w:val="left"/>
        <w:rPr>
          <w:sz w:val="16"/>
          <w:szCs w:val="18"/>
          <w:lang w:val="fr-FR"/>
        </w:rPr>
      </w:pPr>
    </w:p>
    <w:p w14:paraId="4AA63F6F" w14:textId="77777777" w:rsidR="00F3326C" w:rsidRPr="00F3326C" w:rsidRDefault="00F3326C" w:rsidP="00F3326C">
      <w:pPr>
        <w:jc w:val="left"/>
        <w:rPr>
          <w:sz w:val="16"/>
          <w:szCs w:val="18"/>
          <w:lang w:val="fr-FR"/>
        </w:rPr>
      </w:pPr>
      <w:r w:rsidRPr="00F3326C">
        <w:rPr>
          <w:sz w:val="16"/>
          <w:szCs w:val="18"/>
          <w:lang w:val="fr-FR"/>
        </w:rPr>
        <w:t>Base de référence : n=650; tous les répondants; aucune réponse : 2 %.</w:t>
      </w:r>
    </w:p>
    <w:p w14:paraId="70177E0D" w14:textId="77777777" w:rsidR="00F3326C" w:rsidRPr="00F3326C" w:rsidRDefault="00F3326C" w:rsidP="00F3326C">
      <w:pPr>
        <w:jc w:val="left"/>
        <w:rPr>
          <w:sz w:val="16"/>
          <w:szCs w:val="18"/>
          <w:lang w:val="fr-FR"/>
        </w:rPr>
      </w:pPr>
      <w:r w:rsidRPr="00F3326C">
        <w:rPr>
          <w:sz w:val="16"/>
          <w:szCs w:val="18"/>
          <w:lang w:val="fr-FR"/>
        </w:rPr>
        <w:t xml:space="preserve">Q46. Êtes-vous…?  </w:t>
      </w:r>
    </w:p>
    <w:p w14:paraId="2BDEC718" w14:textId="66C6B4EB" w:rsidR="00836914" w:rsidRPr="00F3326C" w:rsidRDefault="00836914" w:rsidP="00836914">
      <w:pPr>
        <w:jc w:val="left"/>
        <w:rPr>
          <w:sz w:val="16"/>
          <w:szCs w:val="18"/>
          <w:lang w:val="fr-FR"/>
        </w:rPr>
      </w:pPr>
      <w:r w:rsidRPr="00F3326C">
        <w:rPr>
          <w:sz w:val="16"/>
          <w:szCs w:val="18"/>
          <w:lang w:val="fr-FR"/>
        </w:rPr>
        <w:t xml:space="preserve"> </w:t>
      </w:r>
    </w:p>
    <w:p w14:paraId="1C88AC40" w14:textId="6F6FDC1A" w:rsidR="00836914" w:rsidRPr="00F3326C" w:rsidRDefault="00836914" w:rsidP="00836914">
      <w:pPr>
        <w:pStyle w:val="Heading2"/>
        <w:rPr>
          <w:lang w:val="fr-FR" w:eastAsia="en-CA"/>
        </w:rPr>
      </w:pPr>
      <w:bookmarkStart w:id="19" w:name="_Toc76107136"/>
      <w:r w:rsidRPr="00F3326C">
        <w:rPr>
          <w:lang w:val="fr-FR" w:eastAsia="en-CA"/>
        </w:rPr>
        <w:t>Participants</w:t>
      </w:r>
      <w:r w:rsidR="00E12E4C" w:rsidRPr="00F3326C">
        <w:rPr>
          <w:lang w:val="fr-FR" w:eastAsia="en-CA"/>
        </w:rPr>
        <w:t xml:space="preserve"> aux groupes de discussion</w:t>
      </w:r>
      <w:bookmarkEnd w:id="19"/>
    </w:p>
    <w:p w14:paraId="4244E67F" w14:textId="517F6929" w:rsidR="00836914" w:rsidRPr="00F3326C" w:rsidRDefault="00F3326C" w:rsidP="00836914">
      <w:pPr>
        <w:rPr>
          <w:lang w:val="fr-FR"/>
        </w:rPr>
      </w:pPr>
      <w:r w:rsidRPr="00F3326C">
        <w:rPr>
          <w:lang w:val="fr-FR"/>
        </w:rPr>
        <w:t>Les caractéristiques des utilisateurs de Mon dossier ACC</w:t>
      </w:r>
      <w:r>
        <w:rPr>
          <w:lang w:val="fr-FR"/>
        </w:rPr>
        <w:t xml:space="preserve"> ayant participé aux groupes de discussion sont les suivantes </w:t>
      </w:r>
      <w:r w:rsidR="00836914" w:rsidRPr="00F3326C">
        <w:rPr>
          <w:lang w:val="fr-FR"/>
        </w:rPr>
        <w:t>:</w:t>
      </w:r>
    </w:p>
    <w:p w14:paraId="2FF1488E" w14:textId="59AF7BAB" w:rsidR="00836914" w:rsidRPr="00F3326C" w:rsidRDefault="00E12E4C" w:rsidP="00836914">
      <w:pPr>
        <w:pStyle w:val="Caption"/>
        <w:rPr>
          <w:lang w:val="fr-FR" w:eastAsia="en-CA"/>
        </w:rPr>
      </w:pPr>
      <w:bookmarkStart w:id="20" w:name="_Toc76107152"/>
      <w:r w:rsidRPr="00F3326C">
        <w:rPr>
          <w:lang w:val="fr-FR"/>
        </w:rPr>
        <w:t>Diagramme</w:t>
      </w:r>
      <w:r w:rsidR="00836914" w:rsidRPr="00F3326C">
        <w:rPr>
          <w:lang w:val="fr-FR"/>
        </w:rPr>
        <w:t xml:space="preserve"> </w:t>
      </w:r>
      <w:r w:rsidR="00836914">
        <w:rPr>
          <w:noProof w:val="0"/>
        </w:rPr>
        <w:fldChar w:fldCharType="begin"/>
      </w:r>
      <w:r w:rsidR="00836914" w:rsidRPr="00F3326C">
        <w:rPr>
          <w:lang w:val="fr-FR"/>
        </w:rPr>
        <w:instrText xml:space="preserve"> SEQ Figure \* ARABIC </w:instrText>
      </w:r>
      <w:r w:rsidR="00836914">
        <w:rPr>
          <w:noProof w:val="0"/>
        </w:rPr>
        <w:fldChar w:fldCharType="separate"/>
      </w:r>
      <w:r w:rsidR="001E4EEB">
        <w:rPr>
          <w:lang w:val="fr-FR"/>
        </w:rPr>
        <w:t>3</w:t>
      </w:r>
      <w:r w:rsidR="00836914">
        <w:fldChar w:fldCharType="end"/>
      </w:r>
      <w:r w:rsidRPr="00F3326C">
        <w:rPr>
          <w:lang w:val="fr-FR"/>
        </w:rPr>
        <w:t xml:space="preserve"> </w:t>
      </w:r>
      <w:r w:rsidR="00836914" w:rsidRPr="00F3326C">
        <w:rPr>
          <w:lang w:val="fr-FR"/>
        </w:rPr>
        <w:t xml:space="preserve">: </w:t>
      </w:r>
      <w:r w:rsidR="00836914" w:rsidRPr="00F3326C">
        <w:rPr>
          <w:lang w:val="fr-FR" w:eastAsia="en-CA"/>
        </w:rPr>
        <w:t>C</w:t>
      </w:r>
      <w:r w:rsidR="00F3326C" w:rsidRPr="00F3326C">
        <w:rPr>
          <w:lang w:val="fr-FR" w:eastAsia="en-CA"/>
        </w:rPr>
        <w:t>aractéristiques des participants aux groupes de discussio</w:t>
      </w:r>
      <w:r w:rsidR="00F3326C">
        <w:rPr>
          <w:lang w:val="fr-FR" w:eastAsia="en-CA"/>
        </w:rPr>
        <w:t>n</w:t>
      </w:r>
      <w:bookmarkEnd w:id="20"/>
    </w:p>
    <w:p w14:paraId="56794334" w14:textId="77777777" w:rsidR="00836914" w:rsidRPr="00F3326C" w:rsidRDefault="00836914" w:rsidP="00836914">
      <w:pPr>
        <w:jc w:val="left"/>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654"/>
      </w:tblGrid>
      <w:tr w:rsidR="00836914" w:rsidRPr="00556780" w14:paraId="5701D1E6" w14:textId="77777777" w:rsidTr="003570F3">
        <w:tc>
          <w:tcPr>
            <w:tcW w:w="6120" w:type="dxa"/>
            <w:shd w:val="clear" w:color="auto" w:fill="CE2029"/>
          </w:tcPr>
          <w:p w14:paraId="05141702" w14:textId="07680C5E" w:rsidR="00836914" w:rsidRPr="00F3326C" w:rsidRDefault="00836914" w:rsidP="003570F3">
            <w:pPr>
              <w:jc w:val="left"/>
              <w:rPr>
                <w:rFonts w:cs="Calibri"/>
                <w:b/>
                <w:bCs/>
                <w:color w:val="FFFFFF" w:themeColor="background1"/>
                <w:szCs w:val="22"/>
                <w:lang w:val="fr-FR" w:eastAsia="en-CA"/>
              </w:rPr>
            </w:pPr>
            <w:r w:rsidRPr="00F3326C">
              <w:rPr>
                <w:rFonts w:cs="Calibri"/>
                <w:b/>
                <w:bCs/>
                <w:color w:val="FFFFFF" w:themeColor="background1"/>
                <w:szCs w:val="22"/>
                <w:lang w:val="fr-FR" w:eastAsia="en-CA"/>
              </w:rPr>
              <w:t xml:space="preserve">Type </w:t>
            </w:r>
            <w:r w:rsidR="00F3326C" w:rsidRPr="00F3326C">
              <w:rPr>
                <w:rFonts w:cs="Calibri"/>
                <w:b/>
                <w:bCs/>
                <w:color w:val="FFFFFF" w:themeColor="background1"/>
                <w:szCs w:val="22"/>
                <w:lang w:val="fr-FR" w:eastAsia="en-CA"/>
              </w:rPr>
              <w:t>d’utilisateur de Mon dossier ACC</w:t>
            </w:r>
          </w:p>
        </w:tc>
        <w:tc>
          <w:tcPr>
            <w:tcW w:w="2654" w:type="dxa"/>
            <w:shd w:val="clear" w:color="auto" w:fill="CE2029"/>
          </w:tcPr>
          <w:p w14:paraId="6EC35787" w14:textId="7C2FC4C3" w:rsidR="00836914" w:rsidRPr="00556780" w:rsidRDefault="00F3326C" w:rsidP="003570F3">
            <w:pPr>
              <w:jc w:val="left"/>
              <w:rPr>
                <w:rFonts w:cs="Calibri"/>
                <w:b/>
                <w:bCs/>
                <w:color w:val="FFFFFF" w:themeColor="background1"/>
                <w:szCs w:val="22"/>
                <w:lang w:eastAsia="en-CA"/>
              </w:rPr>
            </w:pPr>
            <w:proofErr w:type="spellStart"/>
            <w:r>
              <w:rPr>
                <w:rFonts w:cs="Calibri"/>
                <w:b/>
                <w:bCs/>
                <w:color w:val="FFFFFF" w:themeColor="background1"/>
                <w:szCs w:val="22"/>
                <w:lang w:eastAsia="en-CA"/>
              </w:rPr>
              <w:t>Nombre</w:t>
            </w:r>
            <w:proofErr w:type="spellEnd"/>
            <w:r>
              <w:rPr>
                <w:rFonts w:cs="Calibri"/>
                <w:b/>
                <w:bCs/>
                <w:color w:val="FFFFFF" w:themeColor="background1"/>
                <w:szCs w:val="22"/>
                <w:lang w:eastAsia="en-CA"/>
              </w:rPr>
              <w:t xml:space="preserve"> de participants </w:t>
            </w:r>
          </w:p>
        </w:tc>
      </w:tr>
      <w:tr w:rsidR="00836914" w14:paraId="3180E0F6" w14:textId="77777777" w:rsidTr="003570F3">
        <w:tc>
          <w:tcPr>
            <w:tcW w:w="6120" w:type="dxa"/>
            <w:shd w:val="clear" w:color="auto" w:fill="auto"/>
          </w:tcPr>
          <w:p w14:paraId="7BDE4822" w14:textId="156D7C95" w:rsidR="00836914" w:rsidRDefault="00F3326C" w:rsidP="003570F3">
            <w:pPr>
              <w:jc w:val="left"/>
              <w:rPr>
                <w:rFonts w:cs="Calibri"/>
                <w:color w:val="000000"/>
                <w:szCs w:val="22"/>
                <w:lang w:eastAsia="en-CA"/>
              </w:rPr>
            </w:pPr>
            <w:proofErr w:type="spellStart"/>
            <w:r>
              <w:rPr>
                <w:rFonts w:cs="Calibri"/>
                <w:color w:val="000000"/>
                <w:szCs w:val="22"/>
                <w:lang w:eastAsia="en-CA"/>
              </w:rPr>
              <w:t>Vétéran</w:t>
            </w:r>
            <w:proofErr w:type="spellEnd"/>
            <w:r>
              <w:rPr>
                <w:rFonts w:cs="Calibri"/>
                <w:color w:val="000000"/>
                <w:szCs w:val="22"/>
                <w:lang w:eastAsia="en-CA"/>
              </w:rPr>
              <w:t xml:space="preserve"> de guerre</w:t>
            </w:r>
          </w:p>
        </w:tc>
        <w:tc>
          <w:tcPr>
            <w:tcW w:w="2654" w:type="dxa"/>
            <w:shd w:val="clear" w:color="auto" w:fill="auto"/>
          </w:tcPr>
          <w:p w14:paraId="1982298E" w14:textId="77777777" w:rsidR="00836914" w:rsidRDefault="00836914" w:rsidP="003570F3">
            <w:pPr>
              <w:jc w:val="left"/>
              <w:rPr>
                <w:rFonts w:cs="Calibri"/>
                <w:color w:val="000000"/>
                <w:szCs w:val="22"/>
                <w:lang w:eastAsia="en-CA"/>
              </w:rPr>
            </w:pPr>
            <w:r>
              <w:rPr>
                <w:rFonts w:cs="Calibri"/>
                <w:color w:val="000000"/>
                <w:szCs w:val="22"/>
                <w:lang w:eastAsia="en-CA"/>
              </w:rPr>
              <w:t xml:space="preserve">  4 participants</w:t>
            </w:r>
          </w:p>
        </w:tc>
      </w:tr>
      <w:tr w:rsidR="00836914" w14:paraId="1181DE59" w14:textId="77777777" w:rsidTr="003570F3">
        <w:tc>
          <w:tcPr>
            <w:tcW w:w="6120" w:type="dxa"/>
          </w:tcPr>
          <w:p w14:paraId="384315EF" w14:textId="1155A72D" w:rsidR="00836914" w:rsidRPr="001E4EEB" w:rsidRDefault="00F3326C" w:rsidP="003570F3">
            <w:pPr>
              <w:jc w:val="left"/>
              <w:rPr>
                <w:rFonts w:cs="Calibri"/>
                <w:color w:val="000000"/>
                <w:szCs w:val="22"/>
                <w:lang w:val="fr-FR" w:eastAsia="en-CA"/>
              </w:rPr>
            </w:pPr>
            <w:r w:rsidRPr="001E4EEB">
              <w:rPr>
                <w:rFonts w:cs="Calibri"/>
                <w:color w:val="000000"/>
                <w:szCs w:val="22"/>
                <w:lang w:val="fr-FR" w:eastAsia="en-CA"/>
              </w:rPr>
              <w:t xml:space="preserve">Militaire des FAC à la retraite ou encore actif </w:t>
            </w:r>
          </w:p>
        </w:tc>
        <w:tc>
          <w:tcPr>
            <w:tcW w:w="2654" w:type="dxa"/>
          </w:tcPr>
          <w:p w14:paraId="00AD4021" w14:textId="77777777" w:rsidR="00836914" w:rsidRDefault="00836914" w:rsidP="003570F3">
            <w:pPr>
              <w:jc w:val="left"/>
              <w:rPr>
                <w:rFonts w:cs="Calibri"/>
                <w:color w:val="000000"/>
                <w:szCs w:val="22"/>
                <w:lang w:eastAsia="en-CA"/>
              </w:rPr>
            </w:pPr>
            <w:r w:rsidRPr="001E4EEB">
              <w:rPr>
                <w:rFonts w:cs="Calibri"/>
                <w:color w:val="000000"/>
                <w:szCs w:val="22"/>
                <w:lang w:val="fr-FR" w:eastAsia="en-CA"/>
              </w:rPr>
              <w:t xml:space="preserve">  </w:t>
            </w:r>
            <w:r>
              <w:rPr>
                <w:rFonts w:cs="Calibri"/>
                <w:color w:val="000000"/>
                <w:szCs w:val="22"/>
                <w:lang w:eastAsia="en-CA"/>
              </w:rPr>
              <w:t>6 participants</w:t>
            </w:r>
          </w:p>
        </w:tc>
      </w:tr>
      <w:tr w:rsidR="00836914" w14:paraId="267827C6" w14:textId="77777777" w:rsidTr="003570F3">
        <w:tc>
          <w:tcPr>
            <w:tcW w:w="6120" w:type="dxa"/>
          </w:tcPr>
          <w:p w14:paraId="3E3BC431" w14:textId="6EDA2FCB" w:rsidR="00836914" w:rsidRPr="00F3326C" w:rsidRDefault="00F3326C" w:rsidP="003570F3">
            <w:pPr>
              <w:jc w:val="left"/>
              <w:rPr>
                <w:rFonts w:cs="Calibri"/>
                <w:color w:val="000000"/>
                <w:szCs w:val="22"/>
                <w:lang w:val="fr-FR" w:eastAsia="en-CA"/>
              </w:rPr>
            </w:pPr>
            <w:r w:rsidRPr="00F3326C">
              <w:rPr>
                <w:rFonts w:cs="Calibri"/>
                <w:color w:val="000000"/>
                <w:szCs w:val="22"/>
                <w:lang w:val="fr-FR" w:eastAsia="en-CA"/>
              </w:rPr>
              <w:t xml:space="preserve">Membre de la GRC à la retraite ou encore actif </w:t>
            </w:r>
          </w:p>
        </w:tc>
        <w:tc>
          <w:tcPr>
            <w:tcW w:w="2654" w:type="dxa"/>
          </w:tcPr>
          <w:p w14:paraId="15E25233" w14:textId="77777777" w:rsidR="00836914" w:rsidRDefault="00836914" w:rsidP="003570F3">
            <w:pPr>
              <w:jc w:val="left"/>
              <w:rPr>
                <w:rFonts w:cs="Calibri"/>
                <w:color w:val="000000"/>
                <w:szCs w:val="22"/>
                <w:lang w:eastAsia="en-CA"/>
              </w:rPr>
            </w:pPr>
            <w:r w:rsidRPr="00F3326C">
              <w:rPr>
                <w:rFonts w:cs="Calibri"/>
                <w:color w:val="000000"/>
                <w:szCs w:val="22"/>
                <w:lang w:val="fr-FR" w:eastAsia="en-CA"/>
              </w:rPr>
              <w:t xml:space="preserve">  </w:t>
            </w:r>
            <w:r>
              <w:rPr>
                <w:rFonts w:cs="Calibri"/>
                <w:color w:val="000000"/>
                <w:szCs w:val="22"/>
                <w:lang w:eastAsia="en-CA"/>
              </w:rPr>
              <w:t>2 participants</w:t>
            </w:r>
          </w:p>
        </w:tc>
      </w:tr>
      <w:tr w:rsidR="00836914" w:rsidRPr="00556780" w14:paraId="01DDCD3D" w14:textId="77777777" w:rsidTr="003570F3">
        <w:tc>
          <w:tcPr>
            <w:tcW w:w="6120" w:type="dxa"/>
            <w:shd w:val="clear" w:color="auto" w:fill="CE2029"/>
          </w:tcPr>
          <w:p w14:paraId="6A9AA813" w14:textId="35A8EB53" w:rsidR="00836914" w:rsidRPr="00F3326C" w:rsidRDefault="00836914" w:rsidP="003570F3">
            <w:pPr>
              <w:jc w:val="left"/>
              <w:rPr>
                <w:rFonts w:cs="Calibri"/>
                <w:b/>
                <w:bCs/>
                <w:color w:val="FFFFFF" w:themeColor="background1"/>
                <w:szCs w:val="22"/>
                <w:lang w:val="fr-FR" w:eastAsia="en-CA"/>
              </w:rPr>
            </w:pPr>
            <w:r w:rsidRPr="00F3326C">
              <w:rPr>
                <w:rFonts w:cs="Calibri"/>
                <w:b/>
                <w:bCs/>
                <w:color w:val="FFFFFF" w:themeColor="background1"/>
                <w:szCs w:val="22"/>
                <w:lang w:val="fr-FR" w:eastAsia="en-CA"/>
              </w:rPr>
              <w:t>Fr</w:t>
            </w:r>
            <w:r w:rsidR="00F3326C" w:rsidRPr="00F3326C">
              <w:rPr>
                <w:rFonts w:cs="Calibri"/>
                <w:b/>
                <w:bCs/>
                <w:color w:val="FFFFFF" w:themeColor="background1"/>
                <w:szCs w:val="22"/>
                <w:lang w:val="fr-FR" w:eastAsia="en-CA"/>
              </w:rPr>
              <w:t xml:space="preserve">équence de l’utilisation de Mon dossier ACC au cours de la dernière année </w:t>
            </w:r>
          </w:p>
        </w:tc>
        <w:tc>
          <w:tcPr>
            <w:tcW w:w="2654" w:type="dxa"/>
            <w:shd w:val="clear" w:color="auto" w:fill="CE2029"/>
          </w:tcPr>
          <w:p w14:paraId="4A2ED63D" w14:textId="6F1BE3B2" w:rsidR="00836914" w:rsidRPr="00556780" w:rsidRDefault="00F3326C" w:rsidP="003570F3">
            <w:pPr>
              <w:jc w:val="left"/>
              <w:rPr>
                <w:rFonts w:cs="Calibri"/>
                <w:b/>
                <w:bCs/>
                <w:color w:val="FFFFFF" w:themeColor="background1"/>
                <w:szCs w:val="22"/>
                <w:lang w:eastAsia="en-CA"/>
              </w:rPr>
            </w:pPr>
            <w:proofErr w:type="spellStart"/>
            <w:r>
              <w:rPr>
                <w:rFonts w:cs="Calibri"/>
                <w:b/>
                <w:bCs/>
                <w:color w:val="FFFFFF" w:themeColor="background1"/>
                <w:szCs w:val="22"/>
                <w:lang w:eastAsia="en-CA"/>
              </w:rPr>
              <w:t>Nombre</w:t>
            </w:r>
            <w:proofErr w:type="spellEnd"/>
            <w:r>
              <w:rPr>
                <w:rFonts w:cs="Calibri"/>
                <w:b/>
                <w:bCs/>
                <w:color w:val="FFFFFF" w:themeColor="background1"/>
                <w:szCs w:val="22"/>
                <w:lang w:eastAsia="en-CA"/>
              </w:rPr>
              <w:t xml:space="preserve"> de participants</w:t>
            </w:r>
          </w:p>
        </w:tc>
      </w:tr>
      <w:tr w:rsidR="00836914" w14:paraId="04F20D3E" w14:textId="77777777" w:rsidTr="003570F3">
        <w:tc>
          <w:tcPr>
            <w:tcW w:w="6120" w:type="dxa"/>
          </w:tcPr>
          <w:p w14:paraId="35173FEE" w14:textId="7F7C657A" w:rsidR="00836914" w:rsidRPr="00E41645" w:rsidRDefault="00F3326C" w:rsidP="003570F3">
            <w:pPr>
              <w:jc w:val="left"/>
              <w:rPr>
                <w:rFonts w:cs="Calibri"/>
                <w:color w:val="000000"/>
                <w:szCs w:val="22"/>
                <w:lang w:eastAsia="en-CA"/>
              </w:rPr>
            </w:pPr>
            <w:r>
              <w:rPr>
                <w:rFonts w:cs="Calibri"/>
                <w:color w:val="000000"/>
                <w:szCs w:val="22"/>
              </w:rPr>
              <w:t xml:space="preserve">De quatre à 10 </w:t>
            </w:r>
            <w:proofErr w:type="spellStart"/>
            <w:r>
              <w:rPr>
                <w:rFonts w:cs="Calibri"/>
                <w:color w:val="000000"/>
                <w:szCs w:val="22"/>
              </w:rPr>
              <w:t>fois</w:t>
            </w:r>
            <w:proofErr w:type="spellEnd"/>
          </w:p>
        </w:tc>
        <w:tc>
          <w:tcPr>
            <w:tcW w:w="2654" w:type="dxa"/>
          </w:tcPr>
          <w:p w14:paraId="57FC4BBA" w14:textId="77777777" w:rsidR="00836914" w:rsidRDefault="00836914" w:rsidP="003570F3">
            <w:pPr>
              <w:jc w:val="left"/>
              <w:rPr>
                <w:rFonts w:cs="Calibri"/>
                <w:color w:val="000000"/>
                <w:szCs w:val="22"/>
                <w:lang w:eastAsia="en-CA"/>
              </w:rPr>
            </w:pPr>
            <w:r>
              <w:rPr>
                <w:rFonts w:cs="Calibri"/>
                <w:color w:val="000000"/>
                <w:szCs w:val="22"/>
                <w:lang w:eastAsia="en-CA"/>
              </w:rPr>
              <w:t xml:space="preserve">  2 participants</w:t>
            </w:r>
          </w:p>
        </w:tc>
      </w:tr>
      <w:tr w:rsidR="00836914" w14:paraId="38633605" w14:textId="77777777" w:rsidTr="003570F3">
        <w:tc>
          <w:tcPr>
            <w:tcW w:w="6120" w:type="dxa"/>
          </w:tcPr>
          <w:p w14:paraId="54F2C1DD" w14:textId="177E69F5" w:rsidR="00836914" w:rsidRPr="00E41645" w:rsidRDefault="00F3326C" w:rsidP="003570F3">
            <w:pPr>
              <w:jc w:val="left"/>
              <w:rPr>
                <w:rFonts w:cs="Calibri"/>
                <w:color w:val="000000"/>
                <w:szCs w:val="22"/>
                <w:lang w:eastAsia="en-CA"/>
              </w:rPr>
            </w:pPr>
            <w:proofErr w:type="gramStart"/>
            <w:r>
              <w:rPr>
                <w:rFonts w:cs="Calibri"/>
                <w:color w:val="000000"/>
                <w:szCs w:val="22"/>
                <w:lang w:eastAsia="en-CA"/>
              </w:rPr>
              <w:t>Plus</w:t>
            </w:r>
            <w:proofErr w:type="gramEnd"/>
            <w:r>
              <w:rPr>
                <w:rFonts w:cs="Calibri"/>
                <w:color w:val="000000"/>
                <w:szCs w:val="22"/>
                <w:lang w:eastAsia="en-CA"/>
              </w:rPr>
              <w:t xml:space="preserve"> de 10 </w:t>
            </w:r>
            <w:proofErr w:type="spellStart"/>
            <w:r>
              <w:rPr>
                <w:rFonts w:cs="Calibri"/>
                <w:color w:val="000000"/>
                <w:szCs w:val="22"/>
                <w:lang w:eastAsia="en-CA"/>
              </w:rPr>
              <w:t>fois</w:t>
            </w:r>
            <w:proofErr w:type="spellEnd"/>
          </w:p>
        </w:tc>
        <w:tc>
          <w:tcPr>
            <w:tcW w:w="2654" w:type="dxa"/>
          </w:tcPr>
          <w:p w14:paraId="000419EC" w14:textId="77777777" w:rsidR="00836914" w:rsidRDefault="00836914" w:rsidP="003570F3">
            <w:pPr>
              <w:jc w:val="left"/>
              <w:rPr>
                <w:rFonts w:cs="Calibri"/>
                <w:color w:val="000000"/>
                <w:szCs w:val="22"/>
                <w:lang w:eastAsia="en-CA"/>
              </w:rPr>
            </w:pPr>
            <w:r>
              <w:rPr>
                <w:rFonts w:cs="Calibri"/>
                <w:color w:val="000000"/>
                <w:szCs w:val="22"/>
                <w:lang w:eastAsia="en-CA"/>
              </w:rPr>
              <w:t>10 participants</w:t>
            </w:r>
          </w:p>
        </w:tc>
      </w:tr>
      <w:tr w:rsidR="00836914" w:rsidRPr="00556780" w14:paraId="26730D84" w14:textId="77777777" w:rsidTr="003570F3">
        <w:tc>
          <w:tcPr>
            <w:tcW w:w="6120" w:type="dxa"/>
            <w:shd w:val="clear" w:color="auto" w:fill="CE2029"/>
          </w:tcPr>
          <w:p w14:paraId="511C3C01" w14:textId="78538277" w:rsidR="00836914" w:rsidRPr="00556780" w:rsidRDefault="00F3326C" w:rsidP="003570F3">
            <w:pPr>
              <w:jc w:val="left"/>
              <w:rPr>
                <w:rFonts w:cs="Calibri"/>
                <w:b/>
                <w:bCs/>
                <w:color w:val="FFFFFF" w:themeColor="background1"/>
                <w:szCs w:val="22"/>
                <w:lang w:eastAsia="en-CA"/>
              </w:rPr>
            </w:pPr>
            <w:proofErr w:type="spellStart"/>
            <w:r>
              <w:rPr>
                <w:rFonts w:cs="Calibri"/>
                <w:b/>
                <w:bCs/>
                <w:color w:val="FFFFFF" w:themeColor="background1"/>
                <w:szCs w:val="22"/>
                <w:lang w:eastAsia="en-CA"/>
              </w:rPr>
              <w:t>Âge</w:t>
            </w:r>
            <w:proofErr w:type="spellEnd"/>
            <w:r w:rsidR="00836914" w:rsidRPr="00556780">
              <w:rPr>
                <w:rFonts w:cs="Calibri"/>
                <w:b/>
                <w:bCs/>
                <w:color w:val="FFFFFF" w:themeColor="background1"/>
                <w:szCs w:val="22"/>
                <w:lang w:eastAsia="en-CA"/>
              </w:rPr>
              <w:t xml:space="preserve"> </w:t>
            </w:r>
          </w:p>
        </w:tc>
        <w:tc>
          <w:tcPr>
            <w:tcW w:w="2654" w:type="dxa"/>
            <w:shd w:val="clear" w:color="auto" w:fill="CE2029"/>
          </w:tcPr>
          <w:p w14:paraId="4336C010" w14:textId="0A1DAA1C" w:rsidR="00836914" w:rsidRPr="00556780" w:rsidRDefault="00F3326C" w:rsidP="003570F3">
            <w:pPr>
              <w:jc w:val="left"/>
              <w:rPr>
                <w:rFonts w:cs="Calibri"/>
                <w:b/>
                <w:bCs/>
                <w:color w:val="FFFFFF" w:themeColor="background1"/>
                <w:szCs w:val="22"/>
                <w:lang w:eastAsia="en-CA"/>
              </w:rPr>
            </w:pPr>
            <w:proofErr w:type="spellStart"/>
            <w:r>
              <w:rPr>
                <w:rFonts w:cs="Calibri"/>
                <w:b/>
                <w:bCs/>
                <w:color w:val="FFFFFF" w:themeColor="background1"/>
                <w:szCs w:val="22"/>
                <w:lang w:eastAsia="en-CA"/>
              </w:rPr>
              <w:t>Nombre</w:t>
            </w:r>
            <w:proofErr w:type="spellEnd"/>
            <w:r>
              <w:rPr>
                <w:rFonts w:cs="Calibri"/>
                <w:b/>
                <w:bCs/>
                <w:color w:val="FFFFFF" w:themeColor="background1"/>
                <w:szCs w:val="22"/>
                <w:lang w:eastAsia="en-CA"/>
              </w:rPr>
              <w:t xml:space="preserve"> de participants</w:t>
            </w:r>
          </w:p>
        </w:tc>
      </w:tr>
      <w:tr w:rsidR="00836914" w14:paraId="5AF1A75F" w14:textId="77777777" w:rsidTr="003570F3">
        <w:tc>
          <w:tcPr>
            <w:tcW w:w="6120" w:type="dxa"/>
          </w:tcPr>
          <w:p w14:paraId="26DA436B" w14:textId="3F7A0705" w:rsidR="00836914" w:rsidRDefault="00836914" w:rsidP="003570F3">
            <w:pPr>
              <w:jc w:val="left"/>
              <w:rPr>
                <w:rFonts w:cs="Calibri"/>
                <w:color w:val="000000"/>
                <w:szCs w:val="22"/>
                <w:lang w:eastAsia="en-CA"/>
              </w:rPr>
            </w:pPr>
            <w:r w:rsidRPr="00941877">
              <w:rPr>
                <w:rFonts w:cs="Calibri"/>
                <w:color w:val="000000"/>
                <w:szCs w:val="22"/>
                <w:lang w:eastAsia="en-CA"/>
              </w:rPr>
              <w:t xml:space="preserve">30 </w:t>
            </w:r>
            <w:r w:rsidR="00F3326C">
              <w:rPr>
                <w:rFonts w:cs="Calibri"/>
                <w:color w:val="000000"/>
                <w:szCs w:val="22"/>
                <w:lang w:eastAsia="en-CA"/>
              </w:rPr>
              <w:t>à</w:t>
            </w:r>
            <w:r w:rsidRPr="00941877">
              <w:rPr>
                <w:rFonts w:cs="Calibri"/>
                <w:color w:val="000000"/>
                <w:szCs w:val="22"/>
                <w:lang w:eastAsia="en-CA"/>
              </w:rPr>
              <w:t xml:space="preserve"> 39</w:t>
            </w:r>
            <w:r w:rsidR="00F3326C">
              <w:rPr>
                <w:rFonts w:cs="Calibri"/>
                <w:color w:val="000000"/>
                <w:szCs w:val="22"/>
                <w:lang w:eastAsia="en-CA"/>
              </w:rPr>
              <w:t xml:space="preserve"> </w:t>
            </w:r>
            <w:proofErr w:type="spellStart"/>
            <w:r w:rsidR="00F3326C">
              <w:rPr>
                <w:rFonts w:cs="Calibri"/>
                <w:color w:val="000000"/>
                <w:szCs w:val="22"/>
                <w:lang w:eastAsia="en-CA"/>
              </w:rPr>
              <w:t>ans</w:t>
            </w:r>
            <w:proofErr w:type="spellEnd"/>
          </w:p>
        </w:tc>
        <w:tc>
          <w:tcPr>
            <w:tcW w:w="2654" w:type="dxa"/>
          </w:tcPr>
          <w:p w14:paraId="1E5917C5" w14:textId="77777777" w:rsidR="00836914" w:rsidRDefault="00836914" w:rsidP="003570F3">
            <w:pPr>
              <w:jc w:val="left"/>
              <w:rPr>
                <w:rFonts w:cs="Calibri"/>
                <w:color w:val="000000"/>
                <w:szCs w:val="22"/>
                <w:lang w:eastAsia="en-CA"/>
              </w:rPr>
            </w:pPr>
            <w:r>
              <w:rPr>
                <w:rFonts w:cs="Calibri"/>
                <w:color w:val="000000"/>
                <w:szCs w:val="22"/>
                <w:lang w:eastAsia="en-CA"/>
              </w:rPr>
              <w:t xml:space="preserve">  3 participants</w:t>
            </w:r>
          </w:p>
        </w:tc>
      </w:tr>
      <w:tr w:rsidR="00836914" w14:paraId="34878C21" w14:textId="77777777" w:rsidTr="003570F3">
        <w:tc>
          <w:tcPr>
            <w:tcW w:w="6120" w:type="dxa"/>
          </w:tcPr>
          <w:p w14:paraId="03AEDA4E" w14:textId="074A7D73" w:rsidR="00836914" w:rsidRPr="00941877" w:rsidRDefault="00836914" w:rsidP="003570F3">
            <w:pPr>
              <w:jc w:val="left"/>
              <w:rPr>
                <w:rFonts w:cs="Calibri"/>
                <w:color w:val="000000"/>
                <w:szCs w:val="22"/>
                <w:lang w:eastAsia="en-CA"/>
              </w:rPr>
            </w:pPr>
            <w:r w:rsidRPr="00941877">
              <w:rPr>
                <w:rFonts w:cs="Calibri"/>
                <w:color w:val="000000"/>
                <w:szCs w:val="22"/>
                <w:lang w:eastAsia="en-CA"/>
              </w:rPr>
              <w:t xml:space="preserve">40 </w:t>
            </w:r>
            <w:r w:rsidR="00F3326C">
              <w:rPr>
                <w:rFonts w:cs="Calibri"/>
                <w:color w:val="000000"/>
                <w:szCs w:val="22"/>
                <w:lang w:eastAsia="en-CA"/>
              </w:rPr>
              <w:t>à</w:t>
            </w:r>
            <w:r w:rsidRPr="00941877">
              <w:rPr>
                <w:rFonts w:cs="Calibri"/>
                <w:color w:val="000000"/>
                <w:szCs w:val="22"/>
                <w:lang w:eastAsia="en-CA"/>
              </w:rPr>
              <w:t xml:space="preserve"> 49</w:t>
            </w:r>
            <w:r w:rsidR="00F3326C">
              <w:rPr>
                <w:rFonts w:cs="Calibri"/>
                <w:color w:val="000000"/>
                <w:szCs w:val="22"/>
                <w:lang w:eastAsia="en-CA"/>
              </w:rPr>
              <w:t xml:space="preserve"> </w:t>
            </w:r>
            <w:proofErr w:type="spellStart"/>
            <w:r w:rsidR="00F3326C">
              <w:rPr>
                <w:rFonts w:cs="Calibri"/>
                <w:color w:val="000000"/>
                <w:szCs w:val="22"/>
                <w:lang w:eastAsia="en-CA"/>
              </w:rPr>
              <w:t>ans</w:t>
            </w:r>
            <w:proofErr w:type="spellEnd"/>
          </w:p>
        </w:tc>
        <w:tc>
          <w:tcPr>
            <w:tcW w:w="2654" w:type="dxa"/>
          </w:tcPr>
          <w:p w14:paraId="65F9A04D" w14:textId="77777777" w:rsidR="00836914" w:rsidRDefault="00836914" w:rsidP="003570F3">
            <w:pPr>
              <w:jc w:val="left"/>
              <w:rPr>
                <w:rFonts w:cs="Calibri"/>
                <w:color w:val="000000"/>
                <w:szCs w:val="22"/>
                <w:lang w:eastAsia="en-CA"/>
              </w:rPr>
            </w:pPr>
            <w:r>
              <w:rPr>
                <w:rFonts w:cs="Calibri"/>
                <w:color w:val="000000"/>
                <w:szCs w:val="22"/>
                <w:lang w:eastAsia="en-CA"/>
              </w:rPr>
              <w:t xml:space="preserve">  5 participants</w:t>
            </w:r>
          </w:p>
        </w:tc>
      </w:tr>
      <w:tr w:rsidR="00836914" w14:paraId="0E54152C" w14:textId="77777777" w:rsidTr="003570F3">
        <w:tc>
          <w:tcPr>
            <w:tcW w:w="6120" w:type="dxa"/>
          </w:tcPr>
          <w:p w14:paraId="4F17A5E1" w14:textId="4F771AC3" w:rsidR="00836914" w:rsidRPr="00941877" w:rsidRDefault="00836914" w:rsidP="003570F3">
            <w:pPr>
              <w:jc w:val="left"/>
              <w:rPr>
                <w:rFonts w:cs="Calibri"/>
                <w:color w:val="000000"/>
                <w:szCs w:val="22"/>
                <w:lang w:eastAsia="en-CA"/>
              </w:rPr>
            </w:pPr>
            <w:r w:rsidRPr="00941877">
              <w:rPr>
                <w:rFonts w:cs="Calibri"/>
                <w:color w:val="000000"/>
                <w:szCs w:val="22"/>
                <w:lang w:eastAsia="en-CA"/>
              </w:rPr>
              <w:t xml:space="preserve">50 </w:t>
            </w:r>
            <w:r w:rsidR="00F3326C">
              <w:rPr>
                <w:rFonts w:cs="Calibri"/>
                <w:color w:val="000000"/>
                <w:szCs w:val="22"/>
                <w:lang w:eastAsia="en-CA"/>
              </w:rPr>
              <w:t>à</w:t>
            </w:r>
            <w:r w:rsidRPr="00941877">
              <w:rPr>
                <w:rFonts w:cs="Calibri"/>
                <w:color w:val="000000"/>
                <w:szCs w:val="22"/>
                <w:lang w:eastAsia="en-CA"/>
              </w:rPr>
              <w:t xml:space="preserve"> 59</w:t>
            </w:r>
            <w:r w:rsidR="00F3326C">
              <w:rPr>
                <w:rFonts w:cs="Calibri"/>
                <w:color w:val="000000"/>
                <w:szCs w:val="22"/>
                <w:lang w:eastAsia="en-CA"/>
              </w:rPr>
              <w:t xml:space="preserve"> </w:t>
            </w:r>
            <w:proofErr w:type="spellStart"/>
            <w:r w:rsidR="00F3326C">
              <w:rPr>
                <w:rFonts w:cs="Calibri"/>
                <w:color w:val="000000"/>
                <w:szCs w:val="22"/>
                <w:lang w:eastAsia="en-CA"/>
              </w:rPr>
              <w:t>ans</w:t>
            </w:r>
            <w:proofErr w:type="spellEnd"/>
          </w:p>
        </w:tc>
        <w:tc>
          <w:tcPr>
            <w:tcW w:w="2654" w:type="dxa"/>
          </w:tcPr>
          <w:p w14:paraId="5943850C" w14:textId="77777777" w:rsidR="00836914" w:rsidRDefault="00836914" w:rsidP="003570F3">
            <w:pPr>
              <w:jc w:val="left"/>
              <w:rPr>
                <w:rFonts w:cs="Calibri"/>
                <w:color w:val="000000"/>
                <w:szCs w:val="22"/>
                <w:lang w:eastAsia="en-CA"/>
              </w:rPr>
            </w:pPr>
            <w:r>
              <w:rPr>
                <w:rFonts w:cs="Calibri"/>
                <w:color w:val="000000"/>
                <w:szCs w:val="22"/>
                <w:lang w:eastAsia="en-CA"/>
              </w:rPr>
              <w:t xml:space="preserve">  2 participants</w:t>
            </w:r>
          </w:p>
        </w:tc>
      </w:tr>
      <w:tr w:rsidR="00836914" w14:paraId="013738B5" w14:textId="77777777" w:rsidTr="003570F3">
        <w:tc>
          <w:tcPr>
            <w:tcW w:w="6120" w:type="dxa"/>
          </w:tcPr>
          <w:p w14:paraId="4ABCFD78" w14:textId="03545A07" w:rsidR="00836914" w:rsidRPr="00941877" w:rsidRDefault="00836914" w:rsidP="003570F3">
            <w:pPr>
              <w:jc w:val="left"/>
              <w:rPr>
                <w:rFonts w:cs="Calibri"/>
                <w:color w:val="000000"/>
                <w:szCs w:val="22"/>
                <w:lang w:eastAsia="en-CA"/>
              </w:rPr>
            </w:pPr>
            <w:r w:rsidRPr="00941877">
              <w:rPr>
                <w:rFonts w:cs="Calibri"/>
                <w:color w:val="000000"/>
                <w:szCs w:val="22"/>
                <w:lang w:eastAsia="en-CA"/>
              </w:rPr>
              <w:t xml:space="preserve">60 </w:t>
            </w:r>
            <w:r w:rsidR="00F3326C">
              <w:rPr>
                <w:rFonts w:cs="Calibri"/>
                <w:color w:val="000000"/>
                <w:szCs w:val="22"/>
                <w:lang w:eastAsia="en-CA"/>
              </w:rPr>
              <w:t>à</w:t>
            </w:r>
            <w:r w:rsidRPr="00941877">
              <w:rPr>
                <w:rFonts w:cs="Calibri"/>
                <w:color w:val="000000"/>
                <w:szCs w:val="22"/>
                <w:lang w:eastAsia="en-CA"/>
              </w:rPr>
              <w:t xml:space="preserve"> 69</w:t>
            </w:r>
            <w:r w:rsidR="00F3326C">
              <w:rPr>
                <w:rFonts w:cs="Calibri"/>
                <w:color w:val="000000"/>
                <w:szCs w:val="22"/>
                <w:lang w:eastAsia="en-CA"/>
              </w:rPr>
              <w:t xml:space="preserve"> </w:t>
            </w:r>
            <w:proofErr w:type="spellStart"/>
            <w:r w:rsidR="00F3326C">
              <w:rPr>
                <w:rFonts w:cs="Calibri"/>
                <w:color w:val="000000"/>
                <w:szCs w:val="22"/>
                <w:lang w:eastAsia="en-CA"/>
              </w:rPr>
              <w:t>ans</w:t>
            </w:r>
            <w:proofErr w:type="spellEnd"/>
          </w:p>
        </w:tc>
        <w:tc>
          <w:tcPr>
            <w:tcW w:w="2654" w:type="dxa"/>
          </w:tcPr>
          <w:p w14:paraId="4F54BF2E" w14:textId="77777777" w:rsidR="00836914" w:rsidRDefault="00836914" w:rsidP="003570F3">
            <w:pPr>
              <w:jc w:val="left"/>
              <w:rPr>
                <w:rFonts w:cs="Calibri"/>
                <w:color w:val="000000"/>
                <w:szCs w:val="22"/>
                <w:lang w:eastAsia="en-CA"/>
              </w:rPr>
            </w:pPr>
            <w:r>
              <w:rPr>
                <w:rFonts w:cs="Calibri"/>
                <w:color w:val="000000"/>
                <w:szCs w:val="22"/>
                <w:lang w:eastAsia="en-CA"/>
              </w:rPr>
              <w:t xml:space="preserve">  1 participant</w:t>
            </w:r>
          </w:p>
        </w:tc>
      </w:tr>
      <w:tr w:rsidR="00836914" w14:paraId="2CCAE579" w14:textId="77777777" w:rsidTr="003570F3">
        <w:tc>
          <w:tcPr>
            <w:tcW w:w="6120" w:type="dxa"/>
          </w:tcPr>
          <w:p w14:paraId="3E8727EF" w14:textId="4A6564AB" w:rsidR="00836914" w:rsidRPr="00941877" w:rsidRDefault="00836914" w:rsidP="003570F3">
            <w:pPr>
              <w:jc w:val="left"/>
              <w:rPr>
                <w:rFonts w:cs="Calibri"/>
                <w:color w:val="000000"/>
                <w:szCs w:val="22"/>
                <w:lang w:eastAsia="en-CA"/>
              </w:rPr>
            </w:pPr>
            <w:r w:rsidRPr="00941877">
              <w:rPr>
                <w:rFonts w:cs="Calibri"/>
                <w:color w:val="000000"/>
                <w:szCs w:val="22"/>
                <w:lang w:eastAsia="en-CA"/>
              </w:rPr>
              <w:t xml:space="preserve">70 </w:t>
            </w:r>
            <w:r w:rsidR="00F3326C">
              <w:rPr>
                <w:rFonts w:cs="Calibri"/>
                <w:color w:val="000000"/>
                <w:szCs w:val="22"/>
                <w:lang w:eastAsia="en-CA"/>
              </w:rPr>
              <w:t>à</w:t>
            </w:r>
            <w:r w:rsidRPr="00941877">
              <w:rPr>
                <w:rFonts w:cs="Calibri"/>
                <w:color w:val="000000"/>
                <w:szCs w:val="22"/>
                <w:lang w:eastAsia="en-CA"/>
              </w:rPr>
              <w:t xml:space="preserve"> 79</w:t>
            </w:r>
            <w:r w:rsidR="00F3326C">
              <w:rPr>
                <w:rFonts w:cs="Calibri"/>
                <w:color w:val="000000"/>
                <w:szCs w:val="22"/>
                <w:lang w:eastAsia="en-CA"/>
              </w:rPr>
              <w:t xml:space="preserve"> </w:t>
            </w:r>
            <w:proofErr w:type="spellStart"/>
            <w:r w:rsidR="00F3326C">
              <w:rPr>
                <w:rFonts w:cs="Calibri"/>
                <w:color w:val="000000"/>
                <w:szCs w:val="22"/>
                <w:lang w:eastAsia="en-CA"/>
              </w:rPr>
              <w:t>ans</w:t>
            </w:r>
            <w:proofErr w:type="spellEnd"/>
          </w:p>
        </w:tc>
        <w:tc>
          <w:tcPr>
            <w:tcW w:w="2654" w:type="dxa"/>
          </w:tcPr>
          <w:p w14:paraId="6213CDCC" w14:textId="77777777" w:rsidR="00836914" w:rsidRDefault="00836914" w:rsidP="003570F3">
            <w:pPr>
              <w:jc w:val="left"/>
              <w:rPr>
                <w:rFonts w:cs="Calibri"/>
                <w:color w:val="000000"/>
                <w:szCs w:val="22"/>
                <w:lang w:eastAsia="en-CA"/>
              </w:rPr>
            </w:pPr>
            <w:r>
              <w:rPr>
                <w:rFonts w:cs="Calibri"/>
                <w:color w:val="000000"/>
                <w:szCs w:val="22"/>
                <w:lang w:eastAsia="en-CA"/>
              </w:rPr>
              <w:t xml:space="preserve">  1 participant</w:t>
            </w:r>
          </w:p>
        </w:tc>
      </w:tr>
      <w:tr w:rsidR="00836914" w:rsidRPr="00556780" w14:paraId="6860BDC3" w14:textId="77777777" w:rsidTr="003570F3">
        <w:tc>
          <w:tcPr>
            <w:tcW w:w="6120" w:type="dxa"/>
            <w:shd w:val="clear" w:color="auto" w:fill="CE2029"/>
          </w:tcPr>
          <w:p w14:paraId="7ED22F0A" w14:textId="27A99924" w:rsidR="00836914" w:rsidRPr="00556780" w:rsidRDefault="00836914" w:rsidP="003570F3">
            <w:pPr>
              <w:jc w:val="left"/>
              <w:rPr>
                <w:rFonts w:cs="Calibri"/>
                <w:b/>
                <w:bCs/>
                <w:color w:val="FFFFFF" w:themeColor="background1"/>
                <w:szCs w:val="22"/>
                <w:lang w:eastAsia="en-CA"/>
              </w:rPr>
            </w:pPr>
            <w:r w:rsidRPr="00556780">
              <w:rPr>
                <w:rFonts w:cs="Calibri"/>
                <w:b/>
                <w:bCs/>
                <w:color w:val="FFFFFF" w:themeColor="background1"/>
                <w:szCs w:val="22"/>
                <w:lang w:eastAsia="en-CA"/>
              </w:rPr>
              <w:t>Gen</w:t>
            </w:r>
            <w:r w:rsidR="00F3326C">
              <w:rPr>
                <w:rFonts w:cs="Calibri"/>
                <w:b/>
                <w:bCs/>
                <w:color w:val="FFFFFF" w:themeColor="background1"/>
                <w:szCs w:val="22"/>
                <w:lang w:eastAsia="en-CA"/>
              </w:rPr>
              <w:t>re</w:t>
            </w:r>
          </w:p>
        </w:tc>
        <w:tc>
          <w:tcPr>
            <w:tcW w:w="2654" w:type="dxa"/>
            <w:shd w:val="clear" w:color="auto" w:fill="CE2029"/>
          </w:tcPr>
          <w:p w14:paraId="60639BE6" w14:textId="202D3BD1" w:rsidR="00836914" w:rsidRPr="00556780" w:rsidRDefault="00F3326C" w:rsidP="003570F3">
            <w:pPr>
              <w:jc w:val="left"/>
              <w:rPr>
                <w:rFonts w:cs="Calibri"/>
                <w:b/>
                <w:bCs/>
                <w:color w:val="FFFFFF" w:themeColor="background1"/>
                <w:szCs w:val="22"/>
                <w:lang w:eastAsia="en-CA"/>
              </w:rPr>
            </w:pPr>
            <w:proofErr w:type="spellStart"/>
            <w:r>
              <w:rPr>
                <w:rFonts w:cs="Calibri"/>
                <w:b/>
                <w:bCs/>
                <w:color w:val="FFFFFF" w:themeColor="background1"/>
                <w:szCs w:val="22"/>
                <w:lang w:eastAsia="en-CA"/>
              </w:rPr>
              <w:t>Nombre</w:t>
            </w:r>
            <w:proofErr w:type="spellEnd"/>
            <w:r>
              <w:rPr>
                <w:rFonts w:cs="Calibri"/>
                <w:b/>
                <w:bCs/>
                <w:color w:val="FFFFFF" w:themeColor="background1"/>
                <w:szCs w:val="22"/>
                <w:lang w:eastAsia="en-CA"/>
              </w:rPr>
              <w:t xml:space="preserve"> de participants</w:t>
            </w:r>
          </w:p>
        </w:tc>
      </w:tr>
      <w:tr w:rsidR="00836914" w14:paraId="5979150E" w14:textId="77777777" w:rsidTr="003570F3">
        <w:tc>
          <w:tcPr>
            <w:tcW w:w="6120" w:type="dxa"/>
          </w:tcPr>
          <w:p w14:paraId="625CE1AA" w14:textId="4B7D8546" w:rsidR="00836914" w:rsidRDefault="00F3326C" w:rsidP="003570F3">
            <w:pPr>
              <w:jc w:val="left"/>
              <w:rPr>
                <w:rFonts w:cs="Calibri"/>
                <w:color w:val="000000"/>
                <w:szCs w:val="22"/>
                <w:lang w:eastAsia="en-CA"/>
              </w:rPr>
            </w:pPr>
            <w:r>
              <w:rPr>
                <w:rFonts w:cs="Calibri"/>
                <w:color w:val="000000"/>
                <w:szCs w:val="22"/>
                <w:lang w:eastAsia="en-CA"/>
              </w:rPr>
              <w:t>Hommes</w:t>
            </w:r>
          </w:p>
        </w:tc>
        <w:tc>
          <w:tcPr>
            <w:tcW w:w="2654" w:type="dxa"/>
          </w:tcPr>
          <w:p w14:paraId="204A3251" w14:textId="77777777" w:rsidR="00836914" w:rsidRDefault="00836914" w:rsidP="003570F3">
            <w:pPr>
              <w:jc w:val="left"/>
              <w:rPr>
                <w:rFonts w:cs="Calibri"/>
                <w:color w:val="000000"/>
                <w:szCs w:val="22"/>
                <w:lang w:eastAsia="en-CA"/>
              </w:rPr>
            </w:pPr>
            <w:r>
              <w:rPr>
                <w:rFonts w:cs="Calibri"/>
                <w:color w:val="000000"/>
                <w:szCs w:val="22"/>
                <w:lang w:eastAsia="en-CA"/>
              </w:rPr>
              <w:t>10 participants</w:t>
            </w:r>
          </w:p>
        </w:tc>
      </w:tr>
      <w:tr w:rsidR="00836914" w14:paraId="27D3FEA8" w14:textId="77777777" w:rsidTr="003570F3">
        <w:tc>
          <w:tcPr>
            <w:tcW w:w="6120" w:type="dxa"/>
          </w:tcPr>
          <w:p w14:paraId="1529ACCE" w14:textId="4E41521D" w:rsidR="00836914" w:rsidRDefault="00836914" w:rsidP="003570F3">
            <w:pPr>
              <w:jc w:val="left"/>
              <w:rPr>
                <w:rFonts w:cs="Calibri"/>
                <w:color w:val="000000"/>
                <w:szCs w:val="22"/>
                <w:lang w:eastAsia="en-CA"/>
              </w:rPr>
            </w:pPr>
            <w:r>
              <w:rPr>
                <w:rFonts w:cs="Calibri"/>
                <w:color w:val="000000"/>
                <w:szCs w:val="22"/>
                <w:lang w:eastAsia="en-CA"/>
              </w:rPr>
              <w:t>Fem</w:t>
            </w:r>
            <w:r w:rsidR="00F3326C">
              <w:rPr>
                <w:rFonts w:cs="Calibri"/>
                <w:color w:val="000000"/>
                <w:szCs w:val="22"/>
                <w:lang w:eastAsia="en-CA"/>
              </w:rPr>
              <w:t>mes</w:t>
            </w:r>
          </w:p>
        </w:tc>
        <w:tc>
          <w:tcPr>
            <w:tcW w:w="2654" w:type="dxa"/>
          </w:tcPr>
          <w:p w14:paraId="7AD711D4" w14:textId="77777777" w:rsidR="00836914" w:rsidRDefault="00836914" w:rsidP="003570F3">
            <w:pPr>
              <w:jc w:val="left"/>
              <w:rPr>
                <w:rFonts w:cs="Calibri"/>
                <w:color w:val="000000"/>
                <w:szCs w:val="22"/>
                <w:lang w:eastAsia="en-CA"/>
              </w:rPr>
            </w:pPr>
            <w:r>
              <w:rPr>
                <w:rFonts w:cs="Calibri"/>
                <w:color w:val="000000"/>
                <w:szCs w:val="22"/>
                <w:lang w:eastAsia="en-CA"/>
              </w:rPr>
              <w:t xml:space="preserve">  2 participants</w:t>
            </w:r>
          </w:p>
        </w:tc>
      </w:tr>
      <w:tr w:rsidR="00836914" w:rsidRPr="00556780" w14:paraId="0877223F" w14:textId="77777777" w:rsidTr="003570F3">
        <w:tc>
          <w:tcPr>
            <w:tcW w:w="6120" w:type="dxa"/>
            <w:shd w:val="clear" w:color="auto" w:fill="CE2029"/>
          </w:tcPr>
          <w:p w14:paraId="0ADD4AA0" w14:textId="061882D9" w:rsidR="00836914" w:rsidRPr="00556780" w:rsidRDefault="00836914" w:rsidP="003570F3">
            <w:pPr>
              <w:jc w:val="left"/>
              <w:rPr>
                <w:rFonts w:cs="Calibri"/>
                <w:b/>
                <w:bCs/>
                <w:color w:val="FFFFFF" w:themeColor="background1"/>
                <w:szCs w:val="22"/>
                <w:lang w:eastAsia="en-CA"/>
              </w:rPr>
            </w:pPr>
            <w:proofErr w:type="spellStart"/>
            <w:r w:rsidRPr="00556780">
              <w:rPr>
                <w:rFonts w:cs="Calibri"/>
                <w:b/>
                <w:bCs/>
                <w:color w:val="FFFFFF" w:themeColor="background1"/>
                <w:szCs w:val="22"/>
                <w:lang w:eastAsia="en-CA"/>
              </w:rPr>
              <w:t>R</w:t>
            </w:r>
            <w:r w:rsidR="00F3326C">
              <w:rPr>
                <w:rFonts w:cs="Calibri"/>
                <w:b/>
                <w:bCs/>
                <w:color w:val="FFFFFF" w:themeColor="background1"/>
                <w:szCs w:val="22"/>
                <w:lang w:eastAsia="en-CA"/>
              </w:rPr>
              <w:t>é</w:t>
            </w:r>
            <w:r w:rsidRPr="00556780">
              <w:rPr>
                <w:rFonts w:cs="Calibri"/>
                <w:b/>
                <w:bCs/>
                <w:color w:val="FFFFFF" w:themeColor="background1"/>
                <w:szCs w:val="22"/>
                <w:lang w:eastAsia="en-CA"/>
              </w:rPr>
              <w:t>gion</w:t>
            </w:r>
            <w:proofErr w:type="spellEnd"/>
            <w:r w:rsidRPr="00556780">
              <w:rPr>
                <w:rFonts w:cs="Calibri"/>
                <w:b/>
                <w:bCs/>
                <w:color w:val="FFFFFF" w:themeColor="background1"/>
                <w:szCs w:val="22"/>
                <w:lang w:eastAsia="en-CA"/>
              </w:rPr>
              <w:t xml:space="preserve"> </w:t>
            </w:r>
          </w:p>
        </w:tc>
        <w:tc>
          <w:tcPr>
            <w:tcW w:w="2654" w:type="dxa"/>
            <w:shd w:val="clear" w:color="auto" w:fill="CE2029"/>
          </w:tcPr>
          <w:p w14:paraId="66849C90" w14:textId="300A03AB" w:rsidR="00836914" w:rsidRPr="00556780" w:rsidRDefault="00F3326C" w:rsidP="003570F3">
            <w:pPr>
              <w:jc w:val="left"/>
              <w:rPr>
                <w:rFonts w:cs="Calibri"/>
                <w:b/>
                <w:bCs/>
                <w:color w:val="FFFFFF" w:themeColor="background1"/>
                <w:szCs w:val="22"/>
                <w:lang w:eastAsia="en-CA"/>
              </w:rPr>
            </w:pPr>
            <w:proofErr w:type="spellStart"/>
            <w:r>
              <w:rPr>
                <w:rFonts w:cs="Calibri"/>
                <w:b/>
                <w:bCs/>
                <w:color w:val="FFFFFF" w:themeColor="background1"/>
                <w:szCs w:val="22"/>
                <w:lang w:eastAsia="en-CA"/>
              </w:rPr>
              <w:t>Nombre</w:t>
            </w:r>
            <w:proofErr w:type="spellEnd"/>
            <w:r>
              <w:rPr>
                <w:rFonts w:cs="Calibri"/>
                <w:b/>
                <w:bCs/>
                <w:color w:val="FFFFFF" w:themeColor="background1"/>
                <w:szCs w:val="22"/>
                <w:lang w:eastAsia="en-CA"/>
              </w:rPr>
              <w:t xml:space="preserve"> de participants</w:t>
            </w:r>
          </w:p>
        </w:tc>
      </w:tr>
      <w:tr w:rsidR="00836914" w14:paraId="53460C43" w14:textId="77777777" w:rsidTr="003570F3">
        <w:tc>
          <w:tcPr>
            <w:tcW w:w="6120" w:type="dxa"/>
          </w:tcPr>
          <w:p w14:paraId="5D698DDF" w14:textId="23F2F5B4" w:rsidR="00836914" w:rsidRDefault="00836914" w:rsidP="003570F3">
            <w:pPr>
              <w:jc w:val="left"/>
              <w:rPr>
                <w:rFonts w:cs="Calibri"/>
                <w:color w:val="000000"/>
                <w:szCs w:val="22"/>
                <w:lang w:eastAsia="en-CA"/>
              </w:rPr>
            </w:pPr>
            <w:r>
              <w:rPr>
                <w:rFonts w:cs="Calibri"/>
                <w:color w:val="000000"/>
                <w:szCs w:val="22"/>
                <w:lang w:eastAsia="en-CA"/>
              </w:rPr>
              <w:t>Canada</w:t>
            </w:r>
            <w:r w:rsidR="00F3326C">
              <w:rPr>
                <w:rFonts w:cs="Calibri"/>
                <w:color w:val="000000"/>
                <w:szCs w:val="22"/>
                <w:lang w:eastAsia="en-CA"/>
              </w:rPr>
              <w:t xml:space="preserve"> </w:t>
            </w:r>
            <w:proofErr w:type="spellStart"/>
            <w:r w:rsidR="00F3326C">
              <w:rPr>
                <w:rFonts w:cs="Calibri"/>
                <w:color w:val="000000"/>
                <w:szCs w:val="22"/>
                <w:lang w:eastAsia="en-CA"/>
              </w:rPr>
              <w:t>atlantique</w:t>
            </w:r>
            <w:proofErr w:type="spellEnd"/>
          </w:p>
        </w:tc>
        <w:tc>
          <w:tcPr>
            <w:tcW w:w="2654" w:type="dxa"/>
          </w:tcPr>
          <w:p w14:paraId="35748CB0" w14:textId="77777777" w:rsidR="00836914" w:rsidRDefault="00836914" w:rsidP="003570F3">
            <w:pPr>
              <w:jc w:val="left"/>
              <w:rPr>
                <w:rFonts w:cs="Calibri"/>
                <w:color w:val="000000"/>
                <w:szCs w:val="22"/>
                <w:lang w:eastAsia="en-CA"/>
              </w:rPr>
            </w:pPr>
            <w:r>
              <w:rPr>
                <w:rFonts w:cs="Calibri"/>
                <w:color w:val="000000"/>
                <w:szCs w:val="22"/>
                <w:lang w:eastAsia="en-CA"/>
              </w:rPr>
              <w:t xml:space="preserve">  1 participant</w:t>
            </w:r>
          </w:p>
        </w:tc>
      </w:tr>
      <w:tr w:rsidR="00836914" w14:paraId="5BB856BC" w14:textId="77777777" w:rsidTr="003570F3">
        <w:tc>
          <w:tcPr>
            <w:tcW w:w="6120" w:type="dxa"/>
          </w:tcPr>
          <w:p w14:paraId="41513564" w14:textId="69D1C069" w:rsidR="00836914" w:rsidRDefault="00836914" w:rsidP="003570F3">
            <w:pPr>
              <w:jc w:val="left"/>
              <w:rPr>
                <w:rFonts w:cs="Calibri"/>
                <w:color w:val="000000"/>
                <w:szCs w:val="22"/>
                <w:lang w:eastAsia="en-CA"/>
              </w:rPr>
            </w:pPr>
            <w:r>
              <w:rPr>
                <w:rFonts w:cs="Calibri"/>
                <w:color w:val="000000"/>
                <w:szCs w:val="22"/>
                <w:lang w:eastAsia="en-CA"/>
              </w:rPr>
              <w:t>Qu</w:t>
            </w:r>
            <w:r w:rsidR="00F3326C">
              <w:rPr>
                <w:rFonts w:cs="Calibri"/>
                <w:color w:val="000000"/>
                <w:szCs w:val="22"/>
                <w:lang w:eastAsia="en-CA"/>
              </w:rPr>
              <w:t>é</w:t>
            </w:r>
            <w:r>
              <w:rPr>
                <w:rFonts w:cs="Calibri"/>
                <w:color w:val="000000"/>
                <w:szCs w:val="22"/>
                <w:lang w:eastAsia="en-CA"/>
              </w:rPr>
              <w:t>bec</w:t>
            </w:r>
          </w:p>
        </w:tc>
        <w:tc>
          <w:tcPr>
            <w:tcW w:w="2654" w:type="dxa"/>
          </w:tcPr>
          <w:p w14:paraId="637A0901" w14:textId="77777777" w:rsidR="00836914" w:rsidRDefault="00836914" w:rsidP="003570F3">
            <w:pPr>
              <w:jc w:val="left"/>
              <w:rPr>
                <w:rFonts w:cs="Calibri"/>
                <w:color w:val="000000"/>
                <w:szCs w:val="22"/>
                <w:lang w:eastAsia="en-CA"/>
              </w:rPr>
            </w:pPr>
            <w:r>
              <w:rPr>
                <w:rFonts w:cs="Calibri"/>
                <w:color w:val="000000"/>
                <w:szCs w:val="22"/>
                <w:lang w:eastAsia="en-CA"/>
              </w:rPr>
              <w:t xml:space="preserve">  4 participants</w:t>
            </w:r>
          </w:p>
        </w:tc>
      </w:tr>
      <w:tr w:rsidR="00836914" w14:paraId="14748511" w14:textId="77777777" w:rsidTr="003570F3">
        <w:tc>
          <w:tcPr>
            <w:tcW w:w="6120" w:type="dxa"/>
          </w:tcPr>
          <w:p w14:paraId="49E44F4D" w14:textId="77777777" w:rsidR="00836914" w:rsidRDefault="00836914" w:rsidP="003570F3">
            <w:pPr>
              <w:jc w:val="left"/>
              <w:rPr>
                <w:rFonts w:cs="Calibri"/>
                <w:color w:val="000000"/>
                <w:szCs w:val="22"/>
                <w:lang w:eastAsia="en-CA"/>
              </w:rPr>
            </w:pPr>
            <w:r>
              <w:rPr>
                <w:rFonts w:cs="Calibri"/>
                <w:color w:val="000000"/>
                <w:szCs w:val="22"/>
                <w:lang w:eastAsia="en-CA"/>
              </w:rPr>
              <w:t>Ontario</w:t>
            </w:r>
          </w:p>
        </w:tc>
        <w:tc>
          <w:tcPr>
            <w:tcW w:w="2654" w:type="dxa"/>
          </w:tcPr>
          <w:p w14:paraId="56C3111E" w14:textId="77777777" w:rsidR="00836914" w:rsidRDefault="00836914" w:rsidP="003570F3">
            <w:pPr>
              <w:jc w:val="left"/>
              <w:rPr>
                <w:rFonts w:cs="Calibri"/>
                <w:color w:val="000000"/>
                <w:szCs w:val="22"/>
                <w:lang w:eastAsia="en-CA"/>
              </w:rPr>
            </w:pPr>
            <w:r>
              <w:rPr>
                <w:rFonts w:cs="Calibri"/>
                <w:color w:val="000000"/>
                <w:szCs w:val="22"/>
                <w:lang w:eastAsia="en-CA"/>
              </w:rPr>
              <w:t xml:space="preserve">  4 participants</w:t>
            </w:r>
          </w:p>
        </w:tc>
      </w:tr>
      <w:tr w:rsidR="00836914" w14:paraId="3E07AE78" w14:textId="77777777" w:rsidTr="003570F3">
        <w:tc>
          <w:tcPr>
            <w:tcW w:w="6120" w:type="dxa"/>
            <w:tcBorders>
              <w:bottom w:val="single" w:sz="4" w:space="0" w:color="auto"/>
            </w:tcBorders>
          </w:tcPr>
          <w:p w14:paraId="5521967F" w14:textId="3BDFE185" w:rsidR="00836914" w:rsidRDefault="00F3326C" w:rsidP="003570F3">
            <w:pPr>
              <w:jc w:val="left"/>
              <w:rPr>
                <w:rFonts w:cs="Calibri"/>
                <w:color w:val="000000"/>
                <w:szCs w:val="22"/>
                <w:lang w:eastAsia="en-CA"/>
              </w:rPr>
            </w:pPr>
            <w:r>
              <w:rPr>
                <w:rFonts w:cs="Calibri"/>
                <w:color w:val="000000"/>
                <w:szCs w:val="22"/>
                <w:lang w:eastAsia="en-CA"/>
              </w:rPr>
              <w:t>Ou</w:t>
            </w:r>
            <w:r w:rsidR="00836914">
              <w:rPr>
                <w:rFonts w:cs="Calibri"/>
                <w:color w:val="000000"/>
                <w:szCs w:val="22"/>
                <w:lang w:eastAsia="en-CA"/>
              </w:rPr>
              <w:t>est</w:t>
            </w:r>
          </w:p>
        </w:tc>
        <w:tc>
          <w:tcPr>
            <w:tcW w:w="2654" w:type="dxa"/>
            <w:tcBorders>
              <w:bottom w:val="single" w:sz="4" w:space="0" w:color="auto"/>
            </w:tcBorders>
          </w:tcPr>
          <w:p w14:paraId="04975E42" w14:textId="77777777" w:rsidR="00836914" w:rsidRDefault="00836914" w:rsidP="003570F3">
            <w:pPr>
              <w:jc w:val="left"/>
              <w:rPr>
                <w:rFonts w:cs="Calibri"/>
                <w:color w:val="000000"/>
                <w:szCs w:val="22"/>
                <w:lang w:eastAsia="en-CA"/>
              </w:rPr>
            </w:pPr>
            <w:r>
              <w:rPr>
                <w:rFonts w:cs="Calibri"/>
                <w:color w:val="000000"/>
                <w:szCs w:val="22"/>
                <w:lang w:eastAsia="en-CA"/>
              </w:rPr>
              <w:t xml:space="preserve">  3 participants</w:t>
            </w:r>
          </w:p>
        </w:tc>
      </w:tr>
    </w:tbl>
    <w:p w14:paraId="3FD55B19" w14:textId="7196687A" w:rsidR="00836914" w:rsidRDefault="00836914">
      <w:pPr>
        <w:jc w:val="left"/>
        <w:rPr>
          <w:rFonts w:cs="Arial"/>
          <w:b/>
          <w:bCs/>
          <w:kern w:val="32"/>
          <w:sz w:val="36"/>
          <w:szCs w:val="32"/>
          <w:lang w:eastAsia="en-CA"/>
        </w:rPr>
      </w:pPr>
    </w:p>
    <w:p w14:paraId="2ADC0861" w14:textId="64C89EB4" w:rsidR="002D12E9" w:rsidRPr="00E1432F" w:rsidRDefault="000E16F5" w:rsidP="00BB4599">
      <w:pPr>
        <w:pStyle w:val="Heading1"/>
        <w:rPr>
          <w:lang w:val="fr-FR"/>
        </w:rPr>
      </w:pPr>
      <w:bookmarkStart w:id="21" w:name="_Toc76107137"/>
      <w:bookmarkStart w:id="22" w:name="_Toc474838978"/>
      <w:bookmarkEnd w:id="12"/>
      <w:bookmarkEnd w:id="13"/>
      <w:r w:rsidRPr="00E1432F">
        <w:rPr>
          <w:lang w:val="fr-FR"/>
        </w:rPr>
        <w:t>Constats détaillés</w:t>
      </w:r>
      <w:bookmarkEnd w:id="21"/>
    </w:p>
    <w:p w14:paraId="490B3C9D" w14:textId="755BF400" w:rsidR="00363266" w:rsidRPr="000E16F5" w:rsidRDefault="00363266" w:rsidP="00363266">
      <w:pPr>
        <w:pStyle w:val="Heading2"/>
        <w:rPr>
          <w:lang w:val="fr-FR"/>
        </w:rPr>
      </w:pPr>
      <w:bookmarkStart w:id="23" w:name="_Toc76107138"/>
      <w:bookmarkEnd w:id="0"/>
      <w:bookmarkEnd w:id="22"/>
      <w:r w:rsidRPr="000E16F5">
        <w:rPr>
          <w:lang w:val="fr-FR"/>
        </w:rPr>
        <w:t xml:space="preserve">Perceptions </w:t>
      </w:r>
      <w:r w:rsidR="000E16F5" w:rsidRPr="000E16F5">
        <w:rPr>
          <w:lang w:val="fr-FR"/>
        </w:rPr>
        <w:t>concernant le processus d’inscription</w:t>
      </w:r>
      <w:bookmarkEnd w:id="23"/>
    </w:p>
    <w:p w14:paraId="4F2140BB" w14:textId="5FF0FF48" w:rsidR="00363266" w:rsidRPr="000E16F5" w:rsidRDefault="000E16F5" w:rsidP="00363266">
      <w:pPr>
        <w:rPr>
          <w:lang w:val="fr-FR"/>
        </w:rPr>
      </w:pPr>
      <w:r>
        <w:rPr>
          <w:lang w:val="fr"/>
        </w:rPr>
        <w:t xml:space="preserve">Cette section traite de l’expérience des répondants au sondage </w:t>
      </w:r>
      <w:r w:rsidR="00F3326C">
        <w:rPr>
          <w:lang w:val="fr"/>
        </w:rPr>
        <w:t>concernant l</w:t>
      </w:r>
      <w:r>
        <w:rPr>
          <w:lang w:val="fr"/>
        </w:rPr>
        <w:t>’inscription à Mon dossier ACC</w:t>
      </w:r>
      <w:r w:rsidR="009E2ADA">
        <w:rPr>
          <w:lang w:val="fr"/>
        </w:rPr>
        <w:t xml:space="preserve">. Elle se penche notamment sur le moyen </w:t>
      </w:r>
      <w:r w:rsidR="00794D44">
        <w:rPr>
          <w:lang w:val="fr"/>
        </w:rPr>
        <w:t>employé</w:t>
      </w:r>
      <w:r w:rsidR="009E2ADA">
        <w:rPr>
          <w:lang w:val="fr"/>
        </w:rPr>
        <w:t xml:space="preserve"> pour s’inscrire et vise à déterminer</w:t>
      </w:r>
      <w:r>
        <w:rPr>
          <w:lang w:val="fr"/>
        </w:rPr>
        <w:t xml:space="preserve"> </w:t>
      </w:r>
      <w:r w:rsidR="00F3326C">
        <w:rPr>
          <w:lang w:val="fr"/>
        </w:rPr>
        <w:t>si le</w:t>
      </w:r>
      <w:r>
        <w:rPr>
          <w:lang w:val="fr"/>
        </w:rPr>
        <w:t xml:space="preserve"> processus d’inscription</w:t>
      </w:r>
      <w:r w:rsidR="00F3326C">
        <w:rPr>
          <w:lang w:val="fr"/>
        </w:rPr>
        <w:t xml:space="preserve"> était facile ou difficile</w:t>
      </w:r>
      <w:r w:rsidR="009E2ADA">
        <w:rPr>
          <w:lang w:val="fr"/>
        </w:rPr>
        <w:t xml:space="preserve"> pour les utilisateurs</w:t>
      </w:r>
      <w:r>
        <w:rPr>
          <w:lang w:val="fr"/>
        </w:rPr>
        <w:t>.</w:t>
      </w:r>
    </w:p>
    <w:p w14:paraId="49BD283D" w14:textId="77777777" w:rsidR="00363266" w:rsidRPr="000E16F5" w:rsidRDefault="00363266" w:rsidP="00363266">
      <w:pPr>
        <w:rPr>
          <w:lang w:val="fr-FR"/>
        </w:rPr>
      </w:pPr>
    </w:p>
    <w:p w14:paraId="78BD91FC" w14:textId="7DC52C2D" w:rsidR="00363266" w:rsidRPr="000E16F5" w:rsidRDefault="000E16F5" w:rsidP="00363266">
      <w:pPr>
        <w:pBdr>
          <w:top w:val="single" w:sz="4" w:space="1" w:color="auto"/>
          <w:left w:val="single" w:sz="4" w:space="4" w:color="auto"/>
          <w:bottom w:val="single" w:sz="4" w:space="1" w:color="auto"/>
          <w:right w:val="single" w:sz="4" w:space="4" w:color="auto"/>
        </w:pBdr>
        <w:rPr>
          <w:b/>
          <w:bCs/>
          <w:lang w:val="fr-FR"/>
        </w:rPr>
      </w:pPr>
      <w:r w:rsidRPr="00907094">
        <w:rPr>
          <w:b/>
          <w:bCs/>
          <w:lang w:val="fr"/>
        </w:rPr>
        <w:t xml:space="preserve">Le processus d’inscription n’a été évalué que par </w:t>
      </w:r>
      <w:r w:rsidR="00F3326C">
        <w:rPr>
          <w:b/>
          <w:bCs/>
          <w:lang w:val="fr"/>
        </w:rPr>
        <w:t>les personnes</w:t>
      </w:r>
      <w:r w:rsidRPr="00907094">
        <w:rPr>
          <w:b/>
          <w:bCs/>
          <w:lang w:val="fr"/>
        </w:rPr>
        <w:t xml:space="preserve"> </w:t>
      </w:r>
      <w:r w:rsidR="00794D44">
        <w:rPr>
          <w:b/>
          <w:bCs/>
          <w:lang w:val="fr"/>
        </w:rPr>
        <w:t>ayant</w:t>
      </w:r>
      <w:r w:rsidRPr="00907094">
        <w:rPr>
          <w:b/>
          <w:bCs/>
          <w:lang w:val="fr"/>
        </w:rPr>
        <w:t xml:space="preserve"> répondu au sondage; par conséquent, la présente section ne fait pas référence aux constats</w:t>
      </w:r>
      <w:r w:rsidR="00F3326C">
        <w:rPr>
          <w:b/>
          <w:bCs/>
          <w:lang w:val="fr"/>
        </w:rPr>
        <w:t xml:space="preserve"> issus</w:t>
      </w:r>
      <w:r w:rsidRPr="00907094">
        <w:rPr>
          <w:b/>
          <w:bCs/>
          <w:lang w:val="fr"/>
        </w:rPr>
        <w:t xml:space="preserve"> des groupes de discussion.</w:t>
      </w:r>
    </w:p>
    <w:p w14:paraId="1B966AFB" w14:textId="77777777" w:rsidR="00363266" w:rsidRPr="000E16F5" w:rsidRDefault="00363266" w:rsidP="00363266">
      <w:pPr>
        <w:rPr>
          <w:lang w:val="fr-FR"/>
        </w:rPr>
      </w:pPr>
    </w:p>
    <w:p w14:paraId="7492F187" w14:textId="58D109AE" w:rsidR="00363266" w:rsidRPr="00EC68ED" w:rsidRDefault="00EC68ED" w:rsidP="00363266">
      <w:pPr>
        <w:spacing w:before="120" w:after="120"/>
        <w:rPr>
          <w:b/>
          <w:lang w:val="fr-FR"/>
        </w:rPr>
      </w:pPr>
      <w:bookmarkStart w:id="24" w:name="_Hlk68076373"/>
      <w:r w:rsidRPr="00EC68ED">
        <w:rPr>
          <w:b/>
          <w:lang w:val="fr-FR"/>
        </w:rPr>
        <w:t>Un peu plus de la moitié des répondants on</w:t>
      </w:r>
      <w:r>
        <w:rPr>
          <w:b/>
          <w:lang w:val="fr-FR"/>
        </w:rPr>
        <w:t>t utilisé CléGC pour s’inscrire à Mon dossier ACC.</w:t>
      </w:r>
    </w:p>
    <w:bookmarkEnd w:id="24"/>
    <w:p w14:paraId="4448B9C9" w14:textId="09F09865" w:rsidR="00363266" w:rsidRPr="000E16F5" w:rsidRDefault="000E16F5" w:rsidP="00363266">
      <w:pPr>
        <w:rPr>
          <w:lang w:val="fr-FR"/>
        </w:rPr>
      </w:pPr>
      <w:r w:rsidRPr="003835F1">
        <w:rPr>
          <w:lang w:val="fr"/>
        </w:rPr>
        <w:t xml:space="preserve">Un peu plus de la moitié des personnes </w:t>
      </w:r>
      <w:r w:rsidR="00F3326C">
        <w:rPr>
          <w:lang w:val="fr"/>
        </w:rPr>
        <w:t>sond</w:t>
      </w:r>
      <w:r w:rsidRPr="003835F1">
        <w:rPr>
          <w:lang w:val="fr"/>
        </w:rPr>
        <w:t>ées (54 %) ont déclaré s’être inscrit</w:t>
      </w:r>
      <w:r w:rsidR="00F3326C">
        <w:rPr>
          <w:lang w:val="fr"/>
        </w:rPr>
        <w:t>e</w:t>
      </w:r>
      <w:r w:rsidRPr="003835F1">
        <w:rPr>
          <w:lang w:val="fr"/>
        </w:rPr>
        <w:t xml:space="preserve">s à Mon dossier ACC à l’aide </w:t>
      </w:r>
      <w:r w:rsidR="00F3326C">
        <w:rPr>
          <w:lang w:val="fr"/>
        </w:rPr>
        <w:t>d</w:t>
      </w:r>
      <w:r w:rsidRPr="003835F1">
        <w:rPr>
          <w:lang w:val="fr"/>
        </w:rPr>
        <w:t xml:space="preserve">e CléGC, tandis que 43 % ont utilisé le partenaire de connexion (2 % </w:t>
      </w:r>
      <w:r w:rsidR="00F3326C">
        <w:rPr>
          <w:lang w:val="fr"/>
        </w:rPr>
        <w:t xml:space="preserve">des répondants </w:t>
      </w:r>
      <w:r w:rsidRPr="003835F1">
        <w:rPr>
          <w:lang w:val="fr"/>
        </w:rPr>
        <w:t xml:space="preserve">ne se souvenaient pas de la façon dont ils s’étaient inscrits à Mon dossier ACC). L’utilisation du partenaire de connexion (appelé </w:t>
      </w:r>
      <w:r w:rsidR="00EC68ED">
        <w:rPr>
          <w:lang w:val="fr"/>
        </w:rPr>
        <w:t>SecureKey</w:t>
      </w:r>
      <w:r w:rsidRPr="003835F1">
        <w:rPr>
          <w:lang w:val="fr"/>
        </w:rPr>
        <w:t xml:space="preserve"> dans les sondages précédents) pour s’inscrire à Mon dossier ACC a augmenté depuis le </w:t>
      </w:r>
      <w:r w:rsidR="00F3326C">
        <w:rPr>
          <w:lang w:val="fr"/>
        </w:rPr>
        <w:t>premier sondage réalisé</w:t>
      </w:r>
      <w:r w:rsidRPr="003835F1">
        <w:rPr>
          <w:lang w:val="fr"/>
        </w:rPr>
        <w:t xml:space="preserve"> en 2017 (36 % comparativement à 43 % en 2021).</w:t>
      </w:r>
    </w:p>
    <w:p w14:paraId="350C23AB" w14:textId="77777777" w:rsidR="00363266" w:rsidRPr="000E16F5" w:rsidRDefault="00363266" w:rsidP="00363266">
      <w:pPr>
        <w:rPr>
          <w:lang w:val="fr-FR"/>
        </w:rPr>
      </w:pPr>
    </w:p>
    <w:p w14:paraId="2DC1342F" w14:textId="70EEEC59" w:rsidR="00363266" w:rsidRPr="00F3326C" w:rsidRDefault="00E12E4C" w:rsidP="00E05F68">
      <w:pPr>
        <w:pStyle w:val="Caption"/>
        <w:rPr>
          <w:lang w:val="fr-FR"/>
        </w:rPr>
      </w:pPr>
      <w:bookmarkStart w:id="25" w:name="_Toc76107153"/>
      <w:r w:rsidRPr="00F3326C">
        <w:rPr>
          <w:lang w:val="fr-FR"/>
        </w:rPr>
        <w:t>Diagramme</w:t>
      </w:r>
      <w:r w:rsidR="00363266" w:rsidRPr="00F3326C">
        <w:rPr>
          <w:lang w:val="fr-FR"/>
        </w:rPr>
        <w:t xml:space="preserve"> </w:t>
      </w:r>
      <w:r w:rsidR="00363266">
        <w:rPr>
          <w:noProof w:val="0"/>
        </w:rPr>
        <w:fldChar w:fldCharType="begin"/>
      </w:r>
      <w:r w:rsidR="00363266" w:rsidRPr="00F3326C">
        <w:rPr>
          <w:lang w:val="fr-FR"/>
        </w:rPr>
        <w:instrText xml:space="preserve"> SEQ Figure \* ARABIC </w:instrText>
      </w:r>
      <w:r w:rsidR="00363266">
        <w:rPr>
          <w:noProof w:val="0"/>
        </w:rPr>
        <w:fldChar w:fldCharType="separate"/>
      </w:r>
      <w:r w:rsidR="001E4EEB">
        <w:rPr>
          <w:lang w:val="fr-FR"/>
        </w:rPr>
        <w:t>4</w:t>
      </w:r>
      <w:r w:rsidR="00363266">
        <w:fldChar w:fldCharType="end"/>
      </w:r>
      <w:r w:rsidR="00F3326C" w:rsidRPr="00F3326C">
        <w:rPr>
          <w:lang w:val="fr-FR"/>
        </w:rPr>
        <w:t xml:space="preserve"> </w:t>
      </w:r>
      <w:r w:rsidR="00363266" w:rsidRPr="00F3326C">
        <w:rPr>
          <w:lang w:val="fr-FR"/>
        </w:rPr>
        <w:t xml:space="preserve">: </w:t>
      </w:r>
      <w:r w:rsidR="00F3326C" w:rsidRPr="00F3326C">
        <w:rPr>
          <w:lang w:val="fr-FR"/>
        </w:rPr>
        <w:t>Processus d’inscription utilisé</w:t>
      </w:r>
      <w:bookmarkEnd w:id="25"/>
      <w:r w:rsidR="00F3326C">
        <w:rPr>
          <w:lang w:val="fr-FR"/>
        </w:rPr>
        <w:t xml:space="preserve"> </w:t>
      </w:r>
    </w:p>
    <w:p w14:paraId="67FBB97A" w14:textId="77777777" w:rsidR="00363266" w:rsidRDefault="00363266" w:rsidP="00363266">
      <w:r>
        <w:rPr>
          <w:noProof/>
          <w:lang w:val="en-US"/>
        </w:rPr>
        <w:drawing>
          <wp:inline distT="0" distB="0" distL="0" distR="0" wp14:anchorId="4173A9D7" wp14:editId="51FA3D9B">
            <wp:extent cx="5888736" cy="331241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2"/>
                    <a:stretch>
                      <a:fillRect/>
                    </a:stretch>
                  </pic:blipFill>
                  <pic:spPr bwMode="auto">
                    <a:xfrm>
                      <a:off x="0" y="0"/>
                      <a:ext cx="5888736" cy="3312414"/>
                    </a:xfrm>
                    <a:prstGeom prst="rect">
                      <a:avLst/>
                    </a:prstGeom>
                    <a:noFill/>
                  </pic:spPr>
                </pic:pic>
              </a:graphicData>
            </a:graphic>
          </wp:inline>
        </w:drawing>
      </w:r>
    </w:p>
    <w:p w14:paraId="4542C3D9" w14:textId="103CA4C0" w:rsidR="00F3326C" w:rsidRPr="00F3326C" w:rsidRDefault="00F3326C" w:rsidP="00F3326C">
      <w:pPr>
        <w:rPr>
          <w:rFonts w:asciiTheme="minorHAnsi" w:hAnsiTheme="minorHAnsi" w:cstheme="minorHAnsi"/>
          <w:color w:val="000000" w:themeColor="text1"/>
          <w:sz w:val="16"/>
          <w:szCs w:val="16"/>
          <w:lang w:val="fr-FR"/>
        </w:rPr>
      </w:pPr>
      <w:r w:rsidRPr="00F3326C">
        <w:rPr>
          <w:rFonts w:asciiTheme="minorHAnsi" w:hAnsiTheme="minorHAnsi" w:cstheme="minorHAnsi"/>
          <w:color w:val="000000" w:themeColor="text1"/>
          <w:sz w:val="16"/>
          <w:szCs w:val="16"/>
          <w:lang w:val="fr-FR"/>
        </w:rPr>
        <w:t>Base de référence: n=650; tous les répondants</w:t>
      </w:r>
      <w:r w:rsidR="00794D44">
        <w:rPr>
          <w:rFonts w:asciiTheme="minorHAnsi" w:hAnsiTheme="minorHAnsi" w:cstheme="minorHAnsi"/>
          <w:color w:val="000000" w:themeColor="text1"/>
          <w:sz w:val="16"/>
          <w:szCs w:val="16"/>
          <w:lang w:val="fr-FR"/>
        </w:rPr>
        <w:t>.</w:t>
      </w:r>
    </w:p>
    <w:p w14:paraId="2D602B7B" w14:textId="77777777" w:rsidR="00F3326C" w:rsidRPr="00F3326C" w:rsidRDefault="00F3326C" w:rsidP="00F3326C">
      <w:pPr>
        <w:rPr>
          <w:rFonts w:asciiTheme="minorHAnsi" w:hAnsiTheme="minorHAnsi" w:cstheme="minorHAnsi"/>
          <w:color w:val="000000" w:themeColor="text1"/>
          <w:sz w:val="16"/>
          <w:szCs w:val="16"/>
          <w:lang w:val="fr-FR"/>
        </w:rPr>
      </w:pPr>
      <w:r w:rsidRPr="00F3326C">
        <w:rPr>
          <w:rFonts w:asciiTheme="minorHAnsi" w:hAnsiTheme="minorHAnsi" w:cstheme="minorHAnsi"/>
          <w:color w:val="000000" w:themeColor="text1"/>
          <w:sz w:val="16"/>
          <w:szCs w:val="16"/>
          <w:lang w:val="fr-FR"/>
        </w:rPr>
        <w:t xml:space="preserve">Q8. Lors de votre inscription à Mon dossier ACC, qu’avez-vous utilisé? </w:t>
      </w:r>
    </w:p>
    <w:p w14:paraId="7C846E66" w14:textId="77777777" w:rsidR="00363266" w:rsidRPr="00F3326C" w:rsidRDefault="00363266" w:rsidP="00363266">
      <w:pPr>
        <w:rPr>
          <w:lang w:val="fr-FR"/>
        </w:rPr>
      </w:pPr>
    </w:p>
    <w:p w14:paraId="3FC2F6FC" w14:textId="65930B4E" w:rsidR="00363266" w:rsidRPr="000E16F5" w:rsidRDefault="000E16F5" w:rsidP="00363266">
      <w:pPr>
        <w:rPr>
          <w:lang w:val="fr-FR"/>
        </w:rPr>
      </w:pPr>
      <w:r>
        <w:rPr>
          <w:lang w:val="fr"/>
        </w:rPr>
        <w:lastRenderedPageBreak/>
        <w:t xml:space="preserve">Les répondants âgés de 40 à 59 ans (55 %), ainsi que ceux âgés de 60 ans et plus (58 %), étaient plus susceptibles de s’être inscrits à Mon dossier ACC à l’aide de CléGC. En revanche, plus de la moitié des personnes âgées de 18 à 39 ans (58 %) </w:t>
      </w:r>
      <w:r w:rsidR="00F3326C">
        <w:rPr>
          <w:lang w:val="fr"/>
        </w:rPr>
        <w:t xml:space="preserve">ont </w:t>
      </w:r>
      <w:r>
        <w:rPr>
          <w:lang w:val="fr"/>
        </w:rPr>
        <w:t xml:space="preserve">déclaré </w:t>
      </w:r>
      <w:r w:rsidR="00F3326C">
        <w:rPr>
          <w:lang w:val="fr"/>
        </w:rPr>
        <w:t xml:space="preserve">avoir </w:t>
      </w:r>
      <w:r>
        <w:rPr>
          <w:lang w:val="fr"/>
        </w:rPr>
        <w:t>utilisé le partenaire de connexion</w:t>
      </w:r>
      <w:r w:rsidR="00F3326C">
        <w:rPr>
          <w:lang w:val="fr"/>
        </w:rPr>
        <w:t>.</w:t>
      </w:r>
    </w:p>
    <w:p w14:paraId="358A073A" w14:textId="3232F1E1" w:rsidR="00363266" w:rsidRPr="000E16F5" w:rsidRDefault="00363266" w:rsidP="00363266">
      <w:pPr>
        <w:jc w:val="left"/>
        <w:rPr>
          <w:b/>
          <w:lang w:val="fr-FR"/>
        </w:rPr>
      </w:pPr>
    </w:p>
    <w:p w14:paraId="6B096F8F" w14:textId="01890A88" w:rsidR="00F3326C" w:rsidRPr="00F3326C" w:rsidRDefault="00F3326C" w:rsidP="00241F02">
      <w:pPr>
        <w:spacing w:before="120" w:after="120" w:line="240" w:lineRule="exact"/>
        <w:jc w:val="left"/>
        <w:outlineLvl w:val="1"/>
        <w:rPr>
          <w:b/>
          <w:lang w:val="fr-FR"/>
        </w:rPr>
      </w:pPr>
      <w:r w:rsidRPr="006553F0">
        <w:rPr>
          <w:b/>
          <w:lang w:val="fr"/>
        </w:rPr>
        <w:t>L</w:t>
      </w:r>
      <w:r>
        <w:rPr>
          <w:b/>
          <w:lang w:val="fr"/>
        </w:rPr>
        <w:t>a plupart des personnes ayant utilisé CléGC se sentaient plus à l’aise de le faire pour s’inscrire à Mon dossier ACC</w:t>
      </w:r>
      <w:r w:rsidR="00794D44">
        <w:rPr>
          <w:b/>
          <w:lang w:val="fr"/>
        </w:rPr>
        <w:t>.</w:t>
      </w:r>
    </w:p>
    <w:p w14:paraId="7252E449" w14:textId="40408863" w:rsidR="003835F1" w:rsidRPr="000E16F5" w:rsidRDefault="000E16F5" w:rsidP="00363266">
      <w:pPr>
        <w:rPr>
          <w:lang w:val="fr-FR"/>
        </w:rPr>
      </w:pPr>
      <w:r w:rsidRPr="003835F1">
        <w:rPr>
          <w:lang w:val="fr"/>
        </w:rPr>
        <w:t xml:space="preserve">Parmi </w:t>
      </w:r>
      <w:r w:rsidR="00F3326C">
        <w:rPr>
          <w:lang w:val="fr"/>
        </w:rPr>
        <w:t>les personnes ayant</w:t>
      </w:r>
      <w:r w:rsidRPr="003835F1">
        <w:rPr>
          <w:lang w:val="fr"/>
        </w:rPr>
        <w:t xml:space="preserve"> utilisé CléGC pour s’inscrire à Mon dossier ACC (n=351), un peu plus des deux tiers (68 %) l’ont fait parce qu’</w:t>
      </w:r>
      <w:r w:rsidR="00F3326C">
        <w:rPr>
          <w:lang w:val="fr"/>
        </w:rPr>
        <w:t>elles</w:t>
      </w:r>
      <w:r w:rsidRPr="003835F1">
        <w:rPr>
          <w:lang w:val="fr"/>
        </w:rPr>
        <w:t xml:space="preserve"> étaient plus à l’aise </w:t>
      </w:r>
      <w:r w:rsidR="00F3326C">
        <w:rPr>
          <w:lang w:val="fr"/>
        </w:rPr>
        <w:t>d’utiliser ce moyen</w:t>
      </w:r>
      <w:r w:rsidRPr="003835F1">
        <w:rPr>
          <w:lang w:val="fr"/>
        </w:rPr>
        <w:t xml:space="preserve">. </w:t>
      </w:r>
      <w:r w:rsidR="00794D44">
        <w:rPr>
          <w:lang w:val="fr"/>
        </w:rPr>
        <w:t xml:space="preserve">La proportion </w:t>
      </w:r>
      <w:r w:rsidRPr="003835F1">
        <w:rPr>
          <w:lang w:val="fr"/>
        </w:rPr>
        <w:t>concorde avec les constats des sondages de 2017 et de 2019.</w:t>
      </w:r>
    </w:p>
    <w:p w14:paraId="1154056C" w14:textId="77777777" w:rsidR="003835F1" w:rsidRPr="000E16F5" w:rsidRDefault="003835F1" w:rsidP="00363266">
      <w:pPr>
        <w:rPr>
          <w:lang w:val="fr-FR"/>
        </w:rPr>
      </w:pPr>
    </w:p>
    <w:p w14:paraId="4B155F54" w14:textId="578852F9" w:rsidR="00363266" w:rsidRPr="000E16F5" w:rsidRDefault="00F3326C" w:rsidP="00363266">
      <w:pPr>
        <w:rPr>
          <w:lang w:val="fr-FR"/>
        </w:rPr>
      </w:pPr>
      <w:r>
        <w:rPr>
          <w:lang w:val="fr"/>
        </w:rPr>
        <w:t>Un nombre b</w:t>
      </w:r>
      <w:r w:rsidR="000E16F5">
        <w:rPr>
          <w:lang w:val="fr"/>
        </w:rPr>
        <w:t>eaucoup moins</w:t>
      </w:r>
      <w:r>
        <w:rPr>
          <w:lang w:val="fr"/>
        </w:rPr>
        <w:t xml:space="preserve"> important de répondants</w:t>
      </w:r>
      <w:r w:rsidR="000E16F5">
        <w:rPr>
          <w:lang w:val="fr"/>
        </w:rPr>
        <w:t xml:space="preserve"> ont déclaré </w:t>
      </w:r>
      <w:r>
        <w:rPr>
          <w:lang w:val="fr"/>
        </w:rPr>
        <w:t xml:space="preserve">avoir utilisé </w:t>
      </w:r>
      <w:r w:rsidR="000E16F5">
        <w:rPr>
          <w:lang w:val="fr"/>
        </w:rPr>
        <w:t xml:space="preserve">CléGC pour d’autres raisons : 27 % </w:t>
      </w:r>
      <w:r w:rsidR="00794D44">
        <w:rPr>
          <w:lang w:val="fr"/>
        </w:rPr>
        <w:t xml:space="preserve">l’ont fait </w:t>
      </w:r>
      <w:r w:rsidR="000E16F5">
        <w:rPr>
          <w:lang w:val="fr"/>
        </w:rPr>
        <w:t>parce qu’ils ne voulaient pas utiliser leurs renseignements bancaires et 10</w:t>
      </w:r>
      <w:r w:rsidR="00794D44">
        <w:rPr>
          <w:lang w:val="fr"/>
        </w:rPr>
        <w:t> </w:t>
      </w:r>
      <w:r w:rsidR="000E16F5">
        <w:rPr>
          <w:lang w:val="fr"/>
        </w:rPr>
        <w:t xml:space="preserve">% parce que leur banque n’était pas une option </w:t>
      </w:r>
      <w:r w:rsidR="00AE1DF2">
        <w:rPr>
          <w:lang w:val="fr"/>
        </w:rPr>
        <w:t>pour</w:t>
      </w:r>
      <w:r w:rsidR="000E16F5">
        <w:rPr>
          <w:lang w:val="fr"/>
        </w:rPr>
        <w:t xml:space="preserve"> le partenaire de connexion. Quatorze pour cent ne se souvenaient pas pourquoi ils avaient utilisé CléGC pour s’inscrire à Mon dossier ACC</w:t>
      </w:r>
      <w:r w:rsidR="00794D44">
        <w:rPr>
          <w:lang w:val="fr"/>
        </w:rPr>
        <w:t>.</w:t>
      </w:r>
    </w:p>
    <w:p w14:paraId="0DF6FC93" w14:textId="77777777" w:rsidR="00363266" w:rsidRPr="000E16F5" w:rsidRDefault="00363266" w:rsidP="00363266">
      <w:pPr>
        <w:rPr>
          <w:lang w:val="fr-FR"/>
        </w:rPr>
      </w:pPr>
    </w:p>
    <w:p w14:paraId="57444BD2" w14:textId="2E0D515A" w:rsidR="00363266" w:rsidRPr="00AE1DF2" w:rsidRDefault="00E12E4C" w:rsidP="00E05F68">
      <w:pPr>
        <w:pStyle w:val="Caption"/>
        <w:rPr>
          <w:lang w:val="fr-FR"/>
        </w:rPr>
      </w:pPr>
      <w:bookmarkStart w:id="26" w:name="_Toc76107154"/>
      <w:r w:rsidRPr="00AE1DF2">
        <w:rPr>
          <w:lang w:val="fr-FR"/>
        </w:rPr>
        <w:t>Diagramme</w:t>
      </w:r>
      <w:r w:rsidR="00363266" w:rsidRPr="00AE1DF2">
        <w:rPr>
          <w:lang w:val="fr-FR"/>
        </w:rPr>
        <w:t xml:space="preserve"> </w:t>
      </w:r>
      <w:r w:rsidR="00363266" w:rsidRPr="008A186D">
        <w:rPr>
          <w:noProof w:val="0"/>
        </w:rPr>
        <w:fldChar w:fldCharType="begin"/>
      </w:r>
      <w:r w:rsidR="00363266" w:rsidRPr="00AE1DF2">
        <w:rPr>
          <w:lang w:val="fr-FR"/>
        </w:rPr>
        <w:instrText xml:space="preserve"> SEQ Figure \* ARABIC </w:instrText>
      </w:r>
      <w:r w:rsidR="00363266" w:rsidRPr="008A186D">
        <w:rPr>
          <w:noProof w:val="0"/>
        </w:rPr>
        <w:fldChar w:fldCharType="separate"/>
      </w:r>
      <w:r w:rsidR="001E4EEB">
        <w:rPr>
          <w:lang w:val="fr-FR"/>
        </w:rPr>
        <w:t>5</w:t>
      </w:r>
      <w:r w:rsidR="00363266" w:rsidRPr="008A186D">
        <w:fldChar w:fldCharType="end"/>
      </w:r>
      <w:r w:rsidR="00AE1DF2" w:rsidRPr="00AE1DF2">
        <w:rPr>
          <w:lang w:val="fr-FR"/>
        </w:rPr>
        <w:t xml:space="preserve"> </w:t>
      </w:r>
      <w:r w:rsidR="00363266" w:rsidRPr="00AE1DF2">
        <w:rPr>
          <w:lang w:val="fr-FR"/>
        </w:rPr>
        <w:t xml:space="preserve">: </w:t>
      </w:r>
      <w:r w:rsidR="00AE1DF2" w:rsidRPr="00AE1DF2">
        <w:rPr>
          <w:lang w:val="fr-FR"/>
        </w:rPr>
        <w:t>Raisons invoquées pour l’utilisation de CléG</w:t>
      </w:r>
      <w:r w:rsidR="00AE1DF2">
        <w:rPr>
          <w:lang w:val="fr-FR"/>
        </w:rPr>
        <w:t>C</w:t>
      </w:r>
      <w:bookmarkEnd w:id="26"/>
    </w:p>
    <w:p w14:paraId="721DAEDF" w14:textId="77777777" w:rsidR="00363266" w:rsidRPr="00AE1DF2" w:rsidRDefault="00363266" w:rsidP="00363266">
      <w:pPr>
        <w:rPr>
          <w:lang w:val="fr-FR"/>
        </w:rPr>
      </w:pPr>
    </w:p>
    <w:p w14:paraId="3475F4FA" w14:textId="77777777" w:rsidR="007A3AB3" w:rsidRDefault="009F7017" w:rsidP="00AE1DF2">
      <w:pPr>
        <w:rPr>
          <w:rFonts w:cs="Calibri"/>
          <w:b/>
          <w:i/>
          <w:color w:val="000000"/>
          <w:kern w:val="24"/>
          <w:sz w:val="24"/>
          <w:lang w:val="fr-FR"/>
        </w:rPr>
      </w:pPr>
      <w:r>
        <w:rPr>
          <w:rFonts w:asciiTheme="minorHAnsi" w:hAnsiTheme="minorHAnsi" w:cstheme="minorHAnsi"/>
          <w:noProof/>
          <w:color w:val="000000" w:themeColor="text1"/>
          <w:sz w:val="16"/>
          <w:szCs w:val="16"/>
        </w:rPr>
        <w:drawing>
          <wp:inline distT="0" distB="0" distL="0" distR="0" wp14:anchorId="4B1AFE2E" wp14:editId="74BC490A">
            <wp:extent cx="5299456" cy="2980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3"/>
                    <a:stretch>
                      <a:fillRect/>
                    </a:stretch>
                  </pic:blipFill>
                  <pic:spPr bwMode="auto">
                    <a:xfrm>
                      <a:off x="0" y="0"/>
                      <a:ext cx="5299456" cy="2980944"/>
                    </a:xfrm>
                    <a:prstGeom prst="rect">
                      <a:avLst/>
                    </a:prstGeom>
                    <a:noFill/>
                  </pic:spPr>
                </pic:pic>
              </a:graphicData>
            </a:graphic>
          </wp:inline>
        </w:drawing>
      </w:r>
      <w:r w:rsidR="00AE1DF2" w:rsidRPr="00AE1DF2">
        <w:rPr>
          <w:rFonts w:cs="Calibri"/>
          <w:b/>
          <w:i/>
          <w:color w:val="000000"/>
          <w:kern w:val="24"/>
          <w:sz w:val="24"/>
          <w:lang w:val="fr-FR"/>
        </w:rPr>
        <w:t xml:space="preserve"> </w:t>
      </w:r>
    </w:p>
    <w:p w14:paraId="45BF7CF4" w14:textId="764AF3C0" w:rsidR="00AE1DF2" w:rsidRPr="00AE1DF2" w:rsidRDefault="00AE1DF2" w:rsidP="00AE1DF2">
      <w:pPr>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Base de référence : n=351; répondants ayant utilisé CléGC pour l’inscription de Mon dossier ACC; aucune réponse : 1 %</w:t>
      </w:r>
      <w:r>
        <w:rPr>
          <w:rFonts w:asciiTheme="minorHAnsi" w:hAnsiTheme="minorHAnsi" w:cstheme="minorHAnsi"/>
          <w:color w:val="000000" w:themeColor="text1"/>
          <w:sz w:val="16"/>
          <w:szCs w:val="16"/>
          <w:lang w:val="fr-FR"/>
        </w:rPr>
        <w:t>.</w:t>
      </w:r>
      <w:r w:rsidRPr="00AE1DF2">
        <w:rPr>
          <w:rFonts w:asciiTheme="minorHAnsi" w:hAnsiTheme="minorHAnsi" w:cstheme="minorHAnsi"/>
          <w:color w:val="000000" w:themeColor="text1"/>
          <w:sz w:val="16"/>
          <w:szCs w:val="16"/>
          <w:lang w:val="fr-FR"/>
        </w:rPr>
        <w:t xml:space="preserve">  </w:t>
      </w:r>
    </w:p>
    <w:p w14:paraId="5E2976ED" w14:textId="77777777" w:rsidR="00AE1DF2" w:rsidRPr="00AE1DF2" w:rsidRDefault="00AE1DF2" w:rsidP="00AE1DF2">
      <w:pPr>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Q9. Pourquoi avez-vous utilisé CléGC pour vous inscrire? [Plusieurs réponses acceptées]</w:t>
      </w:r>
    </w:p>
    <w:p w14:paraId="323358E5" w14:textId="77C45D94" w:rsidR="00363266" w:rsidRPr="00AE1DF2" w:rsidRDefault="00363266" w:rsidP="00AE1DF2">
      <w:pPr>
        <w:rPr>
          <w:rFonts w:asciiTheme="minorHAnsi" w:hAnsiTheme="minorHAnsi" w:cstheme="minorHAnsi"/>
          <w:iCs/>
          <w:color w:val="000000" w:themeColor="text1"/>
          <w:sz w:val="16"/>
          <w:szCs w:val="16"/>
          <w:lang w:val="fr-FR"/>
        </w:rPr>
      </w:pPr>
    </w:p>
    <w:p w14:paraId="76E608A7" w14:textId="280D10B5" w:rsidR="00363266" w:rsidRPr="000E16F5" w:rsidRDefault="000E16F5" w:rsidP="00363266">
      <w:pPr>
        <w:rPr>
          <w:lang w:val="fr-FR"/>
        </w:rPr>
      </w:pPr>
      <w:r w:rsidRPr="007D0907">
        <w:rPr>
          <w:lang w:val="fr"/>
        </w:rPr>
        <w:t xml:space="preserve">Il n’y a pas de différences </w:t>
      </w:r>
      <w:r w:rsidR="00794D44">
        <w:rPr>
          <w:lang w:val="fr"/>
        </w:rPr>
        <w:t xml:space="preserve">à signaler </w:t>
      </w:r>
      <w:r w:rsidR="00AE1DF2">
        <w:rPr>
          <w:lang w:val="fr"/>
        </w:rPr>
        <w:t>entre les</w:t>
      </w:r>
      <w:r w:rsidRPr="007D0907">
        <w:rPr>
          <w:lang w:val="fr"/>
        </w:rPr>
        <w:t xml:space="preserve"> sous-groupes. </w:t>
      </w:r>
      <w:r>
        <w:rPr>
          <w:lang w:val="fr"/>
        </w:rPr>
        <w:t>Les raisons invoquées pour utiliser CléGC étaient semblables, peu importe le profil démographique des répondants ou la fréquence à laquelle ils utilisent Mon dossier ACC.</w:t>
      </w:r>
    </w:p>
    <w:p w14:paraId="71E6E919" w14:textId="77777777" w:rsidR="00363266" w:rsidRPr="000E16F5" w:rsidRDefault="00363266" w:rsidP="00363266">
      <w:pPr>
        <w:rPr>
          <w:lang w:val="fr-FR"/>
        </w:rPr>
      </w:pPr>
    </w:p>
    <w:p w14:paraId="42895CCB" w14:textId="77777777" w:rsidR="00363266" w:rsidRPr="000E16F5" w:rsidRDefault="00363266" w:rsidP="00363266">
      <w:pPr>
        <w:jc w:val="left"/>
        <w:rPr>
          <w:b/>
          <w:lang w:val="fr-FR"/>
        </w:rPr>
      </w:pPr>
      <w:r w:rsidRPr="000E16F5">
        <w:rPr>
          <w:b/>
          <w:lang w:val="fr-FR"/>
        </w:rPr>
        <w:br w:type="page"/>
      </w:r>
    </w:p>
    <w:p w14:paraId="2AB9A333" w14:textId="1846B79D" w:rsidR="00363266" w:rsidRPr="00AE1DF2" w:rsidRDefault="00AE1DF2" w:rsidP="00363266">
      <w:pPr>
        <w:spacing w:before="120" w:after="120" w:line="240" w:lineRule="exact"/>
        <w:jc w:val="left"/>
        <w:outlineLvl w:val="1"/>
        <w:rPr>
          <w:b/>
          <w:lang w:val="fr-FR"/>
        </w:rPr>
      </w:pPr>
      <w:r w:rsidRPr="00AE1DF2">
        <w:rPr>
          <w:b/>
          <w:lang w:val="fr-FR"/>
        </w:rPr>
        <w:lastRenderedPageBreak/>
        <w:t xml:space="preserve">La plupart des répondants ayant utilisé CléGC pour s’inscrire ont trouvé </w:t>
      </w:r>
      <w:r>
        <w:rPr>
          <w:b/>
          <w:lang w:val="fr-FR"/>
        </w:rPr>
        <w:t>le processus d’inscription facile</w:t>
      </w:r>
      <w:r w:rsidR="00794D44">
        <w:rPr>
          <w:b/>
          <w:lang w:val="fr-FR"/>
        </w:rPr>
        <w:t>.</w:t>
      </w:r>
      <w:r>
        <w:rPr>
          <w:b/>
          <w:lang w:val="fr-FR"/>
        </w:rPr>
        <w:t xml:space="preserve"> </w:t>
      </w:r>
    </w:p>
    <w:p w14:paraId="2EB6B1FF" w14:textId="4DCABAFB" w:rsidR="00363266" w:rsidRPr="000E16F5" w:rsidRDefault="000E16F5" w:rsidP="00363266">
      <w:pPr>
        <w:rPr>
          <w:lang w:val="fr-FR"/>
        </w:rPr>
      </w:pPr>
      <w:r w:rsidRPr="00D97EC5">
        <w:rPr>
          <w:lang w:val="fr"/>
        </w:rPr>
        <w:t xml:space="preserve">Les trois quarts des répondants qui ont utilisé CléGC pour s’inscrire à </w:t>
      </w:r>
      <w:r w:rsidR="00794D44">
        <w:rPr>
          <w:lang w:val="fr"/>
        </w:rPr>
        <w:t>M</w:t>
      </w:r>
      <w:r w:rsidRPr="00D97EC5">
        <w:rPr>
          <w:lang w:val="fr"/>
        </w:rPr>
        <w:t xml:space="preserve">on dossier ACC (n=351) ont trouvé le processus au moins </w:t>
      </w:r>
      <w:r w:rsidR="00AE1DF2">
        <w:rPr>
          <w:lang w:val="fr"/>
        </w:rPr>
        <w:t>assez</w:t>
      </w:r>
      <w:r w:rsidRPr="00D97EC5">
        <w:rPr>
          <w:lang w:val="fr"/>
        </w:rPr>
        <w:t xml:space="preserve"> facile. Plus précisément, 41 % ont dit que c’était « très » facile et 34 % ont dit que c’était « </w:t>
      </w:r>
      <w:r w:rsidR="00AE1DF2">
        <w:rPr>
          <w:lang w:val="fr"/>
        </w:rPr>
        <w:t>assez</w:t>
      </w:r>
      <w:r w:rsidRPr="00D97EC5">
        <w:rPr>
          <w:lang w:val="fr"/>
        </w:rPr>
        <w:t xml:space="preserve"> » facile. En revanche, 13 % ont déclaré que le processus d’inscription à Mon dossier ACC était « plutôt » ou « très » difficile</w:t>
      </w:r>
      <w:r w:rsidR="00EC68ED">
        <w:rPr>
          <w:lang w:val="fr"/>
        </w:rPr>
        <w:t>.</w:t>
      </w:r>
    </w:p>
    <w:p w14:paraId="31D74EA4" w14:textId="77777777" w:rsidR="00363266" w:rsidRPr="000E16F5" w:rsidRDefault="00363266" w:rsidP="00363266">
      <w:pPr>
        <w:rPr>
          <w:lang w:val="fr-FR"/>
        </w:rPr>
      </w:pPr>
    </w:p>
    <w:p w14:paraId="2BF0BC9A" w14:textId="516956D7" w:rsidR="00363266" w:rsidRPr="00AE1DF2" w:rsidRDefault="00E12E4C" w:rsidP="00E05F68">
      <w:pPr>
        <w:pStyle w:val="Caption"/>
        <w:rPr>
          <w:lang w:val="fr-FR"/>
        </w:rPr>
      </w:pPr>
      <w:bookmarkStart w:id="27" w:name="_Toc76107155"/>
      <w:r w:rsidRPr="00AE1DF2">
        <w:rPr>
          <w:lang w:val="fr-FR"/>
        </w:rPr>
        <w:t>Diagramme</w:t>
      </w:r>
      <w:r w:rsidR="00363266" w:rsidRPr="00AE1DF2">
        <w:rPr>
          <w:lang w:val="fr-FR"/>
        </w:rPr>
        <w:t xml:space="preserve"> </w:t>
      </w:r>
      <w:r w:rsidR="00363266">
        <w:rPr>
          <w:noProof w:val="0"/>
        </w:rPr>
        <w:fldChar w:fldCharType="begin"/>
      </w:r>
      <w:r w:rsidR="00363266" w:rsidRPr="00AE1DF2">
        <w:rPr>
          <w:lang w:val="fr-FR"/>
        </w:rPr>
        <w:instrText xml:space="preserve"> SEQ Figure \* ARABIC </w:instrText>
      </w:r>
      <w:r w:rsidR="00363266">
        <w:rPr>
          <w:noProof w:val="0"/>
        </w:rPr>
        <w:fldChar w:fldCharType="separate"/>
      </w:r>
      <w:r w:rsidR="001E4EEB">
        <w:rPr>
          <w:lang w:val="fr-FR"/>
        </w:rPr>
        <w:t>6</w:t>
      </w:r>
      <w:r w:rsidR="00363266">
        <w:fldChar w:fldCharType="end"/>
      </w:r>
      <w:r w:rsidR="00AE1DF2" w:rsidRPr="00AE1DF2">
        <w:rPr>
          <w:lang w:val="fr-FR"/>
        </w:rPr>
        <w:t xml:space="preserve"> </w:t>
      </w:r>
      <w:r w:rsidR="00363266" w:rsidRPr="00AE1DF2">
        <w:rPr>
          <w:lang w:val="fr-FR"/>
        </w:rPr>
        <w:t xml:space="preserve">: </w:t>
      </w:r>
      <w:r w:rsidR="00AE1DF2" w:rsidRPr="00AE1DF2">
        <w:rPr>
          <w:lang w:val="fr-FR"/>
        </w:rPr>
        <w:t>Facilité du processus d’inscription</w:t>
      </w:r>
      <w:bookmarkEnd w:id="27"/>
    </w:p>
    <w:p w14:paraId="4D801D50" w14:textId="77777777" w:rsidR="00363266" w:rsidRDefault="00363266" w:rsidP="00363266">
      <w:r>
        <w:rPr>
          <w:noProof/>
          <w:lang w:val="en-US"/>
        </w:rPr>
        <w:drawing>
          <wp:inline distT="0" distB="0" distL="0" distR="0" wp14:anchorId="2D5A4465" wp14:editId="22C907B5">
            <wp:extent cx="4665198" cy="2624174"/>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rotWithShape="1">
                    <a:blip r:embed="rId24"/>
                    <a:srcRect r="-559"/>
                    <a:stretch/>
                  </pic:blipFill>
                  <pic:spPr bwMode="auto">
                    <a:xfrm>
                      <a:off x="0" y="0"/>
                      <a:ext cx="4665198" cy="2624174"/>
                    </a:xfrm>
                    <a:prstGeom prst="rect">
                      <a:avLst/>
                    </a:prstGeom>
                    <a:noFill/>
                  </pic:spPr>
                </pic:pic>
              </a:graphicData>
            </a:graphic>
          </wp:inline>
        </w:drawing>
      </w:r>
    </w:p>
    <w:p w14:paraId="46F156D6" w14:textId="77777777" w:rsidR="00363266" w:rsidRDefault="00363266" w:rsidP="00363266">
      <w:pPr>
        <w:jc w:val="left"/>
        <w:rPr>
          <w:rFonts w:asciiTheme="minorHAnsi" w:hAnsiTheme="minorHAnsi" w:cstheme="minorHAnsi"/>
          <w:color w:val="000000" w:themeColor="text1"/>
          <w:sz w:val="16"/>
          <w:szCs w:val="16"/>
        </w:rPr>
      </w:pPr>
    </w:p>
    <w:p w14:paraId="24B9BB69" w14:textId="77777777" w:rsidR="00AE1DF2" w:rsidRPr="00AE1DF2" w:rsidRDefault="00AE1DF2" w:rsidP="00AE1DF2">
      <w:pPr>
        <w:jc w:val="left"/>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Base de référence : n=351; répondants ayant utilisé CléGC pour s’inscrire à Mon dossier ACC</w:t>
      </w:r>
    </w:p>
    <w:p w14:paraId="045764C5" w14:textId="77777777" w:rsidR="00AE1DF2" w:rsidRPr="00AE1DF2" w:rsidRDefault="00AE1DF2" w:rsidP="00AE1DF2">
      <w:pPr>
        <w:jc w:val="left"/>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Q10. Dans quelle mesure le processus d’inscription à Mon dossier ACC était-il facile ou difficile?</w:t>
      </w:r>
    </w:p>
    <w:p w14:paraId="2E37577A" w14:textId="64FE73BC" w:rsidR="00363266" w:rsidRPr="00AE1DF2" w:rsidRDefault="00363266" w:rsidP="00363266">
      <w:pPr>
        <w:jc w:val="left"/>
        <w:rPr>
          <w:rFonts w:asciiTheme="minorHAnsi" w:hAnsiTheme="minorHAnsi" w:cstheme="minorHAnsi"/>
          <w:iCs/>
          <w:color w:val="000000" w:themeColor="text1"/>
          <w:sz w:val="16"/>
          <w:szCs w:val="16"/>
          <w:lang w:val="fr-FR"/>
        </w:rPr>
      </w:pPr>
    </w:p>
    <w:p w14:paraId="1C23AA94" w14:textId="177B7DDA" w:rsidR="00363266" w:rsidRPr="000E16F5" w:rsidRDefault="000E16F5" w:rsidP="00363266">
      <w:pPr>
        <w:rPr>
          <w:lang w:val="fr-FR"/>
        </w:rPr>
      </w:pPr>
      <w:r w:rsidRPr="00B5681C">
        <w:rPr>
          <w:lang w:val="fr"/>
        </w:rPr>
        <w:t xml:space="preserve">Il n’y a pas de différences </w:t>
      </w:r>
      <w:r w:rsidR="00794D44">
        <w:rPr>
          <w:lang w:val="fr"/>
        </w:rPr>
        <w:t xml:space="preserve">à signaler </w:t>
      </w:r>
      <w:r w:rsidR="00AE1DF2">
        <w:rPr>
          <w:lang w:val="fr"/>
        </w:rPr>
        <w:t>entre les</w:t>
      </w:r>
      <w:r w:rsidRPr="00B5681C">
        <w:rPr>
          <w:lang w:val="fr"/>
        </w:rPr>
        <w:t xml:space="preserve"> sous-groupes. La probabilité de trouver le processus « </w:t>
      </w:r>
      <w:r w:rsidR="00AE1DF2">
        <w:rPr>
          <w:lang w:val="fr"/>
        </w:rPr>
        <w:t xml:space="preserve">assez </w:t>
      </w:r>
      <w:r w:rsidRPr="00B5681C">
        <w:rPr>
          <w:lang w:val="fr"/>
        </w:rPr>
        <w:t xml:space="preserve">» ou « très » facile ne </w:t>
      </w:r>
      <w:r w:rsidR="00AE1DF2">
        <w:rPr>
          <w:lang w:val="fr"/>
        </w:rPr>
        <w:t>variait</w:t>
      </w:r>
      <w:r w:rsidRPr="00B5681C">
        <w:rPr>
          <w:lang w:val="fr"/>
        </w:rPr>
        <w:t xml:space="preserve"> pas selon </w:t>
      </w:r>
      <w:r>
        <w:rPr>
          <w:lang w:val="fr"/>
        </w:rPr>
        <w:t>le profil démographique ni la fréquence à laquelle les répondants utilisent Mon dossier ACC</w:t>
      </w:r>
      <w:r w:rsidR="00AE1DF2">
        <w:rPr>
          <w:lang w:val="fr"/>
        </w:rPr>
        <w:t>.</w:t>
      </w:r>
    </w:p>
    <w:p w14:paraId="1F53BFA4" w14:textId="77777777" w:rsidR="00363266" w:rsidRPr="000E16F5" w:rsidRDefault="00363266" w:rsidP="00363266">
      <w:pPr>
        <w:rPr>
          <w:lang w:val="fr-FR"/>
        </w:rPr>
      </w:pPr>
    </w:p>
    <w:p w14:paraId="6AEBC22E" w14:textId="48C6DCA2" w:rsidR="00363266" w:rsidRPr="001E4EEB" w:rsidRDefault="00AE1DF2" w:rsidP="00363266">
      <w:pPr>
        <w:spacing w:before="120" w:after="120" w:line="240" w:lineRule="exact"/>
        <w:jc w:val="left"/>
        <w:outlineLvl w:val="1"/>
        <w:rPr>
          <w:b/>
          <w:lang w:val="fr-FR"/>
        </w:rPr>
      </w:pPr>
      <w:r w:rsidRPr="00AE1DF2">
        <w:rPr>
          <w:b/>
          <w:lang w:val="fr-FR"/>
        </w:rPr>
        <w:t xml:space="preserve">Plus de la moitié des répondants ne savaient pas ce qu’était CléGC ou trouvaient qu’il y avait trop d’étapes. </w:t>
      </w:r>
    </w:p>
    <w:p w14:paraId="7185431D" w14:textId="5377EAB0" w:rsidR="00363266" w:rsidRPr="000E16F5" w:rsidRDefault="00AE1DF2" w:rsidP="00363266">
      <w:pPr>
        <w:rPr>
          <w:lang w:val="fr-FR"/>
        </w:rPr>
      </w:pPr>
      <w:r w:rsidRPr="00BF1AC8">
        <w:rPr>
          <w:lang w:val="fr"/>
        </w:rPr>
        <w:t xml:space="preserve">Parmi les répondants qui ont utilisé CléGC pour s’inscrire à Mon dossier ACC et qui ont trouvé le processus difficile (n=44), plus de la moitié ont dit que c’était parce qu’ils ne savaient pas ce qu’était </w:t>
      </w:r>
      <w:r>
        <w:rPr>
          <w:lang w:val="fr"/>
        </w:rPr>
        <w:t>Clé</w:t>
      </w:r>
      <w:r w:rsidRPr="00BF1AC8">
        <w:rPr>
          <w:lang w:val="fr"/>
        </w:rPr>
        <w:t>GC (26 répondants) ou parce qu’il y avait trop d’étapes pour s’inscrire (23 répondants)</w:t>
      </w:r>
      <w:r w:rsidR="00363266" w:rsidRPr="00AE1DF2">
        <w:rPr>
          <w:lang w:val="fr-FR"/>
        </w:rPr>
        <w:t>.</w:t>
      </w:r>
      <w:r w:rsidR="00363266">
        <w:rPr>
          <w:rStyle w:val="FootnoteReference"/>
        </w:rPr>
        <w:footnoteReference w:id="3"/>
      </w:r>
      <w:r w:rsidR="00363266" w:rsidRPr="00AE1DF2">
        <w:rPr>
          <w:lang w:val="fr-FR"/>
        </w:rPr>
        <w:t xml:space="preserve"> </w:t>
      </w:r>
      <w:r w:rsidR="000E16F5" w:rsidRPr="00BF1AC8">
        <w:rPr>
          <w:lang w:val="fr"/>
        </w:rPr>
        <w:t xml:space="preserve">Par </w:t>
      </w:r>
      <w:r w:rsidR="00794D44">
        <w:rPr>
          <w:lang w:val="fr"/>
        </w:rPr>
        <w:t>ailleurs</w:t>
      </w:r>
      <w:r w:rsidR="000E16F5" w:rsidRPr="00BF1AC8">
        <w:rPr>
          <w:lang w:val="fr"/>
        </w:rPr>
        <w:t>, 19 répondants ont déclaré qu’il avait fallu trop de temps pour s’inscrire à l’aide</w:t>
      </w:r>
      <w:r>
        <w:rPr>
          <w:lang w:val="fr"/>
        </w:rPr>
        <w:t xml:space="preserve"> </w:t>
      </w:r>
      <w:r w:rsidR="000E16F5" w:rsidRPr="00F24045">
        <w:rPr>
          <w:lang w:val="fr"/>
        </w:rPr>
        <w:t xml:space="preserve">de CléGC, tandis que 12 répondants ont eu de la difficulté à </w:t>
      </w:r>
      <w:r>
        <w:rPr>
          <w:lang w:val="fr"/>
        </w:rPr>
        <w:t>re</w:t>
      </w:r>
      <w:r w:rsidR="000E16F5" w:rsidRPr="00F24045">
        <w:rPr>
          <w:lang w:val="fr"/>
        </w:rPr>
        <w:t>lier leur dossier ACC à leur compte. Plusieurs répondants ont trouvé l’inscription difficile pour une autre raison, par exemple</w:t>
      </w:r>
      <w:r w:rsidR="00794D44">
        <w:rPr>
          <w:lang w:val="fr"/>
        </w:rPr>
        <w:t xml:space="preserve"> parce qu’ils ne possédaient pas suffisamment de</w:t>
      </w:r>
      <w:r w:rsidR="000E16F5" w:rsidRPr="00F24045">
        <w:rPr>
          <w:lang w:val="fr"/>
        </w:rPr>
        <w:t xml:space="preserve"> connaissances informatique</w:t>
      </w:r>
      <w:r w:rsidR="00794D44">
        <w:rPr>
          <w:lang w:val="fr"/>
        </w:rPr>
        <w:t>s</w:t>
      </w:r>
      <w:r w:rsidR="000E16F5" w:rsidRPr="00F24045">
        <w:rPr>
          <w:lang w:val="fr"/>
        </w:rPr>
        <w:t xml:space="preserve">, </w:t>
      </w:r>
      <w:r w:rsidR="00794D44">
        <w:rPr>
          <w:lang w:val="fr"/>
        </w:rPr>
        <w:t xml:space="preserve">ne maîtrisaient pas bien </w:t>
      </w:r>
      <w:r w:rsidR="000E16F5" w:rsidRPr="00F24045">
        <w:rPr>
          <w:lang w:val="fr"/>
        </w:rPr>
        <w:t>la terminologie et</w:t>
      </w:r>
      <w:r w:rsidR="00794D44">
        <w:rPr>
          <w:lang w:val="fr"/>
        </w:rPr>
        <w:t xml:space="preserve"> ont éprouvé</w:t>
      </w:r>
      <w:r w:rsidR="000E16F5" w:rsidRPr="00F24045">
        <w:rPr>
          <w:lang w:val="fr"/>
        </w:rPr>
        <w:t xml:space="preserve"> </w:t>
      </w:r>
      <w:r w:rsidR="00794D44">
        <w:rPr>
          <w:lang w:val="fr"/>
        </w:rPr>
        <w:t>d</w:t>
      </w:r>
      <w:r w:rsidR="000E16F5" w:rsidRPr="00F24045">
        <w:rPr>
          <w:lang w:val="fr"/>
        </w:rPr>
        <w:t>es difficultés avec le nom d’utilisateur et le mot de passe</w:t>
      </w:r>
      <w:r>
        <w:rPr>
          <w:lang w:val="fr"/>
        </w:rPr>
        <w:t>.</w:t>
      </w:r>
    </w:p>
    <w:p w14:paraId="206C98A9" w14:textId="77777777" w:rsidR="00363266" w:rsidRPr="000E16F5" w:rsidRDefault="00363266" w:rsidP="00363266">
      <w:pPr>
        <w:rPr>
          <w:lang w:val="fr-FR"/>
        </w:rPr>
      </w:pPr>
    </w:p>
    <w:p w14:paraId="36A0068C" w14:textId="77777777" w:rsidR="00E1432F" w:rsidRDefault="00E1432F" w:rsidP="00363266">
      <w:pPr>
        <w:spacing w:before="120" w:after="120" w:line="240" w:lineRule="exact"/>
        <w:jc w:val="left"/>
        <w:outlineLvl w:val="1"/>
        <w:rPr>
          <w:b/>
          <w:lang w:val="fr-FR"/>
        </w:rPr>
      </w:pPr>
    </w:p>
    <w:p w14:paraId="2B378AD1" w14:textId="67760B65" w:rsidR="00363266" w:rsidRPr="00AE1DF2" w:rsidRDefault="00AE1DF2" w:rsidP="00363266">
      <w:pPr>
        <w:spacing w:before="120" w:after="120" w:line="240" w:lineRule="exact"/>
        <w:jc w:val="left"/>
        <w:outlineLvl w:val="1"/>
        <w:rPr>
          <w:b/>
          <w:lang w:val="fr-FR"/>
        </w:rPr>
      </w:pPr>
      <w:r w:rsidRPr="00AE1DF2">
        <w:rPr>
          <w:b/>
          <w:lang w:val="fr-FR"/>
        </w:rPr>
        <w:lastRenderedPageBreak/>
        <w:t>Huit répondants sur</w:t>
      </w:r>
      <w:r w:rsidR="00363266" w:rsidRPr="00AE1DF2">
        <w:rPr>
          <w:b/>
          <w:lang w:val="fr-FR"/>
        </w:rPr>
        <w:t xml:space="preserve"> 10 </w:t>
      </w:r>
      <w:r w:rsidRPr="00AE1DF2">
        <w:rPr>
          <w:b/>
          <w:lang w:val="fr-FR"/>
        </w:rPr>
        <w:t xml:space="preserve">sont d’avis que les étapes pour s’inscrire </w:t>
      </w:r>
      <w:r>
        <w:rPr>
          <w:b/>
          <w:lang w:val="fr-FR"/>
        </w:rPr>
        <w:t>sont justifiées.</w:t>
      </w:r>
    </w:p>
    <w:p w14:paraId="0CD53DBC" w14:textId="6F47C8E2" w:rsidR="00363266" w:rsidRPr="000E16F5" w:rsidRDefault="000E16F5" w:rsidP="00363266">
      <w:pPr>
        <w:rPr>
          <w:lang w:val="fr-FR"/>
        </w:rPr>
      </w:pPr>
      <w:r w:rsidRPr="00BF1AC8">
        <w:rPr>
          <w:lang w:val="fr"/>
        </w:rPr>
        <w:t xml:space="preserve">Quatre-vingt-un pour cent des personnes </w:t>
      </w:r>
      <w:r w:rsidR="00AE1DF2">
        <w:rPr>
          <w:lang w:val="fr"/>
        </w:rPr>
        <w:t>sond</w:t>
      </w:r>
      <w:r w:rsidRPr="00BF1AC8">
        <w:rPr>
          <w:lang w:val="fr"/>
        </w:rPr>
        <w:t xml:space="preserve">ées </w:t>
      </w:r>
      <w:r w:rsidR="00794D44">
        <w:rPr>
          <w:lang w:val="fr"/>
        </w:rPr>
        <w:t>sont d’avis</w:t>
      </w:r>
      <w:r w:rsidRPr="00BF1AC8">
        <w:rPr>
          <w:lang w:val="fr"/>
        </w:rPr>
        <w:t xml:space="preserve"> que les étapes requises pour s’inscrire à</w:t>
      </w:r>
      <w:r>
        <w:rPr>
          <w:lang w:val="fr"/>
        </w:rPr>
        <w:t xml:space="preserve"> Mon dossier ACC justifient l</w:t>
      </w:r>
      <w:r w:rsidR="00794D44">
        <w:rPr>
          <w:lang w:val="fr"/>
        </w:rPr>
        <w:t>e niveau de</w:t>
      </w:r>
      <w:r>
        <w:rPr>
          <w:lang w:val="fr"/>
        </w:rPr>
        <w:t xml:space="preserve"> sécurité qu’offre</w:t>
      </w:r>
      <w:r w:rsidR="00AE1DF2">
        <w:rPr>
          <w:lang w:val="fr"/>
        </w:rPr>
        <w:t xml:space="preserve"> l’outil</w:t>
      </w:r>
      <w:r w:rsidR="00794D44">
        <w:rPr>
          <w:lang w:val="fr"/>
        </w:rPr>
        <w:t>;</w:t>
      </w:r>
      <w:r>
        <w:rPr>
          <w:lang w:val="fr"/>
        </w:rPr>
        <w:t xml:space="preserve"> 40 % étaient «</w:t>
      </w:r>
      <w:r w:rsidR="00D129F2">
        <w:rPr>
          <w:lang w:val="fr"/>
        </w:rPr>
        <w:t> </w:t>
      </w:r>
      <w:r w:rsidR="00AE1DF2">
        <w:rPr>
          <w:lang w:val="fr"/>
        </w:rPr>
        <w:t>fortement</w:t>
      </w:r>
      <w:r>
        <w:rPr>
          <w:lang w:val="fr"/>
        </w:rPr>
        <w:t xml:space="preserve"> » d’accord. </w:t>
      </w:r>
      <w:r w:rsidR="00AE1DF2">
        <w:rPr>
          <w:lang w:val="fr"/>
        </w:rPr>
        <w:t>Un nombre r</w:t>
      </w:r>
      <w:r w:rsidRPr="003835F1">
        <w:rPr>
          <w:lang w:val="fr"/>
        </w:rPr>
        <w:t>elativement peu</w:t>
      </w:r>
      <w:r w:rsidR="00AE1DF2">
        <w:rPr>
          <w:lang w:val="fr"/>
        </w:rPr>
        <w:t xml:space="preserve"> élevé</w:t>
      </w:r>
      <w:r w:rsidR="00794D44">
        <w:rPr>
          <w:lang w:val="fr"/>
        </w:rPr>
        <w:t xml:space="preserve"> de répondants</w:t>
      </w:r>
      <w:r w:rsidRPr="003835F1">
        <w:rPr>
          <w:lang w:val="fr"/>
        </w:rPr>
        <w:t xml:space="preserve"> (7 %) n’étai</w:t>
      </w:r>
      <w:r w:rsidR="00794D44">
        <w:rPr>
          <w:lang w:val="fr"/>
        </w:rPr>
        <w:t>en</w:t>
      </w:r>
      <w:r w:rsidRPr="003835F1">
        <w:rPr>
          <w:lang w:val="fr"/>
        </w:rPr>
        <w:t xml:space="preserve">t pas d’accord avec l’énoncé. Les points de vue des titulaires de Mon dossier ACC sont plus positifs </w:t>
      </w:r>
      <w:r w:rsidR="00AE1DF2">
        <w:rPr>
          <w:lang w:val="fr"/>
        </w:rPr>
        <w:t xml:space="preserve">cette </w:t>
      </w:r>
      <w:r w:rsidR="00794D44">
        <w:rPr>
          <w:lang w:val="fr"/>
        </w:rPr>
        <w:t>année;</w:t>
      </w:r>
      <w:r w:rsidR="00AE1DF2">
        <w:rPr>
          <w:lang w:val="fr"/>
        </w:rPr>
        <w:t xml:space="preserve"> </w:t>
      </w:r>
      <w:r w:rsidRPr="003835F1">
        <w:rPr>
          <w:lang w:val="fr"/>
        </w:rPr>
        <w:t xml:space="preserve">en 2017, 76 % des répondants étaient d’accord ou « </w:t>
      </w:r>
      <w:r w:rsidR="00AE1DF2">
        <w:rPr>
          <w:lang w:val="fr"/>
        </w:rPr>
        <w:t>fortement</w:t>
      </w:r>
      <w:r w:rsidRPr="003835F1">
        <w:rPr>
          <w:lang w:val="fr"/>
        </w:rPr>
        <w:t xml:space="preserve"> » d’accord</w:t>
      </w:r>
      <w:r w:rsidR="00794D44">
        <w:rPr>
          <w:lang w:val="fr"/>
        </w:rPr>
        <w:t xml:space="preserve"> avec l’énoncé</w:t>
      </w:r>
      <w:r w:rsidRPr="003835F1">
        <w:rPr>
          <w:lang w:val="fr"/>
        </w:rPr>
        <w:t xml:space="preserve"> et, en 2019, 70 % </w:t>
      </w:r>
      <w:r w:rsidR="00AE1DF2">
        <w:rPr>
          <w:lang w:val="fr"/>
        </w:rPr>
        <w:t>partageaient ce point de vue</w:t>
      </w:r>
      <w:r w:rsidRPr="003835F1">
        <w:rPr>
          <w:lang w:val="fr"/>
        </w:rPr>
        <w:t>.</w:t>
      </w:r>
    </w:p>
    <w:p w14:paraId="33E8A303" w14:textId="77777777" w:rsidR="00C85FCD" w:rsidRPr="000E16F5" w:rsidRDefault="00C85FCD" w:rsidP="00363266">
      <w:pPr>
        <w:rPr>
          <w:lang w:val="fr-FR"/>
        </w:rPr>
      </w:pPr>
    </w:p>
    <w:p w14:paraId="6BAE110D" w14:textId="1FFFCF41" w:rsidR="00363266" w:rsidRPr="00D129F2" w:rsidRDefault="00E12E4C" w:rsidP="00E05F68">
      <w:pPr>
        <w:pStyle w:val="Caption"/>
        <w:rPr>
          <w:lang w:val="fr-FR"/>
        </w:rPr>
      </w:pPr>
      <w:bookmarkStart w:id="28" w:name="_Toc76107156"/>
      <w:r w:rsidRPr="00D129F2">
        <w:rPr>
          <w:lang w:val="fr-FR"/>
        </w:rPr>
        <w:t>Diagramme</w:t>
      </w:r>
      <w:r w:rsidR="00363266" w:rsidRPr="00D129F2">
        <w:rPr>
          <w:lang w:val="fr-FR"/>
        </w:rPr>
        <w:t xml:space="preserve"> </w:t>
      </w:r>
      <w:r w:rsidR="00363266">
        <w:rPr>
          <w:noProof w:val="0"/>
        </w:rPr>
        <w:fldChar w:fldCharType="begin"/>
      </w:r>
      <w:r w:rsidR="00363266" w:rsidRPr="00D129F2">
        <w:rPr>
          <w:lang w:val="fr-FR"/>
        </w:rPr>
        <w:instrText xml:space="preserve"> SEQ Figure \* ARABIC </w:instrText>
      </w:r>
      <w:r w:rsidR="00363266">
        <w:rPr>
          <w:noProof w:val="0"/>
        </w:rPr>
        <w:fldChar w:fldCharType="separate"/>
      </w:r>
      <w:r w:rsidR="001E4EEB">
        <w:rPr>
          <w:lang w:val="fr-FR"/>
        </w:rPr>
        <w:t>7</w:t>
      </w:r>
      <w:r w:rsidR="00363266">
        <w:fldChar w:fldCharType="end"/>
      </w:r>
      <w:r w:rsidR="00AE1DF2" w:rsidRPr="00D129F2">
        <w:rPr>
          <w:lang w:val="fr-FR"/>
        </w:rPr>
        <w:t xml:space="preserve"> </w:t>
      </w:r>
      <w:r w:rsidR="00363266" w:rsidRPr="00D129F2">
        <w:rPr>
          <w:lang w:val="fr-FR"/>
        </w:rPr>
        <w:t xml:space="preserve">: </w:t>
      </w:r>
      <w:r w:rsidR="00D129F2" w:rsidRPr="00D129F2">
        <w:rPr>
          <w:lang w:val="fr-FR"/>
        </w:rPr>
        <w:t>En accord avec les étapes requises pour l’inscri</w:t>
      </w:r>
      <w:r w:rsidR="00D129F2">
        <w:rPr>
          <w:lang w:val="fr-FR"/>
        </w:rPr>
        <w:t>ption</w:t>
      </w:r>
      <w:bookmarkEnd w:id="28"/>
      <w:r w:rsidR="00D129F2">
        <w:rPr>
          <w:lang w:val="fr-FR"/>
        </w:rPr>
        <w:t xml:space="preserve"> </w:t>
      </w:r>
    </w:p>
    <w:p w14:paraId="0FD10750" w14:textId="77777777" w:rsidR="00363266" w:rsidRPr="00D129F2" w:rsidRDefault="00363266" w:rsidP="00363266">
      <w:pPr>
        <w:rPr>
          <w:lang w:val="fr-FR"/>
        </w:rPr>
      </w:pPr>
    </w:p>
    <w:p w14:paraId="6112535D" w14:textId="77777777" w:rsidR="00363266" w:rsidRDefault="00363266" w:rsidP="00363266">
      <w:r>
        <w:rPr>
          <w:noProof/>
          <w:lang w:val="en-US"/>
        </w:rPr>
        <w:drawing>
          <wp:inline distT="0" distB="0" distL="0" distR="0" wp14:anchorId="12C7FCA2" wp14:editId="312F165A">
            <wp:extent cx="5193244" cy="2921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5"/>
                    <a:stretch>
                      <a:fillRect/>
                    </a:stretch>
                  </pic:blipFill>
                  <pic:spPr bwMode="auto">
                    <a:xfrm>
                      <a:off x="0" y="0"/>
                      <a:ext cx="5193244" cy="2921200"/>
                    </a:xfrm>
                    <a:prstGeom prst="rect">
                      <a:avLst/>
                    </a:prstGeom>
                    <a:noFill/>
                  </pic:spPr>
                </pic:pic>
              </a:graphicData>
            </a:graphic>
          </wp:inline>
        </w:drawing>
      </w:r>
    </w:p>
    <w:p w14:paraId="171505AF" w14:textId="77777777" w:rsidR="00363266" w:rsidRDefault="00363266" w:rsidP="00363266">
      <w:pPr>
        <w:jc w:val="left"/>
        <w:rPr>
          <w:rFonts w:asciiTheme="minorHAnsi" w:hAnsiTheme="minorHAnsi" w:cstheme="minorHAnsi"/>
          <w:color w:val="000000" w:themeColor="text1"/>
          <w:sz w:val="16"/>
          <w:szCs w:val="16"/>
        </w:rPr>
      </w:pPr>
    </w:p>
    <w:p w14:paraId="23185105" w14:textId="7779BC5B" w:rsidR="00AE1DF2" w:rsidRPr="00AE1DF2" w:rsidRDefault="00AE1DF2" w:rsidP="00AE1DF2">
      <w:pPr>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Base de référence : n=650; tous les répondants</w:t>
      </w:r>
      <w:r w:rsidR="00D129F2">
        <w:rPr>
          <w:rFonts w:asciiTheme="minorHAnsi" w:hAnsiTheme="minorHAnsi" w:cstheme="minorHAnsi"/>
          <w:color w:val="000000" w:themeColor="text1"/>
          <w:sz w:val="16"/>
          <w:szCs w:val="16"/>
          <w:lang w:val="fr-FR"/>
        </w:rPr>
        <w:t>.</w:t>
      </w:r>
    </w:p>
    <w:p w14:paraId="76E8F4E5" w14:textId="77777777" w:rsidR="00AE1DF2" w:rsidRPr="00AE1DF2" w:rsidRDefault="00AE1DF2" w:rsidP="00AE1DF2">
      <w:pPr>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 xml:space="preserve">Q12. Dans quelle mesure êtes-vous d’accord ou en désaccord avec l’énoncé suivant : « Les étapes requises pour s’inscrire à Mon dossier ACC justifient le niveau de sécurité offert. » </w:t>
      </w:r>
    </w:p>
    <w:p w14:paraId="1836F7B5" w14:textId="77777777" w:rsidR="00363266" w:rsidRPr="00AE1DF2" w:rsidRDefault="00363266" w:rsidP="00363266">
      <w:pPr>
        <w:rPr>
          <w:rFonts w:asciiTheme="minorHAnsi" w:hAnsiTheme="minorHAnsi" w:cstheme="minorHAnsi"/>
          <w:iCs/>
          <w:color w:val="000000" w:themeColor="text1"/>
          <w:szCs w:val="22"/>
          <w:lang w:val="fr-FR"/>
        </w:rPr>
      </w:pPr>
    </w:p>
    <w:p w14:paraId="0FC98804" w14:textId="1EC86E15" w:rsidR="00363266" w:rsidRPr="000E16F5" w:rsidRDefault="000E16F5" w:rsidP="00363266">
      <w:pPr>
        <w:rPr>
          <w:lang w:val="fr-FR"/>
        </w:rPr>
      </w:pPr>
      <w:r w:rsidRPr="00BF1AC8">
        <w:rPr>
          <w:lang w:val="fr"/>
        </w:rPr>
        <w:t xml:space="preserve">Les personnes de 60 ans et plus (49 %) étaient plus susceptibles d’être « </w:t>
      </w:r>
      <w:r w:rsidR="00A42D1B">
        <w:rPr>
          <w:lang w:val="fr"/>
        </w:rPr>
        <w:t>fortement</w:t>
      </w:r>
      <w:r w:rsidRPr="00BF1AC8">
        <w:rPr>
          <w:lang w:val="fr"/>
        </w:rPr>
        <w:t xml:space="preserve"> » d’accord </w:t>
      </w:r>
      <w:r w:rsidR="00794D44">
        <w:rPr>
          <w:lang w:val="fr"/>
        </w:rPr>
        <w:t xml:space="preserve">avec l’énoncé selon lequel </w:t>
      </w:r>
      <w:r w:rsidRPr="00BF1AC8">
        <w:rPr>
          <w:lang w:val="fr"/>
        </w:rPr>
        <w:t>les étapes requises pour s’inscrire à Mon dossier ACC justifient l</w:t>
      </w:r>
      <w:r w:rsidR="00794D44">
        <w:rPr>
          <w:lang w:val="fr"/>
        </w:rPr>
        <w:t>e niveau de</w:t>
      </w:r>
      <w:r w:rsidRPr="00BF1AC8">
        <w:rPr>
          <w:lang w:val="fr"/>
        </w:rPr>
        <w:t xml:space="preserve"> sécurité off</w:t>
      </w:r>
      <w:r w:rsidR="00794D44">
        <w:rPr>
          <w:lang w:val="fr"/>
        </w:rPr>
        <w:t>ert</w:t>
      </w:r>
      <w:r w:rsidRPr="00BF1AC8">
        <w:rPr>
          <w:lang w:val="fr"/>
        </w:rPr>
        <w:t>, comparativement à 35 % des personnes âgées de 40 à 59 ans et à 31 % des personnes âgées de 18 à 39 ans</w:t>
      </w:r>
      <w:r w:rsidR="00A42D1B">
        <w:rPr>
          <w:lang w:val="fr"/>
        </w:rPr>
        <w:t>.</w:t>
      </w:r>
    </w:p>
    <w:p w14:paraId="4857982A" w14:textId="77777777" w:rsidR="00363266" w:rsidRPr="000E16F5" w:rsidRDefault="00363266">
      <w:pPr>
        <w:jc w:val="left"/>
        <w:rPr>
          <w:rFonts w:cs="Arial"/>
          <w:b/>
          <w:bCs/>
          <w:iCs/>
          <w:color w:val="595959" w:themeColor="text1" w:themeTint="A6"/>
          <w:sz w:val="28"/>
          <w:szCs w:val="28"/>
          <w:lang w:val="fr-FR"/>
        </w:rPr>
      </w:pPr>
      <w:r w:rsidRPr="000E16F5">
        <w:rPr>
          <w:lang w:val="fr-FR"/>
        </w:rPr>
        <w:br w:type="page"/>
      </w:r>
    </w:p>
    <w:p w14:paraId="0EDD34CE" w14:textId="5F4B85D3" w:rsidR="006553F0" w:rsidRPr="00A42D1B" w:rsidRDefault="00A42D1B" w:rsidP="005205D6">
      <w:pPr>
        <w:pStyle w:val="Heading2"/>
        <w:rPr>
          <w:lang w:val="fr-FR"/>
        </w:rPr>
      </w:pPr>
      <w:bookmarkStart w:id="29" w:name="_Toc76107139"/>
      <w:r w:rsidRPr="00A42D1B">
        <w:rPr>
          <w:lang w:val="fr-FR"/>
        </w:rPr>
        <w:lastRenderedPageBreak/>
        <w:t>Utilisation générale de Mon dossier ACC</w:t>
      </w:r>
      <w:bookmarkEnd w:id="29"/>
      <w:r w:rsidRPr="00A42D1B">
        <w:rPr>
          <w:lang w:val="fr-FR"/>
        </w:rPr>
        <w:t xml:space="preserve"> </w:t>
      </w:r>
    </w:p>
    <w:p w14:paraId="11AB3785" w14:textId="49E2C45C" w:rsidR="00244043" w:rsidRPr="000E16F5" w:rsidRDefault="000E16F5" w:rsidP="00244043">
      <w:pPr>
        <w:rPr>
          <w:lang w:val="fr-FR"/>
        </w:rPr>
      </w:pPr>
      <w:r>
        <w:rPr>
          <w:lang w:val="fr"/>
        </w:rPr>
        <w:t xml:space="preserve">Cette section du rapport porte sur l’utilisation générale de Mon dossier ACC par les clients, y compris la façon dont ils ont appris l’existence du service en ligne, la fréquence à laquelle ils utilisent leur compte et les fonctions auxquelles ils ont accédé dans Mon dossier ACC. Ces </w:t>
      </w:r>
      <w:r w:rsidR="00794D44">
        <w:rPr>
          <w:lang w:val="fr"/>
        </w:rPr>
        <w:t>questions</w:t>
      </w:r>
      <w:r>
        <w:rPr>
          <w:lang w:val="fr"/>
        </w:rPr>
        <w:t xml:space="preserve"> ont été exploré</w:t>
      </w:r>
      <w:r w:rsidR="00794D44">
        <w:rPr>
          <w:lang w:val="fr"/>
        </w:rPr>
        <w:t>e</w:t>
      </w:r>
      <w:r>
        <w:rPr>
          <w:lang w:val="fr"/>
        </w:rPr>
        <w:t>s avec les répondants au sondage et les participants aux groupes de discussion. Les résultats des groupes de discussion s</w:t>
      </w:r>
      <w:r w:rsidR="00A42D1B">
        <w:rPr>
          <w:lang w:val="fr"/>
        </w:rPr>
        <w:t xml:space="preserve">e distinguent de ceux du sondage </w:t>
      </w:r>
      <w:r>
        <w:rPr>
          <w:lang w:val="fr"/>
        </w:rPr>
        <w:t>par des encadrés ombragés.</w:t>
      </w:r>
    </w:p>
    <w:p w14:paraId="4451D027" w14:textId="77777777" w:rsidR="00244043" w:rsidRPr="000E16F5" w:rsidRDefault="00244043" w:rsidP="00244043">
      <w:pPr>
        <w:rPr>
          <w:lang w:val="fr-FR"/>
        </w:rPr>
      </w:pPr>
    </w:p>
    <w:p w14:paraId="30B91877" w14:textId="69A57421" w:rsidR="00244043" w:rsidRPr="00A42D1B" w:rsidRDefault="00A42D1B" w:rsidP="00244043">
      <w:pPr>
        <w:spacing w:before="120" w:after="120" w:line="240" w:lineRule="exact"/>
        <w:jc w:val="left"/>
        <w:outlineLvl w:val="1"/>
        <w:rPr>
          <w:b/>
          <w:lang w:val="fr-FR"/>
        </w:rPr>
      </w:pPr>
      <w:bookmarkStart w:id="30" w:name="_Hlk68075659"/>
      <w:r w:rsidRPr="00A42D1B">
        <w:rPr>
          <w:b/>
          <w:lang w:val="fr-FR"/>
        </w:rPr>
        <w:t>Personnel d’ACC et les FAC : les pr</w:t>
      </w:r>
      <w:r w:rsidR="00794D44">
        <w:rPr>
          <w:b/>
          <w:lang w:val="fr-FR"/>
        </w:rPr>
        <w:t>emière</w:t>
      </w:r>
      <w:r w:rsidRPr="00A42D1B">
        <w:rPr>
          <w:b/>
          <w:lang w:val="fr-FR"/>
        </w:rPr>
        <w:t xml:space="preserve">s sources d’information concernant Mon dossier ACC </w:t>
      </w:r>
    </w:p>
    <w:bookmarkEnd w:id="30"/>
    <w:p w14:paraId="47EC5935" w14:textId="76304762" w:rsidR="00244043" w:rsidRPr="000E16F5" w:rsidRDefault="000E16F5" w:rsidP="00244043">
      <w:pPr>
        <w:rPr>
          <w:lang w:val="fr-FR"/>
        </w:rPr>
      </w:pPr>
      <w:r>
        <w:rPr>
          <w:lang w:val="fr"/>
        </w:rPr>
        <w:t xml:space="preserve">Près de la moitié des répondants au sondage ont entendu parler pour la première fois de Mon dossier ACC </w:t>
      </w:r>
      <w:r w:rsidR="00A42D1B">
        <w:rPr>
          <w:lang w:val="fr"/>
        </w:rPr>
        <w:t xml:space="preserve">grâce à </w:t>
      </w:r>
      <w:r>
        <w:rPr>
          <w:lang w:val="fr"/>
        </w:rPr>
        <w:t>un membre du personnel d’ACC (25 %)</w:t>
      </w:r>
      <w:r>
        <w:rPr>
          <w:rStyle w:val="FootnoteReference"/>
          <w:lang w:val="fr"/>
        </w:rPr>
        <w:footnoteReference w:id="4"/>
      </w:r>
      <w:r>
        <w:rPr>
          <w:lang w:val="fr"/>
        </w:rPr>
        <w:t xml:space="preserve"> ou </w:t>
      </w:r>
      <w:r w:rsidR="00794D44">
        <w:rPr>
          <w:lang w:val="fr"/>
        </w:rPr>
        <w:t>aux</w:t>
      </w:r>
      <w:r>
        <w:rPr>
          <w:lang w:val="fr"/>
        </w:rPr>
        <w:t xml:space="preserve"> Forces armées canadiennes (FAC) (21 %). </w:t>
      </w:r>
      <w:r w:rsidR="00A42D1B">
        <w:rPr>
          <w:lang w:val="fr"/>
        </w:rPr>
        <w:t>D</w:t>
      </w:r>
      <w:r>
        <w:rPr>
          <w:lang w:val="fr"/>
        </w:rPr>
        <w:t xml:space="preserve">es proportions plus faibles et semblables ont mentionné </w:t>
      </w:r>
      <w:r w:rsidR="00794D44">
        <w:rPr>
          <w:lang w:val="fr"/>
        </w:rPr>
        <w:t xml:space="preserve">les sources suivantes : </w:t>
      </w:r>
      <w:r>
        <w:rPr>
          <w:lang w:val="fr"/>
        </w:rPr>
        <w:t xml:space="preserve">le bouche-à-oreille, </w:t>
      </w:r>
      <w:r w:rsidR="00794D44">
        <w:rPr>
          <w:lang w:val="fr"/>
        </w:rPr>
        <w:t xml:space="preserve">par exemple </w:t>
      </w:r>
      <w:r>
        <w:rPr>
          <w:lang w:val="fr"/>
        </w:rPr>
        <w:t>un ami ou un collègue (14 %</w:t>
      </w:r>
      <w:r w:rsidR="00794D44">
        <w:rPr>
          <w:lang w:val="fr"/>
        </w:rPr>
        <w:t>);</w:t>
      </w:r>
      <w:r>
        <w:rPr>
          <w:lang w:val="fr"/>
        </w:rPr>
        <w:t xml:space="preserve"> l’information qui leur a été envoyée par le personnel d’ACC (12 %)</w:t>
      </w:r>
      <w:r w:rsidR="00794D44">
        <w:rPr>
          <w:lang w:val="fr"/>
        </w:rPr>
        <w:t>;</w:t>
      </w:r>
      <w:r>
        <w:rPr>
          <w:lang w:val="fr"/>
        </w:rPr>
        <w:t xml:space="preserve"> </w:t>
      </w:r>
      <w:r w:rsidR="00794D44">
        <w:rPr>
          <w:lang w:val="fr"/>
        </w:rPr>
        <w:t>et</w:t>
      </w:r>
      <w:r>
        <w:rPr>
          <w:lang w:val="fr"/>
        </w:rPr>
        <w:t xml:space="preserve"> la navigation sur le site Web d’ACC (12 %). Quatre pour cent ont dit avoir </w:t>
      </w:r>
      <w:r w:rsidR="00794D44">
        <w:rPr>
          <w:lang w:val="fr"/>
        </w:rPr>
        <w:t>été informés</w:t>
      </w:r>
      <w:r>
        <w:rPr>
          <w:lang w:val="fr"/>
        </w:rPr>
        <w:t xml:space="preserve"> de</w:t>
      </w:r>
      <w:r w:rsidR="00794D44">
        <w:rPr>
          <w:lang w:val="fr"/>
        </w:rPr>
        <w:t xml:space="preserve"> l’existence de</w:t>
      </w:r>
      <w:r>
        <w:rPr>
          <w:lang w:val="fr"/>
        </w:rPr>
        <w:t xml:space="preserve"> Mon dossier ACC </w:t>
      </w:r>
      <w:r w:rsidR="00A42D1B">
        <w:rPr>
          <w:lang w:val="fr"/>
        </w:rPr>
        <w:t>grâce à</w:t>
      </w:r>
      <w:r>
        <w:rPr>
          <w:lang w:val="fr"/>
        </w:rPr>
        <w:t xml:space="preserve"> une organisation ou un événement pour vétérans et 3 % ont mentionné un autre ministère ou bureau du gouvernement.</w:t>
      </w:r>
    </w:p>
    <w:p w14:paraId="51272723" w14:textId="77777777" w:rsidR="00244043" w:rsidRPr="000E16F5" w:rsidRDefault="00244043" w:rsidP="00244043">
      <w:pPr>
        <w:rPr>
          <w:lang w:val="fr-FR"/>
        </w:rPr>
      </w:pPr>
    </w:p>
    <w:p w14:paraId="66153E3B" w14:textId="6B7EB37F" w:rsidR="00244043" w:rsidRDefault="00E12E4C" w:rsidP="00E05F68">
      <w:pPr>
        <w:pStyle w:val="Caption"/>
      </w:pPr>
      <w:bookmarkStart w:id="31" w:name="_Toc76107157"/>
      <w:r>
        <w:t>Diagramme</w:t>
      </w:r>
      <w:r w:rsidR="00244043">
        <w:t xml:space="preserve"> </w:t>
      </w:r>
      <w:r w:rsidR="00244043">
        <w:rPr>
          <w:noProof w:val="0"/>
        </w:rPr>
        <w:fldChar w:fldCharType="begin"/>
      </w:r>
      <w:r w:rsidR="00244043">
        <w:instrText xml:space="preserve"> SEQ Figure \* ARABIC </w:instrText>
      </w:r>
      <w:r w:rsidR="00244043">
        <w:rPr>
          <w:noProof w:val="0"/>
        </w:rPr>
        <w:fldChar w:fldCharType="separate"/>
      </w:r>
      <w:r w:rsidR="001E4EEB">
        <w:t>8</w:t>
      </w:r>
      <w:r w:rsidR="00244043">
        <w:fldChar w:fldCharType="end"/>
      </w:r>
      <w:r w:rsidR="00A42D1B">
        <w:t xml:space="preserve"> </w:t>
      </w:r>
      <w:r w:rsidR="00244043">
        <w:t xml:space="preserve">: </w:t>
      </w:r>
      <w:r w:rsidR="00D129F2">
        <w:t>Première source d’information</w:t>
      </w:r>
      <w:bookmarkEnd w:id="31"/>
      <w:r w:rsidR="00D129F2">
        <w:t xml:space="preserve"> </w:t>
      </w:r>
    </w:p>
    <w:p w14:paraId="58015970" w14:textId="77777777" w:rsidR="00244043" w:rsidRDefault="00244043" w:rsidP="00244043">
      <w:r>
        <w:rPr>
          <w:noProof/>
          <w:lang w:val="en-US"/>
        </w:rPr>
        <w:drawing>
          <wp:inline distT="0" distB="0" distL="0" distR="0" wp14:anchorId="4BA3D338" wp14:editId="6D4113D5">
            <wp:extent cx="5409708" cy="3042961"/>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6"/>
                    <a:stretch>
                      <a:fillRect/>
                    </a:stretch>
                  </pic:blipFill>
                  <pic:spPr bwMode="auto">
                    <a:xfrm>
                      <a:off x="0" y="0"/>
                      <a:ext cx="5409708" cy="3042961"/>
                    </a:xfrm>
                    <a:prstGeom prst="rect">
                      <a:avLst/>
                    </a:prstGeom>
                    <a:noFill/>
                  </pic:spPr>
                </pic:pic>
              </a:graphicData>
            </a:graphic>
          </wp:inline>
        </w:drawing>
      </w:r>
    </w:p>
    <w:p w14:paraId="78C7B919" w14:textId="6A341D6D" w:rsidR="00A42D1B" w:rsidRPr="00A42D1B" w:rsidRDefault="00A42D1B" w:rsidP="00A42D1B">
      <w:pPr>
        <w:suppressAutoHyphens/>
        <w:jc w:val="left"/>
        <w:rPr>
          <w:rFonts w:asciiTheme="minorHAnsi" w:hAnsiTheme="minorHAnsi" w:cstheme="minorHAnsi"/>
          <w:color w:val="000000" w:themeColor="text1"/>
          <w:sz w:val="16"/>
          <w:szCs w:val="16"/>
          <w:lang w:val="fr-FR"/>
        </w:rPr>
      </w:pPr>
      <w:r w:rsidRPr="00A42D1B">
        <w:rPr>
          <w:rFonts w:asciiTheme="minorHAnsi" w:hAnsiTheme="minorHAnsi" w:cstheme="minorHAnsi"/>
          <w:color w:val="000000" w:themeColor="text1"/>
          <w:sz w:val="16"/>
          <w:szCs w:val="16"/>
          <w:lang w:val="fr-FR"/>
        </w:rPr>
        <w:t>Base de référence : n=650; tous les répondants</w:t>
      </w:r>
      <w:r w:rsidR="00D129F2">
        <w:rPr>
          <w:rFonts w:asciiTheme="minorHAnsi" w:hAnsiTheme="minorHAnsi" w:cstheme="minorHAnsi"/>
          <w:color w:val="000000" w:themeColor="text1"/>
          <w:sz w:val="16"/>
          <w:szCs w:val="16"/>
          <w:lang w:val="fr-FR"/>
        </w:rPr>
        <w:t>.</w:t>
      </w:r>
      <w:r w:rsidRPr="00A42D1B">
        <w:rPr>
          <w:rFonts w:asciiTheme="minorHAnsi" w:hAnsiTheme="minorHAnsi" w:cstheme="minorHAnsi"/>
          <w:color w:val="000000" w:themeColor="text1"/>
          <w:sz w:val="16"/>
          <w:szCs w:val="16"/>
          <w:lang w:val="fr-FR"/>
        </w:rPr>
        <w:t xml:space="preserve"> </w:t>
      </w:r>
    </w:p>
    <w:p w14:paraId="2114EBE5" w14:textId="77777777" w:rsidR="00A42D1B" w:rsidRPr="00A42D1B" w:rsidRDefault="00A42D1B" w:rsidP="00A42D1B">
      <w:pPr>
        <w:suppressAutoHyphens/>
        <w:jc w:val="left"/>
        <w:rPr>
          <w:rFonts w:asciiTheme="minorHAnsi" w:hAnsiTheme="minorHAnsi" w:cstheme="minorHAnsi"/>
          <w:color w:val="000000" w:themeColor="text1"/>
          <w:sz w:val="16"/>
          <w:szCs w:val="16"/>
          <w:lang w:val="fr-FR"/>
        </w:rPr>
      </w:pPr>
      <w:r w:rsidRPr="00A42D1B">
        <w:rPr>
          <w:rFonts w:asciiTheme="minorHAnsi" w:hAnsiTheme="minorHAnsi" w:cstheme="minorHAnsi"/>
          <w:color w:val="000000" w:themeColor="text1"/>
          <w:sz w:val="16"/>
          <w:szCs w:val="16"/>
          <w:lang w:val="fr-FR"/>
        </w:rPr>
        <w:t xml:space="preserve">Q5. Comment avez-vous entendu parler de Mon dossier ACC la première fois? </w:t>
      </w:r>
    </w:p>
    <w:p w14:paraId="60CF391B" w14:textId="77777777" w:rsidR="00244043" w:rsidRPr="00A42D1B" w:rsidRDefault="00244043" w:rsidP="00244043">
      <w:pPr>
        <w:suppressAutoHyphens/>
        <w:jc w:val="left"/>
        <w:rPr>
          <w:rFonts w:asciiTheme="minorHAnsi" w:hAnsiTheme="minorHAnsi" w:cstheme="minorHAnsi"/>
          <w:color w:val="000000" w:themeColor="text1"/>
          <w:sz w:val="16"/>
          <w:szCs w:val="16"/>
          <w:lang w:val="fr-FR"/>
        </w:rPr>
      </w:pPr>
    </w:p>
    <w:p w14:paraId="298E1AB8" w14:textId="33ABE815" w:rsidR="00244043" w:rsidRPr="000E16F5" w:rsidRDefault="000E16F5" w:rsidP="00244043">
      <w:pPr>
        <w:rPr>
          <w:lang w:val="fr-FR"/>
        </w:rPr>
      </w:pPr>
      <w:r>
        <w:rPr>
          <w:lang w:val="fr"/>
        </w:rPr>
        <w:t>Les clients âgés de 60 ans et plus étaient plus susceptibles que les clients âgés de 18 à 59 ans d’avoir entendu parler pour la première fois de Mon dossier ACC en naviguant sur le site Web d’ACC (17</w:t>
      </w:r>
      <w:r w:rsidR="00D129F2">
        <w:rPr>
          <w:lang w:val="fr"/>
        </w:rPr>
        <w:t> </w:t>
      </w:r>
      <w:r>
        <w:rPr>
          <w:lang w:val="fr"/>
        </w:rPr>
        <w:t xml:space="preserve">%) ou </w:t>
      </w:r>
      <w:r w:rsidR="00794D44">
        <w:rPr>
          <w:lang w:val="fr"/>
        </w:rPr>
        <w:t>grâce à des</w:t>
      </w:r>
      <w:r>
        <w:rPr>
          <w:lang w:val="fr"/>
        </w:rPr>
        <w:t xml:space="preserve"> renseignements qui leur </w:t>
      </w:r>
      <w:r w:rsidR="00A42D1B">
        <w:rPr>
          <w:lang w:val="fr"/>
        </w:rPr>
        <w:t>avaient été</w:t>
      </w:r>
      <w:r>
        <w:rPr>
          <w:lang w:val="fr"/>
        </w:rPr>
        <w:t xml:space="preserve"> envoyés par ACC (18 %). En revanche, les personnes âgées de 18 à 39 ans étaient plus </w:t>
      </w:r>
      <w:r w:rsidR="00794D44">
        <w:rPr>
          <w:lang w:val="fr"/>
        </w:rPr>
        <w:t xml:space="preserve">nombreuses (36 %) que les </w:t>
      </w:r>
      <w:r w:rsidR="00C15734">
        <w:rPr>
          <w:lang w:val="fr"/>
        </w:rPr>
        <w:t>répondants</w:t>
      </w:r>
      <w:r w:rsidR="00794D44">
        <w:rPr>
          <w:lang w:val="fr"/>
        </w:rPr>
        <w:t xml:space="preserve"> âgés de 40 à 59 ans (22 %) et les </w:t>
      </w:r>
      <w:r w:rsidR="00C15734">
        <w:rPr>
          <w:lang w:val="fr"/>
        </w:rPr>
        <w:t>participants</w:t>
      </w:r>
      <w:r w:rsidR="00794D44">
        <w:rPr>
          <w:lang w:val="fr"/>
        </w:rPr>
        <w:t xml:space="preserve"> de 60 ans et plus </w:t>
      </w:r>
      <w:r w:rsidR="00C15734">
        <w:rPr>
          <w:lang w:val="fr"/>
        </w:rPr>
        <w:t xml:space="preserve">(15 %) </w:t>
      </w:r>
      <w:r w:rsidR="00794D44">
        <w:rPr>
          <w:lang w:val="fr"/>
        </w:rPr>
        <w:t xml:space="preserve">à </w:t>
      </w:r>
      <w:r>
        <w:rPr>
          <w:lang w:val="fr"/>
        </w:rPr>
        <w:t xml:space="preserve">avoir </w:t>
      </w:r>
      <w:r w:rsidR="00794D44">
        <w:rPr>
          <w:lang w:val="fr"/>
        </w:rPr>
        <w:t>été informées de l’existence d</w:t>
      </w:r>
      <w:r>
        <w:rPr>
          <w:lang w:val="fr"/>
        </w:rPr>
        <w:t xml:space="preserve">e Mon dossier ACC </w:t>
      </w:r>
      <w:r w:rsidR="00794D44">
        <w:rPr>
          <w:lang w:val="fr"/>
        </w:rPr>
        <w:t>grâce aux</w:t>
      </w:r>
      <w:r>
        <w:rPr>
          <w:lang w:val="fr"/>
        </w:rPr>
        <w:t xml:space="preserve"> Forces armées canadiennes (FAC</w:t>
      </w:r>
      <w:r w:rsidR="00C15734">
        <w:rPr>
          <w:lang w:val="fr"/>
        </w:rPr>
        <w:t>)</w:t>
      </w:r>
      <w:r>
        <w:rPr>
          <w:lang w:val="fr"/>
        </w:rPr>
        <w:t xml:space="preserve">. De plus, les francophones (20 %) </w:t>
      </w:r>
      <w:r>
        <w:rPr>
          <w:lang w:val="fr"/>
        </w:rPr>
        <w:lastRenderedPageBreak/>
        <w:t>étaient plus susceptibles que les anglophones (10 %) d’avoir pris connaissance de Mon dossier ACC en naviguant sur le site Web du Ministère</w:t>
      </w:r>
      <w:r w:rsidR="00A42D1B">
        <w:rPr>
          <w:lang w:val="fr"/>
        </w:rPr>
        <w:t>.</w:t>
      </w:r>
    </w:p>
    <w:p w14:paraId="4CD090EA" w14:textId="0FEBC26A" w:rsidR="00363266" w:rsidRPr="000E16F5" w:rsidRDefault="00363266">
      <w:pPr>
        <w:jc w:val="left"/>
        <w:rPr>
          <w:b/>
          <w:lang w:val="fr-FR"/>
        </w:rPr>
      </w:pPr>
    </w:p>
    <w:p w14:paraId="090876E0" w14:textId="1BF9EFB7" w:rsidR="006553F0" w:rsidRPr="00A42D1B" w:rsidRDefault="00A42D1B" w:rsidP="006553F0">
      <w:pPr>
        <w:spacing w:before="120" w:after="120" w:line="240" w:lineRule="exact"/>
        <w:jc w:val="left"/>
        <w:outlineLvl w:val="1"/>
        <w:rPr>
          <w:b/>
          <w:lang w:val="fr-FR"/>
        </w:rPr>
      </w:pPr>
      <w:r w:rsidRPr="00A42D1B">
        <w:rPr>
          <w:b/>
          <w:lang w:val="fr-FR"/>
        </w:rPr>
        <w:t>Environ la moitié des répondants utilisent Mon</w:t>
      </w:r>
      <w:r>
        <w:rPr>
          <w:b/>
          <w:lang w:val="fr-FR"/>
        </w:rPr>
        <w:t xml:space="preserve"> dossier toutes les semaines. </w:t>
      </w:r>
    </w:p>
    <w:p w14:paraId="2EA2D284" w14:textId="045D78A0" w:rsidR="00EF2EBA" w:rsidRPr="000E16F5" w:rsidRDefault="00C15734" w:rsidP="00F91C8A">
      <w:pPr>
        <w:rPr>
          <w:lang w:val="fr-FR"/>
        </w:rPr>
      </w:pPr>
      <w:r>
        <w:rPr>
          <w:lang w:val="fr"/>
        </w:rPr>
        <w:t>T</w:t>
      </w:r>
      <w:r w:rsidR="000E16F5">
        <w:rPr>
          <w:lang w:val="fr"/>
        </w:rPr>
        <w:t xml:space="preserve">ous les répondants au sondage avaient utilisé Mon </w:t>
      </w:r>
      <w:r>
        <w:rPr>
          <w:lang w:val="fr"/>
        </w:rPr>
        <w:t xml:space="preserve">dossier </w:t>
      </w:r>
      <w:r w:rsidR="000E16F5">
        <w:rPr>
          <w:lang w:val="fr"/>
        </w:rPr>
        <w:t>ACC au cours des 12</w:t>
      </w:r>
      <w:r w:rsidR="00D129F2">
        <w:rPr>
          <w:lang w:val="fr"/>
        </w:rPr>
        <w:t> </w:t>
      </w:r>
      <w:r w:rsidR="000E16F5">
        <w:rPr>
          <w:lang w:val="fr"/>
        </w:rPr>
        <w:t xml:space="preserve">derniers mois, </w:t>
      </w:r>
      <w:r w:rsidR="00A42D1B">
        <w:rPr>
          <w:lang w:val="fr"/>
        </w:rPr>
        <w:t>et</w:t>
      </w:r>
      <w:r w:rsidR="000E16F5">
        <w:rPr>
          <w:lang w:val="fr"/>
        </w:rPr>
        <w:t xml:space="preserve"> 96 % </w:t>
      </w:r>
      <w:r w:rsidR="00A42D1B">
        <w:rPr>
          <w:lang w:val="fr"/>
        </w:rPr>
        <w:t>d’entre eux</w:t>
      </w:r>
      <w:r w:rsidR="000E16F5">
        <w:rPr>
          <w:lang w:val="fr"/>
        </w:rPr>
        <w:t xml:space="preserve"> l’avaient fait au cours des six derniers mois.</w:t>
      </w:r>
    </w:p>
    <w:p w14:paraId="4C7C770F" w14:textId="77777777" w:rsidR="00EF2EBA" w:rsidRPr="000E16F5" w:rsidRDefault="00EF2EBA" w:rsidP="00F91C8A">
      <w:pPr>
        <w:rPr>
          <w:lang w:val="fr-FR"/>
        </w:rPr>
      </w:pPr>
    </w:p>
    <w:p w14:paraId="7CD17009" w14:textId="6F1EA6E6" w:rsidR="00F91C8A" w:rsidRPr="000E16F5" w:rsidRDefault="000E16F5" w:rsidP="00F91C8A">
      <w:pPr>
        <w:rPr>
          <w:lang w:val="fr-FR"/>
        </w:rPr>
      </w:pPr>
      <w:r>
        <w:rPr>
          <w:lang w:val="fr"/>
        </w:rPr>
        <w:t xml:space="preserve">Lorsqu’on leur a demandé à quelle fréquence ils utilisaient Mon dossier ACC, environ la moitié </w:t>
      </w:r>
      <w:r w:rsidR="00A42D1B">
        <w:rPr>
          <w:lang w:val="fr"/>
        </w:rPr>
        <w:t xml:space="preserve">des participants </w:t>
      </w:r>
      <w:r>
        <w:rPr>
          <w:lang w:val="fr"/>
        </w:rPr>
        <w:t>ont répondu qu’ils le f</w:t>
      </w:r>
      <w:r w:rsidR="00A42D1B">
        <w:rPr>
          <w:lang w:val="fr"/>
        </w:rPr>
        <w:t>aisaie</w:t>
      </w:r>
      <w:r>
        <w:rPr>
          <w:lang w:val="fr"/>
        </w:rPr>
        <w:t xml:space="preserve">nt chaque semaine, soit plusieurs fois par semaine (26 %) ou environ une fois par semaine (23 %). Peu </w:t>
      </w:r>
      <w:r w:rsidR="00A42D1B">
        <w:rPr>
          <w:lang w:val="fr"/>
        </w:rPr>
        <w:t xml:space="preserve">de répondants </w:t>
      </w:r>
      <w:r>
        <w:rPr>
          <w:lang w:val="fr"/>
        </w:rPr>
        <w:t>(10 %) utilise</w:t>
      </w:r>
      <w:r w:rsidR="00A42D1B">
        <w:rPr>
          <w:lang w:val="fr"/>
        </w:rPr>
        <w:t>nt</w:t>
      </w:r>
      <w:r>
        <w:rPr>
          <w:lang w:val="fr"/>
        </w:rPr>
        <w:t xml:space="preserve"> leur compte quotidiennement. </w:t>
      </w:r>
      <w:r w:rsidR="00A42D1B">
        <w:rPr>
          <w:lang w:val="fr"/>
        </w:rPr>
        <w:t>En revanche</w:t>
      </w:r>
      <w:r>
        <w:rPr>
          <w:lang w:val="fr"/>
        </w:rPr>
        <w:t>, environ 4 personnes sur 10 utilisent leur compte moins d’une fois par mois (15 %) ou environ une fois par mois (24 %)</w:t>
      </w:r>
      <w:r w:rsidR="00A42D1B">
        <w:rPr>
          <w:lang w:val="fr"/>
        </w:rPr>
        <w:t>.</w:t>
      </w:r>
    </w:p>
    <w:p w14:paraId="7D4A1E83" w14:textId="1F817AD5" w:rsidR="006C39E7" w:rsidRPr="000E16F5" w:rsidRDefault="006C39E7" w:rsidP="006553F0">
      <w:pPr>
        <w:rPr>
          <w:lang w:val="fr-FR"/>
        </w:rPr>
      </w:pPr>
    </w:p>
    <w:p w14:paraId="4EF99A90" w14:textId="40E41444" w:rsidR="006C39E7" w:rsidRDefault="0007564A" w:rsidP="00E05F68">
      <w:pPr>
        <w:pStyle w:val="Caption"/>
      </w:pPr>
      <w:bookmarkStart w:id="32" w:name="_Toc76107158"/>
      <w:r>
        <w:t>Diagramme</w:t>
      </w:r>
      <w:r w:rsidR="006553F0">
        <w:t xml:space="preserve"> </w:t>
      </w:r>
      <w:r w:rsidR="00A144E9">
        <w:rPr>
          <w:noProof w:val="0"/>
        </w:rPr>
        <w:fldChar w:fldCharType="begin"/>
      </w:r>
      <w:r w:rsidR="00A144E9">
        <w:instrText xml:space="preserve"> SEQ Figure \* ARABIC </w:instrText>
      </w:r>
      <w:r w:rsidR="00A144E9">
        <w:rPr>
          <w:noProof w:val="0"/>
        </w:rPr>
        <w:fldChar w:fldCharType="separate"/>
      </w:r>
      <w:r w:rsidR="001E4EEB">
        <w:t>9</w:t>
      </w:r>
      <w:r w:rsidR="00A144E9">
        <w:fldChar w:fldCharType="end"/>
      </w:r>
      <w:r w:rsidR="00A42D1B">
        <w:t xml:space="preserve"> </w:t>
      </w:r>
      <w:r w:rsidR="006553F0">
        <w:t>: Fr</w:t>
      </w:r>
      <w:r w:rsidR="00A42D1B">
        <w:t>équence de l’utilisation</w:t>
      </w:r>
      <w:bookmarkEnd w:id="32"/>
    </w:p>
    <w:p w14:paraId="6E7F2B55" w14:textId="2556B382" w:rsidR="006553F0" w:rsidRDefault="006C39E7" w:rsidP="006553F0">
      <w:r>
        <w:rPr>
          <w:noProof/>
          <w:lang w:val="en-US"/>
        </w:rPr>
        <w:drawing>
          <wp:inline distT="0" distB="0" distL="0" distR="0" wp14:anchorId="2D108BD9" wp14:editId="44DAEBAA">
            <wp:extent cx="6158101" cy="346393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a:stretch>
                      <a:fillRect/>
                    </a:stretch>
                  </pic:blipFill>
                  <pic:spPr bwMode="auto">
                    <a:xfrm>
                      <a:off x="0" y="0"/>
                      <a:ext cx="6158101" cy="3463932"/>
                    </a:xfrm>
                    <a:prstGeom prst="rect">
                      <a:avLst/>
                    </a:prstGeom>
                    <a:noFill/>
                  </pic:spPr>
                </pic:pic>
              </a:graphicData>
            </a:graphic>
          </wp:inline>
        </w:drawing>
      </w:r>
    </w:p>
    <w:p w14:paraId="289A2AB8" w14:textId="40D12B89" w:rsidR="00A42D1B" w:rsidRPr="00A42D1B" w:rsidRDefault="00A42D1B" w:rsidP="00A42D1B">
      <w:pPr>
        <w:suppressAutoHyphens/>
        <w:jc w:val="left"/>
        <w:rPr>
          <w:rFonts w:asciiTheme="minorHAnsi" w:hAnsiTheme="minorHAnsi" w:cstheme="minorHAnsi"/>
          <w:color w:val="000000" w:themeColor="text1"/>
          <w:sz w:val="16"/>
          <w:szCs w:val="16"/>
          <w:lang w:val="fr-FR"/>
        </w:rPr>
      </w:pPr>
      <w:r w:rsidRPr="00A42D1B">
        <w:rPr>
          <w:rFonts w:asciiTheme="minorHAnsi" w:hAnsiTheme="minorHAnsi" w:cstheme="minorHAnsi"/>
          <w:color w:val="000000" w:themeColor="text1"/>
          <w:sz w:val="16"/>
          <w:szCs w:val="16"/>
          <w:lang w:val="fr-FR"/>
        </w:rPr>
        <w:t>Base de référence : n=650; tous les répondants</w:t>
      </w:r>
      <w:r w:rsidR="00D129F2">
        <w:rPr>
          <w:rFonts w:asciiTheme="minorHAnsi" w:hAnsiTheme="minorHAnsi" w:cstheme="minorHAnsi"/>
          <w:color w:val="000000" w:themeColor="text1"/>
          <w:sz w:val="16"/>
          <w:szCs w:val="16"/>
          <w:lang w:val="fr-FR"/>
        </w:rPr>
        <w:t>.</w:t>
      </w:r>
      <w:r w:rsidRPr="00A42D1B">
        <w:rPr>
          <w:rFonts w:asciiTheme="minorHAnsi" w:hAnsiTheme="minorHAnsi" w:cstheme="minorHAnsi"/>
          <w:color w:val="000000" w:themeColor="text1"/>
          <w:sz w:val="16"/>
          <w:szCs w:val="16"/>
          <w:lang w:val="fr-FR"/>
        </w:rPr>
        <w:t xml:space="preserve"> </w:t>
      </w:r>
    </w:p>
    <w:p w14:paraId="3D65AA90" w14:textId="77777777" w:rsidR="00A42D1B" w:rsidRPr="00A42D1B" w:rsidRDefault="00A42D1B" w:rsidP="00A42D1B">
      <w:pPr>
        <w:suppressAutoHyphens/>
        <w:jc w:val="left"/>
        <w:rPr>
          <w:rFonts w:asciiTheme="minorHAnsi" w:hAnsiTheme="minorHAnsi" w:cstheme="minorHAnsi"/>
          <w:color w:val="000000" w:themeColor="text1"/>
          <w:sz w:val="16"/>
          <w:szCs w:val="16"/>
          <w:lang w:val="fr-FR"/>
        </w:rPr>
      </w:pPr>
      <w:r w:rsidRPr="00A42D1B">
        <w:rPr>
          <w:rFonts w:asciiTheme="minorHAnsi" w:hAnsiTheme="minorHAnsi" w:cstheme="minorHAnsi"/>
          <w:color w:val="000000" w:themeColor="text1"/>
          <w:sz w:val="16"/>
          <w:szCs w:val="16"/>
          <w:lang w:val="fr-FR"/>
        </w:rPr>
        <w:t xml:space="preserve">Q4. En moyenne, à quelle fréquence diriez-vous que vous utilisez Mon dossier ACC? </w:t>
      </w:r>
    </w:p>
    <w:p w14:paraId="7CAF57BB" w14:textId="6DC58B2E" w:rsidR="00D23292" w:rsidRPr="00A42D1B" w:rsidRDefault="00D23292" w:rsidP="006553F0">
      <w:pPr>
        <w:suppressAutoHyphens/>
        <w:jc w:val="left"/>
        <w:rPr>
          <w:rFonts w:asciiTheme="minorHAnsi" w:hAnsiTheme="minorHAnsi" w:cstheme="minorHAnsi"/>
          <w:color w:val="000000" w:themeColor="text1"/>
          <w:sz w:val="16"/>
          <w:szCs w:val="16"/>
          <w:lang w:val="fr-FR"/>
        </w:rPr>
      </w:pPr>
    </w:p>
    <w:p w14:paraId="5EF07C03" w14:textId="2B6DBA6C" w:rsidR="009B6D0F" w:rsidRPr="000E16F5" w:rsidRDefault="000E16F5" w:rsidP="0085540D">
      <w:pPr>
        <w:rPr>
          <w:lang w:val="fr-FR"/>
        </w:rPr>
      </w:pPr>
      <w:r>
        <w:rPr>
          <w:lang w:val="fr"/>
        </w:rPr>
        <w:t xml:space="preserve">Les répondants âgés de 60 ans et plus </w:t>
      </w:r>
      <w:r w:rsidR="00A42D1B">
        <w:rPr>
          <w:lang w:val="fr"/>
        </w:rPr>
        <w:t>disent utiliser</w:t>
      </w:r>
      <w:r>
        <w:rPr>
          <w:lang w:val="fr"/>
        </w:rPr>
        <w:t xml:space="preserve"> Mon dossier ACC moins fréquemment que </w:t>
      </w:r>
      <w:r w:rsidR="00A42D1B">
        <w:rPr>
          <w:lang w:val="fr"/>
        </w:rPr>
        <w:t>leurs homologues</w:t>
      </w:r>
      <w:r>
        <w:rPr>
          <w:lang w:val="fr"/>
        </w:rPr>
        <w:t xml:space="preserve"> âgés de 40 à 59 ans : 21 % des clients âgés de 60 ans et plus ont déclaré utiliser Mon dossier ACC moins d’une fois par mois, comparativement à 11 % de ceux âgés de 40 à 59 ans.</w:t>
      </w:r>
    </w:p>
    <w:p w14:paraId="3A59B496" w14:textId="77777777" w:rsidR="00205ED8" w:rsidRPr="000E16F5" w:rsidRDefault="00205ED8" w:rsidP="0085540D">
      <w:pPr>
        <w:rPr>
          <w:lang w:val="fr-FR"/>
        </w:rPr>
      </w:pPr>
    </w:p>
    <w:p w14:paraId="04D43DFF" w14:textId="571DBC4F" w:rsidR="00205ED8" w:rsidRPr="00A42D1B" w:rsidRDefault="00A42D1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spacing w:before="120" w:after="120"/>
        <w:rPr>
          <w:rFonts w:asciiTheme="minorHAnsi" w:hAnsiTheme="minorHAnsi" w:cstheme="minorHAnsi"/>
          <w:lang w:val="fr-FR"/>
        </w:rPr>
      </w:pPr>
      <w:r>
        <w:rPr>
          <w:rFonts w:asciiTheme="minorHAnsi" w:hAnsiTheme="minorHAnsi" w:cstheme="minorHAnsi"/>
          <w:b/>
          <w:bCs/>
          <w:lang w:val="fr-FR"/>
        </w:rPr>
        <w:t>Constats issues des groupes de discussion</w:t>
      </w:r>
    </w:p>
    <w:p w14:paraId="1A2473E6" w14:textId="39CE4EA2" w:rsidR="00205ED8" w:rsidRPr="000E16F5" w:rsidRDefault="00C15734"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lang w:val="fr"/>
        </w:rPr>
        <w:t>L</w:t>
      </w:r>
      <w:r w:rsidR="000E16F5">
        <w:rPr>
          <w:lang w:val="fr"/>
        </w:rPr>
        <w:t>’utilisation de Mon dossier ACC par les participants aux groupes de discussion</w:t>
      </w:r>
      <w:r>
        <w:rPr>
          <w:lang w:val="fr"/>
        </w:rPr>
        <w:t>, tout comme les répondants au sondage,</w:t>
      </w:r>
      <w:r w:rsidR="000E16F5">
        <w:rPr>
          <w:lang w:val="fr"/>
        </w:rPr>
        <w:t xml:space="preserve"> varie, mais elle est relativement fréquente. La plupart des clients qui ont participé à un groupe de discussion </w:t>
      </w:r>
      <w:r>
        <w:rPr>
          <w:lang w:val="fr"/>
        </w:rPr>
        <w:t>utilisent</w:t>
      </w:r>
      <w:r w:rsidR="000E16F5">
        <w:rPr>
          <w:lang w:val="fr"/>
        </w:rPr>
        <w:t xml:space="preserve"> Mon dossier ACC au moins quelques fois par semaine. Plusieurs participants ont dit qu’ils </w:t>
      </w:r>
      <w:r>
        <w:rPr>
          <w:lang w:val="fr"/>
        </w:rPr>
        <w:t>l’</w:t>
      </w:r>
      <w:r w:rsidR="000E16F5">
        <w:rPr>
          <w:lang w:val="fr"/>
        </w:rPr>
        <w:t xml:space="preserve">utilisent quotidiennement, tandis que quelques-uns </w:t>
      </w:r>
      <w:r>
        <w:rPr>
          <w:lang w:val="fr"/>
        </w:rPr>
        <w:t xml:space="preserve">s’en servent </w:t>
      </w:r>
      <w:r w:rsidR="000E16F5">
        <w:rPr>
          <w:lang w:val="fr"/>
        </w:rPr>
        <w:t xml:space="preserve">tous les mois. Lorsqu’on leur a demandé s’il y avait quelque chose pour lequel ils </w:t>
      </w:r>
      <w:r w:rsidR="000E16F5">
        <w:rPr>
          <w:lang w:val="fr"/>
        </w:rPr>
        <w:lastRenderedPageBreak/>
        <w:t xml:space="preserve">n’utiliseraient </w:t>
      </w:r>
      <w:r w:rsidR="000E16F5" w:rsidRPr="00205ED8">
        <w:rPr>
          <w:i/>
          <w:iCs/>
          <w:lang w:val="fr"/>
        </w:rPr>
        <w:t>pas</w:t>
      </w:r>
      <w:r w:rsidR="000E16F5">
        <w:rPr>
          <w:lang w:val="fr"/>
        </w:rPr>
        <w:t xml:space="preserve"> Mon dossier ACC, les participants ont répondu </w:t>
      </w:r>
      <w:r>
        <w:rPr>
          <w:lang w:val="fr"/>
        </w:rPr>
        <w:t>par la négative.</w:t>
      </w:r>
      <w:r w:rsidR="000E16F5">
        <w:rPr>
          <w:lang w:val="fr"/>
        </w:rPr>
        <w:t xml:space="preserve"> </w:t>
      </w:r>
      <w:r w:rsidR="00A42D1B">
        <w:rPr>
          <w:lang w:val="fr"/>
        </w:rPr>
        <w:t xml:space="preserve">Ils ne pouvaient pas </w:t>
      </w:r>
      <w:r w:rsidR="000E16F5">
        <w:rPr>
          <w:lang w:val="fr"/>
        </w:rPr>
        <w:t xml:space="preserve">identifier </w:t>
      </w:r>
      <w:r w:rsidR="00A42D1B">
        <w:rPr>
          <w:lang w:val="fr"/>
        </w:rPr>
        <w:t>un</w:t>
      </w:r>
      <w:r w:rsidR="000E16F5">
        <w:rPr>
          <w:lang w:val="fr"/>
        </w:rPr>
        <w:t xml:space="preserve"> type de transaction ou d’interaction pour lequel ils </w:t>
      </w:r>
      <w:r>
        <w:rPr>
          <w:lang w:val="fr"/>
        </w:rPr>
        <w:t>ne se serviraient</w:t>
      </w:r>
      <w:r w:rsidR="000E16F5">
        <w:rPr>
          <w:lang w:val="fr"/>
        </w:rPr>
        <w:t xml:space="preserve"> pas</w:t>
      </w:r>
      <w:r>
        <w:rPr>
          <w:lang w:val="fr"/>
        </w:rPr>
        <w:t xml:space="preserve"> de</w:t>
      </w:r>
      <w:r w:rsidR="000E16F5">
        <w:rPr>
          <w:lang w:val="fr"/>
        </w:rPr>
        <w:t xml:space="preserve"> Mon dossier ACC.</w:t>
      </w:r>
    </w:p>
    <w:p w14:paraId="6D2936B6" w14:textId="77777777" w:rsidR="00205ED8" w:rsidRPr="000E16F5" w:rsidRDefault="007723C2" w:rsidP="005C073A">
      <w:pPr>
        <w:spacing w:before="120" w:after="120"/>
        <w:rPr>
          <w:b/>
          <w:lang w:val="fr-FR"/>
        </w:rPr>
      </w:pPr>
      <w:r w:rsidRPr="000E16F5">
        <w:rPr>
          <w:lang w:val="fr-FR"/>
        </w:rPr>
        <w:br/>
      </w:r>
      <w:bookmarkStart w:id="33" w:name="_Hlk68075685"/>
    </w:p>
    <w:p w14:paraId="6237BC0A" w14:textId="60CFEDA1" w:rsidR="006553F0" w:rsidRPr="00A42D1B" w:rsidRDefault="00A42D1B" w:rsidP="005C073A">
      <w:pPr>
        <w:spacing w:before="120" w:after="120"/>
        <w:rPr>
          <w:b/>
          <w:lang w:val="fr-FR"/>
        </w:rPr>
      </w:pPr>
      <w:r w:rsidRPr="00A42D1B">
        <w:rPr>
          <w:b/>
          <w:lang w:val="fr-FR"/>
        </w:rPr>
        <w:t>Au moins la moitié des répondants ont utilisé la plu</w:t>
      </w:r>
      <w:r>
        <w:rPr>
          <w:b/>
          <w:lang w:val="fr-FR"/>
        </w:rPr>
        <w:t>part des fonctions de Mon dossier ACC.</w:t>
      </w:r>
      <w:r w:rsidR="00166863" w:rsidRPr="00A42D1B">
        <w:rPr>
          <w:b/>
          <w:lang w:val="fr-FR"/>
        </w:rPr>
        <w:t xml:space="preserve"> </w:t>
      </w:r>
    </w:p>
    <w:bookmarkEnd w:id="33"/>
    <w:p w14:paraId="5EC65F5D" w14:textId="0D43F016" w:rsidR="00EF2EBA" w:rsidRPr="000E16F5" w:rsidRDefault="000E16F5" w:rsidP="00166863">
      <w:pPr>
        <w:rPr>
          <w:lang w:val="fr-FR"/>
        </w:rPr>
      </w:pPr>
      <w:r>
        <w:rPr>
          <w:lang w:val="fr"/>
        </w:rPr>
        <w:t xml:space="preserve">On a demandé aux répondants </w:t>
      </w:r>
      <w:r w:rsidR="00C15734">
        <w:rPr>
          <w:lang w:val="fr"/>
        </w:rPr>
        <w:t>d</w:t>
      </w:r>
      <w:r>
        <w:rPr>
          <w:lang w:val="fr"/>
        </w:rPr>
        <w:t xml:space="preserve">u sondage </w:t>
      </w:r>
      <w:r w:rsidR="00880558">
        <w:rPr>
          <w:lang w:val="fr"/>
        </w:rPr>
        <w:t>d’indiquer les</w:t>
      </w:r>
      <w:r>
        <w:rPr>
          <w:lang w:val="fr"/>
        </w:rPr>
        <w:t xml:space="preserve"> </w:t>
      </w:r>
      <w:r w:rsidR="00C15734">
        <w:rPr>
          <w:lang w:val="fr"/>
        </w:rPr>
        <w:t>fonctions</w:t>
      </w:r>
      <w:r>
        <w:rPr>
          <w:lang w:val="fr"/>
        </w:rPr>
        <w:t xml:space="preserve"> </w:t>
      </w:r>
      <w:r w:rsidR="00880558">
        <w:rPr>
          <w:lang w:val="fr"/>
        </w:rPr>
        <w:t xml:space="preserve">auxquelles </w:t>
      </w:r>
      <w:r>
        <w:rPr>
          <w:lang w:val="fr"/>
        </w:rPr>
        <w:t xml:space="preserve">ils avaient accédé dans Mon dossier ACC. </w:t>
      </w:r>
      <w:r w:rsidR="00880558">
        <w:rPr>
          <w:lang w:val="fr"/>
        </w:rPr>
        <w:t>Au moins l</w:t>
      </w:r>
      <w:r>
        <w:rPr>
          <w:lang w:val="fr"/>
        </w:rPr>
        <w:t xml:space="preserve">a moitié ont utilisé la </w:t>
      </w:r>
      <w:r w:rsidRPr="006D06E5">
        <w:rPr>
          <w:i/>
          <w:iCs/>
          <w:lang w:val="fr"/>
        </w:rPr>
        <w:t>plupart</w:t>
      </w:r>
      <w:r>
        <w:rPr>
          <w:lang w:val="fr"/>
        </w:rPr>
        <w:t xml:space="preserve"> des fonctions</w:t>
      </w:r>
      <w:r w:rsidR="00C15734">
        <w:rPr>
          <w:lang w:val="fr"/>
        </w:rPr>
        <w:t>. L</w:t>
      </w:r>
      <w:r>
        <w:rPr>
          <w:lang w:val="fr"/>
        </w:rPr>
        <w:t xml:space="preserve">a grande majorité </w:t>
      </w:r>
      <w:r w:rsidR="00C15734">
        <w:rPr>
          <w:lang w:val="fr"/>
        </w:rPr>
        <w:t>ont</w:t>
      </w:r>
      <w:r>
        <w:rPr>
          <w:lang w:val="fr"/>
        </w:rPr>
        <w:t xml:space="preserve"> présenté une demande en ligne pour </w:t>
      </w:r>
      <w:r w:rsidR="00880558">
        <w:rPr>
          <w:lang w:val="fr"/>
        </w:rPr>
        <w:t>des prestations</w:t>
      </w:r>
      <w:r>
        <w:rPr>
          <w:lang w:val="fr"/>
        </w:rPr>
        <w:t xml:space="preserve"> et services d’ACC (89 %) et ont reçu de la correspondance d’ACC dans la boîte de réception de leur compte (85 %). De plus, environ </w:t>
      </w:r>
      <w:r w:rsidR="00C15734">
        <w:rPr>
          <w:lang w:val="fr"/>
        </w:rPr>
        <w:t xml:space="preserve">huit </w:t>
      </w:r>
      <w:r>
        <w:rPr>
          <w:lang w:val="fr"/>
        </w:rPr>
        <w:t xml:space="preserve">employés sur 10 ont communiqué avec le personnel d’ACC au moyen de </w:t>
      </w:r>
      <w:r w:rsidR="00880558">
        <w:rPr>
          <w:lang w:val="fr"/>
        </w:rPr>
        <w:t xml:space="preserve">la </w:t>
      </w:r>
      <w:r>
        <w:rPr>
          <w:lang w:val="fr"/>
        </w:rPr>
        <w:t>messagerie sécurisée (83 %),</w:t>
      </w:r>
      <w:r w:rsidR="00C15734">
        <w:rPr>
          <w:lang w:val="fr"/>
        </w:rPr>
        <w:t xml:space="preserve"> ont</w:t>
      </w:r>
      <w:r>
        <w:rPr>
          <w:lang w:val="fr"/>
        </w:rPr>
        <w:t xml:space="preserve"> consulté un </w:t>
      </w:r>
      <w:r w:rsidR="00880558">
        <w:rPr>
          <w:lang w:val="fr"/>
        </w:rPr>
        <w:t>sommaire de leurs prestations</w:t>
      </w:r>
      <w:r>
        <w:rPr>
          <w:lang w:val="fr"/>
        </w:rPr>
        <w:t xml:space="preserve"> (82 %) et</w:t>
      </w:r>
      <w:r w:rsidR="00C15734">
        <w:rPr>
          <w:lang w:val="fr"/>
        </w:rPr>
        <w:t xml:space="preserve"> ont</w:t>
      </w:r>
      <w:r>
        <w:rPr>
          <w:lang w:val="fr"/>
        </w:rPr>
        <w:t xml:space="preserve"> téléchargé des documents à l’appui de leur demande (79 %). Sept personnes sur 10 (70 %) ont utilisé Mon dossier ACC pour mettre à jour leurs renseignements personnels, tandis que de plus petites proportions se sont inscrites au dépôt direct (63 %) et ont ajouté leur adresse </w:t>
      </w:r>
      <w:r w:rsidR="00880558">
        <w:rPr>
          <w:lang w:val="fr"/>
        </w:rPr>
        <w:t>électronique</w:t>
      </w:r>
      <w:r>
        <w:rPr>
          <w:lang w:val="fr"/>
        </w:rPr>
        <w:t xml:space="preserve"> pour recevoir des notifications par </w:t>
      </w:r>
      <w:r w:rsidR="00880558">
        <w:rPr>
          <w:lang w:val="fr"/>
        </w:rPr>
        <w:t>courriel</w:t>
      </w:r>
      <w:r>
        <w:rPr>
          <w:lang w:val="fr"/>
        </w:rPr>
        <w:t xml:space="preserve"> (59</w:t>
      </w:r>
      <w:r w:rsidR="00D129F2">
        <w:rPr>
          <w:lang w:val="fr"/>
        </w:rPr>
        <w:t> </w:t>
      </w:r>
      <w:r>
        <w:rPr>
          <w:lang w:val="fr"/>
        </w:rPr>
        <w:t>%)</w:t>
      </w:r>
      <w:r w:rsidR="00880558">
        <w:rPr>
          <w:lang w:val="fr"/>
        </w:rPr>
        <w:t>.</w:t>
      </w:r>
    </w:p>
    <w:p w14:paraId="303CBDE6" w14:textId="77777777" w:rsidR="00EF2EBA" w:rsidRPr="000E16F5" w:rsidRDefault="00EF2EBA" w:rsidP="00166863">
      <w:pPr>
        <w:rPr>
          <w:lang w:val="fr-FR"/>
        </w:rPr>
      </w:pPr>
    </w:p>
    <w:p w14:paraId="0268D104" w14:textId="299C1433" w:rsidR="00166863" w:rsidRPr="000E16F5" w:rsidRDefault="000E16F5" w:rsidP="00166863">
      <w:pPr>
        <w:rPr>
          <w:lang w:val="fr-FR"/>
        </w:rPr>
      </w:pPr>
      <w:r>
        <w:rPr>
          <w:lang w:val="fr"/>
        </w:rPr>
        <w:t xml:space="preserve">La liste complète des fonctions accessibles dans Mon dossier ACC se trouve </w:t>
      </w:r>
      <w:r w:rsidR="00A42D1B">
        <w:rPr>
          <w:lang w:val="fr"/>
        </w:rPr>
        <w:t>au diagramme</w:t>
      </w:r>
      <w:r>
        <w:rPr>
          <w:lang w:val="fr"/>
        </w:rPr>
        <w:t xml:space="preserve"> 7.</w:t>
      </w:r>
    </w:p>
    <w:p w14:paraId="0F35ABB2" w14:textId="77777777" w:rsidR="006553F0" w:rsidRPr="000E16F5" w:rsidRDefault="006553F0" w:rsidP="006553F0">
      <w:pPr>
        <w:rPr>
          <w:lang w:val="fr-FR"/>
        </w:rPr>
      </w:pPr>
    </w:p>
    <w:p w14:paraId="753922CD" w14:textId="50D994FA" w:rsidR="006553F0" w:rsidRDefault="0007564A" w:rsidP="00E05F68">
      <w:pPr>
        <w:pStyle w:val="Caption"/>
      </w:pPr>
      <w:bookmarkStart w:id="34" w:name="_Toc76107159"/>
      <w:r>
        <w:t>Diagramme</w:t>
      </w:r>
      <w:r w:rsidR="006553F0">
        <w:t xml:space="preserve"> </w:t>
      </w:r>
      <w:r w:rsidR="00A144E9">
        <w:rPr>
          <w:noProof w:val="0"/>
        </w:rPr>
        <w:fldChar w:fldCharType="begin"/>
      </w:r>
      <w:r w:rsidR="00A144E9">
        <w:instrText xml:space="preserve"> SEQ Figure \* ARABIC </w:instrText>
      </w:r>
      <w:r w:rsidR="00A144E9">
        <w:rPr>
          <w:noProof w:val="0"/>
        </w:rPr>
        <w:fldChar w:fldCharType="separate"/>
      </w:r>
      <w:r w:rsidR="001E4EEB">
        <w:t>10</w:t>
      </w:r>
      <w:r w:rsidR="00A144E9">
        <w:fldChar w:fldCharType="end"/>
      </w:r>
      <w:r>
        <w:t xml:space="preserve"> </w:t>
      </w:r>
      <w:r w:rsidR="006553F0">
        <w:t xml:space="preserve">: </w:t>
      </w:r>
      <w:r w:rsidR="00880558">
        <w:t>Utilisation des fonctions</w:t>
      </w:r>
      <w:bookmarkEnd w:id="34"/>
    </w:p>
    <w:p w14:paraId="01F39322" w14:textId="7BFA4F19" w:rsidR="006553F0" w:rsidRDefault="005C70ED" w:rsidP="006553F0">
      <w:r>
        <w:rPr>
          <w:noProof/>
          <w:lang w:val="en-US"/>
        </w:rPr>
        <w:drawing>
          <wp:inline distT="0" distB="0" distL="0" distR="0" wp14:anchorId="3D9C0A92" wp14:editId="41EE4497">
            <wp:extent cx="5299568" cy="29810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8"/>
                    <a:stretch>
                      <a:fillRect/>
                    </a:stretch>
                  </pic:blipFill>
                  <pic:spPr bwMode="auto">
                    <a:xfrm>
                      <a:off x="0" y="0"/>
                      <a:ext cx="5299568" cy="2981007"/>
                    </a:xfrm>
                    <a:prstGeom prst="rect">
                      <a:avLst/>
                    </a:prstGeom>
                    <a:noFill/>
                  </pic:spPr>
                </pic:pic>
              </a:graphicData>
            </a:graphic>
          </wp:inline>
        </w:drawing>
      </w:r>
    </w:p>
    <w:p w14:paraId="1D93DDF2" w14:textId="0A8106BA" w:rsidR="00880558" w:rsidRPr="00880558" w:rsidRDefault="00880558" w:rsidP="00880558">
      <w:pPr>
        <w:rPr>
          <w:rFonts w:asciiTheme="minorHAnsi" w:hAnsiTheme="minorHAnsi" w:cstheme="minorHAnsi"/>
          <w:color w:val="000000" w:themeColor="text1"/>
          <w:sz w:val="16"/>
          <w:szCs w:val="16"/>
          <w:lang w:val="fr-FR"/>
        </w:rPr>
      </w:pPr>
      <w:r w:rsidRPr="00880558">
        <w:rPr>
          <w:rFonts w:asciiTheme="minorHAnsi" w:hAnsiTheme="minorHAnsi" w:cstheme="minorHAnsi"/>
          <w:color w:val="000000" w:themeColor="text1"/>
          <w:sz w:val="16"/>
          <w:szCs w:val="16"/>
          <w:lang w:val="fr-FR"/>
        </w:rPr>
        <w:t>Base de référence : n=650; tous les répondants</w:t>
      </w:r>
      <w:r>
        <w:rPr>
          <w:rFonts w:asciiTheme="minorHAnsi" w:hAnsiTheme="minorHAnsi" w:cstheme="minorHAnsi"/>
          <w:color w:val="000000" w:themeColor="text1"/>
          <w:sz w:val="16"/>
          <w:szCs w:val="16"/>
          <w:lang w:val="fr-FR"/>
        </w:rPr>
        <w:t xml:space="preserve">. </w:t>
      </w:r>
      <w:r w:rsidRPr="00880558">
        <w:rPr>
          <w:rFonts w:asciiTheme="minorHAnsi" w:hAnsiTheme="minorHAnsi" w:cstheme="minorHAnsi"/>
          <w:color w:val="000000" w:themeColor="text1"/>
          <w:sz w:val="16"/>
          <w:szCs w:val="16"/>
          <w:lang w:val="fr-FR"/>
        </w:rPr>
        <w:t>[Plusieurs réponses acceptées].</w:t>
      </w:r>
    </w:p>
    <w:p w14:paraId="4CB65119" w14:textId="40BA6201" w:rsidR="00880558" w:rsidRPr="00880558" w:rsidRDefault="00880558" w:rsidP="00880558">
      <w:pPr>
        <w:rPr>
          <w:rFonts w:asciiTheme="minorHAnsi" w:hAnsiTheme="minorHAnsi" w:cstheme="minorHAnsi"/>
          <w:color w:val="000000" w:themeColor="text1"/>
          <w:sz w:val="16"/>
          <w:szCs w:val="16"/>
          <w:lang w:val="fr-FR"/>
        </w:rPr>
      </w:pPr>
      <w:r w:rsidRPr="00880558">
        <w:rPr>
          <w:rFonts w:asciiTheme="minorHAnsi" w:hAnsiTheme="minorHAnsi" w:cstheme="minorHAnsi"/>
          <w:color w:val="000000" w:themeColor="text1"/>
          <w:sz w:val="16"/>
          <w:szCs w:val="16"/>
          <w:lang w:val="fr-FR"/>
        </w:rPr>
        <w:t xml:space="preserve">Q6. Parmi les fonctions suivantes, laquelle ou lesquelles avez-vous utilisée(s) dans Mon dossier ACC? </w:t>
      </w:r>
    </w:p>
    <w:p w14:paraId="6F95414F" w14:textId="70B793A1" w:rsidR="00645E55" w:rsidRPr="001E4EEB" w:rsidRDefault="00645E55" w:rsidP="00645E55">
      <w:pPr>
        <w:rPr>
          <w:lang w:val="fr-FR"/>
        </w:rPr>
      </w:pPr>
    </w:p>
    <w:p w14:paraId="3BDB43CD" w14:textId="192DFB9F" w:rsidR="00AB5269" w:rsidRPr="000E16F5" w:rsidRDefault="000E16F5" w:rsidP="009A51FB">
      <w:pPr>
        <w:rPr>
          <w:lang w:val="fr-FR"/>
        </w:rPr>
      </w:pPr>
      <w:r>
        <w:rPr>
          <w:lang w:val="fr"/>
        </w:rPr>
        <w:t xml:space="preserve">Comparativement </w:t>
      </w:r>
      <w:r w:rsidR="00880558">
        <w:rPr>
          <w:lang w:val="fr"/>
        </w:rPr>
        <w:t>aux répondants</w:t>
      </w:r>
      <w:r>
        <w:rPr>
          <w:lang w:val="fr"/>
        </w:rPr>
        <w:t xml:space="preserve"> qui utilisent Mon dossier ACC </w:t>
      </w:r>
      <w:r w:rsidRPr="00E87262">
        <w:rPr>
          <w:i/>
          <w:iCs/>
          <w:lang w:val="fr"/>
        </w:rPr>
        <w:t>moins d’une fois</w:t>
      </w:r>
      <w:r w:rsidR="00880558">
        <w:rPr>
          <w:i/>
          <w:iCs/>
          <w:lang w:val="fr"/>
        </w:rPr>
        <w:t xml:space="preserve"> </w:t>
      </w:r>
      <w:r w:rsidRPr="00C15734">
        <w:rPr>
          <w:i/>
          <w:iCs/>
          <w:lang w:val="fr"/>
        </w:rPr>
        <w:t>par</w:t>
      </w:r>
      <w:r w:rsidR="00880558" w:rsidRPr="00C15734">
        <w:rPr>
          <w:i/>
          <w:iCs/>
          <w:lang w:val="fr"/>
        </w:rPr>
        <w:t xml:space="preserve"> </w:t>
      </w:r>
      <w:r w:rsidRPr="00C15734">
        <w:rPr>
          <w:i/>
          <w:iCs/>
          <w:lang w:val="fr"/>
        </w:rPr>
        <w:t>mois</w:t>
      </w:r>
      <w:r>
        <w:rPr>
          <w:lang w:val="fr"/>
        </w:rPr>
        <w:t xml:space="preserve">, ceux qui le font </w:t>
      </w:r>
      <w:r w:rsidRPr="00880558">
        <w:rPr>
          <w:i/>
          <w:iCs/>
          <w:lang w:val="fr"/>
        </w:rPr>
        <w:t>une fois par mois ou plus</w:t>
      </w:r>
      <w:r>
        <w:rPr>
          <w:lang w:val="fr"/>
        </w:rPr>
        <w:t xml:space="preserve"> étaient plus susceptibles </w:t>
      </w:r>
      <w:r w:rsidR="00C15734">
        <w:rPr>
          <w:lang w:val="fr"/>
        </w:rPr>
        <w:t>d’</w:t>
      </w:r>
      <w:r>
        <w:rPr>
          <w:lang w:val="fr"/>
        </w:rPr>
        <w:t xml:space="preserve">avoir présenté </w:t>
      </w:r>
      <w:r w:rsidRPr="00880558">
        <w:rPr>
          <w:lang w:val="fr"/>
        </w:rPr>
        <w:t>une</w:t>
      </w:r>
      <w:r>
        <w:rPr>
          <w:lang w:val="fr"/>
        </w:rPr>
        <w:t xml:space="preserve"> demande de prestations en ligne, reçu de la correspondance d’ACC et téléchargé des documents à l’appui de leur demande au moyen de Mon dossier ACC.</w:t>
      </w:r>
    </w:p>
    <w:p w14:paraId="4E0975CE" w14:textId="77777777" w:rsidR="00AB5269" w:rsidRPr="000E16F5" w:rsidRDefault="00AB5269" w:rsidP="00AB5269">
      <w:pPr>
        <w:jc w:val="left"/>
        <w:rPr>
          <w:lang w:val="fr-FR"/>
        </w:rPr>
      </w:pPr>
    </w:p>
    <w:p w14:paraId="37027A18" w14:textId="27A86D8C" w:rsidR="009D7A35" w:rsidRPr="000E16F5" w:rsidRDefault="000E16F5" w:rsidP="009A51FB">
      <w:pPr>
        <w:rPr>
          <w:lang w:val="fr-FR"/>
        </w:rPr>
      </w:pPr>
      <w:r>
        <w:rPr>
          <w:lang w:val="fr"/>
        </w:rPr>
        <w:lastRenderedPageBreak/>
        <w:t xml:space="preserve">De plus, </w:t>
      </w:r>
      <w:r w:rsidR="00C15734">
        <w:rPr>
          <w:lang w:val="fr"/>
        </w:rPr>
        <w:t xml:space="preserve">les personnes </w:t>
      </w:r>
      <w:r>
        <w:rPr>
          <w:lang w:val="fr"/>
        </w:rPr>
        <w:t>qui</w:t>
      </w:r>
      <w:r w:rsidR="00C15734">
        <w:rPr>
          <w:lang w:val="fr"/>
        </w:rPr>
        <w:t xml:space="preserve"> utilisent</w:t>
      </w:r>
      <w:r>
        <w:rPr>
          <w:lang w:val="fr"/>
        </w:rPr>
        <w:t xml:space="preserve"> Mon dossier ACC </w:t>
      </w:r>
      <w:r w:rsidRPr="00001482">
        <w:rPr>
          <w:i/>
          <w:iCs/>
          <w:lang w:val="fr"/>
        </w:rPr>
        <w:t>plus d’une fois</w:t>
      </w:r>
      <w:r>
        <w:rPr>
          <w:lang w:val="fr"/>
        </w:rPr>
        <w:t xml:space="preserve"> </w:t>
      </w:r>
      <w:r w:rsidRPr="00C15734">
        <w:rPr>
          <w:i/>
          <w:iCs/>
          <w:lang w:val="fr"/>
        </w:rPr>
        <w:t>par semaine</w:t>
      </w:r>
      <w:r>
        <w:rPr>
          <w:lang w:val="fr"/>
        </w:rPr>
        <w:t xml:space="preserve"> étaient beaucoup plus susceptibles d’avoir </w:t>
      </w:r>
      <w:r w:rsidR="00C15734">
        <w:rPr>
          <w:lang w:val="fr"/>
        </w:rPr>
        <w:t>fait ce qui suit</w:t>
      </w:r>
      <w:r>
        <w:rPr>
          <w:lang w:val="fr"/>
        </w:rPr>
        <w:t xml:space="preserve"> :</w:t>
      </w:r>
    </w:p>
    <w:p w14:paraId="79488483" w14:textId="5D94D18B" w:rsidR="007343BE" w:rsidRPr="00663343" w:rsidRDefault="00663343" w:rsidP="009A7586">
      <w:pPr>
        <w:pStyle w:val="ListParagraph"/>
        <w:numPr>
          <w:ilvl w:val="0"/>
          <w:numId w:val="62"/>
        </w:numPr>
        <w:suppressAutoHyphens/>
        <w:spacing w:before="120"/>
        <w:contextualSpacing w:val="0"/>
        <w:jc w:val="left"/>
        <w:rPr>
          <w:rFonts w:cstheme="minorHAnsi"/>
          <w:color w:val="000000"/>
          <w:lang w:val="fr-FR"/>
        </w:rPr>
      </w:pPr>
      <w:r w:rsidRPr="009404EB">
        <w:rPr>
          <w:rFonts w:cs="Arial"/>
          <w:color w:val="000000" w:themeColor="text1"/>
          <w:lang w:val="fr-CA" w:eastAsia="en-CA"/>
        </w:rPr>
        <w:t xml:space="preserve">Consulter un sommaire de </w:t>
      </w:r>
      <w:r>
        <w:rPr>
          <w:rFonts w:cs="Arial"/>
          <w:color w:val="000000" w:themeColor="text1"/>
          <w:lang w:val="fr-CA" w:eastAsia="en-CA"/>
        </w:rPr>
        <w:t>leurs</w:t>
      </w:r>
      <w:r w:rsidRPr="009404EB">
        <w:rPr>
          <w:rFonts w:cs="Arial"/>
          <w:color w:val="000000" w:themeColor="text1"/>
          <w:lang w:val="fr-CA" w:eastAsia="en-CA"/>
        </w:rPr>
        <w:t xml:space="preserve"> prestations</w:t>
      </w:r>
      <w:r w:rsidRPr="00663343">
        <w:rPr>
          <w:lang w:val="fr-FR"/>
        </w:rPr>
        <w:t xml:space="preserve"> </w:t>
      </w:r>
      <w:r w:rsidR="005428F1" w:rsidRPr="00663343">
        <w:rPr>
          <w:lang w:val="fr-FR"/>
        </w:rPr>
        <w:t>(89</w:t>
      </w:r>
      <w:r>
        <w:rPr>
          <w:lang w:val="fr-FR"/>
        </w:rPr>
        <w:t xml:space="preserve"> </w:t>
      </w:r>
      <w:r w:rsidR="005428F1" w:rsidRPr="00663343">
        <w:rPr>
          <w:lang w:val="fr-FR"/>
        </w:rPr>
        <w:t>%)</w:t>
      </w:r>
      <w:r w:rsidR="009D7A35" w:rsidRPr="00663343">
        <w:rPr>
          <w:lang w:val="fr-FR"/>
        </w:rPr>
        <w:t>.</w:t>
      </w:r>
    </w:p>
    <w:p w14:paraId="7B78337C" w14:textId="44BA31DA" w:rsidR="007D0D93" w:rsidRPr="00663343" w:rsidRDefault="00663343" w:rsidP="009A7586">
      <w:pPr>
        <w:pStyle w:val="ListParagraph"/>
        <w:numPr>
          <w:ilvl w:val="0"/>
          <w:numId w:val="62"/>
        </w:numPr>
        <w:suppressAutoHyphens/>
        <w:jc w:val="left"/>
        <w:rPr>
          <w:rFonts w:cstheme="minorHAnsi"/>
          <w:color w:val="000000"/>
          <w:lang w:val="fr-FR"/>
        </w:rPr>
      </w:pPr>
      <w:r w:rsidRPr="009404EB">
        <w:rPr>
          <w:rFonts w:cs="Arial"/>
          <w:color w:val="000000" w:themeColor="text1"/>
          <w:lang w:val="fr-CA" w:eastAsia="en-CA"/>
        </w:rPr>
        <w:t>Communiquer avec le personnel d’ACC au moyen de la messagerie sécurisée</w:t>
      </w:r>
      <w:r w:rsidRPr="00663343">
        <w:rPr>
          <w:rFonts w:cstheme="minorHAnsi"/>
          <w:color w:val="000000"/>
          <w:lang w:val="fr-FR"/>
        </w:rPr>
        <w:t xml:space="preserve"> </w:t>
      </w:r>
      <w:r w:rsidR="007D0D93" w:rsidRPr="00663343">
        <w:rPr>
          <w:rFonts w:cstheme="minorHAnsi"/>
          <w:color w:val="000000"/>
          <w:lang w:val="fr-FR"/>
        </w:rPr>
        <w:t>(86</w:t>
      </w:r>
      <w:r>
        <w:rPr>
          <w:rFonts w:cstheme="minorHAnsi"/>
          <w:color w:val="000000"/>
          <w:lang w:val="fr-FR"/>
        </w:rPr>
        <w:t xml:space="preserve"> </w:t>
      </w:r>
      <w:r w:rsidR="007D0D93" w:rsidRPr="00663343">
        <w:rPr>
          <w:rFonts w:cstheme="minorHAnsi"/>
          <w:color w:val="000000"/>
          <w:lang w:val="fr-FR"/>
        </w:rPr>
        <w:t xml:space="preserve">%). </w:t>
      </w:r>
    </w:p>
    <w:p w14:paraId="6D72F67C" w14:textId="79D110FA" w:rsidR="007D0D93" w:rsidRPr="00663343" w:rsidRDefault="00663343" w:rsidP="009A7586">
      <w:pPr>
        <w:pStyle w:val="ListParagraph"/>
        <w:numPr>
          <w:ilvl w:val="0"/>
          <w:numId w:val="62"/>
        </w:numPr>
        <w:suppressAutoHyphens/>
        <w:jc w:val="left"/>
        <w:rPr>
          <w:rFonts w:cstheme="minorHAnsi"/>
          <w:color w:val="000000"/>
          <w:lang w:val="fr-FR"/>
        </w:rPr>
      </w:pPr>
      <w:r w:rsidRPr="009404EB">
        <w:rPr>
          <w:rFonts w:cs="Arial"/>
          <w:color w:val="000000" w:themeColor="text1"/>
          <w:lang w:val="fr-CA" w:eastAsia="en-CA"/>
        </w:rPr>
        <w:t xml:space="preserve">Mettre à jour </w:t>
      </w:r>
      <w:r>
        <w:rPr>
          <w:rFonts w:cs="Arial"/>
          <w:color w:val="000000" w:themeColor="text1"/>
          <w:lang w:val="fr-CA" w:eastAsia="en-CA"/>
        </w:rPr>
        <w:t>leur</w:t>
      </w:r>
      <w:r w:rsidRPr="009404EB">
        <w:rPr>
          <w:rFonts w:cs="Arial"/>
          <w:color w:val="000000" w:themeColor="text1"/>
          <w:lang w:val="fr-CA" w:eastAsia="en-CA"/>
        </w:rPr>
        <w:t>s renseignements personnels</w:t>
      </w:r>
      <w:r w:rsidRPr="00663343">
        <w:rPr>
          <w:rFonts w:cstheme="minorHAnsi"/>
          <w:color w:val="000000"/>
          <w:lang w:val="fr-FR"/>
        </w:rPr>
        <w:t xml:space="preserve"> </w:t>
      </w:r>
      <w:r w:rsidR="007D0D93" w:rsidRPr="00663343">
        <w:rPr>
          <w:rFonts w:cstheme="minorHAnsi"/>
          <w:color w:val="000000"/>
          <w:lang w:val="fr-FR"/>
        </w:rPr>
        <w:t>(76</w:t>
      </w:r>
      <w:r>
        <w:rPr>
          <w:rFonts w:cstheme="minorHAnsi"/>
          <w:color w:val="000000"/>
          <w:lang w:val="fr-FR"/>
        </w:rPr>
        <w:t xml:space="preserve"> </w:t>
      </w:r>
      <w:r w:rsidR="007D0D93" w:rsidRPr="00663343">
        <w:rPr>
          <w:rFonts w:cstheme="minorHAnsi"/>
          <w:color w:val="000000"/>
          <w:lang w:val="fr-FR"/>
        </w:rPr>
        <w:t xml:space="preserve">%). </w:t>
      </w:r>
    </w:p>
    <w:p w14:paraId="5E386932" w14:textId="16295085" w:rsidR="007D0D93" w:rsidRPr="00663343" w:rsidRDefault="00663343" w:rsidP="009A7586">
      <w:pPr>
        <w:pStyle w:val="ListParagraph"/>
        <w:numPr>
          <w:ilvl w:val="0"/>
          <w:numId w:val="62"/>
        </w:numPr>
        <w:suppressAutoHyphens/>
        <w:jc w:val="left"/>
        <w:rPr>
          <w:rFonts w:cstheme="minorHAnsi"/>
          <w:color w:val="000000"/>
          <w:lang w:val="fr-FR"/>
        </w:rPr>
      </w:pPr>
      <w:r>
        <w:rPr>
          <w:rFonts w:cs="Arial"/>
          <w:color w:val="000000" w:themeColor="text1"/>
          <w:lang w:val="fr-CA" w:eastAsia="en-CA"/>
        </w:rPr>
        <w:t>S’</w:t>
      </w:r>
      <w:r w:rsidRPr="009404EB">
        <w:rPr>
          <w:rFonts w:cs="Arial"/>
          <w:color w:val="000000" w:themeColor="text1"/>
          <w:lang w:val="fr-CA" w:eastAsia="en-CA"/>
        </w:rPr>
        <w:t xml:space="preserve">inscrire au dépôt direct ou modifier </w:t>
      </w:r>
      <w:r>
        <w:rPr>
          <w:rFonts w:cs="Arial"/>
          <w:color w:val="000000" w:themeColor="text1"/>
          <w:lang w:val="fr-CA" w:eastAsia="en-CA"/>
        </w:rPr>
        <w:t>leur</w:t>
      </w:r>
      <w:r w:rsidRPr="009404EB">
        <w:rPr>
          <w:rFonts w:cs="Arial"/>
          <w:color w:val="000000" w:themeColor="text1"/>
          <w:lang w:val="fr-CA" w:eastAsia="en-CA"/>
        </w:rPr>
        <w:t>s renseignements bancaires</w:t>
      </w:r>
      <w:r w:rsidRPr="00663343">
        <w:rPr>
          <w:rFonts w:cstheme="minorHAnsi"/>
          <w:color w:val="000000"/>
          <w:lang w:val="fr-FR"/>
        </w:rPr>
        <w:t xml:space="preserve"> </w:t>
      </w:r>
      <w:r w:rsidR="007D0D93" w:rsidRPr="00663343">
        <w:rPr>
          <w:rFonts w:cstheme="minorHAnsi"/>
          <w:color w:val="000000"/>
          <w:lang w:val="fr-FR"/>
        </w:rPr>
        <w:t>(69</w:t>
      </w:r>
      <w:r>
        <w:rPr>
          <w:rFonts w:cstheme="minorHAnsi"/>
          <w:color w:val="000000"/>
          <w:lang w:val="fr-FR"/>
        </w:rPr>
        <w:t xml:space="preserve"> </w:t>
      </w:r>
      <w:r w:rsidR="007D0D93" w:rsidRPr="00663343">
        <w:rPr>
          <w:rFonts w:cstheme="minorHAnsi"/>
          <w:color w:val="000000"/>
          <w:lang w:val="fr-FR"/>
        </w:rPr>
        <w:t>%).</w:t>
      </w:r>
    </w:p>
    <w:p w14:paraId="1725EAAE" w14:textId="4E35DBB7" w:rsidR="009D7A35" w:rsidRPr="00663343" w:rsidRDefault="00663343" w:rsidP="009A7586">
      <w:pPr>
        <w:pStyle w:val="ListParagraph"/>
        <w:numPr>
          <w:ilvl w:val="0"/>
          <w:numId w:val="62"/>
        </w:numPr>
        <w:suppressAutoHyphens/>
        <w:jc w:val="left"/>
        <w:rPr>
          <w:rFonts w:cstheme="minorHAnsi"/>
          <w:color w:val="000000"/>
          <w:lang w:val="fr-FR"/>
        </w:rPr>
      </w:pPr>
      <w:r w:rsidRPr="009404EB">
        <w:rPr>
          <w:rFonts w:cs="Arial"/>
          <w:color w:val="000000" w:themeColor="text1"/>
          <w:lang w:val="fr-CA" w:eastAsia="en-CA"/>
        </w:rPr>
        <w:t xml:space="preserve">Ajouter </w:t>
      </w:r>
      <w:r>
        <w:rPr>
          <w:rFonts w:cs="Arial"/>
          <w:color w:val="000000" w:themeColor="text1"/>
          <w:lang w:val="fr-CA" w:eastAsia="en-CA"/>
        </w:rPr>
        <w:t xml:space="preserve">leur </w:t>
      </w:r>
      <w:r w:rsidRPr="009404EB">
        <w:rPr>
          <w:rFonts w:cs="Arial"/>
          <w:color w:val="000000" w:themeColor="text1"/>
          <w:lang w:val="fr-CA" w:eastAsia="en-CA"/>
        </w:rPr>
        <w:t>adresse électronique pour recevoir des notifications par courriel de Mon dossier ACC</w:t>
      </w:r>
      <w:r w:rsidRPr="00663343">
        <w:rPr>
          <w:lang w:val="fr-FR"/>
        </w:rPr>
        <w:t xml:space="preserve"> </w:t>
      </w:r>
      <w:r w:rsidR="009D7A35" w:rsidRPr="00663343">
        <w:rPr>
          <w:lang w:val="fr-FR"/>
        </w:rPr>
        <w:t>(69</w:t>
      </w:r>
      <w:r>
        <w:rPr>
          <w:lang w:val="fr-FR"/>
        </w:rPr>
        <w:t xml:space="preserve"> </w:t>
      </w:r>
      <w:r w:rsidR="009D7A35" w:rsidRPr="00663343">
        <w:rPr>
          <w:lang w:val="fr-FR"/>
        </w:rPr>
        <w:t>%).</w:t>
      </w:r>
    </w:p>
    <w:p w14:paraId="5CBD9BE2" w14:textId="3E2A4EB0" w:rsidR="009D7A35" w:rsidRPr="00663343" w:rsidRDefault="00663343" w:rsidP="009A7586">
      <w:pPr>
        <w:pStyle w:val="ListParagraph"/>
        <w:numPr>
          <w:ilvl w:val="0"/>
          <w:numId w:val="62"/>
        </w:numPr>
        <w:suppressAutoHyphens/>
        <w:jc w:val="left"/>
        <w:rPr>
          <w:rFonts w:cstheme="minorHAnsi"/>
          <w:color w:val="000000"/>
          <w:lang w:val="fr-FR"/>
        </w:rPr>
      </w:pPr>
      <w:r w:rsidRPr="009404EB">
        <w:rPr>
          <w:lang w:val="fr-FR"/>
        </w:rPr>
        <w:t xml:space="preserve">Communiquer avec le Bureau de services juridiques des pensions </w:t>
      </w:r>
      <w:r w:rsidR="009D7A35" w:rsidRPr="00663343">
        <w:rPr>
          <w:rFonts w:cstheme="minorHAnsi"/>
          <w:color w:val="000000"/>
          <w:lang w:val="fr-FR"/>
        </w:rPr>
        <w:t>(35</w:t>
      </w:r>
      <w:r>
        <w:rPr>
          <w:rFonts w:cstheme="minorHAnsi"/>
          <w:color w:val="000000"/>
          <w:lang w:val="fr-FR"/>
        </w:rPr>
        <w:t xml:space="preserve"> </w:t>
      </w:r>
      <w:r w:rsidR="009D7A35" w:rsidRPr="00663343">
        <w:rPr>
          <w:rFonts w:cstheme="minorHAnsi"/>
          <w:color w:val="000000"/>
          <w:lang w:val="fr-FR"/>
        </w:rPr>
        <w:t xml:space="preserve">%). </w:t>
      </w:r>
    </w:p>
    <w:p w14:paraId="6D1AED41" w14:textId="2EF19E2A" w:rsidR="007D0D93" w:rsidRPr="00663343" w:rsidRDefault="007D0D93" w:rsidP="007D0D93">
      <w:pPr>
        <w:suppressAutoHyphens/>
        <w:jc w:val="left"/>
        <w:rPr>
          <w:rFonts w:cstheme="minorHAnsi"/>
          <w:color w:val="000000"/>
          <w:lang w:val="fr-FR"/>
        </w:rPr>
      </w:pPr>
    </w:p>
    <w:p w14:paraId="5F6C6564" w14:textId="58B67E61" w:rsidR="00D63BA4" w:rsidRPr="000E16F5" w:rsidRDefault="000E16F5" w:rsidP="009A51FB">
      <w:pPr>
        <w:suppressAutoHyphens/>
        <w:rPr>
          <w:rFonts w:cstheme="minorHAnsi"/>
          <w:color w:val="000000"/>
          <w:lang w:val="fr-FR"/>
        </w:rPr>
      </w:pPr>
      <w:r w:rsidRPr="00471C78">
        <w:rPr>
          <w:color w:val="000000"/>
          <w:lang w:val="fr"/>
        </w:rPr>
        <w:t xml:space="preserve">Les membres retraités des FAC </w:t>
      </w:r>
      <w:r>
        <w:rPr>
          <w:color w:val="000000"/>
          <w:lang w:val="fr"/>
        </w:rPr>
        <w:t>étaient</w:t>
      </w:r>
      <w:r>
        <w:rPr>
          <w:lang w:val="fr"/>
        </w:rPr>
        <w:t xml:space="preserve"> </w:t>
      </w:r>
      <w:r w:rsidRPr="00471C78">
        <w:rPr>
          <w:color w:val="000000"/>
          <w:lang w:val="fr"/>
        </w:rPr>
        <w:t xml:space="preserve">beaucoup plus susceptibles </w:t>
      </w:r>
      <w:r w:rsidR="00880558">
        <w:rPr>
          <w:color w:val="000000"/>
          <w:lang w:val="fr"/>
        </w:rPr>
        <w:t>d’avoir</w:t>
      </w:r>
      <w:r w:rsidRPr="00471C78">
        <w:rPr>
          <w:color w:val="000000"/>
          <w:lang w:val="fr"/>
        </w:rPr>
        <w:t xml:space="preserve"> utilis</w:t>
      </w:r>
      <w:r w:rsidR="00880558">
        <w:rPr>
          <w:color w:val="000000"/>
          <w:lang w:val="fr"/>
        </w:rPr>
        <w:t>é</w:t>
      </w:r>
      <w:r w:rsidRPr="00471C78">
        <w:rPr>
          <w:color w:val="000000"/>
          <w:lang w:val="fr"/>
        </w:rPr>
        <w:t xml:space="preserve"> Mon dossier ACC pour consulter un </w:t>
      </w:r>
      <w:r w:rsidR="00880558">
        <w:rPr>
          <w:color w:val="000000"/>
          <w:lang w:val="fr"/>
        </w:rPr>
        <w:t xml:space="preserve">sommaire </w:t>
      </w:r>
      <w:r w:rsidRPr="00471C78">
        <w:rPr>
          <w:color w:val="000000"/>
          <w:lang w:val="fr"/>
        </w:rPr>
        <w:t xml:space="preserve">de leurs prestations (87 %) et </w:t>
      </w:r>
      <w:r>
        <w:rPr>
          <w:color w:val="000000"/>
          <w:lang w:val="fr"/>
        </w:rPr>
        <w:t>d</w:t>
      </w:r>
      <w:r w:rsidR="00880558">
        <w:rPr>
          <w:color w:val="000000"/>
          <w:lang w:val="fr"/>
        </w:rPr>
        <w:t>’avoir</w:t>
      </w:r>
      <w:r>
        <w:rPr>
          <w:color w:val="000000"/>
          <w:lang w:val="fr"/>
        </w:rPr>
        <w:t xml:space="preserve"> </w:t>
      </w:r>
      <w:r>
        <w:rPr>
          <w:lang w:val="fr"/>
        </w:rPr>
        <w:t>communiqu</w:t>
      </w:r>
      <w:r w:rsidR="00880558">
        <w:rPr>
          <w:lang w:val="fr"/>
        </w:rPr>
        <w:t>é</w:t>
      </w:r>
      <w:r>
        <w:rPr>
          <w:lang w:val="fr"/>
        </w:rPr>
        <w:t xml:space="preserve"> avec ACC au </w:t>
      </w:r>
      <w:r w:rsidRPr="00471C78">
        <w:rPr>
          <w:color w:val="000000"/>
          <w:lang w:val="fr"/>
        </w:rPr>
        <w:t>moyen d</w:t>
      </w:r>
      <w:r w:rsidR="00880558">
        <w:rPr>
          <w:color w:val="000000"/>
          <w:lang w:val="fr"/>
        </w:rPr>
        <w:t>e la</w:t>
      </w:r>
      <w:r w:rsidRPr="00471C78">
        <w:rPr>
          <w:color w:val="000000"/>
          <w:lang w:val="fr"/>
        </w:rPr>
        <w:t xml:space="preserve"> messagerie sécurisée (85 %). </w:t>
      </w:r>
      <w:r w:rsidR="00C15734">
        <w:rPr>
          <w:color w:val="000000"/>
          <w:lang w:val="fr"/>
        </w:rPr>
        <w:t>Par contre</w:t>
      </w:r>
      <w:r w:rsidRPr="00471C78">
        <w:rPr>
          <w:color w:val="000000"/>
          <w:lang w:val="fr"/>
        </w:rPr>
        <w:t>,</w:t>
      </w:r>
      <w:r>
        <w:rPr>
          <w:lang w:val="fr"/>
        </w:rPr>
        <w:t xml:space="preserve"> les membres</w:t>
      </w:r>
      <w:r w:rsidR="00880558">
        <w:rPr>
          <w:lang w:val="fr"/>
        </w:rPr>
        <w:t xml:space="preserve"> actifs </w:t>
      </w:r>
      <w:r>
        <w:rPr>
          <w:color w:val="000000"/>
          <w:lang w:val="fr"/>
        </w:rPr>
        <w:t>de</w:t>
      </w:r>
      <w:r>
        <w:rPr>
          <w:lang w:val="fr"/>
        </w:rPr>
        <w:t xml:space="preserve"> </w:t>
      </w:r>
      <w:r w:rsidRPr="00471C78">
        <w:rPr>
          <w:color w:val="000000"/>
          <w:lang w:val="fr"/>
        </w:rPr>
        <w:t xml:space="preserve">la GRC </w:t>
      </w:r>
      <w:r>
        <w:rPr>
          <w:color w:val="000000"/>
          <w:lang w:val="fr"/>
        </w:rPr>
        <w:t>étaient</w:t>
      </w:r>
      <w:r w:rsidRPr="00471C78">
        <w:rPr>
          <w:color w:val="000000"/>
          <w:lang w:val="fr"/>
        </w:rPr>
        <w:t xml:space="preserve"> </w:t>
      </w:r>
      <w:r>
        <w:rPr>
          <w:lang w:val="fr"/>
        </w:rPr>
        <w:t xml:space="preserve">plus </w:t>
      </w:r>
      <w:r w:rsidRPr="00471C78">
        <w:rPr>
          <w:color w:val="000000"/>
          <w:lang w:val="fr"/>
        </w:rPr>
        <w:t xml:space="preserve">susceptibles d’avoir présenté une demande en ligne pour obtenir des </w:t>
      </w:r>
      <w:r w:rsidR="00880558">
        <w:rPr>
          <w:color w:val="000000"/>
          <w:lang w:val="fr"/>
        </w:rPr>
        <w:t>prestations</w:t>
      </w:r>
      <w:r w:rsidRPr="00471C78">
        <w:rPr>
          <w:color w:val="000000"/>
          <w:lang w:val="fr"/>
        </w:rPr>
        <w:t xml:space="preserve"> et des services d’ACC (97 %) ou téléchargé des documents à l’appui de leur demande (9</w:t>
      </w:r>
      <w:r>
        <w:rPr>
          <w:color w:val="000000"/>
          <w:lang w:val="fr"/>
        </w:rPr>
        <w:t>2</w:t>
      </w:r>
      <w:r w:rsidR="00880558">
        <w:rPr>
          <w:color w:val="000000"/>
          <w:lang w:val="fr"/>
        </w:rPr>
        <w:t xml:space="preserve"> </w:t>
      </w:r>
      <w:r w:rsidRPr="00471C78">
        <w:rPr>
          <w:color w:val="000000"/>
          <w:lang w:val="fr"/>
        </w:rPr>
        <w:t>%)</w:t>
      </w:r>
      <w:r>
        <w:rPr>
          <w:color w:val="000000"/>
          <w:lang w:val="fr"/>
        </w:rPr>
        <w:t xml:space="preserve"> par l’entremise de Mon dossier ACC,</w:t>
      </w:r>
      <w:r w:rsidR="00880558">
        <w:rPr>
          <w:color w:val="000000"/>
          <w:lang w:val="fr"/>
        </w:rPr>
        <w:t xml:space="preserve"> </w:t>
      </w:r>
      <w:r>
        <w:rPr>
          <w:lang w:val="fr"/>
        </w:rPr>
        <w:t>tandis que les membres</w:t>
      </w:r>
      <w:r w:rsidR="00880558">
        <w:rPr>
          <w:lang w:val="fr"/>
        </w:rPr>
        <w:t xml:space="preserve"> </w:t>
      </w:r>
      <w:r w:rsidRPr="00471C78">
        <w:rPr>
          <w:color w:val="000000"/>
          <w:lang w:val="fr"/>
        </w:rPr>
        <w:t>retraités de la GRC</w:t>
      </w:r>
      <w:r>
        <w:rPr>
          <w:lang w:val="fr"/>
        </w:rPr>
        <w:t xml:space="preserve"> </w:t>
      </w:r>
      <w:r>
        <w:rPr>
          <w:color w:val="000000"/>
          <w:lang w:val="fr"/>
        </w:rPr>
        <w:t>étaient</w:t>
      </w:r>
      <w:r>
        <w:rPr>
          <w:lang w:val="fr"/>
        </w:rPr>
        <w:t xml:space="preserve"> plus</w:t>
      </w:r>
      <w:r w:rsidRPr="00471C78">
        <w:rPr>
          <w:color w:val="000000"/>
          <w:lang w:val="fr"/>
        </w:rPr>
        <w:t xml:space="preserve"> </w:t>
      </w:r>
      <w:r w:rsidR="00880558">
        <w:rPr>
          <w:color w:val="000000"/>
          <w:lang w:val="fr"/>
        </w:rPr>
        <w:t xml:space="preserve">nombreux à </w:t>
      </w:r>
      <w:r w:rsidRPr="00471C78">
        <w:rPr>
          <w:color w:val="000000"/>
          <w:lang w:val="fr"/>
        </w:rPr>
        <w:t xml:space="preserve">avoir utilisé leur compte pour consulter un </w:t>
      </w:r>
      <w:r w:rsidR="00880558">
        <w:rPr>
          <w:color w:val="000000"/>
          <w:lang w:val="fr"/>
        </w:rPr>
        <w:t>sommaire</w:t>
      </w:r>
      <w:r w:rsidRPr="00471C78">
        <w:rPr>
          <w:color w:val="000000"/>
          <w:lang w:val="fr"/>
        </w:rPr>
        <w:t xml:space="preserve"> de leurs prestations (88 %</w:t>
      </w:r>
      <w:r w:rsidR="00880558">
        <w:rPr>
          <w:color w:val="000000"/>
          <w:lang w:val="fr"/>
        </w:rPr>
        <w:t>).</w:t>
      </w:r>
    </w:p>
    <w:p w14:paraId="2D4CCEAB" w14:textId="77777777" w:rsidR="00205ED8" w:rsidRPr="000E16F5" w:rsidRDefault="00205ED8" w:rsidP="009A51FB">
      <w:pPr>
        <w:suppressAutoHyphens/>
        <w:rPr>
          <w:rFonts w:cstheme="minorHAnsi"/>
          <w:color w:val="000000"/>
          <w:lang w:val="fr-FR"/>
        </w:rPr>
      </w:pPr>
    </w:p>
    <w:p w14:paraId="58DE2D9A" w14:textId="6C1B36F0" w:rsidR="00880558" w:rsidRPr="001E4EEB" w:rsidRDefault="00880558"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b/>
          <w:bCs/>
          <w:lang w:val="fr-FR"/>
        </w:rPr>
      </w:pPr>
      <w:r w:rsidRPr="001E4EEB">
        <w:rPr>
          <w:rFonts w:asciiTheme="minorHAnsi" w:hAnsiTheme="minorHAnsi" w:cstheme="minorHAnsi"/>
          <w:b/>
          <w:bCs/>
          <w:lang w:val="fr-FR"/>
        </w:rPr>
        <w:t>Constats issus des groupes de discussion</w:t>
      </w:r>
    </w:p>
    <w:p w14:paraId="30ADF50D" w14:textId="77777777" w:rsidR="00880558" w:rsidRPr="001E4EEB" w:rsidRDefault="00880558"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b/>
          <w:bCs/>
          <w:lang w:val="fr-FR"/>
        </w:rPr>
      </w:pPr>
    </w:p>
    <w:p w14:paraId="5A63CC7D" w14:textId="7B0B4094" w:rsidR="00D63BA4" w:rsidRPr="00663343" w:rsidRDefault="00663343"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663343">
        <w:rPr>
          <w:rFonts w:asciiTheme="minorHAnsi" w:hAnsiTheme="minorHAnsi" w:cstheme="minorHAnsi"/>
          <w:lang w:val="fr-FR"/>
        </w:rPr>
        <w:t>À l’instar des répondants au sondage, les participants des groupes de discussion ont indiqué avoir utilisé divers services de Mon dossier ACC, notamment les suivants (</w:t>
      </w:r>
      <w:r w:rsidR="00D63BA4" w:rsidRPr="00663343">
        <w:rPr>
          <w:rFonts w:asciiTheme="minorHAnsi" w:hAnsiTheme="minorHAnsi" w:cstheme="minorHAnsi"/>
          <w:lang w:val="fr-FR"/>
        </w:rPr>
        <w:t xml:space="preserve">*=services </w:t>
      </w:r>
      <w:r>
        <w:rPr>
          <w:rFonts w:asciiTheme="minorHAnsi" w:hAnsiTheme="minorHAnsi" w:cstheme="minorHAnsi"/>
          <w:lang w:val="fr-FR"/>
        </w:rPr>
        <w:t>les plus fréquemment utilisés</w:t>
      </w:r>
      <w:r w:rsidR="00D63BA4" w:rsidRPr="00663343">
        <w:rPr>
          <w:rFonts w:asciiTheme="minorHAnsi" w:hAnsiTheme="minorHAnsi" w:cstheme="minorHAnsi"/>
          <w:lang w:val="fr-FR"/>
        </w:rPr>
        <w:t>)</w:t>
      </w:r>
      <w:r>
        <w:rPr>
          <w:rFonts w:asciiTheme="minorHAnsi" w:hAnsiTheme="minorHAnsi" w:cstheme="minorHAnsi"/>
          <w:lang w:val="fr-FR"/>
        </w:rPr>
        <w:t xml:space="preserve"> </w:t>
      </w:r>
      <w:r w:rsidR="00D63BA4" w:rsidRPr="00663343">
        <w:rPr>
          <w:rFonts w:asciiTheme="minorHAnsi" w:hAnsiTheme="minorHAnsi" w:cstheme="minorHAnsi"/>
          <w:lang w:val="fr-FR"/>
        </w:rPr>
        <w:t>:</w:t>
      </w:r>
    </w:p>
    <w:p w14:paraId="41A8B286" w14:textId="206EB754"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spacing w:before="120"/>
        <w:rPr>
          <w:rFonts w:asciiTheme="minorHAnsi" w:hAnsiTheme="minorHAnsi" w:cstheme="minorHAnsi"/>
          <w:lang w:val="fr-FR"/>
        </w:rPr>
      </w:pPr>
      <w:r>
        <w:rPr>
          <w:rFonts w:asciiTheme="minorHAnsi" w:hAnsiTheme="minorHAnsi" w:cstheme="minorHAnsi"/>
          <w:lang w:val="fr-FR"/>
        </w:rPr>
        <w:t>obtenir des renseignements au sujet des prestations</w:t>
      </w:r>
      <w:r w:rsidR="00D63BA4" w:rsidRPr="00663343">
        <w:rPr>
          <w:rFonts w:asciiTheme="minorHAnsi" w:hAnsiTheme="minorHAnsi" w:cstheme="minorHAnsi"/>
          <w:lang w:val="fr-FR"/>
        </w:rPr>
        <w:t>/services</w:t>
      </w:r>
      <w:r w:rsidR="00B82232" w:rsidRPr="00663343">
        <w:rPr>
          <w:rFonts w:asciiTheme="minorHAnsi" w:hAnsiTheme="minorHAnsi" w:cstheme="minorHAnsi"/>
          <w:lang w:val="fr-FR"/>
        </w:rPr>
        <w:t>*;</w:t>
      </w:r>
      <w:r w:rsidR="00D63BA4" w:rsidRPr="00663343">
        <w:rPr>
          <w:rFonts w:asciiTheme="minorHAnsi" w:hAnsiTheme="minorHAnsi" w:cstheme="minorHAnsi"/>
          <w:lang w:val="fr-FR"/>
        </w:rPr>
        <w:t xml:space="preserve"> </w:t>
      </w:r>
    </w:p>
    <w:p w14:paraId="7FD593B8" w14:textId="72FEA1E6"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rFonts w:asciiTheme="minorHAnsi" w:hAnsiTheme="minorHAnsi" w:cstheme="minorHAnsi"/>
          <w:lang w:val="fr-FR"/>
        </w:rPr>
        <w:t>présenter une demande pour obtenir des prestations</w:t>
      </w:r>
      <w:r w:rsidR="00D63BA4" w:rsidRPr="00663343">
        <w:rPr>
          <w:rFonts w:asciiTheme="minorHAnsi" w:hAnsiTheme="minorHAnsi" w:cstheme="minorHAnsi"/>
          <w:lang w:val="fr-FR"/>
        </w:rPr>
        <w:t>/</w:t>
      </w:r>
      <w:r w:rsidR="00B82232" w:rsidRPr="00663343">
        <w:rPr>
          <w:rFonts w:asciiTheme="minorHAnsi" w:hAnsiTheme="minorHAnsi" w:cstheme="minorHAnsi"/>
          <w:lang w:val="fr-FR"/>
        </w:rPr>
        <w:t>u</w:t>
      </w:r>
      <w:r w:rsidRPr="00663343">
        <w:rPr>
          <w:rFonts w:asciiTheme="minorHAnsi" w:hAnsiTheme="minorHAnsi" w:cstheme="minorHAnsi"/>
          <w:lang w:val="fr-FR"/>
        </w:rPr>
        <w:t>tiliser</w:t>
      </w:r>
      <w:r>
        <w:rPr>
          <w:rFonts w:asciiTheme="minorHAnsi" w:hAnsiTheme="minorHAnsi" w:cstheme="minorHAnsi"/>
          <w:lang w:val="fr-FR"/>
        </w:rPr>
        <w:t xml:space="preserve"> des formulaires Web</w:t>
      </w:r>
      <w:r w:rsidR="00B82232" w:rsidRPr="00663343">
        <w:rPr>
          <w:rFonts w:asciiTheme="minorHAnsi" w:hAnsiTheme="minorHAnsi" w:cstheme="minorHAnsi"/>
          <w:lang w:val="fr-FR"/>
        </w:rPr>
        <w:t>*;</w:t>
      </w:r>
    </w:p>
    <w:p w14:paraId="3F910044" w14:textId="5E41C533"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lang w:val="fr-FR"/>
        </w:rPr>
        <w:t>l’</w:t>
      </w:r>
      <w:r w:rsidRPr="00663343">
        <w:rPr>
          <w:lang w:val="fr-FR"/>
        </w:rPr>
        <w:t xml:space="preserve">outil </w:t>
      </w:r>
      <w:r w:rsidR="00C15734">
        <w:rPr>
          <w:lang w:val="fr-FR"/>
        </w:rPr>
        <w:t>« F</w:t>
      </w:r>
      <w:r w:rsidRPr="00663343">
        <w:rPr>
          <w:lang w:val="fr-FR"/>
        </w:rPr>
        <w:t>aire le suivi de</w:t>
      </w:r>
      <w:r w:rsidR="00C15734">
        <w:rPr>
          <w:lang w:val="fr-FR"/>
        </w:rPr>
        <w:t xml:space="preserve"> vo</w:t>
      </w:r>
      <w:r w:rsidRPr="00663343">
        <w:rPr>
          <w:lang w:val="fr-FR"/>
        </w:rPr>
        <w:t>s demandes</w:t>
      </w:r>
      <w:r w:rsidR="00C15734">
        <w:rPr>
          <w:lang w:val="fr-FR"/>
        </w:rPr>
        <w:t xml:space="preserve"> »</w:t>
      </w:r>
      <w:r w:rsidR="00B82232" w:rsidRPr="00663343">
        <w:rPr>
          <w:rFonts w:asciiTheme="minorHAnsi" w:hAnsiTheme="minorHAnsi" w:cstheme="minorHAnsi"/>
          <w:lang w:val="fr-FR"/>
        </w:rPr>
        <w:t>*;</w:t>
      </w:r>
      <w:r w:rsidR="00D63BA4" w:rsidRPr="00663343">
        <w:rPr>
          <w:rFonts w:asciiTheme="minorHAnsi" w:hAnsiTheme="minorHAnsi" w:cstheme="minorHAnsi"/>
          <w:lang w:val="fr-FR"/>
        </w:rPr>
        <w:t xml:space="preserve"> </w:t>
      </w:r>
    </w:p>
    <w:p w14:paraId="38C40573" w14:textId="25EBDBED" w:rsidR="00D63BA4" w:rsidRPr="005B5E89"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rPr>
      </w:pPr>
      <w:r>
        <w:rPr>
          <w:rFonts w:asciiTheme="minorHAnsi" w:hAnsiTheme="minorHAnsi" w:cstheme="minorHAnsi"/>
          <w:lang w:val="fr-FR"/>
        </w:rPr>
        <w:t>la messagerie sécurisée</w:t>
      </w:r>
      <w:r w:rsidR="00B82232">
        <w:rPr>
          <w:rFonts w:asciiTheme="minorHAnsi" w:hAnsiTheme="minorHAnsi" w:cstheme="minorHAnsi"/>
        </w:rPr>
        <w:t>*;</w:t>
      </w:r>
      <w:r w:rsidR="00D63BA4" w:rsidRPr="005B5E89">
        <w:rPr>
          <w:rFonts w:asciiTheme="minorHAnsi" w:hAnsiTheme="minorHAnsi" w:cstheme="minorHAnsi"/>
        </w:rPr>
        <w:t xml:space="preserve"> </w:t>
      </w:r>
    </w:p>
    <w:p w14:paraId="5311D0F6" w14:textId="0D7395C5" w:rsidR="00D63BA4" w:rsidRPr="005B5E89"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rPr>
      </w:pPr>
      <w:r>
        <w:rPr>
          <w:rFonts w:asciiTheme="minorHAnsi" w:hAnsiTheme="minorHAnsi" w:cstheme="minorHAnsi"/>
        </w:rPr>
        <w:t xml:space="preserve">le </w:t>
      </w:r>
      <w:proofErr w:type="spellStart"/>
      <w:r>
        <w:rPr>
          <w:rFonts w:asciiTheme="minorHAnsi" w:hAnsiTheme="minorHAnsi" w:cstheme="minorHAnsi"/>
        </w:rPr>
        <w:t>dépôt</w:t>
      </w:r>
      <w:proofErr w:type="spellEnd"/>
      <w:r>
        <w:rPr>
          <w:rFonts w:asciiTheme="minorHAnsi" w:hAnsiTheme="minorHAnsi" w:cstheme="minorHAnsi"/>
        </w:rPr>
        <w:t xml:space="preserve"> </w:t>
      </w:r>
      <w:r w:rsidR="00D63BA4" w:rsidRPr="005B5E89">
        <w:rPr>
          <w:rFonts w:asciiTheme="minorHAnsi" w:hAnsiTheme="minorHAnsi" w:cstheme="minorHAnsi"/>
        </w:rPr>
        <w:t>direct</w:t>
      </w:r>
      <w:r w:rsidR="00B82232">
        <w:rPr>
          <w:rFonts w:asciiTheme="minorHAnsi" w:hAnsiTheme="minorHAnsi" w:cstheme="minorHAnsi"/>
        </w:rPr>
        <w:t>;</w:t>
      </w:r>
      <w:r w:rsidR="00D63BA4" w:rsidRPr="005B5E89">
        <w:rPr>
          <w:rFonts w:asciiTheme="minorHAnsi" w:hAnsiTheme="minorHAnsi" w:cstheme="minorHAnsi"/>
        </w:rPr>
        <w:t xml:space="preserve"> </w:t>
      </w:r>
    </w:p>
    <w:p w14:paraId="6E89BA86" w14:textId="19F206F5"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663343">
        <w:rPr>
          <w:rFonts w:asciiTheme="minorHAnsi" w:hAnsiTheme="minorHAnsi" w:cstheme="minorHAnsi"/>
          <w:lang w:val="fr-FR"/>
        </w:rPr>
        <w:t xml:space="preserve">la liste de tâches pour la transition des militaires </w:t>
      </w:r>
      <w:r w:rsidR="00D63BA4" w:rsidRPr="00663343">
        <w:rPr>
          <w:rFonts w:asciiTheme="minorHAnsi" w:hAnsiTheme="minorHAnsi" w:cstheme="minorHAnsi"/>
          <w:lang w:val="fr-FR"/>
        </w:rPr>
        <w:t>(</w:t>
      </w:r>
      <w:r w:rsidRPr="00663343">
        <w:rPr>
          <w:rFonts w:asciiTheme="minorHAnsi" w:hAnsiTheme="minorHAnsi" w:cstheme="minorHAnsi"/>
          <w:lang w:val="fr-FR"/>
        </w:rPr>
        <w:t>bien qu’elle ne soit pas suffisamment personn</w:t>
      </w:r>
      <w:r>
        <w:rPr>
          <w:rFonts w:asciiTheme="minorHAnsi" w:hAnsiTheme="minorHAnsi" w:cstheme="minorHAnsi"/>
          <w:lang w:val="fr-FR"/>
        </w:rPr>
        <w:t>alisée</w:t>
      </w:r>
      <w:r w:rsidR="00D63BA4" w:rsidRPr="00663343">
        <w:rPr>
          <w:rFonts w:asciiTheme="minorHAnsi" w:hAnsiTheme="minorHAnsi" w:cstheme="minorHAnsi"/>
          <w:lang w:val="fr-FR"/>
        </w:rPr>
        <w:t>)</w:t>
      </w:r>
      <w:r w:rsidR="00B82232" w:rsidRPr="00663343">
        <w:rPr>
          <w:rFonts w:asciiTheme="minorHAnsi" w:hAnsiTheme="minorHAnsi" w:cstheme="minorHAnsi"/>
          <w:lang w:val="fr-FR"/>
        </w:rPr>
        <w:t>;</w:t>
      </w:r>
    </w:p>
    <w:p w14:paraId="34C5A216" w14:textId="12C91670" w:rsidR="00D63BA4" w:rsidRPr="005B5E89"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rPr>
      </w:pPr>
      <w:r>
        <w:rPr>
          <w:rFonts w:asciiTheme="minorHAnsi" w:hAnsiTheme="minorHAnsi" w:cstheme="minorHAnsi"/>
          <w:lang w:val="fr-FR"/>
        </w:rPr>
        <w:t>le bulletin d’information</w:t>
      </w:r>
      <w:r w:rsidR="00230C85">
        <w:rPr>
          <w:rFonts w:asciiTheme="minorHAnsi" w:hAnsiTheme="minorHAnsi" w:cstheme="minorHAnsi"/>
        </w:rPr>
        <w:t>;</w:t>
      </w:r>
    </w:p>
    <w:p w14:paraId="1CE80621" w14:textId="0FDCE342"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663343">
        <w:rPr>
          <w:rFonts w:asciiTheme="minorHAnsi" w:hAnsiTheme="minorHAnsi" w:cstheme="minorHAnsi"/>
          <w:lang w:val="fr-FR"/>
        </w:rPr>
        <w:t>la vérification des dates de paye et des montants</w:t>
      </w:r>
      <w:r w:rsidR="00230C85" w:rsidRPr="00663343">
        <w:rPr>
          <w:rFonts w:asciiTheme="minorHAnsi" w:hAnsiTheme="minorHAnsi" w:cstheme="minorHAnsi"/>
          <w:lang w:val="fr-FR"/>
        </w:rPr>
        <w:t>;</w:t>
      </w:r>
    </w:p>
    <w:p w14:paraId="0C3FD531" w14:textId="4F8DCCFA"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rFonts w:asciiTheme="minorHAnsi" w:hAnsiTheme="minorHAnsi" w:cstheme="minorHAnsi"/>
          <w:lang w:val="fr-FR"/>
        </w:rPr>
        <w:t>la mise à jour de renseignements</w:t>
      </w:r>
      <w:r w:rsidR="00B82232" w:rsidRPr="00663343">
        <w:rPr>
          <w:rFonts w:asciiTheme="minorHAnsi" w:hAnsiTheme="minorHAnsi" w:cstheme="minorHAnsi"/>
          <w:lang w:val="fr-FR"/>
        </w:rPr>
        <w:t>;</w:t>
      </w:r>
    </w:p>
    <w:p w14:paraId="07E26AEE" w14:textId="3F91D157" w:rsidR="00D63BA4" w:rsidRPr="00663343" w:rsidRDefault="00663343" w:rsidP="00642370">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663343">
        <w:rPr>
          <w:rFonts w:asciiTheme="minorHAnsi" w:hAnsiTheme="minorHAnsi" w:cstheme="minorHAnsi"/>
          <w:lang w:val="fr-FR"/>
        </w:rPr>
        <w:t xml:space="preserve">des liens utiles ou essentiels pour la recherche. </w:t>
      </w:r>
    </w:p>
    <w:p w14:paraId="142CF3CC" w14:textId="77777777" w:rsidR="00D63BA4" w:rsidRPr="00663343" w:rsidRDefault="00D63BA4"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p>
    <w:p w14:paraId="199E691D" w14:textId="1C3721E0" w:rsidR="003561EA" w:rsidRPr="000E16F5" w:rsidRDefault="000E16F5"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lang w:val="fr"/>
        </w:rPr>
        <w:t xml:space="preserve">Pour les participants aux groupes de discussion, les </w:t>
      </w:r>
      <w:r w:rsidRPr="005B5E89">
        <w:rPr>
          <w:i/>
          <w:iCs/>
          <w:lang w:val="fr"/>
        </w:rPr>
        <w:t>services les plus importants</w:t>
      </w:r>
      <w:r>
        <w:rPr>
          <w:lang w:val="fr"/>
        </w:rPr>
        <w:t xml:space="preserve"> offerts par l’entremise de Mon dossier ACC comprennent les nouvelles et les mises à jour, la messagerie sécurisée, le suivi des demandes et le téléchargement de documents, de demandes et de formulaires. Selon les participants, tous ces services permettent des interactions plus rapides, plus efficaces et efficientes avec ACC.</w:t>
      </w:r>
    </w:p>
    <w:p w14:paraId="45D2F20B" w14:textId="489C6185" w:rsidR="003561EA" w:rsidRPr="000E16F5" w:rsidRDefault="003561EA"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p>
    <w:p w14:paraId="3255F6C5" w14:textId="15B27122" w:rsidR="003561EA" w:rsidRPr="000E16F5" w:rsidRDefault="000E16F5"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lang w:val="fr"/>
        </w:rPr>
        <w:t xml:space="preserve">Lorsqu’on leur a demandé </w:t>
      </w:r>
      <w:r w:rsidRPr="00205ED8">
        <w:rPr>
          <w:i/>
          <w:iCs/>
          <w:lang w:val="fr"/>
        </w:rPr>
        <w:t>pourquoi</w:t>
      </w:r>
      <w:r>
        <w:rPr>
          <w:lang w:val="fr"/>
        </w:rPr>
        <w:t xml:space="preserve"> ils utilisent Mon dossier ACC pour accéder à ces s</w:t>
      </w:r>
      <w:r w:rsidRPr="00DF73E8">
        <w:rPr>
          <w:lang w:val="fr"/>
        </w:rPr>
        <w:t>ervices, les</w:t>
      </w:r>
      <w:r w:rsidR="00880558">
        <w:rPr>
          <w:lang w:val="fr"/>
        </w:rPr>
        <w:t xml:space="preserve"> </w:t>
      </w:r>
      <w:r>
        <w:rPr>
          <w:lang w:val="fr"/>
        </w:rPr>
        <w:t>participants ont expliqué qu’ils</w:t>
      </w:r>
      <w:r w:rsidR="00880558">
        <w:rPr>
          <w:lang w:val="fr"/>
        </w:rPr>
        <w:t xml:space="preserve"> </w:t>
      </w:r>
      <w:r>
        <w:rPr>
          <w:lang w:val="fr"/>
        </w:rPr>
        <w:t>le font</w:t>
      </w:r>
      <w:r w:rsidRPr="00DF73E8">
        <w:rPr>
          <w:lang w:val="fr"/>
        </w:rPr>
        <w:t xml:space="preserve"> parce</w:t>
      </w:r>
      <w:r>
        <w:rPr>
          <w:lang w:val="fr"/>
        </w:rPr>
        <w:t xml:space="preserve"> que c’est</w:t>
      </w:r>
      <w:r w:rsidR="00880558">
        <w:rPr>
          <w:lang w:val="fr"/>
        </w:rPr>
        <w:t xml:space="preserve"> </w:t>
      </w:r>
      <w:r w:rsidRPr="00DF73E8">
        <w:rPr>
          <w:lang w:val="fr"/>
        </w:rPr>
        <w:t>plus rapide</w:t>
      </w:r>
      <w:r>
        <w:rPr>
          <w:lang w:val="fr"/>
        </w:rPr>
        <w:t xml:space="preserve"> et plus efficace,</w:t>
      </w:r>
      <w:r w:rsidR="00880558">
        <w:rPr>
          <w:lang w:val="fr"/>
        </w:rPr>
        <w:t xml:space="preserve"> </w:t>
      </w:r>
      <w:r w:rsidRPr="00DF73E8">
        <w:rPr>
          <w:lang w:val="fr"/>
        </w:rPr>
        <w:t xml:space="preserve">disponible </w:t>
      </w:r>
      <w:r w:rsidR="00C15734">
        <w:rPr>
          <w:lang w:val="fr"/>
        </w:rPr>
        <w:t>en tout temps</w:t>
      </w:r>
      <w:r w:rsidRPr="00DF73E8">
        <w:rPr>
          <w:lang w:val="fr"/>
        </w:rPr>
        <w:t xml:space="preserve">, et </w:t>
      </w:r>
      <w:r w:rsidR="00880558">
        <w:rPr>
          <w:lang w:val="fr"/>
        </w:rPr>
        <w:t>l’outil</w:t>
      </w:r>
      <w:r w:rsidRPr="00DF73E8">
        <w:rPr>
          <w:lang w:val="fr"/>
        </w:rPr>
        <w:t xml:space="preserve"> fournit une trace</w:t>
      </w:r>
      <w:r>
        <w:rPr>
          <w:lang w:val="fr"/>
        </w:rPr>
        <w:t xml:space="preserve"> </w:t>
      </w:r>
      <w:r w:rsidRPr="00DF73E8">
        <w:rPr>
          <w:lang w:val="fr"/>
        </w:rPr>
        <w:t xml:space="preserve">de </w:t>
      </w:r>
      <w:r>
        <w:rPr>
          <w:lang w:val="fr"/>
        </w:rPr>
        <w:t xml:space="preserve">leurs </w:t>
      </w:r>
      <w:r w:rsidRPr="00DF73E8">
        <w:rPr>
          <w:lang w:val="fr"/>
        </w:rPr>
        <w:t>interactions</w:t>
      </w:r>
      <w:r>
        <w:rPr>
          <w:lang w:val="fr"/>
        </w:rPr>
        <w:t xml:space="preserve"> avec le Ministère</w:t>
      </w:r>
      <w:r w:rsidR="00880558">
        <w:rPr>
          <w:lang w:val="fr"/>
        </w:rPr>
        <w:t xml:space="preserve"> ou les </w:t>
      </w:r>
      <w:r w:rsidR="00C15734">
        <w:rPr>
          <w:lang w:val="fr"/>
        </w:rPr>
        <w:t>consigne</w:t>
      </w:r>
      <w:r>
        <w:rPr>
          <w:lang w:val="fr"/>
        </w:rPr>
        <w:t xml:space="preserve">. Un participant </w:t>
      </w:r>
      <w:r w:rsidR="00880558">
        <w:rPr>
          <w:lang w:val="fr"/>
        </w:rPr>
        <w:t>utilise</w:t>
      </w:r>
      <w:r>
        <w:rPr>
          <w:lang w:val="fr"/>
        </w:rPr>
        <w:t xml:space="preserve"> davantage Mon dossier ACC maintenant en raison de la pandémie de COVID-19, </w:t>
      </w:r>
      <w:r>
        <w:rPr>
          <w:lang w:val="fr"/>
        </w:rPr>
        <w:lastRenderedPageBreak/>
        <w:t xml:space="preserve">tandis qu’un autre a déclaré que, même si </w:t>
      </w:r>
      <w:r w:rsidR="00C15734">
        <w:rPr>
          <w:lang w:val="fr"/>
        </w:rPr>
        <w:t xml:space="preserve">les </w:t>
      </w:r>
      <w:r>
        <w:rPr>
          <w:lang w:val="fr"/>
        </w:rPr>
        <w:t>bureau</w:t>
      </w:r>
      <w:r w:rsidR="00C15734">
        <w:rPr>
          <w:lang w:val="fr"/>
        </w:rPr>
        <w:t>x</w:t>
      </w:r>
      <w:r>
        <w:rPr>
          <w:lang w:val="fr"/>
        </w:rPr>
        <w:t xml:space="preserve"> d’ACC étai</w:t>
      </w:r>
      <w:r w:rsidR="00C15734">
        <w:rPr>
          <w:lang w:val="fr"/>
        </w:rPr>
        <w:t>en</w:t>
      </w:r>
      <w:r>
        <w:rPr>
          <w:lang w:val="fr"/>
        </w:rPr>
        <w:t>t ouvert</w:t>
      </w:r>
      <w:r w:rsidR="00C15734">
        <w:rPr>
          <w:lang w:val="fr"/>
        </w:rPr>
        <w:t>s</w:t>
      </w:r>
      <w:r>
        <w:rPr>
          <w:lang w:val="fr"/>
        </w:rPr>
        <w:t xml:space="preserve">, </w:t>
      </w:r>
      <w:r w:rsidR="00C15734">
        <w:rPr>
          <w:lang w:val="fr"/>
        </w:rPr>
        <w:t xml:space="preserve">aucun </w:t>
      </w:r>
      <w:r>
        <w:rPr>
          <w:lang w:val="fr"/>
        </w:rPr>
        <w:t>n’est situé à une distance raisonnable de son domicile.</w:t>
      </w:r>
    </w:p>
    <w:p w14:paraId="0CD5B309" w14:textId="77777777" w:rsidR="005B5E89" w:rsidRPr="000E16F5" w:rsidRDefault="005B5E89">
      <w:pPr>
        <w:jc w:val="left"/>
        <w:rPr>
          <w:rFonts w:cs="Arial"/>
          <w:b/>
          <w:bCs/>
          <w:iCs/>
          <w:color w:val="595959" w:themeColor="text1" w:themeTint="A6"/>
          <w:sz w:val="28"/>
          <w:szCs w:val="28"/>
          <w:lang w:val="fr-FR"/>
        </w:rPr>
      </w:pPr>
      <w:r w:rsidRPr="000E16F5">
        <w:rPr>
          <w:lang w:val="fr-FR"/>
        </w:rPr>
        <w:br w:type="page"/>
      </w:r>
    </w:p>
    <w:p w14:paraId="6FF886D9" w14:textId="6EA6EE01" w:rsidR="00A7025E" w:rsidRPr="00663343" w:rsidRDefault="00663343" w:rsidP="00A7025E">
      <w:pPr>
        <w:pStyle w:val="Heading2"/>
        <w:rPr>
          <w:lang w:val="fr-FR"/>
        </w:rPr>
      </w:pPr>
      <w:bookmarkStart w:id="35" w:name="_Toc76107140"/>
      <w:r w:rsidRPr="00663343">
        <w:rPr>
          <w:lang w:val="fr-FR"/>
        </w:rPr>
        <w:lastRenderedPageBreak/>
        <w:t xml:space="preserve">Utilisation de certaines fonctions ou de certains outils dans Mon dossier </w:t>
      </w:r>
      <w:r>
        <w:rPr>
          <w:lang w:val="fr-FR"/>
        </w:rPr>
        <w:t>ACC</w:t>
      </w:r>
      <w:bookmarkEnd w:id="35"/>
      <w:r>
        <w:rPr>
          <w:lang w:val="fr-FR"/>
        </w:rPr>
        <w:t xml:space="preserve"> </w:t>
      </w:r>
    </w:p>
    <w:p w14:paraId="14CA2918" w14:textId="72BFE84B" w:rsidR="00EB0D11" w:rsidRPr="000E16F5" w:rsidRDefault="000E16F5" w:rsidP="00EB0D11">
      <w:pPr>
        <w:rPr>
          <w:lang w:val="fr-FR"/>
        </w:rPr>
      </w:pPr>
      <w:r>
        <w:rPr>
          <w:lang w:val="fr"/>
        </w:rPr>
        <w:t xml:space="preserve">Cette section du rapport porte sur les perceptions des utilisateurs de Mon dossier ACC à l’égard des caractéristiques ou des outils suivants </w:t>
      </w:r>
      <w:r w:rsidR="00663343">
        <w:rPr>
          <w:lang w:val="fr"/>
        </w:rPr>
        <w:t xml:space="preserve">et de l’utilisation qu’ils en font </w:t>
      </w:r>
      <w:r>
        <w:rPr>
          <w:lang w:val="fr"/>
        </w:rPr>
        <w:t xml:space="preserve">: la </w:t>
      </w:r>
      <w:r w:rsidR="00663343">
        <w:rPr>
          <w:lang w:val="fr"/>
        </w:rPr>
        <w:t>l</w:t>
      </w:r>
      <w:r>
        <w:rPr>
          <w:lang w:val="fr"/>
        </w:rPr>
        <w:t xml:space="preserve">iste de tâches </w:t>
      </w:r>
      <w:r w:rsidR="00663343">
        <w:rPr>
          <w:lang w:val="fr"/>
        </w:rPr>
        <w:t xml:space="preserve">pour la </w:t>
      </w:r>
      <w:r>
        <w:rPr>
          <w:lang w:val="fr"/>
        </w:rPr>
        <w:t xml:space="preserve">transition des </w:t>
      </w:r>
      <w:r w:rsidR="00663343">
        <w:rPr>
          <w:lang w:val="fr"/>
        </w:rPr>
        <w:t>militaires</w:t>
      </w:r>
      <w:r>
        <w:rPr>
          <w:lang w:val="fr"/>
        </w:rPr>
        <w:t>, l’</w:t>
      </w:r>
      <w:r w:rsidR="00663343">
        <w:rPr>
          <w:lang w:val="fr"/>
        </w:rPr>
        <w:t>o</w:t>
      </w:r>
      <w:r>
        <w:rPr>
          <w:lang w:val="fr"/>
        </w:rPr>
        <w:t>util</w:t>
      </w:r>
      <w:r w:rsidR="00663343">
        <w:rPr>
          <w:lang w:val="fr"/>
        </w:rPr>
        <w:t xml:space="preserve"> de détermination des</w:t>
      </w:r>
      <w:r>
        <w:rPr>
          <w:lang w:val="fr"/>
        </w:rPr>
        <w:t xml:space="preserve"> temps d’attente et l’</w:t>
      </w:r>
      <w:r w:rsidR="00663343">
        <w:rPr>
          <w:lang w:val="fr"/>
        </w:rPr>
        <w:t>o</w:t>
      </w:r>
      <w:r>
        <w:rPr>
          <w:lang w:val="fr"/>
        </w:rPr>
        <w:t>util</w:t>
      </w:r>
      <w:r w:rsidR="00663343">
        <w:rPr>
          <w:lang w:val="fr"/>
        </w:rPr>
        <w:t xml:space="preserve"> </w:t>
      </w:r>
      <w:r w:rsidR="00C15734">
        <w:rPr>
          <w:lang w:val="fr"/>
        </w:rPr>
        <w:t xml:space="preserve">« </w:t>
      </w:r>
      <w:r w:rsidR="00663343">
        <w:rPr>
          <w:lang w:val="fr"/>
        </w:rPr>
        <w:t xml:space="preserve">Faire le suivi de </w:t>
      </w:r>
      <w:r>
        <w:rPr>
          <w:lang w:val="fr"/>
        </w:rPr>
        <w:t>vos demandes</w:t>
      </w:r>
      <w:r w:rsidR="00C15734">
        <w:rPr>
          <w:lang w:val="fr"/>
        </w:rPr>
        <w:t xml:space="preserve"> »</w:t>
      </w:r>
      <w:r>
        <w:rPr>
          <w:lang w:val="fr"/>
        </w:rPr>
        <w:t>.</w:t>
      </w:r>
    </w:p>
    <w:p w14:paraId="1E08E0C5" w14:textId="55A3BAD5" w:rsidR="00AE7869" w:rsidRPr="000E16F5" w:rsidRDefault="00AE7869" w:rsidP="00EB0D11">
      <w:pPr>
        <w:rPr>
          <w:lang w:val="fr-FR"/>
        </w:rPr>
      </w:pPr>
    </w:p>
    <w:p w14:paraId="07866234" w14:textId="2D471F3B" w:rsidR="00AE7869" w:rsidRPr="003D6435" w:rsidRDefault="000E16F5" w:rsidP="00AE7869">
      <w:pPr>
        <w:pBdr>
          <w:top w:val="single" w:sz="4" w:space="1" w:color="auto"/>
          <w:left w:val="single" w:sz="4" w:space="4" w:color="auto"/>
          <w:bottom w:val="single" w:sz="4" w:space="1" w:color="auto"/>
          <w:right w:val="single" w:sz="4" w:space="4" w:color="auto"/>
        </w:pBdr>
        <w:rPr>
          <w:b/>
          <w:bCs/>
          <w:lang w:val="fr-FR"/>
        </w:rPr>
      </w:pPr>
      <w:r w:rsidRPr="003D6435">
        <w:rPr>
          <w:b/>
          <w:bCs/>
          <w:lang w:val="fr"/>
        </w:rPr>
        <w:t xml:space="preserve">La liste de tâches </w:t>
      </w:r>
      <w:r w:rsidR="00663343" w:rsidRPr="003D6435">
        <w:rPr>
          <w:b/>
          <w:bCs/>
          <w:lang w:val="fr"/>
        </w:rPr>
        <w:t>pour la</w:t>
      </w:r>
      <w:r w:rsidRPr="003D6435">
        <w:rPr>
          <w:b/>
          <w:bCs/>
          <w:lang w:val="fr"/>
        </w:rPr>
        <w:t xml:space="preserve"> transition des m</w:t>
      </w:r>
      <w:r w:rsidR="00663343" w:rsidRPr="003D6435">
        <w:rPr>
          <w:b/>
          <w:bCs/>
          <w:lang w:val="fr"/>
        </w:rPr>
        <w:t xml:space="preserve">ilitaires </w:t>
      </w:r>
      <w:r w:rsidRPr="003D6435">
        <w:rPr>
          <w:b/>
          <w:bCs/>
          <w:lang w:val="fr"/>
        </w:rPr>
        <w:t xml:space="preserve">et l’outil </w:t>
      </w:r>
      <w:r w:rsidR="00663343" w:rsidRPr="003D6435">
        <w:rPr>
          <w:b/>
          <w:bCs/>
          <w:lang w:val="fr"/>
        </w:rPr>
        <w:t>de détermination de</w:t>
      </w:r>
      <w:r w:rsidRPr="003D6435">
        <w:rPr>
          <w:b/>
          <w:bCs/>
          <w:lang w:val="fr"/>
        </w:rPr>
        <w:t xml:space="preserve">s temps d’attente </w:t>
      </w:r>
      <w:r w:rsidR="00663343" w:rsidRPr="003D6435">
        <w:rPr>
          <w:b/>
          <w:bCs/>
          <w:lang w:val="fr"/>
        </w:rPr>
        <w:t>n’ont été</w:t>
      </w:r>
      <w:r w:rsidRPr="003D6435">
        <w:rPr>
          <w:b/>
          <w:bCs/>
          <w:lang w:val="fr"/>
        </w:rPr>
        <w:t xml:space="preserve"> évalués que par </w:t>
      </w:r>
      <w:r w:rsidR="00663343" w:rsidRPr="003D6435">
        <w:rPr>
          <w:b/>
          <w:bCs/>
          <w:lang w:val="fr"/>
        </w:rPr>
        <w:t>les répondants</w:t>
      </w:r>
      <w:r w:rsidRPr="003D6435">
        <w:rPr>
          <w:b/>
          <w:bCs/>
          <w:lang w:val="fr"/>
        </w:rPr>
        <w:t xml:space="preserve"> au sondage; par conséquent,</w:t>
      </w:r>
      <w:r w:rsidR="003D6435" w:rsidRPr="003D6435">
        <w:rPr>
          <w:b/>
          <w:bCs/>
          <w:lang w:val="fr"/>
        </w:rPr>
        <w:t xml:space="preserve"> </w:t>
      </w:r>
      <w:r w:rsidRPr="003D6435">
        <w:rPr>
          <w:b/>
          <w:bCs/>
          <w:lang w:val="fr"/>
        </w:rPr>
        <w:t xml:space="preserve">ces sous-sections ne </w:t>
      </w:r>
      <w:r w:rsidR="00C15734">
        <w:rPr>
          <w:b/>
          <w:bCs/>
          <w:lang w:val="fr"/>
        </w:rPr>
        <w:t>font</w:t>
      </w:r>
      <w:r w:rsidR="003D6435" w:rsidRPr="003D6435">
        <w:rPr>
          <w:b/>
          <w:bCs/>
          <w:lang w:val="fr"/>
        </w:rPr>
        <w:t xml:space="preserve"> pas</w:t>
      </w:r>
      <w:r w:rsidR="00C15734">
        <w:rPr>
          <w:b/>
          <w:bCs/>
          <w:lang w:val="fr"/>
        </w:rPr>
        <w:t xml:space="preserve"> référence aux</w:t>
      </w:r>
      <w:r w:rsidRPr="003D6435">
        <w:rPr>
          <w:b/>
          <w:bCs/>
          <w:lang w:val="fr"/>
        </w:rPr>
        <w:t xml:space="preserve"> </w:t>
      </w:r>
      <w:r w:rsidR="003D6435" w:rsidRPr="003D6435">
        <w:rPr>
          <w:b/>
          <w:bCs/>
          <w:lang w:val="fr"/>
        </w:rPr>
        <w:t>constats issus</w:t>
      </w:r>
      <w:r w:rsidRPr="003D6435">
        <w:rPr>
          <w:b/>
          <w:bCs/>
          <w:lang w:val="fr"/>
        </w:rPr>
        <w:t xml:space="preserve"> des groupes de discussion.</w:t>
      </w:r>
    </w:p>
    <w:p w14:paraId="05437259" w14:textId="77777777" w:rsidR="00AE7869" w:rsidRPr="000E16F5" w:rsidRDefault="00AE7869" w:rsidP="00EB0D11">
      <w:pPr>
        <w:rPr>
          <w:lang w:val="fr-FR"/>
        </w:rPr>
      </w:pPr>
    </w:p>
    <w:p w14:paraId="6091ED30" w14:textId="5E4CFA3A" w:rsidR="00A7025E" w:rsidRPr="003D6435" w:rsidRDefault="00EB0D11" w:rsidP="00032477">
      <w:pPr>
        <w:pStyle w:val="Heading4"/>
        <w:spacing w:after="240"/>
        <w:ind w:left="720"/>
        <w:rPr>
          <w:lang w:val="fr-FR"/>
        </w:rPr>
      </w:pPr>
      <w:r w:rsidRPr="003D6435">
        <w:rPr>
          <w:lang w:val="fr-FR"/>
        </w:rPr>
        <w:t xml:space="preserve">1. </w:t>
      </w:r>
      <w:r w:rsidR="003D6435" w:rsidRPr="003D6435">
        <w:rPr>
          <w:lang w:val="fr-FR"/>
        </w:rPr>
        <w:t xml:space="preserve">Liste de tâches pour la transition des militaires </w:t>
      </w:r>
    </w:p>
    <w:p w14:paraId="6DEF99EB" w14:textId="1C85D8B4" w:rsidR="006553F0" w:rsidRPr="001E4EEB" w:rsidRDefault="003D6435" w:rsidP="006553F0">
      <w:pPr>
        <w:spacing w:before="120" w:after="120" w:line="240" w:lineRule="exact"/>
        <w:jc w:val="left"/>
        <w:outlineLvl w:val="1"/>
        <w:rPr>
          <w:b/>
          <w:lang w:val="fr-FR"/>
        </w:rPr>
      </w:pPr>
      <w:r w:rsidRPr="003D6435">
        <w:rPr>
          <w:b/>
          <w:lang w:val="fr-FR"/>
        </w:rPr>
        <w:t xml:space="preserve">Peu de répondants ont utilisé la liste de tâches pour la transition des militaires; </w:t>
      </w:r>
      <w:r>
        <w:rPr>
          <w:b/>
          <w:lang w:val="fr-FR"/>
        </w:rPr>
        <w:t>ceux qui l’ont fait l’ont trouvé</w:t>
      </w:r>
      <w:r w:rsidR="00C15734">
        <w:rPr>
          <w:b/>
          <w:lang w:val="fr-FR"/>
        </w:rPr>
        <w:t>e</w:t>
      </w:r>
      <w:r>
        <w:rPr>
          <w:b/>
          <w:lang w:val="fr-FR"/>
        </w:rPr>
        <w:t xml:space="preserve"> utile. </w:t>
      </w:r>
    </w:p>
    <w:p w14:paraId="1BF0C29C" w14:textId="77E7F426" w:rsidR="006553F0" w:rsidRPr="000E16F5" w:rsidRDefault="003D6435" w:rsidP="006553F0">
      <w:pPr>
        <w:rPr>
          <w:lang w:val="fr-FR"/>
        </w:rPr>
      </w:pPr>
      <w:r>
        <w:rPr>
          <w:lang w:val="fr"/>
        </w:rPr>
        <w:t>Un faible nombre (8 %)</w:t>
      </w:r>
      <w:r w:rsidR="000E16F5" w:rsidRPr="00EB0D11">
        <w:rPr>
          <w:lang w:val="fr"/>
        </w:rPr>
        <w:t xml:space="preserve"> </w:t>
      </w:r>
      <w:r>
        <w:rPr>
          <w:lang w:val="fr"/>
        </w:rPr>
        <w:t xml:space="preserve">de </w:t>
      </w:r>
      <w:r w:rsidR="00C15734">
        <w:rPr>
          <w:lang w:val="fr"/>
        </w:rPr>
        <w:t>répondants</w:t>
      </w:r>
      <w:r>
        <w:rPr>
          <w:lang w:val="fr"/>
        </w:rPr>
        <w:t xml:space="preserve"> </w:t>
      </w:r>
      <w:r w:rsidR="000E16F5" w:rsidRPr="00EB0D11">
        <w:rPr>
          <w:lang w:val="fr"/>
        </w:rPr>
        <w:t xml:space="preserve">(8 %) ont utilisé la </w:t>
      </w:r>
      <w:r>
        <w:rPr>
          <w:lang w:val="fr"/>
        </w:rPr>
        <w:t>l</w:t>
      </w:r>
      <w:r w:rsidR="000E16F5" w:rsidRPr="00EB0D11">
        <w:rPr>
          <w:lang w:val="fr"/>
        </w:rPr>
        <w:t>iste de</w:t>
      </w:r>
      <w:r>
        <w:rPr>
          <w:lang w:val="fr"/>
        </w:rPr>
        <w:t xml:space="preserve"> </w:t>
      </w:r>
      <w:r w:rsidR="000E16F5" w:rsidRPr="00EB0D11">
        <w:rPr>
          <w:lang w:val="fr"/>
        </w:rPr>
        <w:t xml:space="preserve">tâches </w:t>
      </w:r>
      <w:r>
        <w:rPr>
          <w:lang w:val="fr"/>
        </w:rPr>
        <w:t>pour la</w:t>
      </w:r>
      <w:r w:rsidR="000E16F5" w:rsidRPr="00EB0D11">
        <w:rPr>
          <w:lang w:val="fr"/>
        </w:rPr>
        <w:t xml:space="preserve"> transition des m</w:t>
      </w:r>
      <w:r>
        <w:rPr>
          <w:lang w:val="fr"/>
        </w:rPr>
        <w:t>ilitaires</w:t>
      </w:r>
      <w:r w:rsidR="000E16F5" w:rsidRPr="00EB0D11">
        <w:rPr>
          <w:lang w:val="fr"/>
        </w:rPr>
        <w:t xml:space="preserve">. Quatre-vingt-six pour cent </w:t>
      </w:r>
      <w:r w:rsidR="00C15734">
        <w:rPr>
          <w:lang w:val="fr"/>
        </w:rPr>
        <w:t>d’entre eux</w:t>
      </w:r>
      <w:r w:rsidR="000E16F5" w:rsidRPr="00EB0D11">
        <w:rPr>
          <w:lang w:val="fr"/>
        </w:rPr>
        <w:t xml:space="preserve"> (n=56) l’ont trouvé</w:t>
      </w:r>
      <w:r w:rsidR="00C15734">
        <w:rPr>
          <w:lang w:val="fr"/>
        </w:rPr>
        <w:t>e</w:t>
      </w:r>
      <w:r w:rsidR="000E16F5" w:rsidRPr="00EB0D11">
        <w:rPr>
          <w:lang w:val="fr"/>
        </w:rPr>
        <w:t xml:space="preserve"> utile</w:t>
      </w:r>
      <w:r w:rsidR="00C15734">
        <w:rPr>
          <w:lang w:val="fr"/>
        </w:rPr>
        <w:t>;</w:t>
      </w:r>
      <w:r w:rsidR="000E16F5" w:rsidRPr="00EB0D11">
        <w:rPr>
          <w:lang w:val="fr"/>
        </w:rPr>
        <w:t xml:space="preserve"> 59 % </w:t>
      </w:r>
      <w:r w:rsidR="00C15734">
        <w:rPr>
          <w:lang w:val="fr"/>
        </w:rPr>
        <w:t>estiment q</w:t>
      </w:r>
      <w:r w:rsidR="000E16F5" w:rsidRPr="00EB0D11">
        <w:rPr>
          <w:lang w:val="fr"/>
        </w:rPr>
        <w:t>u’</w:t>
      </w:r>
      <w:r w:rsidR="00C15734">
        <w:rPr>
          <w:lang w:val="fr"/>
        </w:rPr>
        <w:t>elle a été</w:t>
      </w:r>
      <w:r w:rsidR="000E16F5" w:rsidRPr="00EB0D11">
        <w:rPr>
          <w:lang w:val="fr"/>
        </w:rPr>
        <w:t xml:space="preserve"> « très » utile. </w:t>
      </w:r>
      <w:r>
        <w:rPr>
          <w:lang w:val="fr"/>
        </w:rPr>
        <w:t>Une très faible proportion de répondants</w:t>
      </w:r>
      <w:r w:rsidR="000E16F5" w:rsidRPr="00EB0D11">
        <w:rPr>
          <w:lang w:val="fr"/>
        </w:rPr>
        <w:t xml:space="preserve"> (5 %) </w:t>
      </w:r>
      <w:r>
        <w:rPr>
          <w:lang w:val="fr"/>
        </w:rPr>
        <w:t>ont</w:t>
      </w:r>
      <w:r w:rsidR="000E16F5" w:rsidRPr="00EB0D11">
        <w:rPr>
          <w:lang w:val="fr"/>
        </w:rPr>
        <w:t xml:space="preserve"> déclaré </w:t>
      </w:r>
      <w:r w:rsidR="00C15734">
        <w:rPr>
          <w:lang w:val="fr"/>
        </w:rPr>
        <w:t>qu’elle</w:t>
      </w:r>
      <w:r w:rsidR="000E16F5" w:rsidRPr="00EB0D11">
        <w:rPr>
          <w:lang w:val="fr"/>
        </w:rPr>
        <w:t xml:space="preserve"> </w:t>
      </w:r>
      <w:r w:rsidR="000E16F5" w:rsidRPr="00D66E06">
        <w:rPr>
          <w:lang w:val="fr"/>
        </w:rPr>
        <w:t>n’était pas du tout utile</w:t>
      </w:r>
      <w:r w:rsidR="00C15734">
        <w:rPr>
          <w:lang w:val="fr"/>
        </w:rPr>
        <w:t>.</w:t>
      </w:r>
    </w:p>
    <w:p w14:paraId="47234D3F" w14:textId="77777777" w:rsidR="000C41E2" w:rsidRPr="000E16F5" w:rsidRDefault="000C41E2" w:rsidP="006553F0">
      <w:pPr>
        <w:rPr>
          <w:lang w:val="fr-FR"/>
        </w:rPr>
      </w:pPr>
    </w:p>
    <w:p w14:paraId="7E66A66C" w14:textId="0A0478CE" w:rsidR="006553F0" w:rsidRPr="003D6435" w:rsidRDefault="0007564A" w:rsidP="00E05F68">
      <w:pPr>
        <w:pStyle w:val="Caption"/>
        <w:rPr>
          <w:lang w:val="fr-FR"/>
        </w:rPr>
      </w:pPr>
      <w:bookmarkStart w:id="36" w:name="_Toc76107160"/>
      <w:r w:rsidRPr="003D6435">
        <w:rPr>
          <w:lang w:val="fr-FR"/>
        </w:rPr>
        <w:t>Diagramme</w:t>
      </w:r>
      <w:r w:rsidR="006553F0" w:rsidRPr="003D6435">
        <w:rPr>
          <w:lang w:val="fr-FR"/>
        </w:rPr>
        <w:t xml:space="preserve"> </w:t>
      </w:r>
      <w:r w:rsidR="00A144E9">
        <w:rPr>
          <w:noProof w:val="0"/>
        </w:rPr>
        <w:fldChar w:fldCharType="begin"/>
      </w:r>
      <w:r w:rsidR="00A144E9" w:rsidRPr="003D6435">
        <w:rPr>
          <w:lang w:val="fr-FR"/>
        </w:rPr>
        <w:instrText xml:space="preserve"> SEQ Figure \* ARABIC </w:instrText>
      </w:r>
      <w:r w:rsidR="00A144E9">
        <w:rPr>
          <w:noProof w:val="0"/>
        </w:rPr>
        <w:fldChar w:fldCharType="separate"/>
      </w:r>
      <w:r w:rsidR="001E4EEB">
        <w:rPr>
          <w:lang w:val="fr-FR"/>
        </w:rPr>
        <w:t>11</w:t>
      </w:r>
      <w:r w:rsidR="00A144E9">
        <w:fldChar w:fldCharType="end"/>
      </w:r>
      <w:r w:rsidR="006553F0" w:rsidRPr="003D6435">
        <w:rPr>
          <w:lang w:val="fr-FR"/>
        </w:rPr>
        <w:t xml:space="preserve">: </w:t>
      </w:r>
      <w:r w:rsidR="003D6435" w:rsidRPr="003D6435">
        <w:rPr>
          <w:lang w:val="fr-FR"/>
        </w:rPr>
        <w:t>Utilité de l’information dans la liste de tâche</w:t>
      </w:r>
      <w:r w:rsidR="003D6435">
        <w:rPr>
          <w:lang w:val="fr-FR"/>
        </w:rPr>
        <w:t>s pour la transition des militaires</w:t>
      </w:r>
      <w:bookmarkEnd w:id="36"/>
      <w:r w:rsidR="003D6435">
        <w:rPr>
          <w:lang w:val="fr-FR"/>
        </w:rPr>
        <w:t xml:space="preserve"> </w:t>
      </w:r>
    </w:p>
    <w:p w14:paraId="3D1D0D0F" w14:textId="27215528" w:rsidR="006553F0" w:rsidRDefault="00EB0D11" w:rsidP="006553F0">
      <w:r>
        <w:rPr>
          <w:noProof/>
          <w:lang w:val="en-US"/>
        </w:rPr>
        <w:drawing>
          <wp:inline distT="0" distB="0" distL="0" distR="0" wp14:anchorId="3C98D6E8" wp14:editId="08593F28">
            <wp:extent cx="4980977" cy="28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9"/>
                    <a:stretch>
                      <a:fillRect/>
                    </a:stretch>
                  </pic:blipFill>
                  <pic:spPr bwMode="auto">
                    <a:xfrm>
                      <a:off x="0" y="0"/>
                      <a:ext cx="4980977" cy="2801800"/>
                    </a:xfrm>
                    <a:prstGeom prst="rect">
                      <a:avLst/>
                    </a:prstGeom>
                    <a:noFill/>
                  </pic:spPr>
                </pic:pic>
              </a:graphicData>
            </a:graphic>
          </wp:inline>
        </w:drawing>
      </w:r>
    </w:p>
    <w:p w14:paraId="018383A7" w14:textId="7DDB6B48" w:rsidR="003D6435" w:rsidRPr="003D6435" w:rsidRDefault="003D6435" w:rsidP="003D6435">
      <w:pPr>
        <w:suppressAutoHyphens/>
        <w:jc w:val="left"/>
        <w:rPr>
          <w:rFonts w:asciiTheme="minorHAnsi" w:hAnsiTheme="minorHAnsi" w:cstheme="minorHAnsi"/>
          <w:color w:val="000000" w:themeColor="text1"/>
          <w:sz w:val="16"/>
          <w:szCs w:val="16"/>
          <w:lang w:val="fr-FR"/>
        </w:rPr>
      </w:pPr>
      <w:r w:rsidRPr="003D6435">
        <w:rPr>
          <w:rFonts w:asciiTheme="minorHAnsi" w:hAnsiTheme="minorHAnsi" w:cstheme="minorHAnsi"/>
          <w:color w:val="000000" w:themeColor="text1"/>
          <w:sz w:val="16"/>
          <w:szCs w:val="16"/>
          <w:lang w:val="fr-FR"/>
        </w:rPr>
        <w:t>Base de référence : n=56; répondants ayant utilisé la liste de tâches pour faciliter la transition de la vie militaire à la vie civile</w:t>
      </w:r>
      <w:r w:rsidR="00D129F2">
        <w:rPr>
          <w:rFonts w:asciiTheme="minorHAnsi" w:hAnsiTheme="minorHAnsi" w:cstheme="minorHAnsi"/>
          <w:color w:val="000000" w:themeColor="text1"/>
          <w:sz w:val="16"/>
          <w:szCs w:val="16"/>
          <w:lang w:val="fr-FR"/>
        </w:rPr>
        <w:t>.</w:t>
      </w:r>
    </w:p>
    <w:p w14:paraId="17716735" w14:textId="68B69C38" w:rsidR="006553F0" w:rsidRPr="003D6435" w:rsidRDefault="003D6435" w:rsidP="006553F0">
      <w:pPr>
        <w:suppressAutoHyphens/>
        <w:jc w:val="left"/>
        <w:rPr>
          <w:rFonts w:asciiTheme="minorHAnsi" w:hAnsiTheme="minorHAnsi" w:cstheme="minorHAnsi"/>
          <w:color w:val="000000" w:themeColor="text1"/>
          <w:sz w:val="16"/>
          <w:szCs w:val="16"/>
          <w:lang w:val="fr-FR"/>
        </w:rPr>
      </w:pPr>
      <w:r w:rsidRPr="003D6435">
        <w:rPr>
          <w:rFonts w:asciiTheme="minorHAnsi" w:hAnsiTheme="minorHAnsi" w:cstheme="minorHAnsi"/>
          <w:color w:val="000000" w:themeColor="text1"/>
          <w:sz w:val="16"/>
          <w:szCs w:val="16"/>
          <w:lang w:val="fr-FR"/>
        </w:rPr>
        <w:t>Q30. Dans quelle mesure les renseignements dans la liste de tâches pour la transition des militaires ont-ils été utiles?</w:t>
      </w:r>
    </w:p>
    <w:p w14:paraId="563B1D55" w14:textId="34E11BE6" w:rsidR="006E22DC" w:rsidRPr="001E4EEB" w:rsidRDefault="006E22DC" w:rsidP="006553F0">
      <w:pPr>
        <w:suppressAutoHyphens/>
        <w:jc w:val="left"/>
        <w:rPr>
          <w:rFonts w:asciiTheme="minorHAnsi" w:hAnsiTheme="minorHAnsi" w:cstheme="minorHAnsi"/>
          <w:color w:val="000000" w:themeColor="text1"/>
          <w:sz w:val="16"/>
          <w:szCs w:val="16"/>
          <w:lang w:val="fr-FR"/>
        </w:rPr>
      </w:pPr>
    </w:p>
    <w:p w14:paraId="336A4366" w14:textId="3DBB13AF" w:rsidR="00A058AE" w:rsidRPr="000E16F5" w:rsidRDefault="000E16F5" w:rsidP="00880558">
      <w:pPr>
        <w:rPr>
          <w:lang w:val="fr-FR"/>
        </w:rPr>
      </w:pPr>
      <w:r>
        <w:rPr>
          <w:lang w:val="fr"/>
        </w:rPr>
        <w:t xml:space="preserve">Il n’y a pas de différences </w:t>
      </w:r>
      <w:r w:rsidR="003D6435">
        <w:rPr>
          <w:lang w:val="fr"/>
        </w:rPr>
        <w:t>importantes</w:t>
      </w:r>
      <w:r>
        <w:rPr>
          <w:lang w:val="fr"/>
        </w:rPr>
        <w:t xml:space="preserve"> entre les sous-groupes en raison de la petite taille de l’échantillon</w:t>
      </w:r>
      <w:r w:rsidR="00880558">
        <w:rPr>
          <w:lang w:val="fr"/>
        </w:rPr>
        <w:t>.</w:t>
      </w:r>
      <w:r w:rsidR="00A058AE" w:rsidRPr="000E16F5">
        <w:rPr>
          <w:lang w:val="fr-FR"/>
        </w:rPr>
        <w:br w:type="page"/>
      </w:r>
    </w:p>
    <w:p w14:paraId="0EA86059" w14:textId="36FD308F" w:rsidR="00A058AE" w:rsidRPr="003D6435" w:rsidRDefault="00A058AE" w:rsidP="00032477">
      <w:pPr>
        <w:pStyle w:val="Heading4"/>
        <w:spacing w:after="240"/>
        <w:ind w:left="720"/>
        <w:rPr>
          <w:lang w:val="fr-FR"/>
        </w:rPr>
      </w:pPr>
      <w:r w:rsidRPr="003D6435">
        <w:rPr>
          <w:lang w:val="fr-FR"/>
        </w:rPr>
        <w:lastRenderedPageBreak/>
        <w:t xml:space="preserve">2. </w:t>
      </w:r>
      <w:r w:rsidR="003D6435" w:rsidRPr="003D6435">
        <w:rPr>
          <w:lang w:val="fr-FR"/>
        </w:rPr>
        <w:t>Outil de détermination des temps d’attente</w:t>
      </w:r>
    </w:p>
    <w:p w14:paraId="6C84E3F6" w14:textId="27371CDD" w:rsidR="00A058AE" w:rsidRPr="003D6435" w:rsidRDefault="003D6435" w:rsidP="00A058AE">
      <w:pPr>
        <w:spacing w:before="120" w:after="120" w:line="240" w:lineRule="exact"/>
        <w:jc w:val="left"/>
        <w:outlineLvl w:val="1"/>
        <w:rPr>
          <w:b/>
          <w:lang w:val="fr-FR"/>
        </w:rPr>
      </w:pPr>
      <w:bookmarkStart w:id="37" w:name="_Hlk68076181"/>
      <w:r>
        <w:rPr>
          <w:b/>
          <w:lang w:val="fr-FR"/>
        </w:rPr>
        <w:t>Les d</w:t>
      </w:r>
      <w:r w:rsidRPr="003D6435">
        <w:rPr>
          <w:b/>
          <w:lang w:val="fr-FR"/>
        </w:rPr>
        <w:t xml:space="preserve">eux tiers des répondants ont utilisé l’outil de détermination des temps d’attente; la moitié </w:t>
      </w:r>
      <w:r>
        <w:rPr>
          <w:b/>
          <w:lang w:val="fr-FR"/>
        </w:rPr>
        <w:t xml:space="preserve">d’entre eux ont trouvé que les temps de traitement indiqués étaient au moins un peu utiles. </w:t>
      </w:r>
    </w:p>
    <w:bookmarkEnd w:id="37"/>
    <w:p w14:paraId="412A45F5" w14:textId="4E4405A8" w:rsidR="00A058AE" w:rsidRPr="000E16F5" w:rsidRDefault="000E16F5" w:rsidP="00A058AE">
      <w:pPr>
        <w:rPr>
          <w:lang w:val="fr-FR"/>
        </w:rPr>
      </w:pPr>
      <w:r w:rsidRPr="003D6435">
        <w:rPr>
          <w:lang w:val="fr-FR"/>
        </w:rPr>
        <w:t xml:space="preserve">Les deux tiers (67 %) des répondants au sondage ont utilisé l’outil </w:t>
      </w:r>
      <w:r w:rsidR="003D6435">
        <w:rPr>
          <w:lang w:val="fr-FR"/>
        </w:rPr>
        <w:t>de détermination des</w:t>
      </w:r>
      <w:r w:rsidRPr="003D6435">
        <w:rPr>
          <w:lang w:val="fr-FR"/>
        </w:rPr>
        <w:t xml:space="preserve"> temps d’attente. </w:t>
      </w:r>
      <w:r w:rsidRPr="00EB4251">
        <w:rPr>
          <w:lang w:val="fr"/>
        </w:rPr>
        <w:t xml:space="preserve">Parmi </w:t>
      </w:r>
      <w:r w:rsidR="00C15734">
        <w:rPr>
          <w:lang w:val="fr"/>
        </w:rPr>
        <w:t>ces derniers</w:t>
      </w:r>
      <w:r w:rsidRPr="00EB4251">
        <w:rPr>
          <w:lang w:val="fr"/>
        </w:rPr>
        <w:t xml:space="preserve"> (n=434), la moitié a déclaré que les délais de traitement moyens étaient au moins </w:t>
      </w:r>
      <w:r w:rsidR="003D6435">
        <w:rPr>
          <w:lang w:val="fr"/>
        </w:rPr>
        <w:t>un peu</w:t>
      </w:r>
      <w:r w:rsidRPr="00EB4251">
        <w:rPr>
          <w:lang w:val="fr"/>
        </w:rPr>
        <w:t xml:space="preserve"> utiles : 6 % les trouvaient « très » utiles, 21 % « </w:t>
      </w:r>
      <w:r w:rsidR="003D6435">
        <w:rPr>
          <w:lang w:val="fr"/>
        </w:rPr>
        <w:t>assez</w:t>
      </w:r>
      <w:r w:rsidRPr="00EB4251">
        <w:rPr>
          <w:lang w:val="fr"/>
        </w:rPr>
        <w:t xml:space="preserve"> » utiles et 24 % « </w:t>
      </w:r>
      <w:r w:rsidR="003D6435">
        <w:rPr>
          <w:lang w:val="fr"/>
        </w:rPr>
        <w:t>un peu</w:t>
      </w:r>
      <w:r w:rsidRPr="00EB4251">
        <w:rPr>
          <w:lang w:val="fr"/>
        </w:rPr>
        <w:t xml:space="preserve"> » utiles. </w:t>
      </w:r>
      <w:r w:rsidR="00C15734">
        <w:rPr>
          <w:lang w:val="fr"/>
        </w:rPr>
        <w:t>En revanche</w:t>
      </w:r>
      <w:r w:rsidRPr="00EB4251">
        <w:rPr>
          <w:lang w:val="fr"/>
        </w:rPr>
        <w:t>, une minorité</w:t>
      </w:r>
      <w:r w:rsidR="003D6435">
        <w:rPr>
          <w:lang w:val="fr"/>
        </w:rPr>
        <w:t xml:space="preserve"> </w:t>
      </w:r>
      <w:r w:rsidR="00C15734">
        <w:rPr>
          <w:lang w:val="fr"/>
        </w:rPr>
        <w:t>importante</w:t>
      </w:r>
      <w:r w:rsidR="003D6435">
        <w:rPr>
          <w:lang w:val="fr"/>
        </w:rPr>
        <w:t xml:space="preserve"> </w:t>
      </w:r>
      <w:r w:rsidRPr="00EB4251">
        <w:rPr>
          <w:lang w:val="fr"/>
        </w:rPr>
        <w:t xml:space="preserve">(46 %) </w:t>
      </w:r>
      <w:r w:rsidR="003D6435">
        <w:rPr>
          <w:lang w:val="fr"/>
        </w:rPr>
        <w:t>estime</w:t>
      </w:r>
      <w:r w:rsidRPr="00EB4251">
        <w:rPr>
          <w:lang w:val="fr"/>
        </w:rPr>
        <w:t xml:space="preserve"> que les délais de traitement moyens indiqués dans l’outil </w:t>
      </w:r>
      <w:r w:rsidR="003D6435">
        <w:rPr>
          <w:lang w:val="fr"/>
        </w:rPr>
        <w:t>de détermination des</w:t>
      </w:r>
      <w:r w:rsidRPr="00EB4251">
        <w:rPr>
          <w:lang w:val="fr"/>
        </w:rPr>
        <w:t xml:space="preserve"> temps d’attente n’étaient pas du tout utile</w:t>
      </w:r>
      <w:r w:rsidR="003D6435">
        <w:rPr>
          <w:lang w:val="fr"/>
        </w:rPr>
        <w:t>s.</w:t>
      </w:r>
    </w:p>
    <w:p w14:paraId="0DCAAFEF" w14:textId="77777777" w:rsidR="00A058AE" w:rsidRPr="000E16F5" w:rsidRDefault="00A058AE" w:rsidP="00A058AE">
      <w:pPr>
        <w:rPr>
          <w:lang w:val="fr-FR"/>
        </w:rPr>
      </w:pPr>
    </w:p>
    <w:p w14:paraId="33CC14D4" w14:textId="2DA28643" w:rsidR="00A058AE" w:rsidRPr="003D6435" w:rsidRDefault="0007564A" w:rsidP="00E05F68">
      <w:pPr>
        <w:pStyle w:val="Caption"/>
        <w:rPr>
          <w:lang w:val="fr-FR"/>
        </w:rPr>
      </w:pPr>
      <w:bookmarkStart w:id="38" w:name="_Toc76107161"/>
      <w:r w:rsidRPr="003D6435">
        <w:rPr>
          <w:lang w:val="fr-FR"/>
        </w:rPr>
        <w:t>Diagramme</w:t>
      </w:r>
      <w:r w:rsidR="00A058AE" w:rsidRPr="003D6435">
        <w:rPr>
          <w:lang w:val="fr-FR"/>
        </w:rPr>
        <w:t xml:space="preserve"> </w:t>
      </w:r>
      <w:r w:rsidR="00A058AE">
        <w:rPr>
          <w:noProof w:val="0"/>
        </w:rPr>
        <w:fldChar w:fldCharType="begin"/>
      </w:r>
      <w:r w:rsidR="00A058AE" w:rsidRPr="003D6435">
        <w:rPr>
          <w:lang w:val="fr-FR"/>
        </w:rPr>
        <w:instrText xml:space="preserve"> SEQ Figure \* ARABIC </w:instrText>
      </w:r>
      <w:r w:rsidR="00A058AE">
        <w:rPr>
          <w:noProof w:val="0"/>
        </w:rPr>
        <w:fldChar w:fldCharType="separate"/>
      </w:r>
      <w:r w:rsidR="001E4EEB">
        <w:rPr>
          <w:lang w:val="fr-FR"/>
        </w:rPr>
        <w:t>12</w:t>
      </w:r>
      <w:r w:rsidR="00A058AE">
        <w:fldChar w:fldCharType="end"/>
      </w:r>
      <w:r w:rsidR="003D6435" w:rsidRPr="003D6435">
        <w:rPr>
          <w:lang w:val="fr-FR"/>
        </w:rPr>
        <w:t xml:space="preserve"> </w:t>
      </w:r>
      <w:r w:rsidR="00A058AE" w:rsidRPr="003D6435">
        <w:rPr>
          <w:lang w:val="fr-FR"/>
        </w:rPr>
        <w:t xml:space="preserve">: </w:t>
      </w:r>
      <w:r w:rsidR="003D6435" w:rsidRPr="003D6435">
        <w:rPr>
          <w:lang w:val="fr-FR"/>
        </w:rPr>
        <w:t>Utilité de l’outil de détermination des temps d’attente</w:t>
      </w:r>
      <w:bookmarkEnd w:id="38"/>
      <w:r w:rsidR="003D6435" w:rsidRPr="003D6435">
        <w:rPr>
          <w:lang w:val="fr-FR"/>
        </w:rPr>
        <w:t xml:space="preserve"> </w:t>
      </w:r>
    </w:p>
    <w:p w14:paraId="3747DAEA" w14:textId="77777777" w:rsidR="00A058AE" w:rsidRDefault="00A058AE" w:rsidP="00A058AE">
      <w:r>
        <w:rPr>
          <w:noProof/>
          <w:lang w:val="en-US"/>
        </w:rPr>
        <w:drawing>
          <wp:inline distT="0" distB="0" distL="0" distR="0" wp14:anchorId="176548AA" wp14:editId="28DC4AC8">
            <wp:extent cx="5759779" cy="27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0"/>
                    <a:srcRect t="7654" b="7654"/>
                    <a:stretch>
                      <a:fillRect/>
                    </a:stretch>
                  </pic:blipFill>
                  <pic:spPr bwMode="auto">
                    <a:xfrm>
                      <a:off x="0" y="0"/>
                      <a:ext cx="5759779" cy="2743894"/>
                    </a:xfrm>
                    <a:prstGeom prst="rect">
                      <a:avLst/>
                    </a:prstGeom>
                    <a:noFill/>
                    <a:ln>
                      <a:noFill/>
                    </a:ln>
                    <a:extLst>
                      <a:ext uri="{53640926-AAD7-44D8-BBD7-CCE9431645EC}">
                        <a14:shadowObscured xmlns:a14="http://schemas.microsoft.com/office/drawing/2010/main"/>
                      </a:ext>
                    </a:extLst>
                  </pic:spPr>
                </pic:pic>
              </a:graphicData>
            </a:graphic>
          </wp:inline>
        </w:drawing>
      </w:r>
    </w:p>
    <w:p w14:paraId="5AA60AF0" w14:textId="77777777" w:rsidR="00A058AE" w:rsidRDefault="00A058AE" w:rsidP="00A058AE"/>
    <w:p w14:paraId="69EF742A" w14:textId="65AFA370" w:rsidR="003D6435" w:rsidRPr="003D6435" w:rsidRDefault="003D6435" w:rsidP="003D6435">
      <w:pPr>
        <w:rPr>
          <w:rFonts w:asciiTheme="minorHAnsi" w:hAnsiTheme="minorHAnsi" w:cstheme="minorHAnsi"/>
          <w:color w:val="000000" w:themeColor="text1"/>
          <w:sz w:val="16"/>
          <w:szCs w:val="16"/>
          <w:lang w:val="fr-FR"/>
        </w:rPr>
      </w:pPr>
      <w:r w:rsidRPr="003D6435">
        <w:rPr>
          <w:rFonts w:asciiTheme="minorHAnsi" w:hAnsiTheme="minorHAnsi" w:cstheme="minorHAnsi"/>
          <w:color w:val="000000" w:themeColor="text1"/>
          <w:sz w:val="16"/>
          <w:szCs w:val="16"/>
          <w:lang w:val="fr-FR"/>
        </w:rPr>
        <w:t>Base de référence : n=434; répondants ayant utilisé l’outil de détermination des temps d’attente</w:t>
      </w:r>
      <w:r w:rsidR="00D129F2">
        <w:rPr>
          <w:rFonts w:asciiTheme="minorHAnsi" w:hAnsiTheme="minorHAnsi" w:cstheme="minorHAnsi"/>
          <w:color w:val="000000" w:themeColor="text1"/>
          <w:sz w:val="16"/>
          <w:szCs w:val="16"/>
          <w:lang w:val="fr-FR"/>
        </w:rPr>
        <w:t>.</w:t>
      </w:r>
    </w:p>
    <w:p w14:paraId="22485AA2" w14:textId="77777777" w:rsidR="003D6435" w:rsidRPr="003D6435" w:rsidRDefault="003D6435" w:rsidP="003D6435">
      <w:pPr>
        <w:rPr>
          <w:rFonts w:asciiTheme="minorHAnsi" w:hAnsiTheme="minorHAnsi" w:cstheme="minorHAnsi"/>
          <w:color w:val="000000" w:themeColor="text1"/>
          <w:sz w:val="16"/>
          <w:szCs w:val="16"/>
          <w:lang w:val="fr-FR"/>
        </w:rPr>
      </w:pPr>
      <w:r w:rsidRPr="003D6435">
        <w:rPr>
          <w:rFonts w:asciiTheme="minorHAnsi" w:hAnsiTheme="minorHAnsi" w:cstheme="minorHAnsi"/>
          <w:color w:val="000000" w:themeColor="text1"/>
          <w:sz w:val="16"/>
          <w:szCs w:val="16"/>
          <w:lang w:val="fr-FR"/>
        </w:rPr>
        <w:t>Q36. Dans quelle mesure les temps moyens de traitement indiqués dans l’outil de détermination des temps d’attente ont-ils été utiles?</w:t>
      </w:r>
    </w:p>
    <w:p w14:paraId="74B78C62" w14:textId="473C28A1" w:rsidR="00A058AE" w:rsidRPr="003D6435" w:rsidRDefault="00A058AE" w:rsidP="00A058AE">
      <w:pPr>
        <w:rPr>
          <w:rFonts w:asciiTheme="minorHAnsi" w:hAnsiTheme="minorHAnsi" w:cstheme="minorHAnsi"/>
          <w:iCs/>
          <w:color w:val="000000" w:themeColor="text1"/>
          <w:sz w:val="16"/>
          <w:szCs w:val="16"/>
          <w:lang w:val="fr-FR"/>
        </w:rPr>
      </w:pPr>
    </w:p>
    <w:p w14:paraId="40917361" w14:textId="77777777" w:rsidR="00A058AE" w:rsidRPr="003D6435" w:rsidRDefault="00A058AE" w:rsidP="00A058AE">
      <w:pPr>
        <w:rPr>
          <w:rFonts w:asciiTheme="minorHAnsi" w:hAnsiTheme="minorHAnsi" w:cstheme="minorHAnsi"/>
          <w:iCs/>
          <w:color w:val="000000" w:themeColor="text1"/>
          <w:sz w:val="16"/>
          <w:szCs w:val="16"/>
          <w:lang w:val="fr-FR"/>
        </w:rPr>
      </w:pPr>
    </w:p>
    <w:p w14:paraId="30B559E5" w14:textId="1E183662" w:rsidR="00050A27" w:rsidRPr="000E16F5" w:rsidRDefault="000E16F5" w:rsidP="00050A27">
      <w:pPr>
        <w:rPr>
          <w:lang w:val="fr-FR"/>
        </w:rPr>
      </w:pPr>
      <w:r w:rsidRPr="003D6435">
        <w:rPr>
          <w:lang w:val="fr-FR"/>
        </w:rPr>
        <w:t xml:space="preserve">Il n’y a pas de différences </w:t>
      </w:r>
      <w:r w:rsidR="00C15734">
        <w:rPr>
          <w:lang w:val="fr-FR"/>
        </w:rPr>
        <w:t xml:space="preserve">à signaler </w:t>
      </w:r>
      <w:r w:rsidR="003D6435">
        <w:rPr>
          <w:lang w:val="fr-FR"/>
        </w:rPr>
        <w:t>entre les</w:t>
      </w:r>
      <w:r w:rsidRPr="003D6435">
        <w:rPr>
          <w:lang w:val="fr-FR"/>
        </w:rPr>
        <w:t xml:space="preserve"> sous-groupes. </w:t>
      </w:r>
      <w:r>
        <w:rPr>
          <w:lang w:val="fr"/>
        </w:rPr>
        <w:t>Les points de vue sur l’utilité des délais de traitement moyens étaient similaires, peu importe le profil démographique des répondants ou la fréquence à laquelle ils utilisent Mon dossier ACC.</w:t>
      </w:r>
    </w:p>
    <w:p w14:paraId="635C6F21" w14:textId="77777777" w:rsidR="00A058AE" w:rsidRPr="000E16F5" w:rsidRDefault="00A058AE" w:rsidP="00A058AE">
      <w:pPr>
        <w:rPr>
          <w:lang w:val="fr-FR"/>
        </w:rPr>
      </w:pPr>
    </w:p>
    <w:p w14:paraId="0057B415" w14:textId="77777777" w:rsidR="00032477" w:rsidRPr="000E16F5" w:rsidRDefault="00032477">
      <w:pPr>
        <w:jc w:val="left"/>
        <w:rPr>
          <w:b/>
          <w:lang w:val="fr-FR"/>
        </w:rPr>
      </w:pPr>
      <w:r w:rsidRPr="000E16F5">
        <w:rPr>
          <w:b/>
          <w:lang w:val="fr-FR"/>
        </w:rPr>
        <w:br w:type="page"/>
      </w:r>
    </w:p>
    <w:p w14:paraId="6C202E69" w14:textId="576312C5" w:rsidR="00A058AE" w:rsidRPr="003D6435" w:rsidRDefault="003D6435" w:rsidP="00A058AE">
      <w:pPr>
        <w:spacing w:before="120" w:after="120" w:line="240" w:lineRule="exact"/>
        <w:jc w:val="left"/>
        <w:outlineLvl w:val="1"/>
        <w:rPr>
          <w:b/>
          <w:lang w:val="fr-FR"/>
        </w:rPr>
      </w:pPr>
      <w:r w:rsidRPr="003D6435">
        <w:rPr>
          <w:b/>
          <w:lang w:val="fr-FR"/>
        </w:rPr>
        <w:lastRenderedPageBreak/>
        <w:t xml:space="preserve">Points de vue mitigés </w:t>
      </w:r>
      <w:r w:rsidR="00C15734">
        <w:rPr>
          <w:b/>
          <w:lang w:val="fr-FR"/>
        </w:rPr>
        <w:t>concernant</w:t>
      </w:r>
      <w:r w:rsidRPr="003D6435">
        <w:rPr>
          <w:b/>
          <w:lang w:val="fr-FR"/>
        </w:rPr>
        <w:t xml:space="preserve"> l’utilisation de l’outil de détermination des temps d’attente </w:t>
      </w:r>
    </w:p>
    <w:p w14:paraId="29A161CA" w14:textId="3520044F" w:rsidR="00A058AE" w:rsidRPr="000E16F5" w:rsidRDefault="00C15734" w:rsidP="00A058AE">
      <w:pPr>
        <w:rPr>
          <w:lang w:val="fr-FR"/>
        </w:rPr>
      </w:pPr>
      <w:r>
        <w:rPr>
          <w:lang w:val="fr"/>
        </w:rPr>
        <w:t>Parmi les</w:t>
      </w:r>
      <w:r w:rsidR="000E16F5">
        <w:rPr>
          <w:lang w:val="fr"/>
        </w:rPr>
        <w:t xml:space="preserve"> répondants au sondage </w:t>
      </w:r>
      <w:r>
        <w:rPr>
          <w:lang w:val="fr"/>
        </w:rPr>
        <w:t>ayant</w:t>
      </w:r>
      <w:r w:rsidR="000E16F5">
        <w:rPr>
          <w:lang w:val="fr"/>
        </w:rPr>
        <w:t xml:space="preserve"> utilisé l’</w:t>
      </w:r>
      <w:r w:rsidR="003D6435">
        <w:rPr>
          <w:lang w:val="fr"/>
        </w:rPr>
        <w:t>o</w:t>
      </w:r>
      <w:r w:rsidR="000E16F5">
        <w:rPr>
          <w:lang w:val="fr"/>
        </w:rPr>
        <w:t>util</w:t>
      </w:r>
      <w:r w:rsidR="003D6435">
        <w:rPr>
          <w:lang w:val="fr"/>
        </w:rPr>
        <w:t xml:space="preserve"> de détermination d</w:t>
      </w:r>
      <w:r w:rsidR="000E16F5">
        <w:rPr>
          <w:lang w:val="fr"/>
        </w:rPr>
        <w:t>es temps d’attente</w:t>
      </w:r>
      <w:r w:rsidR="00671A6D">
        <w:rPr>
          <w:lang w:val="fr"/>
        </w:rPr>
        <w:t xml:space="preserve">, 46 % ont mentionné avoir obtenu une date </w:t>
      </w:r>
      <w:r w:rsidR="000E16F5">
        <w:rPr>
          <w:lang w:val="fr"/>
        </w:rPr>
        <w:t>approximative</w:t>
      </w:r>
      <w:r w:rsidR="00671A6D">
        <w:rPr>
          <w:lang w:val="fr"/>
        </w:rPr>
        <w:t xml:space="preserve"> à</w:t>
      </w:r>
      <w:r w:rsidR="003D6435">
        <w:rPr>
          <w:lang w:val="fr"/>
        </w:rPr>
        <w:t xml:space="preserve"> laquelle ils pouvaient</w:t>
      </w:r>
      <w:r w:rsidR="000E16F5">
        <w:rPr>
          <w:lang w:val="fr"/>
        </w:rPr>
        <w:t xml:space="preserve"> s’attendre</w:t>
      </w:r>
      <w:r w:rsidR="00671A6D">
        <w:rPr>
          <w:lang w:val="fr"/>
        </w:rPr>
        <w:t xml:space="preserve"> de recevoir</w:t>
      </w:r>
      <w:r w:rsidR="000E16F5">
        <w:rPr>
          <w:lang w:val="fr"/>
        </w:rPr>
        <w:t xml:space="preserve"> à une décision </w:t>
      </w:r>
      <w:r w:rsidR="003D6435">
        <w:rPr>
          <w:lang w:val="fr"/>
        </w:rPr>
        <w:t>concernant</w:t>
      </w:r>
      <w:r w:rsidR="000E16F5">
        <w:rPr>
          <w:lang w:val="fr"/>
        </w:rPr>
        <w:t xml:space="preserve"> leur demande</w:t>
      </w:r>
      <w:r w:rsidR="00671A6D">
        <w:rPr>
          <w:lang w:val="fr"/>
        </w:rPr>
        <w:t>. U</w:t>
      </w:r>
      <w:r w:rsidR="000E16F5">
        <w:rPr>
          <w:lang w:val="fr"/>
        </w:rPr>
        <w:t xml:space="preserve">ne proportion </w:t>
      </w:r>
      <w:r w:rsidR="003D6435">
        <w:rPr>
          <w:lang w:val="fr"/>
        </w:rPr>
        <w:t>s</w:t>
      </w:r>
      <w:r w:rsidR="000E16F5">
        <w:rPr>
          <w:lang w:val="fr"/>
        </w:rPr>
        <w:t xml:space="preserve">emblable (48 %) a </w:t>
      </w:r>
      <w:r w:rsidR="00671A6D">
        <w:rPr>
          <w:lang w:val="fr"/>
        </w:rPr>
        <w:t xml:space="preserve">toutefois </w:t>
      </w:r>
      <w:r w:rsidR="000E16F5">
        <w:rPr>
          <w:lang w:val="fr"/>
        </w:rPr>
        <w:t>déclaré que ce n’était pas le cas</w:t>
      </w:r>
      <w:r w:rsidR="003D6435">
        <w:rPr>
          <w:lang w:val="fr"/>
        </w:rPr>
        <w:t>.</w:t>
      </w:r>
    </w:p>
    <w:p w14:paraId="2F314EBC" w14:textId="77777777" w:rsidR="00A058AE" w:rsidRPr="000E16F5" w:rsidRDefault="00A058AE" w:rsidP="00A058AE">
      <w:pPr>
        <w:rPr>
          <w:lang w:val="fr-FR"/>
        </w:rPr>
      </w:pPr>
    </w:p>
    <w:p w14:paraId="11A65FA9" w14:textId="23AB2F79" w:rsidR="00A058AE" w:rsidRPr="003D6435" w:rsidRDefault="0007564A" w:rsidP="00E05F68">
      <w:pPr>
        <w:pStyle w:val="Caption"/>
        <w:rPr>
          <w:lang w:val="fr-FR"/>
        </w:rPr>
      </w:pPr>
      <w:bookmarkStart w:id="39" w:name="_Toc76107162"/>
      <w:r w:rsidRPr="003D6435">
        <w:rPr>
          <w:lang w:val="fr-FR"/>
        </w:rPr>
        <w:t>Diagramme</w:t>
      </w:r>
      <w:r w:rsidR="00A058AE" w:rsidRPr="003D6435">
        <w:rPr>
          <w:lang w:val="fr-FR"/>
        </w:rPr>
        <w:t xml:space="preserve"> </w:t>
      </w:r>
      <w:r w:rsidR="00A058AE">
        <w:rPr>
          <w:noProof w:val="0"/>
        </w:rPr>
        <w:fldChar w:fldCharType="begin"/>
      </w:r>
      <w:r w:rsidR="00A058AE" w:rsidRPr="003D6435">
        <w:rPr>
          <w:lang w:val="fr-FR"/>
        </w:rPr>
        <w:instrText xml:space="preserve"> SEQ Figure \* ARABIC </w:instrText>
      </w:r>
      <w:r w:rsidR="00A058AE">
        <w:rPr>
          <w:noProof w:val="0"/>
        </w:rPr>
        <w:fldChar w:fldCharType="separate"/>
      </w:r>
      <w:r w:rsidR="001E4EEB">
        <w:rPr>
          <w:lang w:val="fr-FR"/>
        </w:rPr>
        <w:t>13</w:t>
      </w:r>
      <w:r w:rsidR="00A058AE">
        <w:fldChar w:fldCharType="end"/>
      </w:r>
      <w:r w:rsidR="003D6435" w:rsidRPr="003D6435">
        <w:rPr>
          <w:lang w:val="fr-FR"/>
        </w:rPr>
        <w:t xml:space="preserve"> </w:t>
      </w:r>
      <w:r w:rsidR="00A058AE" w:rsidRPr="003D6435">
        <w:rPr>
          <w:lang w:val="fr-FR"/>
        </w:rPr>
        <w:t xml:space="preserve">: </w:t>
      </w:r>
      <w:r w:rsidR="003D6435" w:rsidRPr="003D6435">
        <w:rPr>
          <w:lang w:val="fr-FR"/>
        </w:rPr>
        <w:t xml:space="preserve">Délai approximatif </w:t>
      </w:r>
      <w:r w:rsidR="00671A6D">
        <w:rPr>
          <w:lang w:val="fr-FR"/>
        </w:rPr>
        <w:t>prévu</w:t>
      </w:r>
      <w:r w:rsidR="003D6435" w:rsidRPr="003D6435">
        <w:rPr>
          <w:lang w:val="fr-FR"/>
        </w:rPr>
        <w:t xml:space="preserve"> pour </w:t>
      </w:r>
      <w:r w:rsidR="003D6435">
        <w:rPr>
          <w:lang w:val="fr-FR"/>
        </w:rPr>
        <w:t>obtenir une décision concernant une demande</w:t>
      </w:r>
      <w:bookmarkEnd w:id="39"/>
    </w:p>
    <w:p w14:paraId="36B0964F" w14:textId="77777777" w:rsidR="00A058AE" w:rsidRDefault="00A058AE" w:rsidP="00A058AE">
      <w:r>
        <w:rPr>
          <w:noProof/>
          <w:lang w:val="en-US"/>
        </w:rPr>
        <w:drawing>
          <wp:inline distT="0" distB="0" distL="0" distR="0" wp14:anchorId="032C83FC" wp14:editId="3F3C22CC">
            <wp:extent cx="5972010" cy="3359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31"/>
                    <a:stretch>
                      <a:fillRect/>
                    </a:stretch>
                  </pic:blipFill>
                  <pic:spPr bwMode="auto">
                    <a:xfrm>
                      <a:off x="0" y="0"/>
                      <a:ext cx="5972010" cy="3359255"/>
                    </a:xfrm>
                    <a:prstGeom prst="rect">
                      <a:avLst/>
                    </a:prstGeom>
                    <a:noFill/>
                  </pic:spPr>
                </pic:pic>
              </a:graphicData>
            </a:graphic>
          </wp:inline>
        </w:drawing>
      </w:r>
    </w:p>
    <w:p w14:paraId="2F832C37" w14:textId="77777777" w:rsidR="00A058AE" w:rsidRDefault="00A058AE" w:rsidP="00A058AE"/>
    <w:p w14:paraId="6785C9CD" w14:textId="3FBF20BB" w:rsidR="003D6435" w:rsidRDefault="003D6435" w:rsidP="00A058AE">
      <w:pPr>
        <w:rPr>
          <w:rFonts w:asciiTheme="minorHAnsi" w:hAnsiTheme="minorHAnsi" w:cstheme="minorHAnsi"/>
          <w:iCs/>
          <w:color w:val="000000" w:themeColor="text1"/>
          <w:sz w:val="16"/>
          <w:szCs w:val="16"/>
          <w:lang w:val="fr-FR"/>
        </w:rPr>
      </w:pPr>
      <w:r w:rsidRPr="003D6435">
        <w:rPr>
          <w:rFonts w:asciiTheme="minorHAnsi" w:hAnsiTheme="minorHAnsi" w:cstheme="minorHAnsi"/>
          <w:iCs/>
          <w:color w:val="000000" w:themeColor="text1"/>
          <w:sz w:val="16"/>
          <w:szCs w:val="16"/>
          <w:lang w:val="fr-FR"/>
        </w:rPr>
        <w:t>Base de référence : n=434; répondants ayant utilisé l’outil de détermination des temps d’attente</w:t>
      </w:r>
      <w:r w:rsidR="00D129F2">
        <w:rPr>
          <w:rFonts w:asciiTheme="minorHAnsi" w:hAnsiTheme="minorHAnsi" w:cstheme="minorHAnsi"/>
          <w:iCs/>
          <w:color w:val="000000" w:themeColor="text1"/>
          <w:sz w:val="16"/>
          <w:szCs w:val="16"/>
          <w:lang w:val="fr-FR"/>
        </w:rPr>
        <w:t>.</w:t>
      </w:r>
    </w:p>
    <w:p w14:paraId="438E1BA4" w14:textId="129BA999" w:rsidR="003D6435" w:rsidRPr="003D6435" w:rsidRDefault="003D6435" w:rsidP="003D6435">
      <w:pPr>
        <w:jc w:val="left"/>
        <w:rPr>
          <w:rFonts w:asciiTheme="minorHAnsi" w:hAnsiTheme="minorHAnsi" w:cstheme="minorHAnsi"/>
          <w:iCs/>
          <w:color w:val="000000" w:themeColor="text1"/>
          <w:sz w:val="16"/>
          <w:szCs w:val="16"/>
          <w:lang w:val="fr-FR"/>
        </w:rPr>
      </w:pPr>
      <w:r w:rsidRPr="003D6435">
        <w:rPr>
          <w:rFonts w:asciiTheme="minorHAnsi" w:hAnsiTheme="minorHAnsi" w:cstheme="minorHAnsi"/>
          <w:iCs/>
          <w:color w:val="000000" w:themeColor="text1"/>
          <w:sz w:val="16"/>
          <w:szCs w:val="16"/>
          <w:lang w:val="fr-FR"/>
        </w:rPr>
        <w:t xml:space="preserve">Q37 : L’outil de détermination des temps d’attente vous a-t-il indiqué la date approximative à laquelle la décision concernant votre demande vous serait communiquée? </w:t>
      </w:r>
      <w:r w:rsidRPr="003D6435">
        <w:rPr>
          <w:rFonts w:asciiTheme="minorHAnsi" w:hAnsiTheme="minorHAnsi" w:cstheme="minorHAnsi"/>
          <w:iCs/>
          <w:color w:val="000000" w:themeColor="text1"/>
          <w:sz w:val="16"/>
          <w:szCs w:val="16"/>
          <w:lang w:val="fr-FR"/>
        </w:rPr>
        <w:br/>
      </w:r>
    </w:p>
    <w:p w14:paraId="2D993E03" w14:textId="77777777" w:rsidR="00A058AE" w:rsidRPr="003D6435" w:rsidRDefault="00A058AE" w:rsidP="00A058AE">
      <w:pPr>
        <w:rPr>
          <w:rFonts w:asciiTheme="minorHAnsi" w:hAnsiTheme="minorHAnsi" w:cstheme="minorHAnsi"/>
          <w:iCs/>
          <w:color w:val="000000" w:themeColor="text1"/>
          <w:sz w:val="16"/>
          <w:szCs w:val="16"/>
          <w:lang w:val="fr-FR"/>
        </w:rPr>
      </w:pPr>
    </w:p>
    <w:p w14:paraId="6AECBEEC" w14:textId="639A86B6" w:rsidR="00A058AE" w:rsidRPr="000E16F5" w:rsidRDefault="000E16F5" w:rsidP="00A058AE">
      <w:pPr>
        <w:rPr>
          <w:lang w:val="fr-FR"/>
        </w:rPr>
      </w:pPr>
      <w:r>
        <w:rPr>
          <w:lang w:val="fr"/>
        </w:rPr>
        <w:t xml:space="preserve">Les répondants du Québec (65 %) étaient </w:t>
      </w:r>
      <w:r w:rsidR="003D6435">
        <w:rPr>
          <w:lang w:val="fr"/>
        </w:rPr>
        <w:t>beaucoup</w:t>
      </w:r>
      <w:r>
        <w:rPr>
          <w:lang w:val="fr"/>
        </w:rPr>
        <w:t xml:space="preserve"> plus susceptibles que ceux du Canada atlantique (42 %) et l’Ouest (41 %) </w:t>
      </w:r>
      <w:r w:rsidR="003D6435">
        <w:rPr>
          <w:lang w:val="fr"/>
        </w:rPr>
        <w:t xml:space="preserve">de </w:t>
      </w:r>
      <w:r>
        <w:rPr>
          <w:lang w:val="fr"/>
        </w:rPr>
        <w:t xml:space="preserve">dire que l’outil </w:t>
      </w:r>
      <w:r w:rsidR="003D6435">
        <w:rPr>
          <w:lang w:val="fr"/>
        </w:rPr>
        <w:t>de détermination des</w:t>
      </w:r>
      <w:r>
        <w:rPr>
          <w:lang w:val="fr"/>
        </w:rPr>
        <w:t xml:space="preserve"> temps d’attente ne leur </w:t>
      </w:r>
      <w:r w:rsidR="003D6435" w:rsidRPr="003D6435">
        <w:rPr>
          <w:lang w:val="fr"/>
        </w:rPr>
        <w:t>avaien</w:t>
      </w:r>
      <w:r w:rsidRPr="003D6435">
        <w:rPr>
          <w:lang w:val="fr"/>
        </w:rPr>
        <w:t>t</w:t>
      </w:r>
      <w:r w:rsidRPr="00032477">
        <w:rPr>
          <w:i/>
          <w:iCs/>
          <w:lang w:val="fr"/>
        </w:rPr>
        <w:t xml:space="preserve"> pas</w:t>
      </w:r>
      <w:r>
        <w:rPr>
          <w:lang w:val="fr"/>
        </w:rPr>
        <w:t xml:space="preserve"> </w:t>
      </w:r>
      <w:r w:rsidR="00671A6D">
        <w:rPr>
          <w:lang w:val="fr"/>
        </w:rPr>
        <w:t>indiqué</w:t>
      </w:r>
      <w:r>
        <w:rPr>
          <w:lang w:val="fr"/>
        </w:rPr>
        <w:t xml:space="preserve"> </w:t>
      </w:r>
      <w:r w:rsidR="003D6435">
        <w:rPr>
          <w:lang w:val="fr"/>
        </w:rPr>
        <w:t>à quelle date ils pouvaient</w:t>
      </w:r>
      <w:r>
        <w:rPr>
          <w:lang w:val="fr"/>
        </w:rPr>
        <w:t xml:space="preserve"> s’attendre à </w:t>
      </w:r>
      <w:r w:rsidR="003D6435">
        <w:rPr>
          <w:lang w:val="fr"/>
        </w:rPr>
        <w:t xml:space="preserve">recevoir </w:t>
      </w:r>
      <w:r>
        <w:rPr>
          <w:lang w:val="fr"/>
        </w:rPr>
        <w:t xml:space="preserve">une décision </w:t>
      </w:r>
      <w:r w:rsidR="003D6435">
        <w:rPr>
          <w:lang w:val="fr"/>
        </w:rPr>
        <w:t xml:space="preserve">concernant </w:t>
      </w:r>
      <w:r>
        <w:rPr>
          <w:lang w:val="fr"/>
        </w:rPr>
        <w:t>leur demande</w:t>
      </w:r>
      <w:r w:rsidR="003D6435">
        <w:rPr>
          <w:lang w:val="fr"/>
        </w:rPr>
        <w:t>.</w:t>
      </w:r>
    </w:p>
    <w:p w14:paraId="55E6C721" w14:textId="3B332048" w:rsidR="00F924DE" w:rsidRPr="000E16F5" w:rsidRDefault="00F924DE">
      <w:pPr>
        <w:jc w:val="left"/>
        <w:rPr>
          <w:rFonts w:eastAsiaTheme="majorEastAsia" w:cstheme="majorBidi"/>
          <w:b/>
          <w:iCs/>
          <w:color w:val="CE2029"/>
          <w:sz w:val="24"/>
          <w:lang w:val="fr-FR"/>
        </w:rPr>
      </w:pPr>
      <w:r w:rsidRPr="000E16F5">
        <w:rPr>
          <w:lang w:val="fr-FR"/>
        </w:rPr>
        <w:br w:type="page"/>
      </w:r>
    </w:p>
    <w:p w14:paraId="3173C995" w14:textId="4A176402" w:rsidR="006553F0" w:rsidRPr="003D6435" w:rsidRDefault="00A058AE" w:rsidP="00DC1C8E">
      <w:pPr>
        <w:pStyle w:val="Heading4"/>
        <w:spacing w:after="240"/>
        <w:ind w:left="720"/>
        <w:rPr>
          <w:lang w:val="fr-FR"/>
        </w:rPr>
      </w:pPr>
      <w:r w:rsidRPr="003D6435">
        <w:rPr>
          <w:lang w:val="fr-FR"/>
        </w:rPr>
        <w:lastRenderedPageBreak/>
        <w:t>3</w:t>
      </w:r>
      <w:r w:rsidR="005E3AD3" w:rsidRPr="003D6435">
        <w:rPr>
          <w:lang w:val="fr-FR"/>
        </w:rPr>
        <w:t xml:space="preserve">. </w:t>
      </w:r>
      <w:r w:rsidR="003D6435" w:rsidRPr="003D6435">
        <w:rPr>
          <w:lang w:val="fr-FR"/>
        </w:rPr>
        <w:t xml:space="preserve">Outil </w:t>
      </w:r>
      <w:r w:rsidR="00597B12">
        <w:rPr>
          <w:lang w:val="fr-FR"/>
        </w:rPr>
        <w:t xml:space="preserve">« </w:t>
      </w:r>
      <w:r w:rsidR="003D6435" w:rsidRPr="003D6435">
        <w:rPr>
          <w:lang w:val="fr-FR"/>
        </w:rPr>
        <w:t>Faire le suivi de vos demandes</w:t>
      </w:r>
      <w:r w:rsidR="00597B12">
        <w:rPr>
          <w:lang w:val="fr-FR"/>
        </w:rPr>
        <w:t xml:space="preserve"> »</w:t>
      </w:r>
    </w:p>
    <w:p w14:paraId="7B7E1F58" w14:textId="20D950BB" w:rsidR="00C35D6E" w:rsidRPr="003D6435" w:rsidRDefault="003D6435" w:rsidP="0033669F">
      <w:pPr>
        <w:spacing w:before="120" w:after="120" w:line="240" w:lineRule="exact"/>
        <w:outlineLvl w:val="1"/>
        <w:rPr>
          <w:b/>
          <w:lang w:val="fr-FR"/>
        </w:rPr>
      </w:pPr>
      <w:r w:rsidRPr="003D6435">
        <w:rPr>
          <w:b/>
          <w:lang w:val="fr-FR"/>
        </w:rPr>
        <w:t xml:space="preserve">La plupart des répondants ont utilisé la fonction </w:t>
      </w:r>
      <w:r w:rsidR="00597B12">
        <w:rPr>
          <w:b/>
          <w:lang w:val="fr-FR"/>
        </w:rPr>
        <w:t xml:space="preserve">« </w:t>
      </w:r>
      <w:r w:rsidRPr="003D6435">
        <w:rPr>
          <w:b/>
          <w:lang w:val="fr-FR"/>
        </w:rPr>
        <w:t>Faire le suivi de vos demandes</w:t>
      </w:r>
      <w:r w:rsidR="00597B12">
        <w:rPr>
          <w:b/>
          <w:lang w:val="fr-FR"/>
        </w:rPr>
        <w:t xml:space="preserve"> »</w:t>
      </w:r>
      <w:r w:rsidRPr="003D6435">
        <w:rPr>
          <w:b/>
          <w:lang w:val="fr-FR"/>
        </w:rPr>
        <w:t xml:space="preserve">; </w:t>
      </w:r>
      <w:r w:rsidR="00597B12">
        <w:rPr>
          <w:b/>
          <w:lang w:val="fr-FR"/>
        </w:rPr>
        <w:t>ceux qui l’ont fait l’ont trouvée au moins un peu utile</w:t>
      </w:r>
      <w:bookmarkStart w:id="40" w:name="_Hlk68075871"/>
      <w:r w:rsidR="00597B12">
        <w:rPr>
          <w:b/>
          <w:lang w:val="fr-FR"/>
        </w:rPr>
        <w:t>.</w:t>
      </w:r>
    </w:p>
    <w:bookmarkEnd w:id="40"/>
    <w:p w14:paraId="123E06F6" w14:textId="3579EC01" w:rsidR="00C85FCD" w:rsidRPr="000E16F5" w:rsidRDefault="000E16F5" w:rsidP="00C35D6E">
      <w:pPr>
        <w:rPr>
          <w:lang w:val="fr-FR"/>
        </w:rPr>
      </w:pPr>
      <w:r w:rsidRPr="003835F1">
        <w:rPr>
          <w:lang w:val="fr"/>
        </w:rPr>
        <w:t xml:space="preserve">La grande majorité (90 %) des répondants au sondage ont déclaré avoir utilisé l’outil </w:t>
      </w:r>
      <w:r w:rsidR="00597B12">
        <w:rPr>
          <w:lang w:val="fr"/>
        </w:rPr>
        <w:t>« Faire le s</w:t>
      </w:r>
      <w:r w:rsidRPr="003835F1">
        <w:rPr>
          <w:lang w:val="fr"/>
        </w:rPr>
        <w:t>uivi de vos demandes</w:t>
      </w:r>
      <w:r w:rsidR="00597B12">
        <w:rPr>
          <w:lang w:val="fr"/>
        </w:rPr>
        <w:t xml:space="preserve"> »</w:t>
      </w:r>
      <w:r w:rsidRPr="003835F1">
        <w:rPr>
          <w:lang w:val="fr"/>
        </w:rPr>
        <w:t xml:space="preserve">. Il s’agit également de l’outil utilisé par la plus grande proportion </w:t>
      </w:r>
      <w:r w:rsidR="00671A6D">
        <w:rPr>
          <w:lang w:val="fr"/>
        </w:rPr>
        <w:t>d’utilisateurs</w:t>
      </w:r>
      <w:r w:rsidRPr="003835F1">
        <w:rPr>
          <w:lang w:val="fr"/>
        </w:rPr>
        <w:t xml:space="preserve"> de Mon dossier ACC en 2017 (85 %) et en 2019 (91 %)</w:t>
      </w:r>
      <w:r w:rsidR="00597B12">
        <w:rPr>
          <w:lang w:val="fr"/>
        </w:rPr>
        <w:t>.</w:t>
      </w:r>
    </w:p>
    <w:p w14:paraId="70950048" w14:textId="77777777" w:rsidR="00C85FCD" w:rsidRPr="000E16F5" w:rsidRDefault="00C85FCD" w:rsidP="00C35D6E">
      <w:pPr>
        <w:rPr>
          <w:lang w:val="fr-FR"/>
        </w:rPr>
      </w:pPr>
    </w:p>
    <w:p w14:paraId="30857233" w14:textId="43F7A9BE" w:rsidR="00C35D6E" w:rsidRPr="000E16F5" w:rsidRDefault="000E16F5" w:rsidP="00C35D6E">
      <w:pPr>
        <w:rPr>
          <w:lang w:val="fr-FR"/>
        </w:rPr>
      </w:pPr>
      <w:r w:rsidRPr="009A406D">
        <w:rPr>
          <w:lang w:val="fr"/>
        </w:rPr>
        <w:t xml:space="preserve">On a demandé aux personnes qui utilisaient </w:t>
      </w:r>
      <w:r w:rsidR="00597B12">
        <w:rPr>
          <w:lang w:val="fr"/>
        </w:rPr>
        <w:t xml:space="preserve">la fonction </w:t>
      </w:r>
      <w:r w:rsidRPr="009A406D">
        <w:rPr>
          <w:lang w:val="fr"/>
        </w:rPr>
        <w:t xml:space="preserve">(n=582) si </w:t>
      </w:r>
      <w:r w:rsidR="00671A6D">
        <w:rPr>
          <w:lang w:val="fr"/>
        </w:rPr>
        <w:t xml:space="preserve">elle </w:t>
      </w:r>
      <w:r w:rsidRPr="009A406D">
        <w:rPr>
          <w:lang w:val="fr"/>
        </w:rPr>
        <w:t xml:space="preserve">les </w:t>
      </w:r>
      <w:r w:rsidR="00671A6D">
        <w:rPr>
          <w:lang w:val="fr"/>
        </w:rPr>
        <w:t xml:space="preserve">avait aidées </w:t>
      </w:r>
      <w:r w:rsidRPr="009A406D">
        <w:rPr>
          <w:lang w:val="fr"/>
        </w:rPr>
        <w:t xml:space="preserve">à </w:t>
      </w:r>
      <w:r w:rsidR="00671A6D">
        <w:rPr>
          <w:lang w:val="fr"/>
        </w:rPr>
        <w:t>obtenir des renseignements sur</w:t>
      </w:r>
      <w:r w:rsidRPr="009A406D">
        <w:rPr>
          <w:lang w:val="fr"/>
        </w:rPr>
        <w:t xml:space="preserve"> l’état de leur demande. </w:t>
      </w:r>
      <w:r w:rsidR="00597B12">
        <w:rPr>
          <w:lang w:val="fr"/>
        </w:rPr>
        <w:t>La</w:t>
      </w:r>
      <w:r w:rsidRPr="009A406D">
        <w:rPr>
          <w:lang w:val="fr"/>
        </w:rPr>
        <w:t xml:space="preserve"> majorité </w:t>
      </w:r>
      <w:r w:rsidR="00597B12">
        <w:rPr>
          <w:lang w:val="fr"/>
        </w:rPr>
        <w:t xml:space="preserve">d’entre </w:t>
      </w:r>
      <w:r w:rsidR="00671A6D">
        <w:rPr>
          <w:lang w:val="fr"/>
        </w:rPr>
        <w:t>elles</w:t>
      </w:r>
      <w:r w:rsidR="00597B12">
        <w:rPr>
          <w:lang w:val="fr"/>
        </w:rPr>
        <w:t xml:space="preserve"> ont</w:t>
      </w:r>
      <w:r w:rsidRPr="009A406D">
        <w:rPr>
          <w:lang w:val="fr"/>
        </w:rPr>
        <w:t xml:space="preserve"> déclaré que l’outil était au moins </w:t>
      </w:r>
      <w:r w:rsidR="00597B12">
        <w:rPr>
          <w:lang w:val="fr"/>
        </w:rPr>
        <w:t xml:space="preserve">un </w:t>
      </w:r>
      <w:r w:rsidRPr="009A406D">
        <w:rPr>
          <w:lang w:val="fr"/>
        </w:rPr>
        <w:t xml:space="preserve">peu utile : 39 % ont dit que </w:t>
      </w:r>
      <w:r w:rsidR="00597B12">
        <w:rPr>
          <w:lang w:val="fr"/>
        </w:rPr>
        <w:t>la fonction</w:t>
      </w:r>
      <w:r w:rsidRPr="009A406D">
        <w:rPr>
          <w:lang w:val="fr"/>
        </w:rPr>
        <w:t xml:space="preserve"> les avait aidé</w:t>
      </w:r>
      <w:r w:rsidR="00671A6D">
        <w:rPr>
          <w:lang w:val="fr"/>
        </w:rPr>
        <w:t>e</w:t>
      </w:r>
      <w:r w:rsidRPr="009A406D">
        <w:rPr>
          <w:lang w:val="fr"/>
        </w:rPr>
        <w:t xml:space="preserve">s à connaître l’état de leur demande et 45 % ont dit qu’il l’avait fait « en partie » ou « </w:t>
      </w:r>
      <w:r w:rsidR="00597B12">
        <w:rPr>
          <w:lang w:val="fr"/>
        </w:rPr>
        <w:t xml:space="preserve">un </w:t>
      </w:r>
      <w:r w:rsidRPr="009A406D">
        <w:rPr>
          <w:lang w:val="fr"/>
        </w:rPr>
        <w:t xml:space="preserve">peu ». À l’inverse, 15 % </w:t>
      </w:r>
      <w:r w:rsidR="00671A6D">
        <w:rPr>
          <w:lang w:val="fr"/>
        </w:rPr>
        <w:t>des répondants ayant</w:t>
      </w:r>
      <w:r w:rsidRPr="009A406D">
        <w:rPr>
          <w:lang w:val="fr"/>
        </w:rPr>
        <w:t xml:space="preserve"> utilisé l’outil </w:t>
      </w:r>
      <w:r w:rsidR="00671A6D">
        <w:rPr>
          <w:lang w:val="fr"/>
        </w:rPr>
        <w:t>n’ont pas trouvé q</w:t>
      </w:r>
      <w:r w:rsidRPr="009A406D">
        <w:rPr>
          <w:lang w:val="fr"/>
        </w:rPr>
        <w:t>u’il</w:t>
      </w:r>
      <w:r w:rsidR="00671A6D">
        <w:rPr>
          <w:lang w:val="fr"/>
        </w:rPr>
        <w:t xml:space="preserve"> </w:t>
      </w:r>
      <w:r w:rsidRPr="009A406D">
        <w:rPr>
          <w:lang w:val="fr"/>
        </w:rPr>
        <w:t>les avait aidés à connaître l’état de leur demande.</w:t>
      </w:r>
    </w:p>
    <w:p w14:paraId="0A7AE96B" w14:textId="77777777" w:rsidR="00C35D6E" w:rsidRPr="000E16F5" w:rsidRDefault="00C35D6E" w:rsidP="00C35D6E">
      <w:pPr>
        <w:rPr>
          <w:lang w:val="fr-FR"/>
        </w:rPr>
      </w:pPr>
    </w:p>
    <w:p w14:paraId="28596E03" w14:textId="6D51BF04" w:rsidR="00C35D6E" w:rsidRPr="00597B12" w:rsidRDefault="0007564A" w:rsidP="00E05F68">
      <w:pPr>
        <w:pStyle w:val="Caption"/>
        <w:rPr>
          <w:lang w:val="fr-FR"/>
        </w:rPr>
      </w:pPr>
      <w:bookmarkStart w:id="41" w:name="_Toc76107163"/>
      <w:r w:rsidRPr="00597B12">
        <w:rPr>
          <w:lang w:val="fr-FR"/>
        </w:rPr>
        <w:t>Diagramme</w:t>
      </w:r>
      <w:r w:rsidR="00C35D6E" w:rsidRPr="00597B12">
        <w:rPr>
          <w:lang w:val="fr-FR"/>
        </w:rPr>
        <w:t xml:space="preserve"> </w:t>
      </w:r>
      <w:r w:rsidR="00A144E9">
        <w:rPr>
          <w:noProof w:val="0"/>
        </w:rPr>
        <w:fldChar w:fldCharType="begin"/>
      </w:r>
      <w:r w:rsidR="00A144E9" w:rsidRPr="00597B12">
        <w:rPr>
          <w:lang w:val="fr-FR"/>
        </w:rPr>
        <w:instrText xml:space="preserve"> SEQ Figure \* ARABIC </w:instrText>
      </w:r>
      <w:r w:rsidR="00A144E9">
        <w:rPr>
          <w:noProof w:val="0"/>
        </w:rPr>
        <w:fldChar w:fldCharType="separate"/>
      </w:r>
      <w:r w:rsidR="001E4EEB">
        <w:rPr>
          <w:lang w:val="fr-FR"/>
        </w:rPr>
        <w:t>14</w:t>
      </w:r>
      <w:r w:rsidR="00A144E9">
        <w:fldChar w:fldCharType="end"/>
      </w:r>
      <w:r w:rsidR="00597B12" w:rsidRPr="00597B12">
        <w:rPr>
          <w:lang w:val="fr-FR"/>
        </w:rPr>
        <w:t xml:space="preserve"> </w:t>
      </w:r>
      <w:r w:rsidR="00C35D6E" w:rsidRPr="00597B12">
        <w:rPr>
          <w:lang w:val="fr-FR"/>
        </w:rPr>
        <w:t xml:space="preserve">: </w:t>
      </w:r>
      <w:r w:rsidR="00597B12" w:rsidRPr="00597B12">
        <w:rPr>
          <w:lang w:val="fr-FR"/>
        </w:rPr>
        <w:t xml:space="preserve">Utilité de la fonction </w:t>
      </w:r>
      <w:r w:rsidR="00D129F2">
        <w:rPr>
          <w:lang w:val="fr-FR"/>
        </w:rPr>
        <w:t xml:space="preserve">« </w:t>
      </w:r>
      <w:r w:rsidR="00597B12">
        <w:rPr>
          <w:lang w:val="fr-FR"/>
        </w:rPr>
        <w:t>Faire le suivi de vos demandes</w:t>
      </w:r>
      <w:r w:rsidR="00D129F2">
        <w:rPr>
          <w:lang w:val="fr-FR"/>
        </w:rPr>
        <w:t xml:space="preserve"> »</w:t>
      </w:r>
      <w:bookmarkEnd w:id="41"/>
    </w:p>
    <w:p w14:paraId="09DE2F27" w14:textId="38A4040A" w:rsidR="00C35D6E" w:rsidRDefault="00EB0D11" w:rsidP="00C35D6E">
      <w:r>
        <w:rPr>
          <w:noProof/>
          <w:lang w:val="en-US"/>
        </w:rPr>
        <w:drawing>
          <wp:inline distT="0" distB="0" distL="0" distR="0" wp14:anchorId="5E4582E9" wp14:editId="3FA53247">
            <wp:extent cx="4752975" cy="25361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2"/>
                    <a:stretch>
                      <a:fillRect/>
                    </a:stretch>
                  </pic:blipFill>
                  <pic:spPr bwMode="auto">
                    <a:xfrm>
                      <a:off x="0" y="0"/>
                      <a:ext cx="4753492" cy="2536466"/>
                    </a:xfrm>
                    <a:prstGeom prst="rect">
                      <a:avLst/>
                    </a:prstGeom>
                    <a:noFill/>
                  </pic:spPr>
                </pic:pic>
              </a:graphicData>
            </a:graphic>
          </wp:inline>
        </w:drawing>
      </w:r>
    </w:p>
    <w:p w14:paraId="5AFC4490" w14:textId="77777777" w:rsidR="00597B12" w:rsidRPr="00597B12" w:rsidRDefault="00597B12" w:rsidP="00597B12">
      <w:pPr>
        <w:jc w:val="left"/>
        <w:rPr>
          <w:rFonts w:asciiTheme="minorHAnsi" w:hAnsiTheme="minorHAnsi" w:cstheme="minorHAnsi"/>
          <w:color w:val="000000" w:themeColor="text1"/>
          <w:sz w:val="16"/>
          <w:szCs w:val="16"/>
          <w:lang w:val="fr-FR"/>
        </w:rPr>
      </w:pPr>
      <w:r w:rsidRPr="00597B12">
        <w:rPr>
          <w:rFonts w:asciiTheme="minorHAnsi" w:hAnsiTheme="minorHAnsi" w:cstheme="minorHAnsi"/>
          <w:color w:val="000000" w:themeColor="text1"/>
          <w:sz w:val="16"/>
          <w:szCs w:val="16"/>
          <w:lang w:val="fr-FR"/>
        </w:rPr>
        <w:t xml:space="preserve">Base de référence : n=582; répondants ayant utilisé la fonction « Faire le suivi de vos demandes ».  </w:t>
      </w:r>
    </w:p>
    <w:p w14:paraId="1ADF31BD" w14:textId="79E2148A" w:rsidR="00597B12" w:rsidRPr="00597B12" w:rsidRDefault="00597B12" w:rsidP="00597B12">
      <w:pPr>
        <w:jc w:val="left"/>
        <w:rPr>
          <w:rFonts w:asciiTheme="minorHAnsi" w:hAnsiTheme="minorHAnsi" w:cstheme="minorHAnsi"/>
          <w:color w:val="000000" w:themeColor="text1"/>
          <w:sz w:val="16"/>
          <w:szCs w:val="16"/>
          <w:lang w:val="fr-FR"/>
        </w:rPr>
      </w:pPr>
      <w:r w:rsidRPr="00597B12">
        <w:rPr>
          <w:rFonts w:asciiTheme="minorHAnsi" w:hAnsiTheme="minorHAnsi" w:cstheme="minorHAnsi"/>
          <w:color w:val="000000" w:themeColor="text1"/>
          <w:sz w:val="16"/>
          <w:szCs w:val="16"/>
          <w:lang w:val="fr-FR"/>
        </w:rPr>
        <w:t>Q32 : La fonction « Faire le suivi de vos demandes » vous a-t-elle été utile pour connaître l’état de votre demande?</w:t>
      </w:r>
    </w:p>
    <w:p w14:paraId="7B95B409" w14:textId="77777777" w:rsidR="00C35D6E" w:rsidRPr="001E4EEB" w:rsidRDefault="00C35D6E" w:rsidP="00C35D6E">
      <w:pPr>
        <w:suppressAutoHyphens/>
        <w:jc w:val="left"/>
        <w:rPr>
          <w:rFonts w:asciiTheme="minorHAnsi" w:hAnsiTheme="minorHAnsi" w:cstheme="minorHAnsi"/>
          <w:color w:val="000000" w:themeColor="text1"/>
          <w:szCs w:val="22"/>
          <w:lang w:val="fr-FR"/>
        </w:rPr>
      </w:pPr>
    </w:p>
    <w:p w14:paraId="3928C8B6" w14:textId="28E56140" w:rsidR="00C35D6E" w:rsidRPr="000E16F5" w:rsidRDefault="000E16F5" w:rsidP="00C35D6E">
      <w:pPr>
        <w:rPr>
          <w:lang w:val="fr-FR"/>
        </w:rPr>
      </w:pPr>
      <w:r>
        <w:rPr>
          <w:lang w:val="fr"/>
        </w:rPr>
        <w:t xml:space="preserve">Les personnes de 60 ans et plus (48 %) étaient plus susceptibles que les </w:t>
      </w:r>
      <w:r w:rsidR="00597B12">
        <w:rPr>
          <w:lang w:val="fr"/>
        </w:rPr>
        <w:t xml:space="preserve">répondants de </w:t>
      </w:r>
      <w:r>
        <w:rPr>
          <w:lang w:val="fr"/>
        </w:rPr>
        <w:t xml:space="preserve">18 à 39 ans (26 %) </w:t>
      </w:r>
      <w:r w:rsidR="00597B12">
        <w:rPr>
          <w:lang w:val="fr"/>
        </w:rPr>
        <w:t>d’indiquer que la fonction « Faire le suivi de</w:t>
      </w:r>
      <w:r>
        <w:rPr>
          <w:lang w:val="fr"/>
        </w:rPr>
        <w:t xml:space="preserve"> vos demandes </w:t>
      </w:r>
      <w:r w:rsidR="00597B12">
        <w:rPr>
          <w:lang w:val="fr"/>
        </w:rPr>
        <w:t xml:space="preserve">» </w:t>
      </w:r>
      <w:r>
        <w:rPr>
          <w:lang w:val="fr"/>
        </w:rPr>
        <w:t>les a</w:t>
      </w:r>
      <w:r w:rsidR="00597B12">
        <w:rPr>
          <w:lang w:val="fr"/>
        </w:rPr>
        <w:t>vait</w:t>
      </w:r>
      <w:r>
        <w:rPr>
          <w:lang w:val="fr"/>
        </w:rPr>
        <w:t xml:space="preserve"> aidés à connaître l’état de leur demande</w:t>
      </w:r>
      <w:r w:rsidR="00597B12">
        <w:rPr>
          <w:lang w:val="fr"/>
        </w:rPr>
        <w:t>.</w:t>
      </w:r>
    </w:p>
    <w:p w14:paraId="6CA8C94D" w14:textId="77777777" w:rsidR="00C35D6E" w:rsidRPr="000E16F5" w:rsidRDefault="00C35D6E" w:rsidP="00C35D6E">
      <w:pPr>
        <w:rPr>
          <w:lang w:val="fr-FR"/>
        </w:rPr>
      </w:pPr>
    </w:p>
    <w:p w14:paraId="0AA362B3" w14:textId="4B3F7101" w:rsidR="000311F6" w:rsidRPr="00597B12" w:rsidRDefault="00597B12" w:rsidP="00642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bCs/>
          <w:iCs/>
          <w:color w:val="000000"/>
          <w:lang w:val="fr-FR" w:eastAsia="ar-SA"/>
        </w:rPr>
      </w:pPr>
      <w:r w:rsidRPr="00597B12">
        <w:rPr>
          <w:rFonts w:asciiTheme="minorHAnsi" w:hAnsiTheme="minorHAnsi" w:cstheme="minorHAnsi"/>
          <w:b/>
          <w:bCs/>
          <w:iCs/>
          <w:color w:val="000000"/>
          <w:lang w:val="fr-FR" w:eastAsia="ar-SA"/>
        </w:rPr>
        <w:t>Constats issus des groupes de discussion</w:t>
      </w:r>
    </w:p>
    <w:p w14:paraId="686D7202" w14:textId="5530F81E" w:rsidR="000311F6" w:rsidRPr="000E16F5" w:rsidRDefault="000E16F5" w:rsidP="00642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rPr>
          <w:rFonts w:asciiTheme="minorHAnsi" w:hAnsiTheme="minorHAnsi" w:cstheme="minorHAnsi"/>
          <w:iCs/>
          <w:color w:val="000000"/>
          <w:lang w:val="fr-FR" w:eastAsia="ar-SA"/>
        </w:rPr>
      </w:pPr>
      <w:r w:rsidRPr="00115BE6">
        <w:rPr>
          <w:lang w:val="fr"/>
        </w:rPr>
        <w:t>Pratiquement tous ceux</w:t>
      </w:r>
      <w:r>
        <w:rPr>
          <w:lang w:val="fr"/>
        </w:rPr>
        <w:t xml:space="preserve"> qui ont participé à un groupe de discussion</w:t>
      </w:r>
      <w:r w:rsidRPr="00115BE6">
        <w:rPr>
          <w:lang w:val="fr"/>
        </w:rPr>
        <w:t xml:space="preserve"> ont</w:t>
      </w:r>
      <w:r w:rsidR="00597B12">
        <w:rPr>
          <w:lang w:val="fr"/>
        </w:rPr>
        <w:t xml:space="preserve"> dû, à un certain moment,</w:t>
      </w:r>
      <w:r>
        <w:rPr>
          <w:lang w:val="fr"/>
        </w:rPr>
        <w:t xml:space="preserve"> communiquer avec ACC pour vérifier</w:t>
      </w:r>
      <w:r w:rsidRPr="00492780">
        <w:rPr>
          <w:color w:val="000000"/>
          <w:lang w:val="fr"/>
        </w:rPr>
        <w:t xml:space="preserve"> l’état d’une demande.</w:t>
      </w:r>
      <w:r>
        <w:rPr>
          <w:color w:val="000000"/>
          <w:lang w:val="fr"/>
        </w:rPr>
        <w:t xml:space="preserve"> Tous les participants aux groupes de discussion, sauf un, ont déclaré avoir </w:t>
      </w:r>
      <w:r w:rsidRPr="00492780">
        <w:rPr>
          <w:color w:val="000000"/>
          <w:lang w:val="fr"/>
        </w:rPr>
        <w:t>utilisé</w:t>
      </w:r>
      <w:r w:rsidR="00597B12">
        <w:rPr>
          <w:color w:val="000000"/>
          <w:lang w:val="fr"/>
        </w:rPr>
        <w:t xml:space="preserve"> la fonction « Faire le suivi de vos</w:t>
      </w:r>
      <w:r w:rsidRPr="005E4B94">
        <w:rPr>
          <w:color w:val="000000"/>
          <w:lang w:val="fr"/>
        </w:rPr>
        <w:t xml:space="preserve"> demande</w:t>
      </w:r>
      <w:r w:rsidR="00597B12">
        <w:rPr>
          <w:color w:val="000000"/>
          <w:lang w:val="fr"/>
        </w:rPr>
        <w:t>s »</w:t>
      </w:r>
      <w:r>
        <w:rPr>
          <w:lang w:val="fr"/>
        </w:rPr>
        <w:t xml:space="preserve"> dans Mon dossier ACC pour</w:t>
      </w:r>
      <w:r w:rsidRPr="00492780">
        <w:rPr>
          <w:color w:val="000000"/>
          <w:lang w:val="fr"/>
        </w:rPr>
        <w:t xml:space="preserve"> </w:t>
      </w:r>
      <w:r w:rsidR="00597B12">
        <w:rPr>
          <w:color w:val="000000"/>
          <w:lang w:val="fr"/>
        </w:rPr>
        <w:t xml:space="preserve">voir </w:t>
      </w:r>
      <w:r w:rsidRPr="00492780">
        <w:rPr>
          <w:color w:val="000000"/>
          <w:lang w:val="fr"/>
        </w:rPr>
        <w:t>l’état d’une demande</w:t>
      </w:r>
      <w:r w:rsidR="00597B12">
        <w:rPr>
          <w:color w:val="000000"/>
          <w:lang w:val="fr"/>
        </w:rPr>
        <w:t xml:space="preserve"> en ligne</w:t>
      </w:r>
      <w:r w:rsidRPr="00492780">
        <w:rPr>
          <w:color w:val="000000"/>
          <w:lang w:val="fr"/>
        </w:rPr>
        <w:t>.</w:t>
      </w:r>
      <w:r>
        <w:rPr>
          <w:color w:val="000000"/>
          <w:lang w:val="fr"/>
        </w:rPr>
        <w:t xml:space="preserve"> Le</w:t>
      </w:r>
      <w:r w:rsidR="00597B12">
        <w:rPr>
          <w:color w:val="000000"/>
          <w:lang w:val="fr"/>
        </w:rPr>
        <w:t>s participants estiment que le</w:t>
      </w:r>
      <w:r>
        <w:rPr>
          <w:color w:val="000000"/>
          <w:lang w:val="fr"/>
        </w:rPr>
        <w:t xml:space="preserve"> service </w:t>
      </w:r>
      <w:r w:rsidR="00597B12">
        <w:rPr>
          <w:color w:val="000000"/>
          <w:lang w:val="fr"/>
        </w:rPr>
        <w:t>est</w:t>
      </w:r>
      <w:r>
        <w:rPr>
          <w:color w:val="000000"/>
          <w:lang w:val="fr"/>
        </w:rPr>
        <w:t xml:space="preserve"> facile à </w:t>
      </w:r>
      <w:r w:rsidR="00597B12">
        <w:rPr>
          <w:color w:val="000000"/>
          <w:lang w:val="fr"/>
        </w:rPr>
        <w:t>comprendre</w:t>
      </w:r>
      <w:r>
        <w:rPr>
          <w:color w:val="000000"/>
          <w:lang w:val="fr"/>
        </w:rPr>
        <w:t xml:space="preserve"> en général, bien qu’un participant ait précisé qu’il est facile à utiliser sur un ordinateur, mais pas sur un téléphone mobile. Les problèmes </w:t>
      </w:r>
      <w:r w:rsidR="00671A6D">
        <w:rPr>
          <w:color w:val="000000"/>
          <w:lang w:val="fr"/>
        </w:rPr>
        <w:t>relatifs</w:t>
      </w:r>
      <w:r>
        <w:rPr>
          <w:color w:val="000000"/>
          <w:lang w:val="fr"/>
        </w:rPr>
        <w:t xml:space="preserve"> </w:t>
      </w:r>
      <w:r w:rsidR="00597B12">
        <w:rPr>
          <w:color w:val="000000"/>
          <w:lang w:val="fr"/>
        </w:rPr>
        <w:t xml:space="preserve">à la fonction « Faire le suivi </w:t>
      </w:r>
      <w:r>
        <w:rPr>
          <w:color w:val="000000"/>
          <w:lang w:val="fr"/>
        </w:rPr>
        <w:t>de</w:t>
      </w:r>
      <w:r>
        <w:rPr>
          <w:lang w:val="fr"/>
        </w:rPr>
        <w:t xml:space="preserve"> </w:t>
      </w:r>
      <w:r w:rsidRPr="005E4B94">
        <w:rPr>
          <w:color w:val="000000"/>
          <w:lang w:val="fr"/>
        </w:rPr>
        <w:t>vo</w:t>
      </w:r>
      <w:r w:rsidR="00597B12">
        <w:rPr>
          <w:color w:val="000000"/>
          <w:lang w:val="fr"/>
        </w:rPr>
        <w:t>s</w:t>
      </w:r>
      <w:r w:rsidRPr="005E4B94">
        <w:rPr>
          <w:color w:val="000000"/>
          <w:lang w:val="fr"/>
        </w:rPr>
        <w:t xml:space="preserve"> demande</w:t>
      </w:r>
      <w:r>
        <w:rPr>
          <w:lang w:val="fr"/>
        </w:rPr>
        <w:t>s</w:t>
      </w:r>
      <w:r w:rsidR="00597B12">
        <w:rPr>
          <w:lang w:val="fr"/>
        </w:rPr>
        <w:t xml:space="preserve"> » s</w:t>
      </w:r>
      <w:r>
        <w:rPr>
          <w:lang w:val="fr"/>
        </w:rPr>
        <w:t>ont principalement liés à</w:t>
      </w:r>
      <w:r>
        <w:rPr>
          <w:color w:val="000000"/>
          <w:lang w:val="fr"/>
        </w:rPr>
        <w:t xml:space="preserve"> des retards et à un manque de détails (p. ex.,</w:t>
      </w:r>
      <w:r w:rsidR="00597B12">
        <w:rPr>
          <w:color w:val="000000"/>
          <w:lang w:val="fr"/>
        </w:rPr>
        <w:t xml:space="preserve"> à quelle date </w:t>
      </w:r>
      <w:r>
        <w:rPr>
          <w:lang w:val="fr"/>
        </w:rPr>
        <w:t>mon dossier</w:t>
      </w:r>
      <w:r w:rsidR="00597B12">
        <w:rPr>
          <w:lang w:val="fr"/>
        </w:rPr>
        <w:t xml:space="preserve"> </w:t>
      </w:r>
      <w:r w:rsidRPr="00363266">
        <w:rPr>
          <w:color w:val="000000"/>
          <w:lang w:val="fr"/>
        </w:rPr>
        <w:t>a-t-il été examiné la dernière fois?</w:t>
      </w:r>
      <w:r>
        <w:rPr>
          <w:color w:val="000000"/>
          <w:lang w:val="fr"/>
        </w:rPr>
        <w:t xml:space="preserve">), </w:t>
      </w:r>
      <w:r w:rsidR="00671A6D">
        <w:rPr>
          <w:color w:val="000000"/>
          <w:lang w:val="fr"/>
        </w:rPr>
        <w:t xml:space="preserve">et non </w:t>
      </w:r>
      <w:r w:rsidR="00EE0876">
        <w:rPr>
          <w:color w:val="000000"/>
          <w:lang w:val="fr"/>
        </w:rPr>
        <w:t>à</w:t>
      </w:r>
      <w:r>
        <w:rPr>
          <w:color w:val="000000"/>
          <w:lang w:val="fr"/>
        </w:rPr>
        <w:t xml:space="preserve"> la navigation ou </w:t>
      </w:r>
      <w:r w:rsidR="00EE0876">
        <w:rPr>
          <w:color w:val="000000"/>
          <w:lang w:val="fr"/>
        </w:rPr>
        <w:t>à s</w:t>
      </w:r>
      <w:r>
        <w:rPr>
          <w:color w:val="000000"/>
          <w:lang w:val="fr"/>
        </w:rPr>
        <w:t xml:space="preserve">a facilité </w:t>
      </w:r>
      <w:r>
        <w:rPr>
          <w:color w:val="000000"/>
          <w:lang w:val="fr"/>
        </w:rPr>
        <w:lastRenderedPageBreak/>
        <w:t xml:space="preserve">d’utilisation. </w:t>
      </w:r>
      <w:r w:rsidR="00EE0876">
        <w:rPr>
          <w:color w:val="000000"/>
          <w:lang w:val="fr"/>
        </w:rPr>
        <w:t>Autrement dit</w:t>
      </w:r>
      <w:r>
        <w:rPr>
          <w:color w:val="000000"/>
          <w:lang w:val="fr"/>
        </w:rPr>
        <w:t xml:space="preserve">, l’outil fonctionne bien techniquement, mais les utilisateurs n’apprennent rien </w:t>
      </w:r>
      <w:r w:rsidR="00EE0876">
        <w:rPr>
          <w:color w:val="000000"/>
          <w:lang w:val="fr"/>
        </w:rPr>
        <w:t>d’important</w:t>
      </w:r>
      <w:r>
        <w:rPr>
          <w:color w:val="000000"/>
          <w:lang w:val="fr"/>
        </w:rPr>
        <w:t xml:space="preserve"> ou d</w:t>
      </w:r>
      <w:r w:rsidR="00EE0876">
        <w:rPr>
          <w:color w:val="000000"/>
          <w:lang w:val="fr"/>
        </w:rPr>
        <w:t>’utile</w:t>
      </w:r>
      <w:r>
        <w:rPr>
          <w:color w:val="000000"/>
          <w:lang w:val="fr"/>
        </w:rPr>
        <w:t xml:space="preserve"> concernant </w:t>
      </w:r>
      <w:r w:rsidR="00671A6D">
        <w:rPr>
          <w:color w:val="000000"/>
          <w:lang w:val="fr"/>
        </w:rPr>
        <w:t>l</w:t>
      </w:r>
      <w:r>
        <w:rPr>
          <w:color w:val="000000"/>
          <w:lang w:val="fr"/>
        </w:rPr>
        <w:t xml:space="preserve">e </w:t>
      </w:r>
      <w:r w:rsidR="00EE0876">
        <w:rPr>
          <w:color w:val="000000"/>
          <w:lang w:val="fr"/>
        </w:rPr>
        <w:t xml:space="preserve">traitement de </w:t>
      </w:r>
      <w:r>
        <w:rPr>
          <w:color w:val="000000"/>
          <w:lang w:val="fr"/>
        </w:rPr>
        <w:t xml:space="preserve">leurs </w:t>
      </w:r>
      <w:r w:rsidR="00EE0876">
        <w:rPr>
          <w:color w:val="000000"/>
          <w:lang w:val="fr"/>
        </w:rPr>
        <w:t>demandes.</w:t>
      </w:r>
    </w:p>
    <w:p w14:paraId="7DE1EED8" w14:textId="77777777" w:rsidR="00EE0876" w:rsidRDefault="00EE0876" w:rsidP="00EE0876">
      <w:pPr>
        <w:jc w:val="left"/>
        <w:rPr>
          <w:b/>
          <w:lang w:val="fr-FR"/>
        </w:rPr>
      </w:pPr>
    </w:p>
    <w:p w14:paraId="6D9E05FC" w14:textId="52AB7E73" w:rsidR="00EE0876" w:rsidRPr="00EE0876" w:rsidRDefault="00EE0876" w:rsidP="00EE0876">
      <w:pPr>
        <w:jc w:val="left"/>
        <w:rPr>
          <w:b/>
          <w:lang w:val="fr-FR"/>
        </w:rPr>
      </w:pPr>
      <w:r w:rsidRPr="00EE0876">
        <w:rPr>
          <w:b/>
          <w:lang w:val="fr-FR"/>
        </w:rPr>
        <w:t>Plusieurs répondants estiment que l</w:t>
      </w:r>
      <w:r>
        <w:rPr>
          <w:b/>
          <w:lang w:val="fr-FR"/>
        </w:rPr>
        <w:t>a fonction « Faire le suivi de vos demandes » n’est pas suffisamment détaillé</w:t>
      </w:r>
      <w:r w:rsidR="00671A6D">
        <w:rPr>
          <w:b/>
          <w:lang w:val="fr-FR"/>
        </w:rPr>
        <w:t>e</w:t>
      </w:r>
      <w:r>
        <w:rPr>
          <w:b/>
          <w:lang w:val="fr-FR"/>
        </w:rPr>
        <w:t xml:space="preserve">. </w:t>
      </w:r>
    </w:p>
    <w:p w14:paraId="7BB7DF44" w14:textId="06EE6C67" w:rsidR="00C35D6E" w:rsidRPr="000E16F5" w:rsidRDefault="000E16F5" w:rsidP="00C35D6E">
      <w:pPr>
        <w:rPr>
          <w:lang w:val="fr-FR"/>
        </w:rPr>
      </w:pPr>
      <w:r>
        <w:rPr>
          <w:lang w:val="fr"/>
        </w:rPr>
        <w:t xml:space="preserve">On a demandé aux personnes qui avaient utilisé </w:t>
      </w:r>
      <w:r w:rsidR="00EE0876">
        <w:rPr>
          <w:lang w:val="fr"/>
        </w:rPr>
        <w:t xml:space="preserve">la fonction « Faire le suivi de </w:t>
      </w:r>
      <w:r>
        <w:rPr>
          <w:lang w:val="fr"/>
        </w:rPr>
        <w:t>vos demandes</w:t>
      </w:r>
      <w:r w:rsidR="00EE0876">
        <w:rPr>
          <w:lang w:val="fr"/>
        </w:rPr>
        <w:t xml:space="preserve"> »</w:t>
      </w:r>
      <w:r>
        <w:rPr>
          <w:lang w:val="fr"/>
        </w:rPr>
        <w:t xml:space="preserve"> (n=582) si l’outil fournit suffisamment de détails sur l’état de leur demande et la rapidité avec laquelle leur demande est traitée. Bon nombre </w:t>
      </w:r>
      <w:r w:rsidR="00EE0876">
        <w:rPr>
          <w:lang w:val="fr"/>
        </w:rPr>
        <w:t xml:space="preserve">de ces répondants </w:t>
      </w:r>
      <w:r>
        <w:rPr>
          <w:lang w:val="fr"/>
        </w:rPr>
        <w:t xml:space="preserve">(69 %) </w:t>
      </w:r>
      <w:r w:rsidR="00EE0876">
        <w:rPr>
          <w:lang w:val="fr"/>
        </w:rPr>
        <w:t>estiment</w:t>
      </w:r>
      <w:r>
        <w:rPr>
          <w:lang w:val="fr"/>
        </w:rPr>
        <w:t xml:space="preserve"> que l’outil </w:t>
      </w:r>
      <w:r w:rsidR="00EE0876">
        <w:rPr>
          <w:lang w:val="fr"/>
        </w:rPr>
        <w:t>n’est pas suffisamment détaillé</w:t>
      </w:r>
      <w:r>
        <w:rPr>
          <w:lang w:val="fr"/>
        </w:rPr>
        <w:t xml:space="preserve">; </w:t>
      </w:r>
      <w:r w:rsidR="00EE0876">
        <w:rPr>
          <w:lang w:val="fr"/>
        </w:rPr>
        <w:t>en revanche</w:t>
      </w:r>
      <w:r>
        <w:rPr>
          <w:lang w:val="fr"/>
        </w:rPr>
        <w:t xml:space="preserve">, environ le quart </w:t>
      </w:r>
      <w:r w:rsidR="00EE0876">
        <w:rPr>
          <w:lang w:val="fr"/>
        </w:rPr>
        <w:t xml:space="preserve">des participants </w:t>
      </w:r>
      <w:r>
        <w:rPr>
          <w:lang w:val="fr"/>
        </w:rPr>
        <w:t xml:space="preserve">(26 %) </w:t>
      </w:r>
      <w:r w:rsidR="00671A6D">
        <w:rPr>
          <w:lang w:val="fr"/>
        </w:rPr>
        <w:t>so</w:t>
      </w:r>
      <w:r w:rsidR="00EE0876">
        <w:rPr>
          <w:lang w:val="fr"/>
        </w:rPr>
        <w:t xml:space="preserve">nt de l’avis contraire. </w:t>
      </w:r>
    </w:p>
    <w:p w14:paraId="57FD2F09" w14:textId="77777777" w:rsidR="00C35D6E" w:rsidRPr="000E16F5" w:rsidRDefault="00C35D6E" w:rsidP="00C35D6E">
      <w:pPr>
        <w:rPr>
          <w:lang w:val="fr-FR"/>
        </w:rPr>
      </w:pPr>
    </w:p>
    <w:p w14:paraId="462B61ED" w14:textId="137D9A6D" w:rsidR="002E5888" w:rsidRPr="00EE0876" w:rsidRDefault="0007564A" w:rsidP="00E05F68">
      <w:pPr>
        <w:pStyle w:val="Caption"/>
        <w:rPr>
          <w:lang w:val="fr-FR"/>
        </w:rPr>
      </w:pPr>
      <w:bookmarkStart w:id="42" w:name="_Toc76107164"/>
      <w:r w:rsidRPr="00EE0876">
        <w:rPr>
          <w:lang w:val="fr-FR"/>
        </w:rPr>
        <w:t>Diagramme</w:t>
      </w:r>
      <w:r w:rsidR="00C35D6E" w:rsidRPr="00EE0876">
        <w:rPr>
          <w:lang w:val="fr-FR"/>
        </w:rPr>
        <w:t xml:space="preserve"> </w:t>
      </w:r>
      <w:r w:rsidR="00A144E9">
        <w:rPr>
          <w:noProof w:val="0"/>
        </w:rPr>
        <w:fldChar w:fldCharType="begin"/>
      </w:r>
      <w:r w:rsidR="00A144E9" w:rsidRPr="00EE0876">
        <w:rPr>
          <w:lang w:val="fr-FR"/>
        </w:rPr>
        <w:instrText xml:space="preserve"> SEQ Figure \* ARABIC </w:instrText>
      </w:r>
      <w:r w:rsidR="00A144E9">
        <w:rPr>
          <w:noProof w:val="0"/>
        </w:rPr>
        <w:fldChar w:fldCharType="separate"/>
      </w:r>
      <w:r w:rsidR="001E4EEB">
        <w:rPr>
          <w:lang w:val="fr-FR"/>
        </w:rPr>
        <w:t>15</w:t>
      </w:r>
      <w:r w:rsidR="00A144E9">
        <w:fldChar w:fldCharType="end"/>
      </w:r>
      <w:r w:rsidR="00EE0876" w:rsidRPr="00EE0876">
        <w:rPr>
          <w:lang w:val="fr-FR"/>
        </w:rPr>
        <w:t xml:space="preserve"> </w:t>
      </w:r>
      <w:r w:rsidR="00C35D6E" w:rsidRPr="00EE0876">
        <w:rPr>
          <w:lang w:val="fr-FR"/>
        </w:rPr>
        <w:t xml:space="preserve">: </w:t>
      </w:r>
      <w:r w:rsidR="00EE0876" w:rsidRPr="00EE0876">
        <w:rPr>
          <w:lang w:val="fr-FR"/>
        </w:rPr>
        <w:t xml:space="preserve">Renseignements détaillés offerts grâce à l’outil </w:t>
      </w:r>
      <w:r w:rsidR="00EE0876">
        <w:rPr>
          <w:lang w:val="fr-FR"/>
        </w:rPr>
        <w:t>« Faire le suivi de vos demandes »</w:t>
      </w:r>
      <w:bookmarkEnd w:id="42"/>
      <w:r w:rsidR="00EE0876">
        <w:rPr>
          <w:lang w:val="fr-FR"/>
        </w:rPr>
        <w:t xml:space="preserve"> </w:t>
      </w:r>
    </w:p>
    <w:p w14:paraId="2A059ACA" w14:textId="77777777" w:rsidR="002E5888" w:rsidRPr="00EE0876" w:rsidRDefault="002E5888" w:rsidP="002E5888">
      <w:pPr>
        <w:rPr>
          <w:lang w:val="fr-FR"/>
        </w:rPr>
      </w:pPr>
    </w:p>
    <w:p w14:paraId="1D3172E1" w14:textId="66863851" w:rsidR="00C35D6E" w:rsidRDefault="002E5888" w:rsidP="00E05F68">
      <w:pPr>
        <w:pStyle w:val="Caption"/>
      </w:pPr>
      <w:r>
        <w:rPr>
          <w:lang w:val="en-US"/>
        </w:rPr>
        <w:drawing>
          <wp:inline distT="0" distB="0" distL="0" distR="0" wp14:anchorId="130A1FFE" wp14:editId="2CD5CC0B">
            <wp:extent cx="4947185" cy="278279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3"/>
                    <a:stretch>
                      <a:fillRect/>
                    </a:stretch>
                  </pic:blipFill>
                  <pic:spPr bwMode="auto">
                    <a:xfrm>
                      <a:off x="0" y="0"/>
                      <a:ext cx="4947185" cy="2782792"/>
                    </a:xfrm>
                    <a:prstGeom prst="rect">
                      <a:avLst/>
                    </a:prstGeom>
                    <a:noFill/>
                  </pic:spPr>
                </pic:pic>
              </a:graphicData>
            </a:graphic>
          </wp:inline>
        </w:drawing>
      </w:r>
    </w:p>
    <w:p w14:paraId="7A9F3B09" w14:textId="2799A751" w:rsidR="00EE0876" w:rsidRPr="00EE0876" w:rsidRDefault="00EE0876" w:rsidP="00EE0876">
      <w:pPr>
        <w:suppressAutoHyphens/>
        <w:jc w:val="left"/>
        <w:rPr>
          <w:rFonts w:asciiTheme="minorHAnsi" w:hAnsiTheme="minorHAnsi" w:cstheme="minorHAnsi"/>
          <w:color w:val="000000" w:themeColor="text1"/>
          <w:sz w:val="16"/>
          <w:szCs w:val="16"/>
          <w:lang w:val="fr-FR"/>
        </w:rPr>
      </w:pPr>
      <w:r w:rsidRPr="00EE0876">
        <w:rPr>
          <w:rFonts w:asciiTheme="minorHAnsi" w:hAnsiTheme="minorHAnsi" w:cstheme="minorHAnsi"/>
          <w:color w:val="000000" w:themeColor="text1"/>
          <w:sz w:val="16"/>
          <w:szCs w:val="16"/>
          <w:lang w:val="fr-FR"/>
        </w:rPr>
        <w:t>Base de référence : n=582; répondants ayant utilisé la fonction « Faire le suivi de vos demandes »</w:t>
      </w:r>
      <w:r w:rsidR="00D129F2">
        <w:rPr>
          <w:rFonts w:asciiTheme="minorHAnsi" w:hAnsiTheme="minorHAnsi" w:cstheme="minorHAnsi"/>
          <w:color w:val="000000" w:themeColor="text1"/>
          <w:sz w:val="16"/>
          <w:szCs w:val="16"/>
          <w:lang w:val="fr-FR"/>
        </w:rPr>
        <w:t>.</w:t>
      </w:r>
      <w:r w:rsidRPr="00EE0876">
        <w:rPr>
          <w:rFonts w:asciiTheme="minorHAnsi" w:hAnsiTheme="minorHAnsi" w:cstheme="minorHAnsi"/>
          <w:color w:val="000000" w:themeColor="text1"/>
          <w:sz w:val="16"/>
          <w:szCs w:val="16"/>
          <w:lang w:val="fr-FR"/>
        </w:rPr>
        <w:t xml:space="preserve">  </w:t>
      </w:r>
    </w:p>
    <w:p w14:paraId="49A8CF37" w14:textId="77777777" w:rsidR="00EE0876" w:rsidRPr="00EE0876" w:rsidRDefault="00EE0876" w:rsidP="00EE0876">
      <w:pPr>
        <w:suppressAutoHyphens/>
        <w:jc w:val="left"/>
        <w:rPr>
          <w:rFonts w:asciiTheme="minorHAnsi" w:hAnsiTheme="minorHAnsi" w:cstheme="minorHAnsi"/>
          <w:color w:val="000000" w:themeColor="text1"/>
          <w:sz w:val="16"/>
          <w:szCs w:val="16"/>
          <w:lang w:val="fr-FR"/>
        </w:rPr>
      </w:pPr>
      <w:r w:rsidRPr="00EE0876">
        <w:rPr>
          <w:rFonts w:asciiTheme="minorHAnsi" w:hAnsiTheme="minorHAnsi" w:cstheme="minorHAnsi"/>
          <w:color w:val="000000" w:themeColor="text1"/>
          <w:sz w:val="16"/>
          <w:szCs w:val="16"/>
          <w:lang w:val="fr-FR"/>
        </w:rPr>
        <w:t>Q33 : La fonction « Faire le suivi de vos demandes » vous donne-t-elle suffisamment de renseignements détaillés au sujet de l’état de votre demande et de la rapidité de son traitement?</w:t>
      </w:r>
    </w:p>
    <w:p w14:paraId="37E89FBF" w14:textId="77777777" w:rsidR="00C35D6E" w:rsidRPr="001E4EEB" w:rsidRDefault="00C35D6E" w:rsidP="00C35D6E">
      <w:pPr>
        <w:suppressAutoHyphens/>
        <w:jc w:val="left"/>
        <w:rPr>
          <w:rFonts w:asciiTheme="minorHAnsi" w:hAnsiTheme="minorHAnsi" w:cstheme="minorHAnsi"/>
          <w:color w:val="000000" w:themeColor="text1"/>
          <w:szCs w:val="22"/>
          <w:lang w:val="fr-FR"/>
        </w:rPr>
      </w:pPr>
    </w:p>
    <w:p w14:paraId="72452A51" w14:textId="03C1589B" w:rsidR="00C35D6E" w:rsidRPr="000E16F5" w:rsidRDefault="000E16F5" w:rsidP="00C35D6E">
      <w:pPr>
        <w:rPr>
          <w:lang w:val="fr-FR"/>
        </w:rPr>
      </w:pPr>
      <w:r>
        <w:rPr>
          <w:lang w:val="fr"/>
        </w:rPr>
        <w:t xml:space="preserve">Les personnes âgées de 18 à 39 ans (80 %) étaient plus susceptibles que les personnes de 60 ans et plus (61 %) </w:t>
      </w:r>
      <w:r w:rsidR="00EE0876">
        <w:rPr>
          <w:lang w:val="fr"/>
        </w:rPr>
        <w:t>de trouver</w:t>
      </w:r>
      <w:r>
        <w:rPr>
          <w:lang w:val="fr"/>
        </w:rPr>
        <w:t xml:space="preserve"> que la fonction ne leur fournit pas suffisamment de détails sur l’état de leur demande et le délai de traitement</w:t>
      </w:r>
      <w:r w:rsidR="00EE0876">
        <w:rPr>
          <w:lang w:val="fr"/>
        </w:rPr>
        <w:t>.</w:t>
      </w:r>
    </w:p>
    <w:p w14:paraId="62754DA6" w14:textId="238A0232" w:rsidR="00C35D6E" w:rsidRPr="000E16F5" w:rsidRDefault="00C35D6E" w:rsidP="00C35D6E">
      <w:pPr>
        <w:rPr>
          <w:lang w:val="fr-FR"/>
        </w:rPr>
      </w:pPr>
    </w:p>
    <w:p w14:paraId="189FBF0F" w14:textId="77777777" w:rsidR="000311F6" w:rsidRPr="000E16F5" w:rsidRDefault="000311F6">
      <w:pPr>
        <w:jc w:val="left"/>
        <w:rPr>
          <w:b/>
          <w:bCs/>
          <w:lang w:val="fr-FR"/>
        </w:rPr>
      </w:pPr>
      <w:r w:rsidRPr="000E16F5">
        <w:rPr>
          <w:b/>
          <w:bCs/>
          <w:lang w:val="fr-FR"/>
        </w:rPr>
        <w:br w:type="page"/>
      </w:r>
    </w:p>
    <w:p w14:paraId="3225C21F" w14:textId="3A1DBE23" w:rsidR="009A1957" w:rsidRPr="00EE0876" w:rsidRDefault="00EE0876" w:rsidP="009A1957">
      <w:pPr>
        <w:spacing w:before="120" w:after="120"/>
        <w:rPr>
          <w:b/>
          <w:bCs/>
          <w:lang w:val="fr-FR"/>
        </w:rPr>
      </w:pPr>
      <w:r w:rsidRPr="00EE0876">
        <w:rPr>
          <w:b/>
          <w:bCs/>
          <w:lang w:val="fr-FR"/>
        </w:rPr>
        <w:lastRenderedPageBreak/>
        <w:t xml:space="preserve">Renseignements insuffisants, renseignements inexacts : principales raisons invoquées pour dire que </w:t>
      </w:r>
      <w:r>
        <w:rPr>
          <w:b/>
          <w:bCs/>
          <w:lang w:val="fr-FR"/>
        </w:rPr>
        <w:t xml:space="preserve">l’outil n’est pas suffisamment détaillé </w:t>
      </w:r>
    </w:p>
    <w:p w14:paraId="0082F562" w14:textId="518573FF" w:rsidR="00F924DE" w:rsidRPr="000E16F5" w:rsidRDefault="000E16F5" w:rsidP="00C35D6E">
      <w:pPr>
        <w:rPr>
          <w:lang w:val="fr-FR"/>
        </w:rPr>
      </w:pPr>
      <w:r>
        <w:rPr>
          <w:lang w:val="fr"/>
        </w:rPr>
        <w:t xml:space="preserve">On a demandé aux répondants </w:t>
      </w:r>
      <w:r w:rsidR="00EE0876">
        <w:rPr>
          <w:lang w:val="fr"/>
        </w:rPr>
        <w:t>d</w:t>
      </w:r>
      <w:r>
        <w:rPr>
          <w:lang w:val="fr"/>
        </w:rPr>
        <w:t xml:space="preserve">u sondage qui </w:t>
      </w:r>
      <w:r w:rsidR="00EE0876">
        <w:rPr>
          <w:lang w:val="fr"/>
        </w:rPr>
        <w:t>estimaient</w:t>
      </w:r>
      <w:r>
        <w:rPr>
          <w:lang w:val="fr"/>
        </w:rPr>
        <w:t xml:space="preserve"> que </w:t>
      </w:r>
      <w:r w:rsidR="00EE0876">
        <w:rPr>
          <w:lang w:val="fr"/>
        </w:rPr>
        <w:t>l’outil « Faire le suivi de</w:t>
      </w:r>
      <w:r>
        <w:rPr>
          <w:lang w:val="fr"/>
        </w:rPr>
        <w:t xml:space="preserve"> vos demandes </w:t>
      </w:r>
      <w:r w:rsidR="00EE0876">
        <w:rPr>
          <w:lang w:val="fr"/>
        </w:rPr>
        <w:t xml:space="preserve">» </w:t>
      </w:r>
      <w:r>
        <w:rPr>
          <w:lang w:val="fr"/>
        </w:rPr>
        <w:t xml:space="preserve">ne fournissait pas suffisamment de détails sur l’état de leur demande et la rapidité avec laquelle elle est traitée (n=367) </w:t>
      </w:r>
      <w:r w:rsidR="00EE0876">
        <w:rPr>
          <w:lang w:val="fr"/>
        </w:rPr>
        <w:t>d’</w:t>
      </w:r>
      <w:r>
        <w:rPr>
          <w:lang w:val="fr"/>
        </w:rPr>
        <w:t xml:space="preserve">expliquer pourquoi ils </w:t>
      </w:r>
      <w:r w:rsidR="00EE0876">
        <w:rPr>
          <w:lang w:val="fr"/>
        </w:rPr>
        <w:t>étaient de cet avis</w:t>
      </w:r>
      <w:r>
        <w:rPr>
          <w:lang w:val="fr"/>
        </w:rPr>
        <w:t xml:space="preserve">. </w:t>
      </w:r>
      <w:r w:rsidR="00671A6D">
        <w:rPr>
          <w:lang w:val="fr"/>
        </w:rPr>
        <w:t>Ils ont invoqué d</w:t>
      </w:r>
      <w:r>
        <w:rPr>
          <w:lang w:val="fr"/>
        </w:rPr>
        <w:t xml:space="preserve">es raisons semblables, et qui se chevauchent souvent, notamment : </w:t>
      </w:r>
      <w:r w:rsidR="00EE0876">
        <w:rPr>
          <w:lang w:val="fr"/>
        </w:rPr>
        <w:t xml:space="preserve">des renseignements insuffisants </w:t>
      </w:r>
      <w:r>
        <w:rPr>
          <w:lang w:val="fr"/>
        </w:rPr>
        <w:t xml:space="preserve">aux diverses étapes du processus de demande (30 %), des délais et des retards inexacts (29 %), </w:t>
      </w:r>
      <w:r w:rsidR="00671A6D">
        <w:rPr>
          <w:lang w:val="fr"/>
        </w:rPr>
        <w:t>ainsi que</w:t>
      </w:r>
      <w:r>
        <w:rPr>
          <w:lang w:val="fr"/>
        </w:rPr>
        <w:t xml:space="preserve"> </w:t>
      </w:r>
      <w:r w:rsidR="00EE0876">
        <w:rPr>
          <w:lang w:val="fr"/>
        </w:rPr>
        <w:t>des</w:t>
      </w:r>
      <w:r>
        <w:rPr>
          <w:lang w:val="fr"/>
        </w:rPr>
        <w:t xml:space="preserve"> renseignements vagues ou généraux (25 %). Neuf pour cent ont mentionné que la fonction ne </w:t>
      </w:r>
      <w:r w:rsidR="00671A6D">
        <w:rPr>
          <w:lang w:val="fr"/>
        </w:rPr>
        <w:t>donn</w:t>
      </w:r>
      <w:r>
        <w:rPr>
          <w:lang w:val="fr"/>
        </w:rPr>
        <w:t xml:space="preserve">ait pas </w:t>
      </w:r>
      <w:r w:rsidR="00EE0876">
        <w:rPr>
          <w:lang w:val="fr"/>
        </w:rPr>
        <w:t>une idée de la</w:t>
      </w:r>
      <w:r>
        <w:rPr>
          <w:lang w:val="fr"/>
        </w:rPr>
        <w:t xml:space="preserve"> date </w:t>
      </w:r>
      <w:r w:rsidR="00671A6D">
        <w:rPr>
          <w:lang w:val="fr"/>
        </w:rPr>
        <w:t>de</w:t>
      </w:r>
      <w:r w:rsidR="00EE0876">
        <w:rPr>
          <w:lang w:val="fr"/>
        </w:rPr>
        <w:t xml:space="preserve"> l</w:t>
      </w:r>
      <w:r>
        <w:rPr>
          <w:lang w:val="fr"/>
        </w:rPr>
        <w:t xml:space="preserve">’approbation </w:t>
      </w:r>
      <w:r w:rsidR="00EE0876">
        <w:rPr>
          <w:lang w:val="fr"/>
        </w:rPr>
        <w:t>de leur demande</w:t>
      </w:r>
      <w:r>
        <w:rPr>
          <w:lang w:val="fr"/>
        </w:rPr>
        <w:t xml:space="preserve"> et 17 % ont </w:t>
      </w:r>
      <w:r w:rsidR="00671A6D">
        <w:rPr>
          <w:lang w:val="fr"/>
        </w:rPr>
        <w:t xml:space="preserve">fait mention </w:t>
      </w:r>
      <w:r>
        <w:rPr>
          <w:lang w:val="fr"/>
        </w:rPr>
        <w:t>de raisons très précises qui ne se prêtaient pas au codage.</w:t>
      </w:r>
    </w:p>
    <w:p w14:paraId="3CA400D6" w14:textId="77777777" w:rsidR="00F924DE" w:rsidRPr="000E16F5" w:rsidRDefault="00F924DE" w:rsidP="00C35D6E">
      <w:pPr>
        <w:rPr>
          <w:lang w:val="fr-FR"/>
        </w:rPr>
      </w:pPr>
    </w:p>
    <w:p w14:paraId="4930CC9E" w14:textId="04DCE92B" w:rsidR="00C35D6E" w:rsidRPr="00EE0876" w:rsidRDefault="0007564A" w:rsidP="00E05F68">
      <w:pPr>
        <w:pStyle w:val="Caption"/>
        <w:rPr>
          <w:lang w:val="fr-FR"/>
        </w:rPr>
      </w:pPr>
      <w:bookmarkStart w:id="43" w:name="_Toc76107165"/>
      <w:r w:rsidRPr="00EE0876">
        <w:rPr>
          <w:lang w:val="fr-FR"/>
        </w:rPr>
        <w:t>Diagramme</w:t>
      </w:r>
      <w:r w:rsidR="00C35D6E" w:rsidRPr="00EE0876">
        <w:rPr>
          <w:lang w:val="fr-FR"/>
        </w:rPr>
        <w:t xml:space="preserve"> </w:t>
      </w:r>
      <w:r w:rsidR="00A144E9">
        <w:rPr>
          <w:noProof w:val="0"/>
        </w:rPr>
        <w:fldChar w:fldCharType="begin"/>
      </w:r>
      <w:r w:rsidR="00A144E9" w:rsidRPr="00EE0876">
        <w:rPr>
          <w:lang w:val="fr-FR"/>
        </w:rPr>
        <w:instrText xml:space="preserve"> SEQ Figure \* ARABIC </w:instrText>
      </w:r>
      <w:r w:rsidR="00A144E9">
        <w:rPr>
          <w:noProof w:val="0"/>
        </w:rPr>
        <w:fldChar w:fldCharType="separate"/>
      </w:r>
      <w:r w:rsidR="001E4EEB">
        <w:rPr>
          <w:lang w:val="fr-FR"/>
        </w:rPr>
        <w:t>16</w:t>
      </w:r>
      <w:r w:rsidR="00A144E9">
        <w:fldChar w:fldCharType="end"/>
      </w:r>
      <w:r w:rsidR="00EE0876" w:rsidRPr="00EE0876">
        <w:rPr>
          <w:lang w:val="fr-FR"/>
        </w:rPr>
        <w:t xml:space="preserve"> </w:t>
      </w:r>
      <w:r w:rsidR="00C35D6E" w:rsidRPr="00EE0876">
        <w:rPr>
          <w:lang w:val="fr-FR"/>
        </w:rPr>
        <w:t xml:space="preserve">: </w:t>
      </w:r>
      <w:r w:rsidR="00EE0876" w:rsidRPr="00EE0876">
        <w:rPr>
          <w:lang w:val="fr-FR"/>
        </w:rPr>
        <w:t xml:space="preserve">Raisons invoquées pour justifier que la fonction </w:t>
      </w:r>
      <w:r w:rsidR="00EE0876">
        <w:rPr>
          <w:lang w:val="fr-FR"/>
        </w:rPr>
        <w:t>« Faire le suivi de vos demandes » n’est pas suffisamment détaillée</w:t>
      </w:r>
      <w:bookmarkEnd w:id="43"/>
      <w:r w:rsidR="00EE0876">
        <w:rPr>
          <w:lang w:val="fr-FR"/>
        </w:rPr>
        <w:t xml:space="preserve"> </w:t>
      </w:r>
    </w:p>
    <w:p w14:paraId="40928239" w14:textId="77777777" w:rsidR="00246597" w:rsidRPr="00EE0876" w:rsidRDefault="00246597" w:rsidP="00246597">
      <w:pPr>
        <w:rPr>
          <w:lang w:val="fr-FR"/>
        </w:rPr>
      </w:pPr>
    </w:p>
    <w:p w14:paraId="1D66D091" w14:textId="77777777" w:rsidR="00070163" w:rsidRPr="0006472D" w:rsidRDefault="00070163" w:rsidP="00C35D6E">
      <w:pPr>
        <w:rPr>
          <w:noProof/>
          <w:lang w:val="fr-CA"/>
        </w:rPr>
      </w:pPr>
    </w:p>
    <w:p w14:paraId="7026B824" w14:textId="175B1CA6" w:rsidR="00C35D6E" w:rsidRPr="00246597" w:rsidRDefault="00246597" w:rsidP="00C35D6E">
      <w:r w:rsidRPr="00246597">
        <w:rPr>
          <w:noProof/>
          <w:lang w:val="en-US"/>
        </w:rPr>
        <w:drawing>
          <wp:inline distT="0" distB="0" distL="0" distR="0" wp14:anchorId="285B3C06" wp14:editId="452E2C02">
            <wp:extent cx="4733925" cy="2466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34"/>
                    <a:srcRect t="10383" r="3243"/>
                    <a:stretch/>
                  </pic:blipFill>
                  <pic:spPr bwMode="auto">
                    <a:xfrm>
                      <a:off x="0" y="0"/>
                      <a:ext cx="4734362" cy="2466568"/>
                    </a:xfrm>
                    <a:prstGeom prst="rect">
                      <a:avLst/>
                    </a:prstGeom>
                    <a:noFill/>
                    <a:ln>
                      <a:noFill/>
                    </a:ln>
                    <a:extLst>
                      <a:ext uri="{53640926-AAD7-44D8-BBD7-CCE9431645EC}">
                        <a14:shadowObscured xmlns:a14="http://schemas.microsoft.com/office/drawing/2010/main"/>
                      </a:ext>
                    </a:extLst>
                  </pic:spPr>
                </pic:pic>
              </a:graphicData>
            </a:graphic>
          </wp:inline>
        </w:drawing>
      </w:r>
    </w:p>
    <w:p w14:paraId="35EB5C3C" w14:textId="77777777" w:rsidR="00C35D6E" w:rsidRPr="0047535A" w:rsidRDefault="00C35D6E" w:rsidP="00C35D6E">
      <w:pPr>
        <w:rPr>
          <w:highlight w:val="yellow"/>
        </w:rPr>
      </w:pPr>
    </w:p>
    <w:p w14:paraId="44012B8C" w14:textId="07BFCBCA" w:rsidR="00EE0876" w:rsidRPr="00EE0876" w:rsidRDefault="00EE0876" w:rsidP="00EE0876">
      <w:pPr>
        <w:suppressAutoHyphens/>
        <w:jc w:val="left"/>
        <w:rPr>
          <w:rFonts w:asciiTheme="minorHAnsi" w:hAnsiTheme="minorHAnsi" w:cstheme="minorHAnsi"/>
          <w:color w:val="000000" w:themeColor="text1"/>
          <w:sz w:val="16"/>
          <w:szCs w:val="16"/>
          <w:lang w:val="fr-FR"/>
        </w:rPr>
      </w:pPr>
      <w:r w:rsidRPr="00EE0876">
        <w:rPr>
          <w:rFonts w:asciiTheme="minorHAnsi" w:hAnsiTheme="minorHAnsi" w:cstheme="minorHAnsi"/>
          <w:color w:val="000000" w:themeColor="text1"/>
          <w:sz w:val="16"/>
          <w:szCs w:val="16"/>
          <w:lang w:val="fr-FR"/>
        </w:rPr>
        <w:t>Base de référence : n=367; répondants ayant dit que l’outil ne fournissait pas suffisamment de renseignements détaillés</w:t>
      </w:r>
      <w:r w:rsidR="00671A6D">
        <w:rPr>
          <w:rFonts w:asciiTheme="minorHAnsi" w:hAnsiTheme="minorHAnsi" w:cstheme="minorHAnsi"/>
          <w:color w:val="000000" w:themeColor="text1"/>
          <w:sz w:val="16"/>
          <w:szCs w:val="16"/>
          <w:lang w:val="fr-FR"/>
        </w:rPr>
        <w:t>.</w:t>
      </w:r>
      <w:r w:rsidRPr="00EE0876">
        <w:rPr>
          <w:rFonts w:asciiTheme="minorHAnsi" w:hAnsiTheme="minorHAnsi" w:cstheme="minorHAnsi"/>
          <w:color w:val="000000" w:themeColor="text1"/>
          <w:sz w:val="16"/>
          <w:szCs w:val="16"/>
          <w:lang w:val="fr-FR"/>
        </w:rPr>
        <w:t xml:space="preserve"> </w:t>
      </w:r>
    </w:p>
    <w:p w14:paraId="1929CBAB" w14:textId="6FEB67FE" w:rsidR="00C35D6E" w:rsidRPr="001E4EEB" w:rsidRDefault="00EE0876" w:rsidP="00EE0876">
      <w:pPr>
        <w:suppressAutoHyphens/>
        <w:jc w:val="left"/>
        <w:rPr>
          <w:rFonts w:asciiTheme="minorHAnsi" w:hAnsiTheme="minorHAnsi" w:cstheme="minorHAnsi"/>
          <w:color w:val="000000" w:themeColor="text1"/>
          <w:sz w:val="16"/>
          <w:szCs w:val="16"/>
          <w:lang w:val="fr-FR"/>
        </w:rPr>
      </w:pPr>
      <w:r w:rsidRPr="00EE0876">
        <w:rPr>
          <w:rFonts w:asciiTheme="minorHAnsi" w:hAnsiTheme="minorHAnsi" w:cstheme="minorHAnsi"/>
          <w:color w:val="000000" w:themeColor="text1"/>
          <w:sz w:val="16"/>
          <w:szCs w:val="16"/>
          <w:lang w:val="fr-FR"/>
        </w:rPr>
        <w:t xml:space="preserve">Q34. Pourquoi avez-vous dit que la fonction « Faire le suivi de vos demandes » ne vous donnait pas suffisamment de renseignements détaillés sur l’état de votre demande et la rapidité de son traitement ? [Plusieurs réponses acceptées]. </w:t>
      </w:r>
    </w:p>
    <w:p w14:paraId="35016C91" w14:textId="77777777" w:rsidR="00EE0876" w:rsidRPr="001E4EEB" w:rsidRDefault="00EE0876" w:rsidP="00EE0876">
      <w:pPr>
        <w:suppressAutoHyphens/>
        <w:jc w:val="left"/>
        <w:rPr>
          <w:rFonts w:asciiTheme="minorHAnsi" w:hAnsiTheme="minorHAnsi" w:cstheme="minorHAnsi"/>
          <w:color w:val="000000" w:themeColor="text1"/>
          <w:sz w:val="16"/>
          <w:szCs w:val="16"/>
          <w:lang w:val="fr-FR"/>
        </w:rPr>
      </w:pPr>
    </w:p>
    <w:p w14:paraId="7798C024" w14:textId="22F8553B" w:rsidR="00D66E06" w:rsidRPr="000E16F5" w:rsidRDefault="000E16F5" w:rsidP="00D66E06">
      <w:pPr>
        <w:rPr>
          <w:lang w:val="fr-FR"/>
        </w:rPr>
      </w:pPr>
      <w:r>
        <w:rPr>
          <w:lang w:val="fr"/>
        </w:rPr>
        <w:t xml:space="preserve">Il n’y a pas de différences </w:t>
      </w:r>
      <w:r w:rsidR="00EE0876">
        <w:rPr>
          <w:lang w:val="fr"/>
        </w:rPr>
        <w:t>importantes</w:t>
      </w:r>
      <w:r>
        <w:rPr>
          <w:lang w:val="fr"/>
        </w:rPr>
        <w:t xml:space="preserve"> entre les sous-groupes en raison de la petite taille des échantillons</w:t>
      </w:r>
      <w:r w:rsidR="00EE0876">
        <w:rPr>
          <w:lang w:val="fr"/>
        </w:rPr>
        <w:t>.</w:t>
      </w:r>
    </w:p>
    <w:p w14:paraId="16BB4C28" w14:textId="77777777" w:rsidR="00D66E06" w:rsidRPr="000E16F5" w:rsidRDefault="00D66E06" w:rsidP="00C35D6E">
      <w:pPr>
        <w:rPr>
          <w:lang w:val="fr-FR"/>
        </w:rPr>
      </w:pPr>
    </w:p>
    <w:p w14:paraId="73771CEF" w14:textId="0AC85743" w:rsidR="00C35D6E" w:rsidRPr="000E16F5" w:rsidRDefault="00EE0876" w:rsidP="00C35D6E">
      <w:pPr>
        <w:rPr>
          <w:lang w:val="fr-FR"/>
        </w:rPr>
      </w:pPr>
      <w:r w:rsidRPr="00086651">
        <w:rPr>
          <w:lang w:val="fr"/>
        </w:rPr>
        <w:t>On a également demandé à ces répondants</w:t>
      </w:r>
      <w:r>
        <w:rPr>
          <w:lang w:val="fr"/>
        </w:rPr>
        <w:t xml:space="preserve"> quels </w:t>
      </w:r>
      <w:r w:rsidRPr="00F924DE">
        <w:rPr>
          <w:lang w:val="fr"/>
        </w:rPr>
        <w:t xml:space="preserve">autres renseignements </w:t>
      </w:r>
      <w:r>
        <w:rPr>
          <w:lang w:val="fr"/>
        </w:rPr>
        <w:t>au sujet de</w:t>
      </w:r>
      <w:r w:rsidRPr="00F924DE">
        <w:rPr>
          <w:lang w:val="fr"/>
        </w:rPr>
        <w:t xml:space="preserve"> l’état de leur demande ils aimeraient </w:t>
      </w:r>
      <w:r w:rsidR="00671A6D">
        <w:rPr>
          <w:lang w:val="fr"/>
        </w:rPr>
        <w:t>que</w:t>
      </w:r>
      <w:r w:rsidRPr="00F924DE">
        <w:rPr>
          <w:lang w:val="fr"/>
        </w:rPr>
        <w:t xml:space="preserve"> l</w:t>
      </w:r>
      <w:r>
        <w:rPr>
          <w:lang w:val="fr"/>
        </w:rPr>
        <w:t xml:space="preserve">a fonction « Faire le suivi de </w:t>
      </w:r>
      <w:r w:rsidRPr="00F924DE">
        <w:rPr>
          <w:lang w:val="fr"/>
        </w:rPr>
        <w:t>vos demandes</w:t>
      </w:r>
      <w:r>
        <w:rPr>
          <w:lang w:val="fr"/>
        </w:rPr>
        <w:t xml:space="preserve"> »</w:t>
      </w:r>
      <w:r w:rsidR="00671A6D">
        <w:rPr>
          <w:lang w:val="fr"/>
        </w:rPr>
        <w:t xml:space="preserve"> leur fournisse</w:t>
      </w:r>
      <w:r w:rsidR="00F924DE" w:rsidRPr="00EE0876">
        <w:rPr>
          <w:lang w:val="fr-FR"/>
        </w:rPr>
        <w:t>.</w:t>
      </w:r>
      <w:r w:rsidR="00F924DE">
        <w:rPr>
          <w:rStyle w:val="FootnoteReference"/>
        </w:rPr>
        <w:footnoteReference w:id="5"/>
      </w:r>
      <w:r w:rsidR="00086651" w:rsidRPr="00EE0876">
        <w:rPr>
          <w:lang w:val="fr-FR"/>
        </w:rPr>
        <w:t xml:space="preserve"> </w:t>
      </w:r>
      <w:r>
        <w:rPr>
          <w:lang w:val="fr"/>
        </w:rPr>
        <w:t>B</w:t>
      </w:r>
      <w:r w:rsidR="000E16F5" w:rsidRPr="00F924DE">
        <w:rPr>
          <w:lang w:val="fr"/>
        </w:rPr>
        <w:t xml:space="preserve">on nombre </w:t>
      </w:r>
      <w:r>
        <w:rPr>
          <w:lang w:val="fr"/>
        </w:rPr>
        <w:t xml:space="preserve">d’entre eux </w:t>
      </w:r>
      <w:r w:rsidR="000E16F5" w:rsidRPr="00F924DE">
        <w:rPr>
          <w:lang w:val="fr"/>
        </w:rPr>
        <w:t xml:space="preserve">(60 %) ont </w:t>
      </w:r>
      <w:r w:rsidR="00C41843">
        <w:rPr>
          <w:lang w:val="fr"/>
        </w:rPr>
        <w:t>fait mention de</w:t>
      </w:r>
      <w:r w:rsidR="000E16F5" w:rsidRPr="00F924DE">
        <w:rPr>
          <w:lang w:val="fr"/>
        </w:rPr>
        <w:t xml:space="preserve"> temps d’attente plus précis et personnalisés combinés à la possibilité de voir la position de leur </w:t>
      </w:r>
      <w:r w:rsidR="00671A6D">
        <w:rPr>
          <w:lang w:val="fr"/>
        </w:rPr>
        <w:t xml:space="preserve">demande </w:t>
      </w:r>
      <w:r w:rsidR="000E16F5" w:rsidRPr="00F924DE">
        <w:rPr>
          <w:lang w:val="fr"/>
        </w:rPr>
        <w:t xml:space="preserve">dans la file d’attente de traitement. </w:t>
      </w:r>
      <w:r w:rsidR="00671A6D">
        <w:rPr>
          <w:lang w:val="fr"/>
        </w:rPr>
        <w:t xml:space="preserve">D’autres participants ont mentionné </w:t>
      </w:r>
      <w:r w:rsidR="000E16F5" w:rsidRPr="00F924DE">
        <w:rPr>
          <w:lang w:val="fr"/>
        </w:rPr>
        <w:t xml:space="preserve">une meilleure communication des raisons </w:t>
      </w:r>
      <w:r w:rsidR="00671A6D">
        <w:rPr>
          <w:lang w:val="fr"/>
        </w:rPr>
        <w:t>sous-tendant l</w:t>
      </w:r>
      <w:r w:rsidR="000E16F5" w:rsidRPr="00F924DE">
        <w:rPr>
          <w:lang w:val="fr"/>
        </w:rPr>
        <w:t xml:space="preserve">es retards dans le traitement des demandes (c.-à-d. des explications personnalisées), une description plus claire de ce qu’implique chaque étape du processus, la capacité de voir </w:t>
      </w:r>
      <w:r w:rsidR="00671A6D">
        <w:rPr>
          <w:lang w:val="fr"/>
        </w:rPr>
        <w:t>le nom de l’</w:t>
      </w:r>
      <w:r w:rsidR="000E16F5" w:rsidRPr="00F924DE">
        <w:rPr>
          <w:lang w:val="fr"/>
        </w:rPr>
        <w:t xml:space="preserve">agent </w:t>
      </w:r>
      <w:r w:rsidR="00671A6D">
        <w:rPr>
          <w:lang w:val="fr"/>
        </w:rPr>
        <w:t xml:space="preserve">qui </w:t>
      </w:r>
      <w:r w:rsidR="000E16F5" w:rsidRPr="00F924DE">
        <w:rPr>
          <w:lang w:val="fr"/>
        </w:rPr>
        <w:lastRenderedPageBreak/>
        <w:t xml:space="preserve">examine un dossier et </w:t>
      </w:r>
      <w:r w:rsidR="00671A6D">
        <w:rPr>
          <w:lang w:val="fr"/>
        </w:rPr>
        <w:t>la façon de</w:t>
      </w:r>
      <w:r w:rsidR="000E16F5" w:rsidRPr="00F924DE">
        <w:rPr>
          <w:lang w:val="fr"/>
        </w:rPr>
        <w:t xml:space="preserve"> communiquer avec </w:t>
      </w:r>
      <w:r w:rsidR="00671A6D">
        <w:rPr>
          <w:lang w:val="fr"/>
        </w:rPr>
        <w:t>cette personne</w:t>
      </w:r>
      <w:r w:rsidR="000E16F5" w:rsidRPr="00F924DE">
        <w:rPr>
          <w:lang w:val="fr"/>
        </w:rPr>
        <w:t>, et des renseignements sur les documents manquants, le cas échéant, afin d’accélérer le traitement d’un dossier.</w:t>
      </w:r>
      <w:r w:rsidR="000E16F5">
        <w:rPr>
          <w:rStyle w:val="FootnoteReference"/>
          <w:lang w:val="fr"/>
        </w:rPr>
        <w:footnoteReference w:id="6"/>
      </w:r>
    </w:p>
    <w:p w14:paraId="7110B334" w14:textId="69C338DE" w:rsidR="000311F6" w:rsidRPr="000E16F5" w:rsidRDefault="000311F6">
      <w:pPr>
        <w:jc w:val="left"/>
        <w:rPr>
          <w:b/>
          <w:lang w:val="fr-FR"/>
        </w:rPr>
      </w:pPr>
    </w:p>
    <w:p w14:paraId="1E076443" w14:textId="2BB29FD3" w:rsidR="006553F0" w:rsidRPr="001E4EEB" w:rsidRDefault="00C41843" w:rsidP="006553F0">
      <w:pPr>
        <w:spacing w:before="120" w:after="120" w:line="240" w:lineRule="exact"/>
        <w:jc w:val="left"/>
        <w:outlineLvl w:val="1"/>
        <w:rPr>
          <w:b/>
          <w:lang w:val="fr-FR"/>
        </w:rPr>
      </w:pPr>
      <w:r w:rsidRPr="00C41843">
        <w:rPr>
          <w:b/>
          <w:lang w:val="fr-FR"/>
        </w:rPr>
        <w:t xml:space="preserve">Plusieurs des répondants n’ayant pas utilisé la fonction « Faire le suivi de vos demandes </w:t>
      </w:r>
      <w:r>
        <w:rPr>
          <w:b/>
          <w:lang w:val="fr-FR"/>
        </w:rPr>
        <w:t xml:space="preserve">» ont expliqué qu’ils n’avaient pas besoin de le faire. </w:t>
      </w:r>
    </w:p>
    <w:p w14:paraId="49FAD8BD" w14:textId="6DFDECB8" w:rsidR="000157B8" w:rsidRPr="000E16F5" w:rsidRDefault="000E16F5" w:rsidP="000157B8">
      <w:pPr>
        <w:rPr>
          <w:lang w:val="fr-FR"/>
        </w:rPr>
      </w:pPr>
      <w:r>
        <w:rPr>
          <w:lang w:val="fr"/>
        </w:rPr>
        <w:t xml:space="preserve">On a demandé aux répondants </w:t>
      </w:r>
      <w:r w:rsidR="00671A6D">
        <w:rPr>
          <w:lang w:val="fr"/>
        </w:rPr>
        <w:t>d</w:t>
      </w:r>
      <w:r>
        <w:rPr>
          <w:lang w:val="fr"/>
        </w:rPr>
        <w:t xml:space="preserve">u sondage qui n’avaient pas utilisé </w:t>
      </w:r>
      <w:r w:rsidR="00C41843">
        <w:rPr>
          <w:lang w:val="fr"/>
        </w:rPr>
        <w:t>la fonction « Faire le suivi de v</w:t>
      </w:r>
      <w:r>
        <w:rPr>
          <w:lang w:val="fr"/>
        </w:rPr>
        <w:t xml:space="preserve">os demandes </w:t>
      </w:r>
      <w:r w:rsidR="00C41843">
        <w:rPr>
          <w:lang w:val="fr"/>
        </w:rPr>
        <w:t xml:space="preserve">» </w:t>
      </w:r>
      <w:r>
        <w:rPr>
          <w:lang w:val="fr"/>
        </w:rPr>
        <w:t>(n=68) pourquoi ils ne l’avaient pas fait. La majorité</w:t>
      </w:r>
      <w:r w:rsidR="00671A6D">
        <w:rPr>
          <w:lang w:val="fr"/>
        </w:rPr>
        <w:t xml:space="preserve"> d’entre eux</w:t>
      </w:r>
      <w:r>
        <w:rPr>
          <w:lang w:val="fr"/>
        </w:rPr>
        <w:t xml:space="preserve"> (59 %) ont </w:t>
      </w:r>
      <w:r w:rsidR="00C41843">
        <w:rPr>
          <w:lang w:val="fr"/>
        </w:rPr>
        <w:t>indiqué qu’ils n’avaient</w:t>
      </w:r>
      <w:r>
        <w:rPr>
          <w:lang w:val="fr"/>
        </w:rPr>
        <w:t xml:space="preserve"> pas</w:t>
      </w:r>
      <w:r w:rsidR="00C41843">
        <w:rPr>
          <w:lang w:val="fr"/>
        </w:rPr>
        <w:t xml:space="preserve"> eu</w:t>
      </w:r>
      <w:r>
        <w:rPr>
          <w:lang w:val="fr"/>
        </w:rPr>
        <w:t xml:space="preserve"> besoin </w:t>
      </w:r>
      <w:r w:rsidR="00C41843">
        <w:rPr>
          <w:lang w:val="fr"/>
        </w:rPr>
        <w:t xml:space="preserve">de le faire. </w:t>
      </w:r>
      <w:r w:rsidR="00671A6D">
        <w:rPr>
          <w:lang w:val="fr"/>
        </w:rPr>
        <w:t>Par ailleurs</w:t>
      </w:r>
      <w:r w:rsidR="00C41843">
        <w:rPr>
          <w:lang w:val="fr"/>
        </w:rPr>
        <w:t>,</w:t>
      </w:r>
      <w:r>
        <w:rPr>
          <w:lang w:val="fr"/>
        </w:rPr>
        <w:t xml:space="preserve"> 12</w:t>
      </w:r>
      <w:r w:rsidR="00C41843">
        <w:rPr>
          <w:lang w:val="fr"/>
        </w:rPr>
        <w:t xml:space="preserve"> </w:t>
      </w:r>
      <w:r>
        <w:rPr>
          <w:lang w:val="fr"/>
        </w:rPr>
        <w:t xml:space="preserve">% ont déclaré qu’ils ne connaissaient pas </w:t>
      </w:r>
      <w:r w:rsidR="00C41843">
        <w:rPr>
          <w:lang w:val="fr"/>
        </w:rPr>
        <w:t>cette fonction</w:t>
      </w:r>
      <w:r>
        <w:rPr>
          <w:lang w:val="fr"/>
        </w:rPr>
        <w:t xml:space="preserve"> et 9</w:t>
      </w:r>
      <w:r w:rsidR="00C41843">
        <w:rPr>
          <w:lang w:val="fr"/>
        </w:rPr>
        <w:t xml:space="preserve"> </w:t>
      </w:r>
      <w:r>
        <w:rPr>
          <w:lang w:val="fr"/>
        </w:rPr>
        <w:t xml:space="preserve">% ont </w:t>
      </w:r>
      <w:r w:rsidR="00C41843">
        <w:rPr>
          <w:lang w:val="fr"/>
        </w:rPr>
        <w:t>mentionné qu</w:t>
      </w:r>
      <w:r>
        <w:rPr>
          <w:lang w:val="fr"/>
        </w:rPr>
        <w:t xml:space="preserve">e l’outil </w:t>
      </w:r>
      <w:r w:rsidR="00C41843">
        <w:rPr>
          <w:lang w:val="fr"/>
        </w:rPr>
        <w:t xml:space="preserve">leur </w:t>
      </w:r>
      <w:r>
        <w:rPr>
          <w:lang w:val="fr"/>
        </w:rPr>
        <w:t>semblait trop compliqué à utiliser</w:t>
      </w:r>
      <w:r w:rsidR="00C41843">
        <w:rPr>
          <w:lang w:val="fr"/>
        </w:rPr>
        <w:t>.</w:t>
      </w:r>
    </w:p>
    <w:p w14:paraId="1C9E1796" w14:textId="77777777" w:rsidR="006553F0" w:rsidRPr="000E16F5" w:rsidRDefault="006553F0" w:rsidP="006553F0">
      <w:pPr>
        <w:rPr>
          <w:lang w:val="fr-FR"/>
        </w:rPr>
      </w:pPr>
    </w:p>
    <w:p w14:paraId="77FBA6A3" w14:textId="69D5EB94" w:rsidR="006553F0" w:rsidRPr="00C41843" w:rsidRDefault="0007564A" w:rsidP="00E05F68">
      <w:pPr>
        <w:pStyle w:val="Caption"/>
        <w:rPr>
          <w:lang w:val="fr-FR"/>
        </w:rPr>
      </w:pPr>
      <w:bookmarkStart w:id="44" w:name="_Toc76107166"/>
      <w:r w:rsidRPr="00C41843">
        <w:rPr>
          <w:lang w:val="fr-FR"/>
        </w:rPr>
        <w:t>Diagramme</w:t>
      </w:r>
      <w:r w:rsidR="006553F0" w:rsidRPr="00C41843">
        <w:rPr>
          <w:lang w:val="fr-FR"/>
        </w:rPr>
        <w:t xml:space="preserve"> </w:t>
      </w:r>
      <w:r w:rsidR="00A144E9">
        <w:rPr>
          <w:noProof w:val="0"/>
        </w:rPr>
        <w:fldChar w:fldCharType="begin"/>
      </w:r>
      <w:r w:rsidR="00A144E9" w:rsidRPr="00C41843">
        <w:rPr>
          <w:lang w:val="fr-FR"/>
        </w:rPr>
        <w:instrText xml:space="preserve"> SEQ Figure \* ARABIC </w:instrText>
      </w:r>
      <w:r w:rsidR="00A144E9">
        <w:rPr>
          <w:noProof w:val="0"/>
        </w:rPr>
        <w:fldChar w:fldCharType="separate"/>
      </w:r>
      <w:r w:rsidR="001E4EEB">
        <w:rPr>
          <w:lang w:val="fr-FR"/>
        </w:rPr>
        <w:t>17</w:t>
      </w:r>
      <w:r w:rsidR="00A144E9">
        <w:fldChar w:fldCharType="end"/>
      </w:r>
      <w:r w:rsidR="00C41843" w:rsidRPr="00C41843">
        <w:rPr>
          <w:lang w:val="fr-FR"/>
        </w:rPr>
        <w:t xml:space="preserve"> </w:t>
      </w:r>
      <w:r w:rsidR="006553F0" w:rsidRPr="00C41843">
        <w:rPr>
          <w:lang w:val="fr-FR"/>
        </w:rPr>
        <w:t xml:space="preserve">: </w:t>
      </w:r>
      <w:r w:rsidR="00C41843" w:rsidRPr="00C41843">
        <w:rPr>
          <w:lang w:val="fr-FR"/>
        </w:rPr>
        <w:t>Raisons invoquées pour ne pas avoir utilisé l</w:t>
      </w:r>
      <w:r w:rsidR="00C41843">
        <w:rPr>
          <w:lang w:val="fr-FR"/>
        </w:rPr>
        <w:t>’outil « Faire le suivi de vos demandes »</w:t>
      </w:r>
      <w:bookmarkEnd w:id="44"/>
    </w:p>
    <w:p w14:paraId="4124E312" w14:textId="231C2480" w:rsidR="006553F0" w:rsidRPr="00C41843" w:rsidRDefault="006553F0" w:rsidP="006553F0">
      <w:pPr>
        <w:rPr>
          <w:lang w:val="fr-FR"/>
        </w:rPr>
      </w:pPr>
    </w:p>
    <w:p w14:paraId="1780AD3F" w14:textId="77777777" w:rsidR="00070163" w:rsidRPr="0006472D" w:rsidRDefault="00070163" w:rsidP="006553F0">
      <w:pPr>
        <w:rPr>
          <w:noProof/>
          <w:lang w:val="fr-CA"/>
        </w:rPr>
      </w:pPr>
    </w:p>
    <w:p w14:paraId="09B0F66E" w14:textId="0713A3D4" w:rsidR="005E4B94" w:rsidRDefault="005E4B94" w:rsidP="006553F0">
      <w:r>
        <w:rPr>
          <w:noProof/>
          <w:lang w:val="en-US"/>
        </w:rPr>
        <w:drawing>
          <wp:inline distT="0" distB="0" distL="0" distR="0" wp14:anchorId="148BBB83" wp14:editId="534B33EB">
            <wp:extent cx="4505325" cy="2190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rotWithShape="1">
                    <a:blip r:embed="rId35"/>
                    <a:srcRect t="10970" r="5851" b="7643"/>
                    <a:stretch/>
                  </pic:blipFill>
                  <pic:spPr bwMode="auto">
                    <a:xfrm>
                      <a:off x="0" y="0"/>
                      <a:ext cx="4505690" cy="2190927"/>
                    </a:xfrm>
                    <a:prstGeom prst="rect">
                      <a:avLst/>
                    </a:prstGeom>
                    <a:noFill/>
                    <a:ln>
                      <a:noFill/>
                    </a:ln>
                    <a:extLst>
                      <a:ext uri="{53640926-AAD7-44D8-BBD7-CCE9431645EC}">
                        <a14:shadowObscured xmlns:a14="http://schemas.microsoft.com/office/drawing/2010/main"/>
                      </a:ext>
                    </a:extLst>
                  </pic:spPr>
                </pic:pic>
              </a:graphicData>
            </a:graphic>
          </wp:inline>
        </w:drawing>
      </w:r>
    </w:p>
    <w:p w14:paraId="27B53953" w14:textId="44774AED" w:rsidR="00C41843" w:rsidRPr="00C41843" w:rsidRDefault="00C41843" w:rsidP="00C41843">
      <w:pPr>
        <w:jc w:val="left"/>
        <w:rPr>
          <w:rFonts w:asciiTheme="minorHAnsi" w:hAnsiTheme="minorHAnsi" w:cstheme="minorHAnsi"/>
          <w:color w:val="000000" w:themeColor="text1"/>
          <w:sz w:val="16"/>
          <w:szCs w:val="16"/>
          <w:lang w:val="fr-FR"/>
        </w:rPr>
      </w:pPr>
      <w:r w:rsidRPr="00C41843">
        <w:rPr>
          <w:rFonts w:asciiTheme="minorHAnsi" w:hAnsiTheme="minorHAnsi" w:cstheme="minorHAnsi"/>
          <w:color w:val="000000" w:themeColor="text1"/>
          <w:sz w:val="16"/>
          <w:szCs w:val="16"/>
          <w:lang w:val="fr-FR"/>
        </w:rPr>
        <w:t>Base de référence : n=68; répondants n’ayant pas utilisé la fonction « Faire le suivi de vos demandes [Plusieurs réponses acceptées].</w:t>
      </w:r>
    </w:p>
    <w:p w14:paraId="6E64E4EA" w14:textId="2F8232AD" w:rsidR="00C41843" w:rsidRPr="00C41843" w:rsidRDefault="00C41843" w:rsidP="00C41843">
      <w:pPr>
        <w:jc w:val="left"/>
        <w:rPr>
          <w:rFonts w:asciiTheme="minorHAnsi" w:hAnsiTheme="minorHAnsi" w:cstheme="minorHAnsi"/>
          <w:color w:val="000000" w:themeColor="text1"/>
          <w:sz w:val="16"/>
          <w:szCs w:val="16"/>
          <w:lang w:val="fr-FR"/>
        </w:rPr>
      </w:pPr>
      <w:r w:rsidRPr="00C41843">
        <w:rPr>
          <w:rFonts w:asciiTheme="minorHAnsi" w:hAnsiTheme="minorHAnsi" w:cstheme="minorHAnsi"/>
          <w:color w:val="000000" w:themeColor="text1"/>
          <w:sz w:val="16"/>
          <w:szCs w:val="16"/>
          <w:lang w:val="fr-FR"/>
        </w:rPr>
        <w:t xml:space="preserve">Q31. Plus tôt vous avez indiqué ne pas avoir utilisé la fonction « Faire le suivi de vos demandes » dans Mon dossier ACC pour consulter l’état de votre demande. Pourquoi pas? </w:t>
      </w:r>
    </w:p>
    <w:p w14:paraId="08C8E50A" w14:textId="2F18EE97" w:rsidR="006553F0" w:rsidRPr="00C41843" w:rsidRDefault="006553F0" w:rsidP="006553F0">
      <w:pPr>
        <w:rPr>
          <w:lang w:val="fr-FR"/>
        </w:rPr>
      </w:pPr>
    </w:p>
    <w:p w14:paraId="6A85F018" w14:textId="1C03DC52" w:rsidR="006E22DC" w:rsidRPr="000E16F5" w:rsidRDefault="000E16F5" w:rsidP="006553F0">
      <w:pPr>
        <w:rPr>
          <w:lang w:val="fr-FR"/>
        </w:rPr>
      </w:pPr>
      <w:r>
        <w:rPr>
          <w:lang w:val="fr"/>
        </w:rPr>
        <w:t xml:space="preserve">Il n’y a pas de différences </w:t>
      </w:r>
      <w:r w:rsidR="00C41843">
        <w:rPr>
          <w:lang w:val="fr"/>
        </w:rPr>
        <w:t xml:space="preserve">importantes à signaler </w:t>
      </w:r>
      <w:r>
        <w:rPr>
          <w:lang w:val="fr"/>
        </w:rPr>
        <w:t>entre les sous-groupes en raison de la petite taille des échantillons</w:t>
      </w:r>
      <w:r w:rsidR="00C41843">
        <w:rPr>
          <w:lang w:val="fr"/>
        </w:rPr>
        <w:t>.</w:t>
      </w:r>
    </w:p>
    <w:p w14:paraId="0002A32F" w14:textId="05D5A0DA" w:rsidR="00F75BC2" w:rsidRPr="000E16F5" w:rsidRDefault="00F75BC2" w:rsidP="006553F0">
      <w:pPr>
        <w:rPr>
          <w:lang w:val="fr-FR"/>
        </w:rPr>
      </w:pPr>
    </w:p>
    <w:p w14:paraId="43B101FD" w14:textId="6756D3F8" w:rsidR="00C40928" w:rsidRPr="00C41843" w:rsidRDefault="00C41843" w:rsidP="00642370">
      <w:pPr>
        <w:pBdr>
          <w:top w:val="single" w:sz="4" w:space="1" w:color="auto"/>
          <w:left w:val="single" w:sz="4" w:space="1" w:color="auto"/>
          <w:bottom w:val="single" w:sz="4" w:space="1" w:color="auto"/>
          <w:right w:val="single" w:sz="4" w:space="1" w:color="auto"/>
        </w:pBdr>
        <w:shd w:val="clear" w:color="auto" w:fill="D9D9D9" w:themeFill="background1" w:themeFillShade="D9"/>
        <w:spacing w:before="120" w:after="120"/>
        <w:rPr>
          <w:rFonts w:asciiTheme="minorHAnsi" w:hAnsiTheme="minorHAnsi" w:cstheme="minorHAnsi"/>
          <w:b/>
          <w:bCs/>
          <w:iCs/>
          <w:color w:val="000000"/>
          <w:lang w:val="fr-FR" w:eastAsia="ar-SA"/>
        </w:rPr>
      </w:pPr>
      <w:r w:rsidRPr="00C41843">
        <w:rPr>
          <w:rFonts w:asciiTheme="minorHAnsi" w:hAnsiTheme="minorHAnsi" w:cstheme="minorHAnsi"/>
          <w:b/>
          <w:bCs/>
          <w:iCs/>
          <w:color w:val="000000"/>
          <w:lang w:val="fr-FR" w:eastAsia="ar-SA"/>
        </w:rPr>
        <w:t>Constats issus des groupes de discussion</w:t>
      </w:r>
    </w:p>
    <w:p w14:paraId="2B79BD42" w14:textId="4AABC0F5" w:rsidR="00C40928" w:rsidRPr="000E16F5" w:rsidRDefault="000E16F5"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r>
        <w:rPr>
          <w:color w:val="000000"/>
          <w:lang w:val="fr"/>
        </w:rPr>
        <w:t xml:space="preserve">Tous les participants aux groupes de discussion jugent important de pouvoir faire le suivi de leurs demandes. Lorsqu’on leur a demandé pourquoi, les participants ont expliqué qu’ils avaient besoin des </w:t>
      </w:r>
      <w:r w:rsidR="001D45BB">
        <w:rPr>
          <w:color w:val="000000"/>
          <w:lang w:val="fr"/>
        </w:rPr>
        <w:t>prestations</w:t>
      </w:r>
      <w:r>
        <w:rPr>
          <w:color w:val="000000"/>
          <w:lang w:val="fr"/>
        </w:rPr>
        <w:t xml:space="preserve"> et que la capacité de suivre </w:t>
      </w:r>
      <w:r w:rsidR="001D45BB">
        <w:rPr>
          <w:color w:val="000000"/>
          <w:lang w:val="fr"/>
        </w:rPr>
        <w:t>le progrès relatif au traitement</w:t>
      </w:r>
      <w:r>
        <w:rPr>
          <w:color w:val="000000"/>
          <w:lang w:val="fr"/>
        </w:rPr>
        <w:t xml:space="preserve"> de leurs demandes leur donne un sentiment d’espoir et de reconnaissance. Le suivi, cependant, pourrait être amélioré pour être plus utile. À l’heure actuelle, l’information qu’il fournit est génér</w:t>
      </w:r>
      <w:r w:rsidR="001D45BB">
        <w:rPr>
          <w:color w:val="000000"/>
          <w:lang w:val="fr"/>
        </w:rPr>
        <w:t>ale</w:t>
      </w:r>
      <w:r>
        <w:rPr>
          <w:color w:val="000000"/>
          <w:lang w:val="fr"/>
        </w:rPr>
        <w:t xml:space="preserve"> et non personnalisée (p. ex., la demande en est à l’étape 1,</w:t>
      </w:r>
      <w:r w:rsidR="001D45BB">
        <w:rPr>
          <w:color w:val="000000"/>
          <w:lang w:val="fr"/>
        </w:rPr>
        <w:t xml:space="preserve"> </w:t>
      </w:r>
      <w:r>
        <w:rPr>
          <w:color w:val="000000"/>
          <w:lang w:val="fr"/>
        </w:rPr>
        <w:t>2,</w:t>
      </w:r>
      <w:r w:rsidR="001D45BB">
        <w:rPr>
          <w:color w:val="000000"/>
          <w:lang w:val="fr"/>
        </w:rPr>
        <w:t xml:space="preserve"> </w:t>
      </w:r>
      <w:r>
        <w:rPr>
          <w:color w:val="000000"/>
          <w:lang w:val="fr"/>
        </w:rPr>
        <w:t>3,</w:t>
      </w:r>
      <w:r w:rsidR="001D45BB">
        <w:rPr>
          <w:color w:val="000000"/>
          <w:lang w:val="fr"/>
        </w:rPr>
        <w:t xml:space="preserve"> </w:t>
      </w:r>
      <w:r>
        <w:rPr>
          <w:color w:val="000000"/>
          <w:lang w:val="fr"/>
        </w:rPr>
        <w:t xml:space="preserve">4). À cet égard, </w:t>
      </w:r>
      <w:r w:rsidR="00671A6D">
        <w:rPr>
          <w:color w:val="000000"/>
          <w:lang w:val="fr"/>
        </w:rPr>
        <w:t>des participants ont indiqué</w:t>
      </w:r>
      <w:r>
        <w:rPr>
          <w:color w:val="000000"/>
          <w:lang w:val="fr"/>
        </w:rPr>
        <w:t xml:space="preserve"> que, comme les renseignements </w:t>
      </w:r>
      <w:r w:rsidR="00671A6D">
        <w:rPr>
          <w:color w:val="000000"/>
          <w:lang w:val="fr"/>
        </w:rPr>
        <w:t>liés au</w:t>
      </w:r>
      <w:r>
        <w:rPr>
          <w:color w:val="000000"/>
          <w:lang w:val="fr"/>
        </w:rPr>
        <w:t xml:space="preserve"> suivi sont de nature générale, on pourrait tout aussi bien attendre le courriel indiquant que l’état d’une demande a changé puisque ces renseignements ne fourni</w:t>
      </w:r>
      <w:r w:rsidR="00671A6D">
        <w:rPr>
          <w:color w:val="000000"/>
          <w:lang w:val="fr"/>
        </w:rPr>
        <w:t>ssen</w:t>
      </w:r>
      <w:r>
        <w:rPr>
          <w:color w:val="000000"/>
          <w:lang w:val="fr"/>
        </w:rPr>
        <w:t xml:space="preserve">t pas de détails </w:t>
      </w:r>
      <w:r w:rsidR="0043193C">
        <w:rPr>
          <w:color w:val="000000"/>
          <w:lang w:val="fr"/>
        </w:rPr>
        <w:t>importants.</w:t>
      </w:r>
    </w:p>
    <w:p w14:paraId="785E5C9F" w14:textId="77777777" w:rsidR="00C40928" w:rsidRPr="000E16F5" w:rsidRDefault="00C40928"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p>
    <w:p w14:paraId="08E3C9EB" w14:textId="77777777" w:rsidR="00642370" w:rsidRDefault="0043193C"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r w:rsidRPr="0043193C">
        <w:rPr>
          <w:rFonts w:asciiTheme="minorHAnsi" w:hAnsiTheme="minorHAnsi" w:cstheme="minorHAnsi"/>
          <w:iCs/>
          <w:color w:val="000000"/>
          <w:lang w:val="fr-FR" w:eastAsia="ar-SA"/>
        </w:rPr>
        <w:lastRenderedPageBreak/>
        <w:t xml:space="preserve">Cela dit, les participants aux groupes de discussion préfèrent en général vérifier l’état de leur demande en utilisant la fonction en ligne </w:t>
      </w:r>
      <w:r>
        <w:rPr>
          <w:rFonts w:asciiTheme="minorHAnsi" w:hAnsiTheme="minorHAnsi" w:cstheme="minorHAnsi"/>
          <w:iCs/>
          <w:color w:val="000000"/>
          <w:lang w:val="fr-FR" w:eastAsia="ar-SA"/>
        </w:rPr>
        <w:t>parce qu</w:t>
      </w:r>
      <w:r w:rsidR="00671A6D">
        <w:rPr>
          <w:rFonts w:asciiTheme="minorHAnsi" w:hAnsiTheme="minorHAnsi" w:cstheme="minorHAnsi"/>
          <w:iCs/>
          <w:color w:val="000000"/>
          <w:lang w:val="fr-FR" w:eastAsia="ar-SA"/>
        </w:rPr>
        <w:t>e cette dernière</w:t>
      </w:r>
      <w:r>
        <w:rPr>
          <w:rFonts w:asciiTheme="minorHAnsi" w:hAnsiTheme="minorHAnsi" w:cstheme="minorHAnsi"/>
          <w:iCs/>
          <w:color w:val="000000"/>
          <w:lang w:val="fr-FR" w:eastAsia="ar-SA"/>
        </w:rPr>
        <w:t xml:space="preserve"> est disponible en tout temps et parce qu’une telle fonction est chose courante maintenant </w:t>
      </w:r>
      <w:r w:rsidR="00C40928" w:rsidRPr="0043193C">
        <w:rPr>
          <w:rFonts w:asciiTheme="minorHAnsi" w:hAnsiTheme="minorHAnsi" w:cstheme="minorHAnsi"/>
          <w:iCs/>
          <w:color w:val="000000"/>
          <w:lang w:val="fr-FR" w:eastAsia="ar-SA"/>
        </w:rPr>
        <w:t>(</w:t>
      </w:r>
      <w:r>
        <w:rPr>
          <w:rFonts w:asciiTheme="minorHAnsi" w:hAnsiTheme="minorHAnsi" w:cstheme="minorHAnsi"/>
          <w:iCs/>
          <w:color w:val="000000"/>
          <w:lang w:val="fr-FR" w:eastAsia="ar-SA"/>
        </w:rPr>
        <w:t xml:space="preserve">p. ex., tout est automatisé de toute façon). </w:t>
      </w:r>
      <w:r w:rsidRPr="0043193C">
        <w:rPr>
          <w:rFonts w:asciiTheme="minorHAnsi" w:hAnsiTheme="minorHAnsi" w:cstheme="minorHAnsi"/>
          <w:iCs/>
          <w:color w:val="000000"/>
          <w:lang w:val="fr-FR" w:eastAsia="ar-SA"/>
        </w:rPr>
        <w:t xml:space="preserve">Les </w:t>
      </w:r>
      <w:r w:rsidR="00671A6D">
        <w:rPr>
          <w:rFonts w:asciiTheme="minorHAnsi" w:hAnsiTheme="minorHAnsi" w:cstheme="minorHAnsi"/>
          <w:iCs/>
          <w:color w:val="000000"/>
          <w:lang w:val="fr-FR" w:eastAsia="ar-SA"/>
        </w:rPr>
        <w:t>participants qui préfèrent</w:t>
      </w:r>
      <w:r w:rsidRPr="0043193C">
        <w:rPr>
          <w:rFonts w:asciiTheme="minorHAnsi" w:hAnsiTheme="minorHAnsi" w:cstheme="minorHAnsi"/>
          <w:iCs/>
          <w:color w:val="000000"/>
          <w:lang w:val="fr-FR" w:eastAsia="ar-SA"/>
        </w:rPr>
        <w:t xml:space="preserve"> d’autres </w:t>
      </w:r>
      <w:r w:rsidR="00C40928" w:rsidRPr="0043193C">
        <w:rPr>
          <w:rFonts w:asciiTheme="minorHAnsi" w:hAnsiTheme="minorHAnsi" w:cstheme="minorHAnsi"/>
          <w:iCs/>
          <w:color w:val="000000"/>
          <w:lang w:val="fr-FR" w:eastAsia="ar-SA"/>
        </w:rPr>
        <w:t>options</w:t>
      </w:r>
      <w:r w:rsidR="002B6305" w:rsidRPr="0043193C">
        <w:rPr>
          <w:rFonts w:asciiTheme="minorHAnsi" w:hAnsiTheme="minorHAnsi" w:cstheme="minorHAnsi"/>
          <w:iCs/>
          <w:color w:val="000000"/>
          <w:lang w:val="fr-FR" w:eastAsia="ar-SA"/>
        </w:rPr>
        <w:t xml:space="preserve">, </w:t>
      </w:r>
      <w:r w:rsidRPr="0043193C">
        <w:rPr>
          <w:rFonts w:asciiTheme="minorHAnsi" w:hAnsiTheme="minorHAnsi" w:cstheme="minorHAnsi"/>
          <w:iCs/>
          <w:color w:val="000000"/>
          <w:lang w:val="fr-FR" w:eastAsia="ar-SA"/>
        </w:rPr>
        <w:t xml:space="preserve">comme le téléphone, </w:t>
      </w:r>
      <w:r w:rsidR="00671A6D">
        <w:rPr>
          <w:rFonts w:asciiTheme="minorHAnsi" w:hAnsiTheme="minorHAnsi" w:cstheme="minorHAnsi"/>
          <w:iCs/>
          <w:color w:val="000000"/>
          <w:lang w:val="fr-FR" w:eastAsia="ar-SA"/>
        </w:rPr>
        <w:t>ont expliqué</w:t>
      </w:r>
      <w:r w:rsidRPr="0043193C">
        <w:rPr>
          <w:rFonts w:asciiTheme="minorHAnsi" w:hAnsiTheme="minorHAnsi" w:cstheme="minorHAnsi"/>
          <w:iCs/>
          <w:color w:val="000000"/>
          <w:lang w:val="fr-FR" w:eastAsia="ar-SA"/>
        </w:rPr>
        <w:t xml:space="preserve"> que la fonction en ligne ne fournit pas le niveau de détail dont </w:t>
      </w:r>
      <w:r w:rsidR="00671A6D">
        <w:rPr>
          <w:rFonts w:asciiTheme="minorHAnsi" w:hAnsiTheme="minorHAnsi" w:cstheme="minorHAnsi"/>
          <w:iCs/>
          <w:color w:val="000000"/>
          <w:lang w:val="fr-FR" w:eastAsia="ar-SA"/>
        </w:rPr>
        <w:t>ils</w:t>
      </w:r>
      <w:r w:rsidRPr="0043193C">
        <w:rPr>
          <w:rFonts w:asciiTheme="minorHAnsi" w:hAnsiTheme="minorHAnsi" w:cstheme="minorHAnsi"/>
          <w:iCs/>
          <w:color w:val="000000"/>
          <w:lang w:val="fr-FR" w:eastAsia="ar-SA"/>
        </w:rPr>
        <w:t xml:space="preserve"> ont besoin (p.</w:t>
      </w:r>
      <w:r>
        <w:rPr>
          <w:rFonts w:asciiTheme="minorHAnsi" w:hAnsiTheme="minorHAnsi" w:cstheme="minorHAnsi"/>
          <w:iCs/>
          <w:color w:val="000000"/>
          <w:lang w:val="fr-FR" w:eastAsia="ar-SA"/>
        </w:rPr>
        <w:t xml:space="preserve"> ex., « à quelle date mon dossier a-t-il été examiné la dernière fois », « qui l’a examiné », « où ma demande se situe-t-elle dans la liste d’attente de traitement des demandes »</w:t>
      </w:r>
      <w:r w:rsidR="00C40928" w:rsidRPr="0043193C">
        <w:rPr>
          <w:rFonts w:asciiTheme="minorHAnsi" w:hAnsiTheme="minorHAnsi" w:cstheme="minorHAnsi"/>
          <w:iCs/>
          <w:color w:val="000000"/>
          <w:lang w:val="fr-FR" w:eastAsia="ar-SA"/>
        </w:rPr>
        <w:t>).</w:t>
      </w:r>
      <w:r>
        <w:rPr>
          <w:rFonts w:asciiTheme="minorHAnsi" w:hAnsiTheme="minorHAnsi" w:cstheme="minorHAnsi"/>
          <w:iCs/>
          <w:color w:val="000000"/>
          <w:lang w:val="fr-FR" w:eastAsia="ar-SA"/>
        </w:rPr>
        <w:t xml:space="preserve"> </w:t>
      </w:r>
      <w:r w:rsidRPr="0043193C">
        <w:rPr>
          <w:rFonts w:asciiTheme="minorHAnsi" w:hAnsiTheme="minorHAnsi" w:cstheme="minorHAnsi"/>
          <w:iCs/>
          <w:color w:val="000000"/>
          <w:lang w:val="fr-FR" w:eastAsia="ar-SA"/>
        </w:rPr>
        <w:t>Autrement dit, les autres modes de communication, par exemple le téléphone, sont utilisés pour obtenir des renseignements pré</w:t>
      </w:r>
      <w:r>
        <w:rPr>
          <w:rFonts w:asciiTheme="minorHAnsi" w:hAnsiTheme="minorHAnsi" w:cstheme="minorHAnsi"/>
          <w:iCs/>
          <w:color w:val="000000"/>
          <w:lang w:val="fr-FR" w:eastAsia="ar-SA"/>
        </w:rPr>
        <w:t xml:space="preserve">cis ou des détails au sujet de la demande. </w:t>
      </w:r>
    </w:p>
    <w:p w14:paraId="38A885D0" w14:textId="77777777" w:rsidR="00642370" w:rsidRDefault="00642370"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p>
    <w:p w14:paraId="7F759FB2" w14:textId="77777777" w:rsidR="00642370" w:rsidRDefault="00D43B47"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 w:eastAsia="ar-SA"/>
        </w:rPr>
      </w:pPr>
      <w:r>
        <w:rPr>
          <w:color w:val="000000"/>
          <w:lang w:val="fr"/>
        </w:rPr>
        <w:t>Selon un</w:t>
      </w:r>
      <w:r w:rsidR="000E16F5" w:rsidRPr="009F493A">
        <w:rPr>
          <w:color w:val="000000"/>
          <w:lang w:val="fr"/>
        </w:rPr>
        <w:t xml:space="preserve"> participant</w:t>
      </w:r>
      <w:r>
        <w:rPr>
          <w:color w:val="000000"/>
          <w:lang w:val="fr"/>
        </w:rPr>
        <w:t>,</w:t>
      </w:r>
      <w:r w:rsidR="000E16F5" w:rsidRPr="009F493A">
        <w:rPr>
          <w:color w:val="000000"/>
          <w:lang w:val="fr"/>
        </w:rPr>
        <w:t xml:space="preserve"> la messagerie sécurisée est préférable au courriel </w:t>
      </w:r>
      <w:r w:rsidR="0043193C">
        <w:rPr>
          <w:color w:val="000000"/>
          <w:lang w:val="fr"/>
        </w:rPr>
        <w:t>pour effectuer le</w:t>
      </w:r>
      <w:r w:rsidR="000E16F5" w:rsidRPr="009F493A">
        <w:rPr>
          <w:color w:val="000000"/>
          <w:lang w:val="fr"/>
        </w:rPr>
        <w:t xml:space="preserve"> suivi des demandes parce que le service donne l’impression </w:t>
      </w:r>
      <w:r>
        <w:rPr>
          <w:color w:val="000000"/>
          <w:lang w:val="fr"/>
        </w:rPr>
        <w:t>d’être</w:t>
      </w:r>
      <w:r w:rsidR="000E16F5">
        <w:rPr>
          <w:lang w:val="fr"/>
        </w:rPr>
        <w:t xml:space="preserve"> en contact avec une personne qualifiée pour </w:t>
      </w:r>
      <w:r w:rsidR="000E16F5" w:rsidRPr="009F493A">
        <w:rPr>
          <w:color w:val="000000"/>
          <w:lang w:val="fr"/>
        </w:rPr>
        <w:t>commenter</w:t>
      </w:r>
      <w:r w:rsidR="000E16F5">
        <w:rPr>
          <w:lang w:val="fr"/>
        </w:rPr>
        <w:t xml:space="preserve"> </w:t>
      </w:r>
      <w:r>
        <w:rPr>
          <w:lang w:val="fr"/>
        </w:rPr>
        <w:t>la</w:t>
      </w:r>
      <w:r w:rsidR="000E16F5">
        <w:rPr>
          <w:lang w:val="fr"/>
        </w:rPr>
        <w:t xml:space="preserve"> demande</w:t>
      </w:r>
      <w:r w:rsidR="000E16F5">
        <w:rPr>
          <w:color w:val="000000"/>
          <w:lang w:val="fr"/>
        </w:rPr>
        <w:t xml:space="preserve"> plutôt qu’avec un employé du centre d’appels, ou à tout le moins avec quelqu’un qui peut accéder à d’autres </w:t>
      </w:r>
      <w:r w:rsidR="0043193C">
        <w:rPr>
          <w:color w:val="000000"/>
          <w:lang w:val="fr"/>
        </w:rPr>
        <w:t>secteurs</w:t>
      </w:r>
      <w:r w:rsidR="000E16F5">
        <w:rPr>
          <w:color w:val="000000"/>
          <w:lang w:val="fr"/>
        </w:rPr>
        <w:t xml:space="preserve"> d’ACC pour obtenir des réponses </w:t>
      </w:r>
      <w:r w:rsidR="0043193C">
        <w:rPr>
          <w:color w:val="000000"/>
          <w:lang w:val="fr"/>
        </w:rPr>
        <w:t>aux</w:t>
      </w:r>
      <w:r w:rsidR="000E16F5">
        <w:rPr>
          <w:color w:val="000000"/>
          <w:lang w:val="fr"/>
        </w:rPr>
        <w:t xml:space="preserve"> questions. Le contact téléphonique </w:t>
      </w:r>
      <w:r>
        <w:rPr>
          <w:color w:val="000000"/>
          <w:lang w:val="fr"/>
        </w:rPr>
        <w:t>est jugé approprié</w:t>
      </w:r>
      <w:r w:rsidR="000E16F5">
        <w:rPr>
          <w:color w:val="000000"/>
          <w:lang w:val="fr"/>
        </w:rPr>
        <w:t xml:space="preserve"> </w:t>
      </w:r>
      <w:r w:rsidR="0043193C">
        <w:rPr>
          <w:color w:val="000000"/>
          <w:lang w:val="fr"/>
        </w:rPr>
        <w:t>lorsque la situation</w:t>
      </w:r>
      <w:r w:rsidR="000E16F5">
        <w:rPr>
          <w:color w:val="000000"/>
          <w:lang w:val="fr"/>
        </w:rPr>
        <w:t xml:space="preserve"> d’une personne a soudainement changé, et s’il y a un grand écart entre les temps d’attente officiels et réels</w:t>
      </w:r>
      <w:r>
        <w:rPr>
          <w:color w:val="000000"/>
          <w:lang w:val="fr"/>
        </w:rPr>
        <w:t xml:space="preserve"> (</w:t>
      </w:r>
      <w:r w:rsidR="000E16F5">
        <w:rPr>
          <w:color w:val="000000"/>
          <w:lang w:val="fr"/>
        </w:rPr>
        <w:t>p</w:t>
      </w:r>
      <w:r>
        <w:rPr>
          <w:color w:val="000000"/>
          <w:lang w:val="fr"/>
        </w:rPr>
        <w:t xml:space="preserve">. ex., </w:t>
      </w:r>
      <w:r w:rsidR="000E16F5">
        <w:rPr>
          <w:color w:val="000000"/>
          <w:lang w:val="fr"/>
        </w:rPr>
        <w:t xml:space="preserve"> on a dit que </w:t>
      </w:r>
      <w:r>
        <w:rPr>
          <w:color w:val="000000"/>
          <w:lang w:val="fr"/>
        </w:rPr>
        <w:t xml:space="preserve">le traitement </w:t>
      </w:r>
      <w:r w:rsidR="000E16F5">
        <w:rPr>
          <w:color w:val="000000"/>
          <w:lang w:val="fr"/>
        </w:rPr>
        <w:t xml:space="preserve">prendrait 52 semaines et </w:t>
      </w:r>
      <w:r w:rsidR="0043193C">
        <w:rPr>
          <w:color w:val="000000"/>
          <w:lang w:val="fr"/>
        </w:rPr>
        <w:t>on en est</w:t>
      </w:r>
      <w:r w:rsidR="000E16F5">
        <w:rPr>
          <w:color w:val="000000"/>
          <w:lang w:val="fr"/>
        </w:rPr>
        <w:t xml:space="preserve"> maintenant</w:t>
      </w:r>
      <w:r w:rsidR="0043193C">
        <w:rPr>
          <w:color w:val="000000"/>
          <w:lang w:val="fr"/>
        </w:rPr>
        <w:t xml:space="preserve"> à</w:t>
      </w:r>
      <w:r w:rsidR="000E16F5">
        <w:rPr>
          <w:color w:val="000000"/>
          <w:lang w:val="fr"/>
        </w:rPr>
        <w:t xml:space="preserve"> 72 semaines</w:t>
      </w:r>
      <w:r>
        <w:rPr>
          <w:color w:val="000000"/>
          <w:lang w:val="fr"/>
        </w:rPr>
        <w:t>)</w:t>
      </w:r>
      <w:r w:rsidR="000E16F5">
        <w:rPr>
          <w:color w:val="000000"/>
          <w:lang w:val="fr"/>
        </w:rPr>
        <w:t>.</w:t>
      </w:r>
      <w:r>
        <w:rPr>
          <w:color w:val="000000"/>
          <w:lang w:val="fr"/>
        </w:rPr>
        <w:t xml:space="preserve"> Pour ce qui est des désavantages, </w:t>
      </w:r>
      <w:r w:rsidR="000E16F5">
        <w:rPr>
          <w:color w:val="000000"/>
          <w:lang w:val="fr"/>
        </w:rPr>
        <w:t xml:space="preserve">l’utilisation du téléphone pour faire le suivi d’une demande </w:t>
      </w:r>
      <w:r>
        <w:rPr>
          <w:color w:val="000000"/>
          <w:lang w:val="fr"/>
        </w:rPr>
        <w:t xml:space="preserve">fait en sorte que l’employé d’ACC est moins disponible pour répondre aux </w:t>
      </w:r>
      <w:r w:rsidR="000E16F5">
        <w:rPr>
          <w:color w:val="000000"/>
          <w:lang w:val="fr"/>
        </w:rPr>
        <w:t>vétérans qui appellent ACC pour d’autres raisons.</w:t>
      </w:r>
    </w:p>
    <w:p w14:paraId="6923EF37" w14:textId="77777777" w:rsidR="00642370" w:rsidRDefault="00642370"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 w:eastAsia="ar-SA"/>
        </w:rPr>
      </w:pPr>
    </w:p>
    <w:p w14:paraId="57D15D40" w14:textId="77777777" w:rsidR="00642370" w:rsidRDefault="000E16F5"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 w:eastAsia="ar-SA"/>
        </w:rPr>
      </w:pPr>
      <w:r>
        <w:rPr>
          <w:color w:val="000000"/>
          <w:lang w:val="fr"/>
        </w:rPr>
        <w:t xml:space="preserve">Accuser réception des documents (c.-à-d. passer de l’étape 2 à l’étape 3) </w:t>
      </w:r>
      <w:r w:rsidR="00D43B47">
        <w:rPr>
          <w:color w:val="000000"/>
          <w:lang w:val="fr"/>
        </w:rPr>
        <w:t xml:space="preserve">représente </w:t>
      </w:r>
      <w:r>
        <w:rPr>
          <w:color w:val="000000"/>
          <w:lang w:val="fr"/>
        </w:rPr>
        <w:t>l’étape la plus importante pour la plupart des participants</w:t>
      </w:r>
      <w:r w:rsidR="00D43B47">
        <w:rPr>
          <w:color w:val="000000"/>
          <w:lang w:val="fr"/>
        </w:rPr>
        <w:t>;</w:t>
      </w:r>
      <w:r>
        <w:rPr>
          <w:color w:val="000000"/>
          <w:lang w:val="fr"/>
        </w:rPr>
        <w:t xml:space="preserve"> cela signifie que </w:t>
      </w:r>
      <w:r w:rsidR="00D43B47">
        <w:rPr>
          <w:color w:val="000000"/>
          <w:lang w:val="fr"/>
        </w:rPr>
        <w:t xml:space="preserve">le Ministère a tout ce qu’il lui faut </w:t>
      </w:r>
      <w:r>
        <w:rPr>
          <w:color w:val="000000"/>
          <w:lang w:val="fr"/>
        </w:rPr>
        <w:t xml:space="preserve">pour </w:t>
      </w:r>
      <w:r w:rsidR="0043193C">
        <w:rPr>
          <w:color w:val="000000"/>
          <w:lang w:val="fr"/>
        </w:rPr>
        <w:t>rendre une décision</w:t>
      </w:r>
      <w:r>
        <w:rPr>
          <w:color w:val="000000"/>
          <w:lang w:val="fr"/>
        </w:rPr>
        <w:t xml:space="preserve">. </w:t>
      </w:r>
      <w:r w:rsidR="0043193C">
        <w:rPr>
          <w:color w:val="000000"/>
          <w:lang w:val="fr"/>
        </w:rPr>
        <w:t xml:space="preserve">Pour </w:t>
      </w:r>
      <w:r w:rsidR="00D43B47">
        <w:rPr>
          <w:color w:val="000000"/>
          <w:lang w:val="fr"/>
        </w:rPr>
        <w:t>paraphraser un</w:t>
      </w:r>
      <w:r>
        <w:rPr>
          <w:color w:val="000000"/>
          <w:lang w:val="fr"/>
        </w:rPr>
        <w:t xml:space="preserve"> participant, il s’agit d’une étape importante parce qu’à ce stade, le processus est maintenant hors de </w:t>
      </w:r>
      <w:r w:rsidR="00D43B47">
        <w:rPr>
          <w:color w:val="000000"/>
          <w:lang w:val="fr"/>
        </w:rPr>
        <w:t>son</w:t>
      </w:r>
      <w:r w:rsidR="0043193C">
        <w:rPr>
          <w:color w:val="000000"/>
          <w:lang w:val="fr"/>
        </w:rPr>
        <w:t xml:space="preserve"> contrôle</w:t>
      </w:r>
      <w:r>
        <w:rPr>
          <w:color w:val="000000"/>
          <w:lang w:val="fr"/>
        </w:rPr>
        <w:t>, c’est-à-dire qu</w:t>
      </w:r>
      <w:r w:rsidR="00D43B47">
        <w:rPr>
          <w:color w:val="000000"/>
          <w:lang w:val="fr"/>
        </w:rPr>
        <w:t>’on peut seulement</w:t>
      </w:r>
      <w:r w:rsidR="0043193C">
        <w:rPr>
          <w:color w:val="000000"/>
          <w:lang w:val="fr"/>
        </w:rPr>
        <w:t xml:space="preserve"> </w:t>
      </w:r>
      <w:r>
        <w:rPr>
          <w:color w:val="000000"/>
          <w:lang w:val="fr"/>
        </w:rPr>
        <w:t>attend</w:t>
      </w:r>
      <w:r w:rsidR="0043193C">
        <w:rPr>
          <w:color w:val="000000"/>
          <w:lang w:val="fr"/>
        </w:rPr>
        <w:t>re</w:t>
      </w:r>
      <w:r w:rsidR="00D43B47">
        <w:rPr>
          <w:color w:val="000000"/>
          <w:lang w:val="fr"/>
        </w:rPr>
        <w:t xml:space="preserve">, sans faire quoi que ce soit </w:t>
      </w:r>
      <w:r>
        <w:rPr>
          <w:color w:val="000000"/>
          <w:lang w:val="fr"/>
        </w:rPr>
        <w:t>de plus</w:t>
      </w:r>
      <w:r w:rsidR="0043193C">
        <w:rPr>
          <w:color w:val="000000"/>
          <w:lang w:val="fr"/>
        </w:rPr>
        <w:t>.</w:t>
      </w:r>
    </w:p>
    <w:p w14:paraId="31753A18" w14:textId="77777777" w:rsidR="00642370" w:rsidRDefault="00642370"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 w:eastAsia="ar-SA"/>
        </w:rPr>
      </w:pPr>
    </w:p>
    <w:p w14:paraId="691EA82B" w14:textId="77777777" w:rsidR="00642370" w:rsidRDefault="000E16F5"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r w:rsidRPr="00F60BBF">
        <w:rPr>
          <w:lang w:val="fr-FR"/>
        </w:rPr>
        <w:t xml:space="preserve">Presque </w:t>
      </w:r>
      <w:r w:rsidR="00D43B47">
        <w:rPr>
          <w:lang w:val="fr-FR"/>
        </w:rPr>
        <w:t>tous les participants ont</w:t>
      </w:r>
      <w:r w:rsidRPr="00F60BBF">
        <w:rPr>
          <w:lang w:val="fr-FR"/>
        </w:rPr>
        <w:t xml:space="preserve"> communiqué avec ACC pour </w:t>
      </w:r>
      <w:r w:rsidR="0043193C" w:rsidRPr="00F60BBF">
        <w:rPr>
          <w:lang w:val="fr-FR"/>
        </w:rPr>
        <w:t xml:space="preserve">effectuer </w:t>
      </w:r>
      <w:r w:rsidRPr="00F60BBF">
        <w:rPr>
          <w:lang w:val="fr-FR"/>
        </w:rPr>
        <w:t xml:space="preserve">un suivi </w:t>
      </w:r>
      <w:r w:rsidR="0043193C" w:rsidRPr="00F60BBF">
        <w:rPr>
          <w:lang w:val="fr-FR"/>
        </w:rPr>
        <w:t>concernant une demande</w:t>
      </w:r>
      <w:r w:rsidRPr="00F60BBF">
        <w:rPr>
          <w:lang w:val="fr-FR"/>
        </w:rPr>
        <w:t xml:space="preserve">. </w:t>
      </w:r>
      <w:r w:rsidR="00F60BBF">
        <w:rPr>
          <w:lang w:val="fr"/>
        </w:rPr>
        <w:t>L</w:t>
      </w:r>
      <w:r w:rsidR="0043193C">
        <w:rPr>
          <w:lang w:val="fr"/>
        </w:rPr>
        <w:t>es</w:t>
      </w:r>
      <w:r>
        <w:rPr>
          <w:lang w:val="fr"/>
        </w:rPr>
        <w:t xml:space="preserve"> raisons</w:t>
      </w:r>
      <w:r w:rsidR="0043193C">
        <w:rPr>
          <w:lang w:val="fr"/>
        </w:rPr>
        <w:t xml:space="preserve"> invoquées</w:t>
      </w:r>
      <w:r w:rsidR="00F60BBF">
        <w:rPr>
          <w:lang w:val="fr"/>
        </w:rPr>
        <w:t xml:space="preserve"> compren</w:t>
      </w:r>
      <w:r w:rsidR="00D43B47">
        <w:rPr>
          <w:lang w:val="fr"/>
        </w:rPr>
        <w:t>n</w:t>
      </w:r>
      <w:r w:rsidR="00F60BBF">
        <w:rPr>
          <w:lang w:val="fr"/>
        </w:rPr>
        <w:t>ent</w:t>
      </w:r>
      <w:r w:rsidR="0043193C">
        <w:rPr>
          <w:lang w:val="fr"/>
        </w:rPr>
        <w:t xml:space="preserve"> les</w:t>
      </w:r>
      <w:r>
        <w:rPr>
          <w:lang w:val="fr"/>
        </w:rPr>
        <w:t xml:space="preserve"> retards (c.-à-d.</w:t>
      </w:r>
      <w:r w:rsidR="0043193C">
        <w:rPr>
          <w:lang w:val="fr"/>
        </w:rPr>
        <w:t xml:space="preserve"> que la demande semble</w:t>
      </w:r>
      <w:r>
        <w:rPr>
          <w:lang w:val="fr"/>
        </w:rPr>
        <w:t xml:space="preserve"> bloqué</w:t>
      </w:r>
      <w:r w:rsidR="0043193C">
        <w:rPr>
          <w:lang w:val="fr"/>
        </w:rPr>
        <w:t>e</w:t>
      </w:r>
      <w:r>
        <w:rPr>
          <w:lang w:val="fr"/>
        </w:rPr>
        <w:t xml:space="preserve"> à un</w:t>
      </w:r>
      <w:r w:rsidR="0043193C">
        <w:rPr>
          <w:lang w:val="fr"/>
        </w:rPr>
        <w:t>e</w:t>
      </w:r>
      <w:r>
        <w:rPr>
          <w:lang w:val="fr"/>
        </w:rPr>
        <w:t xml:space="preserve"> certain</w:t>
      </w:r>
      <w:r w:rsidR="0043193C">
        <w:rPr>
          <w:lang w:val="fr"/>
        </w:rPr>
        <w:t>e</w:t>
      </w:r>
      <w:r>
        <w:rPr>
          <w:lang w:val="fr"/>
        </w:rPr>
        <w:t xml:space="preserve"> </w:t>
      </w:r>
      <w:r w:rsidR="0043193C">
        <w:rPr>
          <w:lang w:val="fr"/>
        </w:rPr>
        <w:t>étape</w:t>
      </w:r>
      <w:r>
        <w:rPr>
          <w:lang w:val="fr"/>
        </w:rPr>
        <w:t xml:space="preserve"> pendant un certain temps), des problèmes d’admissibilité ou</w:t>
      </w:r>
      <w:r w:rsidR="0043193C">
        <w:rPr>
          <w:lang w:val="fr"/>
        </w:rPr>
        <w:t> l</w:t>
      </w:r>
      <w:r>
        <w:rPr>
          <w:lang w:val="fr"/>
        </w:rPr>
        <w:t>e</w:t>
      </w:r>
      <w:r w:rsidR="0043193C">
        <w:rPr>
          <w:lang w:val="fr"/>
        </w:rPr>
        <w:t xml:space="preserve"> retrait de</w:t>
      </w:r>
      <w:r>
        <w:rPr>
          <w:lang w:val="fr"/>
        </w:rPr>
        <w:t xml:space="preserve"> la demande, des changements à l’admissibilité</w:t>
      </w:r>
      <w:r w:rsidR="00D43B47">
        <w:rPr>
          <w:lang w:val="fr"/>
        </w:rPr>
        <w:t xml:space="preserve"> aux</w:t>
      </w:r>
      <w:r>
        <w:rPr>
          <w:lang w:val="fr"/>
        </w:rPr>
        <w:t xml:space="preserve"> programmes et </w:t>
      </w:r>
      <w:r w:rsidR="00D43B47">
        <w:rPr>
          <w:lang w:val="fr"/>
        </w:rPr>
        <w:t>aux</w:t>
      </w:r>
      <w:r>
        <w:rPr>
          <w:lang w:val="fr"/>
        </w:rPr>
        <w:t xml:space="preserve"> prestations, et des documents envoyés par télécopieur à un mauvais numéro. Le suivi s’est fait principalement par téléphone et/ou par messagerie sécurisée. </w:t>
      </w:r>
      <w:r w:rsidR="00D43B47">
        <w:rPr>
          <w:lang w:val="fr"/>
        </w:rPr>
        <w:t>Selon les participants, certains</w:t>
      </w:r>
      <w:r>
        <w:rPr>
          <w:lang w:val="fr"/>
        </w:rPr>
        <w:t xml:space="preserve"> éléments </w:t>
      </w:r>
      <w:r w:rsidR="00D43B47">
        <w:rPr>
          <w:lang w:val="fr"/>
        </w:rPr>
        <w:t>aident</w:t>
      </w:r>
      <w:r w:rsidR="00F60BBF">
        <w:rPr>
          <w:lang w:val="fr"/>
        </w:rPr>
        <w:t xml:space="preserve"> </w:t>
      </w:r>
      <w:r>
        <w:rPr>
          <w:lang w:val="fr"/>
        </w:rPr>
        <w:t xml:space="preserve">à minimiser le besoin de suivi, </w:t>
      </w:r>
      <w:r w:rsidR="00D43B47">
        <w:rPr>
          <w:lang w:val="fr"/>
        </w:rPr>
        <w:t>dont</w:t>
      </w:r>
      <w:r>
        <w:rPr>
          <w:lang w:val="fr"/>
        </w:rPr>
        <w:t xml:space="preserve"> les suivants :</w:t>
      </w:r>
    </w:p>
    <w:p w14:paraId="0D6DDCA1" w14:textId="77777777" w:rsidR="00642370" w:rsidRPr="00642370" w:rsidRDefault="00F60BBF" w:rsidP="00642370">
      <w:pPr>
        <w:pStyle w:val="ListParagraph"/>
        <w:numPr>
          <w:ilvl w:val="0"/>
          <w:numId w:val="77"/>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r w:rsidRPr="00642370">
        <w:rPr>
          <w:lang w:val="fr"/>
        </w:rPr>
        <w:t>Fournir plus de détails sur l’état d’une demande, p. ex., « nous traitons maintenant les demandes soumises entre les dates X et Y », « nous avons reçu tous vos documents et nous sommes maintenant ... », « votre dossier a été examiné pour la dernière fois le ... ».</w:t>
      </w:r>
    </w:p>
    <w:p w14:paraId="6BD115FC" w14:textId="77777777" w:rsidR="00642370" w:rsidRPr="00642370" w:rsidRDefault="00F60BBF" w:rsidP="00642370">
      <w:pPr>
        <w:pStyle w:val="ListParagraph"/>
        <w:numPr>
          <w:ilvl w:val="0"/>
          <w:numId w:val="77"/>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r w:rsidRPr="00642370">
        <w:rPr>
          <w:lang w:val="fr"/>
        </w:rPr>
        <w:t xml:space="preserve">Expliquer les changements dans les temps d’attente (p. ex., </w:t>
      </w:r>
      <w:r w:rsidR="00D43B47" w:rsidRPr="00642370">
        <w:rPr>
          <w:lang w:val="fr"/>
        </w:rPr>
        <w:t xml:space="preserve">« </w:t>
      </w:r>
      <w:r w:rsidRPr="00642370">
        <w:rPr>
          <w:lang w:val="fr"/>
        </w:rPr>
        <w:t>voici pourquoi les temps d’attente ont changé de 20 semaines</w:t>
      </w:r>
      <w:r w:rsidR="00D43B47" w:rsidRPr="00642370">
        <w:rPr>
          <w:lang w:val="fr"/>
        </w:rPr>
        <w:t xml:space="preserve"> »</w:t>
      </w:r>
      <w:r w:rsidRPr="00642370">
        <w:rPr>
          <w:lang w:val="fr"/>
        </w:rPr>
        <w:t>).</w:t>
      </w:r>
    </w:p>
    <w:p w14:paraId="00DB9FF0" w14:textId="77777777" w:rsidR="00642370" w:rsidRPr="00642370" w:rsidRDefault="00F60BBF" w:rsidP="00642370">
      <w:pPr>
        <w:pStyle w:val="ListParagraph"/>
        <w:numPr>
          <w:ilvl w:val="0"/>
          <w:numId w:val="77"/>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 w:eastAsia="ar-SA"/>
        </w:rPr>
      </w:pPr>
      <w:r w:rsidRPr="00642370">
        <w:rPr>
          <w:lang w:val="fr"/>
        </w:rPr>
        <w:t xml:space="preserve">Plus de transparence sur ce qui se passe en général afin que les demandeurs ne ressentent pas le besoin d’appeler </w:t>
      </w:r>
      <w:r w:rsidR="00D43B47" w:rsidRPr="00642370">
        <w:rPr>
          <w:lang w:val="fr"/>
        </w:rPr>
        <w:t xml:space="preserve">ACC </w:t>
      </w:r>
      <w:r w:rsidRPr="00642370">
        <w:rPr>
          <w:lang w:val="fr"/>
        </w:rPr>
        <w:t xml:space="preserve">ou de communiquer avec </w:t>
      </w:r>
      <w:r w:rsidR="00D43B47" w:rsidRPr="00642370">
        <w:rPr>
          <w:lang w:val="fr"/>
        </w:rPr>
        <w:t>le Ministère</w:t>
      </w:r>
      <w:r w:rsidRPr="00642370">
        <w:rPr>
          <w:lang w:val="fr"/>
        </w:rPr>
        <w:t xml:space="preserve"> pour obtenir des précisions ou des explications.</w:t>
      </w:r>
    </w:p>
    <w:p w14:paraId="244DC22E" w14:textId="77777777" w:rsidR="00642370" w:rsidRDefault="00642370"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 w:eastAsia="ar-SA"/>
        </w:rPr>
      </w:pPr>
    </w:p>
    <w:p w14:paraId="1181EB8D" w14:textId="04935C6F" w:rsidR="00C40928" w:rsidRPr="00642370" w:rsidRDefault="000E16F5" w:rsidP="00642370">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inorHAnsi" w:hAnsiTheme="minorHAnsi" w:cstheme="minorHAnsi"/>
          <w:iCs/>
          <w:color w:val="000000"/>
          <w:lang w:val="fr-FR" w:eastAsia="ar-SA"/>
        </w:rPr>
      </w:pPr>
      <w:r>
        <w:rPr>
          <w:color w:val="000000"/>
          <w:lang w:val="fr"/>
        </w:rPr>
        <w:t>Tous les participants aux groupes de discussion ont dit qu’ils</w:t>
      </w:r>
      <w:r w:rsidRPr="00820C67">
        <w:rPr>
          <w:color w:val="000000" w:themeColor="text1"/>
          <w:lang w:val="fr"/>
        </w:rPr>
        <w:t xml:space="preserve"> recevaient des avis par courriel lorsque </w:t>
      </w:r>
      <w:r w:rsidR="00F60BBF">
        <w:rPr>
          <w:color w:val="000000" w:themeColor="text1"/>
          <w:lang w:val="fr"/>
        </w:rPr>
        <w:t>l’état</w:t>
      </w:r>
      <w:r w:rsidRPr="00820C67">
        <w:rPr>
          <w:color w:val="000000" w:themeColor="text1"/>
          <w:lang w:val="fr"/>
        </w:rPr>
        <w:t xml:space="preserve"> d’une demande en ligne change.</w:t>
      </w:r>
      <w:r>
        <w:rPr>
          <w:color w:val="000000" w:themeColor="text1"/>
          <w:lang w:val="fr"/>
        </w:rPr>
        <w:t xml:space="preserve"> Ceux-ci </w:t>
      </w:r>
      <w:r w:rsidR="00F60BBF">
        <w:rPr>
          <w:color w:val="000000" w:themeColor="text1"/>
          <w:lang w:val="fr"/>
        </w:rPr>
        <w:t>s</w:t>
      </w:r>
      <w:r>
        <w:rPr>
          <w:color w:val="000000" w:themeColor="text1"/>
          <w:lang w:val="fr"/>
        </w:rPr>
        <w:t xml:space="preserve">ont </w:t>
      </w:r>
      <w:r w:rsidR="00F60BBF">
        <w:rPr>
          <w:color w:val="000000" w:themeColor="text1"/>
          <w:lang w:val="fr"/>
        </w:rPr>
        <w:t>jugés</w:t>
      </w:r>
      <w:r>
        <w:rPr>
          <w:color w:val="000000" w:themeColor="text1"/>
          <w:lang w:val="fr"/>
        </w:rPr>
        <w:t xml:space="preserve"> utiles mais généraux</w:t>
      </w:r>
      <w:r w:rsidR="00D43B47">
        <w:rPr>
          <w:color w:val="000000" w:themeColor="text1"/>
          <w:lang w:val="fr"/>
        </w:rPr>
        <w:t>. C</w:t>
      </w:r>
      <w:r>
        <w:rPr>
          <w:color w:val="000000" w:themeColor="text1"/>
          <w:lang w:val="fr"/>
        </w:rPr>
        <w:t xml:space="preserve">ertains </w:t>
      </w:r>
      <w:r w:rsidR="00D43B47">
        <w:rPr>
          <w:color w:val="000000" w:themeColor="text1"/>
          <w:lang w:val="fr"/>
        </w:rPr>
        <w:t>participants</w:t>
      </w:r>
      <w:r>
        <w:rPr>
          <w:color w:val="000000" w:themeColor="text1"/>
          <w:lang w:val="fr"/>
        </w:rPr>
        <w:t xml:space="preserve"> aimeraient des détails plus personnalisés ou au moins </w:t>
      </w:r>
      <w:r w:rsidR="00D43B47">
        <w:rPr>
          <w:color w:val="000000" w:themeColor="text1"/>
          <w:lang w:val="fr"/>
        </w:rPr>
        <w:t xml:space="preserve">avoir </w:t>
      </w:r>
      <w:r w:rsidR="00F60BBF">
        <w:rPr>
          <w:color w:val="000000" w:themeColor="text1"/>
          <w:lang w:val="fr"/>
        </w:rPr>
        <w:t>une idée de</w:t>
      </w:r>
      <w:r>
        <w:rPr>
          <w:color w:val="000000" w:themeColor="text1"/>
          <w:lang w:val="fr"/>
        </w:rPr>
        <w:t xml:space="preserve"> ce qui a changé, d’autant plus qu’ils ont généralement</w:t>
      </w:r>
      <w:r w:rsidR="00F60BBF">
        <w:rPr>
          <w:color w:val="000000" w:themeColor="text1"/>
          <w:lang w:val="fr"/>
        </w:rPr>
        <w:t xml:space="preserve"> soumis</w:t>
      </w:r>
      <w:r>
        <w:rPr>
          <w:color w:val="000000" w:themeColor="text1"/>
          <w:lang w:val="fr"/>
        </w:rPr>
        <w:t xml:space="preserve"> </w:t>
      </w:r>
      <w:r w:rsidR="00D43B47">
        <w:rPr>
          <w:color w:val="000000" w:themeColor="text1"/>
          <w:lang w:val="fr"/>
        </w:rPr>
        <w:t>plus d’une demande</w:t>
      </w:r>
      <w:r>
        <w:rPr>
          <w:color w:val="000000" w:themeColor="text1"/>
          <w:lang w:val="fr"/>
        </w:rPr>
        <w:t xml:space="preserve"> et </w:t>
      </w:r>
      <w:r w:rsidR="00F60BBF">
        <w:rPr>
          <w:color w:val="000000" w:themeColor="text1"/>
          <w:lang w:val="fr"/>
        </w:rPr>
        <w:t>qu’</w:t>
      </w:r>
      <w:r>
        <w:rPr>
          <w:color w:val="000000" w:themeColor="text1"/>
          <w:lang w:val="fr"/>
        </w:rPr>
        <w:t xml:space="preserve">il serait bon de savoir laquelle </w:t>
      </w:r>
      <w:r w:rsidR="00F60BBF">
        <w:rPr>
          <w:color w:val="000000" w:themeColor="text1"/>
          <w:lang w:val="fr"/>
        </w:rPr>
        <w:t>est visée par le changement</w:t>
      </w:r>
      <w:r>
        <w:rPr>
          <w:color w:val="000000" w:themeColor="text1"/>
          <w:lang w:val="fr"/>
        </w:rPr>
        <w:t xml:space="preserve">. </w:t>
      </w:r>
      <w:r w:rsidR="00F60BBF">
        <w:rPr>
          <w:color w:val="000000" w:themeColor="text1"/>
          <w:lang w:val="fr"/>
        </w:rPr>
        <w:t xml:space="preserve">De manière générale, les participants aimeraient avoir accès à une </w:t>
      </w:r>
      <w:r>
        <w:rPr>
          <w:lang w:val="fr"/>
        </w:rPr>
        <w:lastRenderedPageBreak/>
        <w:t>fonction</w:t>
      </w:r>
      <w:r w:rsidRPr="00C713D6">
        <w:rPr>
          <w:color w:val="000000" w:themeColor="text1"/>
          <w:lang w:val="fr"/>
        </w:rPr>
        <w:t xml:space="preserve"> de clavardage qui </w:t>
      </w:r>
      <w:r w:rsidR="00D43B47">
        <w:rPr>
          <w:color w:val="000000" w:themeColor="text1"/>
          <w:lang w:val="fr"/>
        </w:rPr>
        <w:t xml:space="preserve">leur </w:t>
      </w:r>
      <w:r w:rsidRPr="00C713D6">
        <w:rPr>
          <w:color w:val="000000" w:themeColor="text1"/>
          <w:lang w:val="fr"/>
        </w:rPr>
        <w:t>permettrait d’en apprendre davantage sur l’état de leur demande en temps réel. Un</w:t>
      </w:r>
      <w:r>
        <w:rPr>
          <w:lang w:val="fr"/>
        </w:rPr>
        <w:t xml:space="preserve"> </w:t>
      </w:r>
      <w:r>
        <w:rPr>
          <w:color w:val="000000" w:themeColor="text1"/>
          <w:lang w:val="fr"/>
        </w:rPr>
        <w:t xml:space="preserve"> participant</w:t>
      </w:r>
      <w:r>
        <w:rPr>
          <w:lang w:val="fr"/>
        </w:rPr>
        <w:t xml:space="preserve"> </w:t>
      </w:r>
      <w:r w:rsidRPr="00C713D6">
        <w:rPr>
          <w:color w:val="000000" w:themeColor="text1"/>
          <w:lang w:val="fr"/>
        </w:rPr>
        <w:t xml:space="preserve">aimerait qu’une fonction de vidéoconférence </w:t>
      </w:r>
      <w:r w:rsidR="00D43B47">
        <w:rPr>
          <w:color w:val="000000" w:themeColor="text1"/>
          <w:lang w:val="fr"/>
        </w:rPr>
        <w:t>soit mise à la disposition des demandeurs pour les mêmes fins</w:t>
      </w:r>
      <w:r w:rsidR="00F60BBF">
        <w:rPr>
          <w:color w:val="000000" w:themeColor="text1"/>
          <w:lang w:val="fr"/>
        </w:rPr>
        <w:t>.</w:t>
      </w:r>
    </w:p>
    <w:p w14:paraId="6F88741B" w14:textId="77777777" w:rsidR="00C40928" w:rsidRPr="00C41843" w:rsidRDefault="00C40928" w:rsidP="006553F0">
      <w:pPr>
        <w:rPr>
          <w:lang w:val="fr-FR"/>
        </w:rPr>
      </w:pPr>
    </w:p>
    <w:p w14:paraId="2A79FDE3" w14:textId="2CBAE1D6" w:rsidR="00DC7B9B" w:rsidRPr="00C41843" w:rsidRDefault="00DC7B9B">
      <w:pPr>
        <w:jc w:val="left"/>
        <w:rPr>
          <w:rFonts w:eastAsiaTheme="majorEastAsia" w:cstheme="majorBidi"/>
          <w:b/>
          <w:iCs/>
          <w:color w:val="CE2029"/>
          <w:sz w:val="24"/>
          <w:lang w:val="fr-FR"/>
        </w:rPr>
      </w:pPr>
    </w:p>
    <w:p w14:paraId="04B1D854" w14:textId="77777777" w:rsidR="0006472D" w:rsidRDefault="0006472D">
      <w:pPr>
        <w:jc w:val="left"/>
        <w:rPr>
          <w:rFonts w:cs="Arial"/>
          <w:b/>
          <w:bCs/>
          <w:iCs/>
          <w:color w:val="595959" w:themeColor="text1" w:themeTint="A6"/>
          <w:sz w:val="28"/>
          <w:szCs w:val="28"/>
          <w:lang w:val="fr-FR"/>
        </w:rPr>
      </w:pPr>
      <w:bookmarkStart w:id="45" w:name="_Toc76107141"/>
      <w:r>
        <w:rPr>
          <w:lang w:val="fr-FR"/>
        </w:rPr>
        <w:br w:type="page"/>
      </w:r>
    </w:p>
    <w:p w14:paraId="2773026E" w14:textId="39C2E401" w:rsidR="00DB1D28" w:rsidRPr="00C41843" w:rsidRDefault="000A457D" w:rsidP="00DB1D28">
      <w:pPr>
        <w:pStyle w:val="Heading2"/>
        <w:rPr>
          <w:lang w:val="fr-FR"/>
        </w:rPr>
      </w:pPr>
      <w:r w:rsidRPr="00C41843">
        <w:rPr>
          <w:lang w:val="fr-FR"/>
        </w:rPr>
        <w:lastRenderedPageBreak/>
        <w:t>U</w:t>
      </w:r>
      <w:r w:rsidR="00C41843" w:rsidRPr="00C41843">
        <w:rPr>
          <w:lang w:val="fr-FR"/>
        </w:rPr>
        <w:t xml:space="preserve">tilisation </w:t>
      </w:r>
      <w:r w:rsidR="00C41843">
        <w:rPr>
          <w:lang w:val="fr-FR"/>
        </w:rPr>
        <w:t>de la messagerie sécurisée et impressions relatives à ce service</w:t>
      </w:r>
      <w:bookmarkEnd w:id="45"/>
      <w:r w:rsidR="00DB1D28" w:rsidRPr="00C41843">
        <w:rPr>
          <w:lang w:val="fr-FR"/>
        </w:rPr>
        <w:t xml:space="preserve"> </w:t>
      </w:r>
    </w:p>
    <w:p w14:paraId="5C2A5602" w14:textId="31F1C06E" w:rsidR="007A6F56" w:rsidRPr="000E16F5" w:rsidRDefault="000E16F5" w:rsidP="000A457D">
      <w:pPr>
        <w:rPr>
          <w:lang w:val="fr-FR"/>
        </w:rPr>
      </w:pPr>
      <w:r>
        <w:rPr>
          <w:lang w:val="fr"/>
        </w:rPr>
        <w:t xml:space="preserve">Cette section du rapport traite </w:t>
      </w:r>
      <w:r w:rsidR="00C41843">
        <w:rPr>
          <w:lang w:val="fr"/>
        </w:rPr>
        <w:t>des communications</w:t>
      </w:r>
      <w:r>
        <w:rPr>
          <w:lang w:val="fr"/>
        </w:rPr>
        <w:t xml:space="preserve"> des répondants au sondage avec ACC au moyen </w:t>
      </w:r>
      <w:r w:rsidR="00C41843">
        <w:rPr>
          <w:lang w:val="fr"/>
        </w:rPr>
        <w:t>de la messagerie</w:t>
      </w:r>
      <w:r>
        <w:rPr>
          <w:lang w:val="fr"/>
        </w:rPr>
        <w:t xml:space="preserve"> sécurisé</w:t>
      </w:r>
      <w:r w:rsidR="00C41843">
        <w:rPr>
          <w:lang w:val="fr"/>
        </w:rPr>
        <w:t xml:space="preserve">e </w:t>
      </w:r>
      <w:r>
        <w:rPr>
          <w:lang w:val="fr"/>
        </w:rPr>
        <w:t>dans Mon dossier ACC.</w:t>
      </w:r>
    </w:p>
    <w:p w14:paraId="636C7B48" w14:textId="4D665E70" w:rsidR="007A6F56" w:rsidRPr="000E16F5" w:rsidRDefault="007A6F56" w:rsidP="007A6F56">
      <w:pPr>
        <w:rPr>
          <w:lang w:val="fr-FR"/>
        </w:rPr>
      </w:pPr>
    </w:p>
    <w:p w14:paraId="578E1F81" w14:textId="5BF25CBC" w:rsidR="00712A26" w:rsidRPr="000E16F5" w:rsidRDefault="000E16F5" w:rsidP="00712A26">
      <w:pPr>
        <w:pBdr>
          <w:top w:val="single" w:sz="4" w:space="1" w:color="auto"/>
          <w:left w:val="single" w:sz="4" w:space="4" w:color="auto"/>
          <w:bottom w:val="single" w:sz="4" w:space="1" w:color="auto"/>
          <w:right w:val="single" w:sz="4" w:space="4" w:color="auto"/>
        </w:pBdr>
        <w:rPr>
          <w:b/>
          <w:bCs/>
          <w:lang w:val="fr-FR"/>
        </w:rPr>
      </w:pPr>
      <w:r>
        <w:rPr>
          <w:b/>
          <w:bCs/>
          <w:lang w:val="fr"/>
        </w:rPr>
        <w:t>La messagerie sécurisée</w:t>
      </w:r>
      <w:r w:rsidRPr="00907094">
        <w:rPr>
          <w:b/>
          <w:bCs/>
          <w:lang w:val="fr"/>
        </w:rPr>
        <w:t xml:space="preserve"> n’a été </w:t>
      </w:r>
      <w:r w:rsidRPr="00F60BBF">
        <w:rPr>
          <w:b/>
          <w:bCs/>
          <w:lang w:val="fr"/>
        </w:rPr>
        <w:t xml:space="preserve">explorée que dans le cadre </w:t>
      </w:r>
      <w:r w:rsidR="00F60BBF" w:rsidRPr="00F60BBF">
        <w:rPr>
          <w:b/>
          <w:bCs/>
          <w:lang w:val="fr"/>
        </w:rPr>
        <w:t>du sondage</w:t>
      </w:r>
      <w:r w:rsidRPr="00907094">
        <w:rPr>
          <w:b/>
          <w:bCs/>
          <w:lang w:val="fr"/>
        </w:rPr>
        <w:t xml:space="preserve">; par conséquent, la présente section ne </w:t>
      </w:r>
      <w:r w:rsidR="00D43B47">
        <w:rPr>
          <w:b/>
          <w:bCs/>
          <w:lang w:val="fr"/>
        </w:rPr>
        <w:t>fait</w:t>
      </w:r>
      <w:r w:rsidR="00F60BBF">
        <w:rPr>
          <w:b/>
          <w:bCs/>
          <w:lang w:val="fr"/>
        </w:rPr>
        <w:t xml:space="preserve"> pas </w:t>
      </w:r>
      <w:r w:rsidR="00D43B47">
        <w:rPr>
          <w:b/>
          <w:bCs/>
          <w:lang w:val="fr"/>
        </w:rPr>
        <w:t>référence aux</w:t>
      </w:r>
      <w:r w:rsidR="00F60BBF">
        <w:rPr>
          <w:b/>
          <w:bCs/>
          <w:lang w:val="fr"/>
        </w:rPr>
        <w:t xml:space="preserve"> constats issus</w:t>
      </w:r>
      <w:r w:rsidRPr="00907094">
        <w:rPr>
          <w:b/>
          <w:bCs/>
          <w:lang w:val="fr"/>
        </w:rPr>
        <w:t xml:space="preserve"> des groupes de discussion.</w:t>
      </w:r>
    </w:p>
    <w:p w14:paraId="6B41D4D0" w14:textId="77777777" w:rsidR="00712A26" w:rsidRPr="000E16F5" w:rsidRDefault="00712A26" w:rsidP="007A6F56">
      <w:pPr>
        <w:rPr>
          <w:lang w:val="fr-FR"/>
        </w:rPr>
      </w:pPr>
    </w:p>
    <w:p w14:paraId="31D7D9A8" w14:textId="692DC992" w:rsidR="005B2D2A" w:rsidRPr="00F60BBF" w:rsidRDefault="00F60BBF" w:rsidP="005B2D2A">
      <w:pPr>
        <w:spacing w:before="120" w:after="120" w:line="240" w:lineRule="exact"/>
        <w:jc w:val="left"/>
        <w:outlineLvl w:val="1"/>
        <w:rPr>
          <w:b/>
          <w:lang w:val="fr-FR"/>
        </w:rPr>
      </w:pPr>
      <w:bookmarkStart w:id="46" w:name="_Hlk68076542"/>
      <w:r>
        <w:rPr>
          <w:b/>
          <w:lang w:val="fr-FR"/>
        </w:rPr>
        <w:t>Plus de la moitié des participants préfèrent communiquer avec ACC au moyen de la messagerie sécu</w:t>
      </w:r>
      <w:r w:rsidR="00D43B47">
        <w:rPr>
          <w:b/>
          <w:lang w:val="fr-FR"/>
        </w:rPr>
        <w:t>r</w:t>
      </w:r>
      <w:r>
        <w:rPr>
          <w:b/>
          <w:lang w:val="fr-FR"/>
        </w:rPr>
        <w:t>i</w:t>
      </w:r>
      <w:r w:rsidR="00D43B47">
        <w:rPr>
          <w:b/>
          <w:lang w:val="fr-FR"/>
        </w:rPr>
        <w:t>s</w:t>
      </w:r>
      <w:r>
        <w:rPr>
          <w:b/>
          <w:lang w:val="fr-FR"/>
        </w:rPr>
        <w:t xml:space="preserve">ée. </w:t>
      </w:r>
    </w:p>
    <w:bookmarkEnd w:id="46"/>
    <w:p w14:paraId="55D2572D" w14:textId="14253966" w:rsidR="00E42D7D" w:rsidRPr="000E16F5" w:rsidRDefault="000E16F5" w:rsidP="00667D03">
      <w:pPr>
        <w:spacing w:before="120"/>
        <w:outlineLvl w:val="1"/>
        <w:rPr>
          <w:b/>
          <w:lang w:val="fr-FR"/>
        </w:rPr>
      </w:pPr>
      <w:r>
        <w:rPr>
          <w:color w:val="000000"/>
          <w:lang w:val="fr"/>
        </w:rPr>
        <w:t xml:space="preserve">Une petite majorité </w:t>
      </w:r>
      <w:r w:rsidR="00F60BBF">
        <w:rPr>
          <w:color w:val="000000"/>
          <w:lang w:val="fr"/>
        </w:rPr>
        <w:t xml:space="preserve">de répondants </w:t>
      </w:r>
      <w:r>
        <w:rPr>
          <w:color w:val="000000"/>
          <w:lang w:val="fr"/>
        </w:rPr>
        <w:t xml:space="preserve">(59 %) ont dit qu’ils préféraient communiquer avec ACC au moyen d’un message sécurisé dans </w:t>
      </w:r>
      <w:r w:rsidR="00F60BBF">
        <w:rPr>
          <w:color w:val="000000"/>
          <w:lang w:val="fr"/>
        </w:rPr>
        <w:t>M</w:t>
      </w:r>
      <w:r>
        <w:rPr>
          <w:color w:val="000000"/>
          <w:lang w:val="fr"/>
        </w:rPr>
        <w:t xml:space="preserve">on dossier ACC. Par </w:t>
      </w:r>
      <w:r w:rsidR="00D43B47">
        <w:rPr>
          <w:color w:val="000000"/>
          <w:lang w:val="fr"/>
        </w:rPr>
        <w:t>ailleurs</w:t>
      </w:r>
      <w:r>
        <w:rPr>
          <w:color w:val="000000"/>
          <w:lang w:val="fr"/>
        </w:rPr>
        <w:t>, le quart</w:t>
      </w:r>
      <w:r w:rsidR="00F60BBF">
        <w:rPr>
          <w:color w:val="000000"/>
          <w:lang w:val="fr"/>
        </w:rPr>
        <w:t xml:space="preserve"> d’entre eux</w:t>
      </w:r>
      <w:r>
        <w:rPr>
          <w:color w:val="000000"/>
          <w:lang w:val="fr"/>
        </w:rPr>
        <w:t xml:space="preserve"> (25 %) préfèrent utiliser le téléphone, tandis que 1 sur 10 (10 %) a exprimé une préférence pour le courriel. Trois pour cent </w:t>
      </w:r>
      <w:r w:rsidR="00F60BBF">
        <w:rPr>
          <w:color w:val="000000"/>
          <w:lang w:val="fr"/>
        </w:rPr>
        <w:t>privilégient</w:t>
      </w:r>
      <w:r>
        <w:rPr>
          <w:color w:val="000000"/>
          <w:lang w:val="fr"/>
        </w:rPr>
        <w:t xml:space="preserve"> la visite </w:t>
      </w:r>
      <w:r w:rsidR="00F60BBF">
        <w:rPr>
          <w:color w:val="000000"/>
          <w:lang w:val="fr"/>
        </w:rPr>
        <w:t xml:space="preserve">à </w:t>
      </w:r>
      <w:r>
        <w:rPr>
          <w:color w:val="000000"/>
          <w:lang w:val="fr"/>
        </w:rPr>
        <w:t>un bureau d’ACC pour communiquer avec ACC</w:t>
      </w:r>
      <w:r w:rsidR="00F60BBF">
        <w:rPr>
          <w:color w:val="000000"/>
          <w:lang w:val="fr"/>
        </w:rPr>
        <w:t>.</w:t>
      </w:r>
    </w:p>
    <w:p w14:paraId="18F99CCE" w14:textId="77777777" w:rsidR="005B2D2A" w:rsidRPr="000E16F5" w:rsidRDefault="005B2D2A" w:rsidP="00667D03">
      <w:pPr>
        <w:rPr>
          <w:lang w:val="fr-FR"/>
        </w:rPr>
      </w:pPr>
    </w:p>
    <w:p w14:paraId="67776B0C" w14:textId="1179124F" w:rsidR="00E42D7D" w:rsidRPr="00F60BBF" w:rsidRDefault="0007564A" w:rsidP="00E05F68">
      <w:pPr>
        <w:pStyle w:val="Caption"/>
        <w:rPr>
          <w:lang w:val="fr-FR"/>
        </w:rPr>
      </w:pPr>
      <w:bookmarkStart w:id="47" w:name="_Toc76107167"/>
      <w:r w:rsidRPr="00F60BBF">
        <w:rPr>
          <w:lang w:val="fr-FR"/>
        </w:rPr>
        <w:t>Diagramme</w:t>
      </w:r>
      <w:r w:rsidR="005B2D2A" w:rsidRPr="00F60BBF">
        <w:rPr>
          <w:lang w:val="fr-FR"/>
        </w:rPr>
        <w:t xml:space="preserve"> </w:t>
      </w:r>
      <w:r w:rsidR="00A144E9">
        <w:rPr>
          <w:noProof w:val="0"/>
        </w:rPr>
        <w:fldChar w:fldCharType="begin"/>
      </w:r>
      <w:r w:rsidR="00A144E9" w:rsidRPr="00F60BBF">
        <w:rPr>
          <w:lang w:val="fr-FR"/>
        </w:rPr>
        <w:instrText xml:space="preserve"> SEQ Figure \* ARABIC </w:instrText>
      </w:r>
      <w:r w:rsidR="00A144E9">
        <w:rPr>
          <w:noProof w:val="0"/>
        </w:rPr>
        <w:fldChar w:fldCharType="separate"/>
      </w:r>
      <w:r w:rsidR="001E4EEB">
        <w:rPr>
          <w:lang w:val="fr-FR"/>
        </w:rPr>
        <w:t>18</w:t>
      </w:r>
      <w:r w:rsidR="00A144E9">
        <w:fldChar w:fldCharType="end"/>
      </w:r>
      <w:r w:rsidRPr="00F60BBF">
        <w:rPr>
          <w:lang w:val="fr-FR"/>
        </w:rPr>
        <w:t xml:space="preserve"> </w:t>
      </w:r>
      <w:r w:rsidR="005B2D2A" w:rsidRPr="00F60BBF">
        <w:rPr>
          <w:lang w:val="fr-FR"/>
        </w:rPr>
        <w:t xml:space="preserve">: </w:t>
      </w:r>
      <w:r w:rsidR="00F60BBF" w:rsidRPr="00F60BBF">
        <w:rPr>
          <w:lang w:val="fr-FR"/>
        </w:rPr>
        <w:t>Méthode préférée pour communiquer avec ACC</w:t>
      </w:r>
      <w:bookmarkEnd w:id="47"/>
    </w:p>
    <w:p w14:paraId="3B163C1D" w14:textId="6909B407" w:rsidR="005B2D2A" w:rsidRPr="00554B8E" w:rsidRDefault="00520557" w:rsidP="00554B8E">
      <w:r>
        <w:rPr>
          <w:noProof/>
          <w:lang w:val="en-US"/>
        </w:rPr>
        <w:drawing>
          <wp:inline distT="0" distB="0" distL="0" distR="0" wp14:anchorId="09579745" wp14:editId="5C22C330">
            <wp:extent cx="5068471" cy="2851014"/>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6"/>
                    <a:stretch>
                      <a:fillRect/>
                    </a:stretch>
                  </pic:blipFill>
                  <pic:spPr bwMode="auto">
                    <a:xfrm>
                      <a:off x="0" y="0"/>
                      <a:ext cx="5068471" cy="2851014"/>
                    </a:xfrm>
                    <a:prstGeom prst="rect">
                      <a:avLst/>
                    </a:prstGeom>
                    <a:noFill/>
                  </pic:spPr>
                </pic:pic>
              </a:graphicData>
            </a:graphic>
          </wp:inline>
        </w:drawing>
      </w:r>
    </w:p>
    <w:p w14:paraId="3F3773DB" w14:textId="4CB4A125" w:rsidR="00F60BBF" w:rsidRPr="00F60BBF" w:rsidRDefault="00F60BBF" w:rsidP="00F60BBF">
      <w:pPr>
        <w:rPr>
          <w:rFonts w:asciiTheme="minorHAnsi" w:hAnsiTheme="minorHAnsi" w:cstheme="minorHAnsi"/>
          <w:color w:val="000000" w:themeColor="text1"/>
          <w:sz w:val="16"/>
          <w:szCs w:val="16"/>
          <w:lang w:val="fr-FR"/>
        </w:rPr>
      </w:pPr>
      <w:r w:rsidRPr="00F60BBF">
        <w:rPr>
          <w:rFonts w:asciiTheme="minorHAnsi" w:hAnsiTheme="minorHAnsi" w:cstheme="minorHAnsi"/>
          <w:color w:val="000000" w:themeColor="text1"/>
          <w:sz w:val="16"/>
          <w:szCs w:val="16"/>
          <w:lang w:val="fr-FR"/>
        </w:rPr>
        <w:t xml:space="preserve">Base de référence : n=650; tous les répondants; </w:t>
      </w:r>
      <w:r>
        <w:rPr>
          <w:rFonts w:asciiTheme="minorHAnsi" w:hAnsiTheme="minorHAnsi" w:cstheme="minorHAnsi"/>
          <w:color w:val="000000" w:themeColor="text1"/>
          <w:sz w:val="16"/>
          <w:szCs w:val="16"/>
          <w:lang w:val="fr-FR"/>
        </w:rPr>
        <w:t>aucune réponse</w:t>
      </w:r>
      <w:r w:rsidRPr="00F60BBF">
        <w:rPr>
          <w:rFonts w:asciiTheme="minorHAnsi" w:hAnsiTheme="minorHAnsi" w:cstheme="minorHAnsi"/>
          <w:color w:val="000000" w:themeColor="text1"/>
          <w:sz w:val="16"/>
          <w:szCs w:val="16"/>
          <w:lang w:val="fr-FR"/>
        </w:rPr>
        <w:t xml:space="preserve"> : 1 %</w:t>
      </w:r>
      <w:r w:rsidR="00D129F2">
        <w:rPr>
          <w:rFonts w:asciiTheme="minorHAnsi" w:hAnsiTheme="minorHAnsi" w:cstheme="minorHAnsi"/>
          <w:color w:val="000000" w:themeColor="text1"/>
          <w:sz w:val="16"/>
          <w:szCs w:val="16"/>
          <w:lang w:val="fr-FR"/>
        </w:rPr>
        <w:t>.</w:t>
      </w:r>
    </w:p>
    <w:p w14:paraId="58FC6595" w14:textId="098CD88D" w:rsidR="005B2D2A" w:rsidRPr="00F60BBF" w:rsidRDefault="00F60BBF" w:rsidP="005B2D2A">
      <w:pPr>
        <w:rPr>
          <w:rFonts w:asciiTheme="minorHAnsi" w:hAnsiTheme="minorHAnsi" w:cstheme="minorHAnsi"/>
          <w:color w:val="000000" w:themeColor="text1"/>
          <w:sz w:val="16"/>
          <w:szCs w:val="16"/>
          <w:lang w:val="fr-FR"/>
        </w:rPr>
      </w:pPr>
      <w:r w:rsidRPr="00F60BBF">
        <w:rPr>
          <w:rFonts w:asciiTheme="minorHAnsi" w:hAnsiTheme="minorHAnsi" w:cstheme="minorHAnsi"/>
          <w:color w:val="000000" w:themeColor="text1"/>
          <w:sz w:val="16"/>
          <w:szCs w:val="16"/>
          <w:lang w:val="fr-FR"/>
        </w:rPr>
        <w:t>Q13. Quelle méthode préférez-vous utiliser pour communiquer avec ACC?</w:t>
      </w:r>
    </w:p>
    <w:p w14:paraId="1659F194" w14:textId="13956793" w:rsidR="00EA62A8" w:rsidRPr="001E4EEB" w:rsidRDefault="00EA62A8" w:rsidP="005B2D2A">
      <w:pPr>
        <w:rPr>
          <w:rFonts w:asciiTheme="minorHAnsi" w:hAnsiTheme="minorHAnsi" w:cstheme="minorHAnsi"/>
          <w:iCs/>
          <w:color w:val="000000" w:themeColor="text1"/>
          <w:szCs w:val="22"/>
          <w:lang w:val="fr-FR"/>
        </w:rPr>
      </w:pPr>
    </w:p>
    <w:p w14:paraId="65B33DB4" w14:textId="7317B5F3" w:rsidR="00EA62A8" w:rsidRPr="000E16F5" w:rsidRDefault="000E16F5" w:rsidP="005C4B0C">
      <w:pPr>
        <w:rPr>
          <w:lang w:val="fr-FR"/>
        </w:rPr>
      </w:pPr>
      <w:r w:rsidRPr="00707E48">
        <w:rPr>
          <w:lang w:val="fr"/>
        </w:rPr>
        <w:t>Les clients âgés de 18 à 39 ans étaient plus susceptibles de dire qu’ils préféraient communiquer avec ACC par téléphone (34 %)</w:t>
      </w:r>
      <w:r w:rsidR="00D43B47">
        <w:rPr>
          <w:lang w:val="fr"/>
        </w:rPr>
        <w:t>,</w:t>
      </w:r>
      <w:r w:rsidRPr="00707E48">
        <w:rPr>
          <w:lang w:val="fr"/>
        </w:rPr>
        <w:t xml:space="preserve"> comparativement aux utilisateurs de Mon dossier ACC âgés de 60</w:t>
      </w:r>
      <w:r w:rsidR="00D129F2">
        <w:rPr>
          <w:lang w:val="fr"/>
        </w:rPr>
        <w:t> </w:t>
      </w:r>
      <w:r w:rsidRPr="00707E48">
        <w:rPr>
          <w:lang w:val="fr"/>
        </w:rPr>
        <w:t>ans et plus (20 %)</w:t>
      </w:r>
      <w:r w:rsidR="00F60BBF">
        <w:rPr>
          <w:lang w:val="fr"/>
        </w:rPr>
        <w:t xml:space="preserve">. </w:t>
      </w:r>
    </w:p>
    <w:p w14:paraId="40B0DE07" w14:textId="5C2A8D29" w:rsidR="008A174B" w:rsidRPr="000E16F5" w:rsidRDefault="008A174B">
      <w:pPr>
        <w:jc w:val="left"/>
        <w:rPr>
          <w:b/>
          <w:lang w:val="fr-FR"/>
        </w:rPr>
      </w:pPr>
    </w:p>
    <w:p w14:paraId="19AFEC7B" w14:textId="68AE5E42" w:rsidR="00E42D7D" w:rsidRPr="00F60BBF" w:rsidRDefault="00F60BBF" w:rsidP="00E42D7D">
      <w:pPr>
        <w:spacing w:before="120" w:after="120" w:line="240" w:lineRule="exact"/>
        <w:jc w:val="left"/>
        <w:outlineLvl w:val="1"/>
        <w:rPr>
          <w:b/>
          <w:lang w:val="fr-FR"/>
        </w:rPr>
      </w:pPr>
      <w:r w:rsidRPr="00F60BBF">
        <w:rPr>
          <w:b/>
          <w:lang w:val="fr-FR"/>
        </w:rPr>
        <w:t>Huit répondants sur</w:t>
      </w:r>
      <w:r w:rsidR="0095795D" w:rsidRPr="00F60BBF">
        <w:rPr>
          <w:b/>
          <w:lang w:val="fr-FR"/>
        </w:rPr>
        <w:t xml:space="preserve"> 10</w:t>
      </w:r>
      <w:r w:rsidR="00604AD1" w:rsidRPr="00F60BBF">
        <w:rPr>
          <w:b/>
          <w:lang w:val="fr-FR"/>
        </w:rPr>
        <w:t xml:space="preserve"> </w:t>
      </w:r>
      <w:r w:rsidRPr="00F60BBF">
        <w:rPr>
          <w:b/>
          <w:lang w:val="fr-FR"/>
        </w:rPr>
        <w:t xml:space="preserve">ont utilisé la messagerie sécurisée </w:t>
      </w:r>
      <w:r>
        <w:rPr>
          <w:b/>
          <w:lang w:val="fr-FR"/>
        </w:rPr>
        <w:t xml:space="preserve">au cours des 12 derniers mois. </w:t>
      </w:r>
    </w:p>
    <w:p w14:paraId="360C8E15" w14:textId="45E4B1F0" w:rsidR="00E42D7D" w:rsidRPr="000E16F5" w:rsidRDefault="000E16F5" w:rsidP="00E42D7D">
      <w:pPr>
        <w:rPr>
          <w:rFonts w:cstheme="minorHAnsi"/>
          <w:lang w:val="fr-FR"/>
        </w:rPr>
      </w:pPr>
      <w:r>
        <w:rPr>
          <w:lang w:val="fr"/>
        </w:rPr>
        <w:t xml:space="preserve">Au cours des 12 derniers mois, 80 % des personnes interrogées ont </w:t>
      </w:r>
      <w:r w:rsidRPr="00AB5F72">
        <w:rPr>
          <w:i/>
          <w:iCs/>
          <w:lang w:val="fr"/>
        </w:rPr>
        <w:t>essayé</w:t>
      </w:r>
      <w:r>
        <w:rPr>
          <w:lang w:val="fr"/>
        </w:rPr>
        <w:t xml:space="preserve"> de communiquer avec ACC par messagerie sécurisée (79 % ont essayé de le faire au cours des six derniers mois). À l’inverse, 15 % n’</w:t>
      </w:r>
      <w:r w:rsidR="00D43B47">
        <w:rPr>
          <w:lang w:val="fr"/>
        </w:rPr>
        <w:t>o</w:t>
      </w:r>
      <w:r>
        <w:rPr>
          <w:lang w:val="fr"/>
        </w:rPr>
        <w:t xml:space="preserve">nt </w:t>
      </w:r>
      <w:r w:rsidRPr="00AB5F72">
        <w:rPr>
          <w:i/>
          <w:iCs/>
          <w:lang w:val="fr"/>
        </w:rPr>
        <w:t>pas essayé</w:t>
      </w:r>
      <w:r>
        <w:rPr>
          <w:lang w:val="fr"/>
        </w:rPr>
        <w:t xml:space="preserve"> de joindre ACC par messagerie sécurisée au cours des 12</w:t>
      </w:r>
      <w:r w:rsidR="00D129F2">
        <w:rPr>
          <w:lang w:val="fr"/>
        </w:rPr>
        <w:t> </w:t>
      </w:r>
      <w:r>
        <w:rPr>
          <w:lang w:val="fr"/>
        </w:rPr>
        <w:t xml:space="preserve">derniers mois (4 % ne s’en souvenaient pas). </w:t>
      </w:r>
      <w:r w:rsidRPr="00664AA4">
        <w:rPr>
          <w:color w:val="000000"/>
          <w:lang w:val="fr"/>
        </w:rPr>
        <w:t xml:space="preserve">L’utilisation de la messagerie sécurisée a augmenté considérablement depuis l’enquête de base de 2017, lorsque 61 % </w:t>
      </w:r>
      <w:r w:rsidR="00D43B47">
        <w:rPr>
          <w:color w:val="000000"/>
          <w:lang w:val="fr"/>
        </w:rPr>
        <w:t>avaie</w:t>
      </w:r>
      <w:r w:rsidRPr="00664AA4">
        <w:rPr>
          <w:color w:val="000000"/>
          <w:lang w:val="fr"/>
        </w:rPr>
        <w:t xml:space="preserve">nt déclaré avoir essayé de </w:t>
      </w:r>
      <w:r w:rsidR="00F60BBF">
        <w:rPr>
          <w:color w:val="000000"/>
          <w:lang w:val="fr"/>
        </w:rPr>
        <w:lastRenderedPageBreak/>
        <w:t>communiquer</w:t>
      </w:r>
      <w:r w:rsidRPr="00664AA4">
        <w:rPr>
          <w:color w:val="000000"/>
          <w:lang w:val="fr"/>
        </w:rPr>
        <w:t xml:space="preserve"> au moyen de la messagerie sécurisée,</w:t>
      </w:r>
      <w:r w:rsidR="00F60BBF">
        <w:rPr>
          <w:color w:val="000000"/>
          <w:lang w:val="fr"/>
        </w:rPr>
        <w:t xml:space="preserve"> </w:t>
      </w:r>
      <w:r>
        <w:rPr>
          <w:color w:val="000000"/>
          <w:lang w:val="fr"/>
        </w:rPr>
        <w:t xml:space="preserve">mais elle </w:t>
      </w:r>
      <w:r w:rsidR="00F60BBF">
        <w:rPr>
          <w:color w:val="000000"/>
          <w:lang w:val="fr"/>
        </w:rPr>
        <w:t>demeure</w:t>
      </w:r>
      <w:r>
        <w:rPr>
          <w:color w:val="000000"/>
          <w:lang w:val="fr"/>
        </w:rPr>
        <w:t xml:space="preserve"> inchangée depuis 2019 </w:t>
      </w:r>
      <w:r w:rsidR="00F60BBF">
        <w:rPr>
          <w:color w:val="000000"/>
          <w:lang w:val="fr"/>
        </w:rPr>
        <w:t>(</w:t>
      </w:r>
      <w:r>
        <w:rPr>
          <w:color w:val="000000"/>
          <w:lang w:val="fr"/>
        </w:rPr>
        <w:t>81</w:t>
      </w:r>
      <w:r w:rsidR="00F60BBF">
        <w:rPr>
          <w:color w:val="000000"/>
          <w:lang w:val="fr"/>
        </w:rPr>
        <w:t> </w:t>
      </w:r>
      <w:r>
        <w:rPr>
          <w:color w:val="000000"/>
          <w:lang w:val="fr"/>
        </w:rPr>
        <w:t xml:space="preserve">% </w:t>
      </w:r>
      <w:r w:rsidR="00F60BBF">
        <w:rPr>
          <w:color w:val="000000"/>
          <w:lang w:val="fr"/>
        </w:rPr>
        <w:t>avaie</w:t>
      </w:r>
      <w:r>
        <w:rPr>
          <w:color w:val="000000"/>
          <w:lang w:val="fr"/>
        </w:rPr>
        <w:t>nt</w:t>
      </w:r>
      <w:r w:rsidR="00F60BBF">
        <w:rPr>
          <w:color w:val="000000"/>
          <w:lang w:val="fr"/>
        </w:rPr>
        <w:t xml:space="preserve"> alors</w:t>
      </w:r>
      <w:r>
        <w:rPr>
          <w:color w:val="000000"/>
          <w:lang w:val="fr"/>
        </w:rPr>
        <w:t xml:space="preserve"> essayé </w:t>
      </w:r>
      <w:r w:rsidR="00D43B47">
        <w:rPr>
          <w:color w:val="000000"/>
          <w:lang w:val="fr"/>
        </w:rPr>
        <w:t xml:space="preserve">d’utiliser </w:t>
      </w:r>
      <w:r>
        <w:rPr>
          <w:color w:val="000000"/>
          <w:lang w:val="fr"/>
        </w:rPr>
        <w:t>la messagerie sécurisée pour communiquer avec ACC).</w:t>
      </w:r>
    </w:p>
    <w:p w14:paraId="6E8D12E4" w14:textId="77777777" w:rsidR="00E42D7D" w:rsidRPr="000E16F5" w:rsidRDefault="00E42D7D" w:rsidP="00E42D7D">
      <w:pPr>
        <w:rPr>
          <w:lang w:val="fr-FR"/>
        </w:rPr>
      </w:pPr>
    </w:p>
    <w:p w14:paraId="1AB393D2" w14:textId="3AC37F98" w:rsidR="00E42D7D" w:rsidRPr="00F60BBF" w:rsidRDefault="0007564A" w:rsidP="00E05F68">
      <w:pPr>
        <w:pStyle w:val="Caption"/>
        <w:rPr>
          <w:lang w:val="fr-FR"/>
        </w:rPr>
      </w:pPr>
      <w:bookmarkStart w:id="48" w:name="_Toc76107168"/>
      <w:r w:rsidRPr="00F60BBF">
        <w:rPr>
          <w:lang w:val="fr-FR"/>
        </w:rPr>
        <w:t>Diagramme</w:t>
      </w:r>
      <w:r w:rsidR="00E42D7D" w:rsidRPr="00F60BBF">
        <w:rPr>
          <w:lang w:val="fr-FR"/>
        </w:rPr>
        <w:t xml:space="preserve"> </w:t>
      </w:r>
      <w:r w:rsidR="00A144E9">
        <w:rPr>
          <w:noProof w:val="0"/>
        </w:rPr>
        <w:fldChar w:fldCharType="begin"/>
      </w:r>
      <w:r w:rsidR="00A144E9" w:rsidRPr="00F60BBF">
        <w:rPr>
          <w:lang w:val="fr-FR"/>
        </w:rPr>
        <w:instrText xml:space="preserve"> SEQ Figure \* ARABIC </w:instrText>
      </w:r>
      <w:r w:rsidR="00A144E9">
        <w:rPr>
          <w:noProof w:val="0"/>
        </w:rPr>
        <w:fldChar w:fldCharType="separate"/>
      </w:r>
      <w:r w:rsidR="001E4EEB">
        <w:rPr>
          <w:lang w:val="fr-FR"/>
        </w:rPr>
        <w:t>19</w:t>
      </w:r>
      <w:r w:rsidR="00A144E9">
        <w:fldChar w:fldCharType="end"/>
      </w:r>
      <w:r w:rsidR="00F60BBF" w:rsidRPr="00F60BBF">
        <w:rPr>
          <w:lang w:val="fr-FR"/>
        </w:rPr>
        <w:t xml:space="preserve"> </w:t>
      </w:r>
      <w:r w:rsidR="00E42D7D" w:rsidRPr="00F60BBF">
        <w:rPr>
          <w:lang w:val="fr-FR"/>
        </w:rPr>
        <w:t>: U</w:t>
      </w:r>
      <w:r w:rsidR="00F60BBF" w:rsidRPr="00F60BBF">
        <w:rPr>
          <w:lang w:val="fr-FR"/>
        </w:rPr>
        <w:t>tilisation de la messagerie sécurisée au cours des 12</w:t>
      </w:r>
      <w:r w:rsidR="00F60BBF">
        <w:rPr>
          <w:lang w:val="fr-FR"/>
        </w:rPr>
        <w:t xml:space="preserve"> derniers mois</w:t>
      </w:r>
      <w:bookmarkEnd w:id="48"/>
    </w:p>
    <w:p w14:paraId="763AB11C" w14:textId="77777777" w:rsidR="00E42D7D" w:rsidRPr="00F60BBF" w:rsidRDefault="00E42D7D" w:rsidP="00E42D7D">
      <w:pPr>
        <w:rPr>
          <w:lang w:val="fr-FR"/>
        </w:rPr>
      </w:pPr>
    </w:p>
    <w:p w14:paraId="6E3B883F" w14:textId="082AFD7D" w:rsidR="00E42D7D" w:rsidRPr="00F903B2" w:rsidRDefault="00EC5846" w:rsidP="00F903B2">
      <w:r>
        <w:rPr>
          <w:noProof/>
          <w:lang w:val="en-US"/>
        </w:rPr>
        <w:drawing>
          <wp:inline distT="0" distB="0" distL="0" distR="0" wp14:anchorId="326BE998" wp14:editId="6354126D">
            <wp:extent cx="5418485" cy="3047898"/>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7"/>
                    <a:stretch>
                      <a:fillRect/>
                    </a:stretch>
                  </pic:blipFill>
                  <pic:spPr bwMode="auto">
                    <a:xfrm>
                      <a:off x="0" y="0"/>
                      <a:ext cx="5418485" cy="3047898"/>
                    </a:xfrm>
                    <a:prstGeom prst="rect">
                      <a:avLst/>
                    </a:prstGeom>
                    <a:noFill/>
                  </pic:spPr>
                </pic:pic>
              </a:graphicData>
            </a:graphic>
          </wp:inline>
        </w:drawing>
      </w:r>
    </w:p>
    <w:p w14:paraId="2BB35AD4" w14:textId="05CFB164" w:rsidR="00833FEE" w:rsidRPr="00833FEE" w:rsidRDefault="00833FEE" w:rsidP="00833FEE">
      <w:pPr>
        <w:rPr>
          <w:rFonts w:asciiTheme="minorHAnsi" w:hAnsiTheme="minorHAnsi" w:cstheme="minorHAnsi"/>
          <w:color w:val="000000" w:themeColor="text1"/>
          <w:sz w:val="16"/>
          <w:szCs w:val="16"/>
          <w:lang w:val="fr-FR"/>
        </w:rPr>
      </w:pPr>
      <w:r w:rsidRPr="00833FEE">
        <w:rPr>
          <w:rFonts w:asciiTheme="minorHAnsi" w:hAnsiTheme="minorHAnsi" w:cstheme="minorHAnsi"/>
          <w:color w:val="000000" w:themeColor="text1"/>
          <w:sz w:val="16"/>
          <w:szCs w:val="16"/>
          <w:lang w:val="fr-FR"/>
        </w:rPr>
        <w:t>Base de référence : n=650; tous les répondants</w:t>
      </w:r>
      <w:r w:rsidR="001C1E5D">
        <w:rPr>
          <w:rFonts w:asciiTheme="minorHAnsi" w:hAnsiTheme="minorHAnsi" w:cstheme="minorHAnsi"/>
          <w:color w:val="000000" w:themeColor="text1"/>
          <w:sz w:val="16"/>
          <w:szCs w:val="16"/>
          <w:lang w:val="fr-FR"/>
        </w:rPr>
        <w:t>.</w:t>
      </w:r>
      <w:r w:rsidRPr="00833FEE">
        <w:rPr>
          <w:rFonts w:asciiTheme="minorHAnsi" w:hAnsiTheme="minorHAnsi" w:cstheme="minorHAnsi"/>
          <w:color w:val="000000" w:themeColor="text1"/>
          <w:sz w:val="16"/>
          <w:szCs w:val="16"/>
          <w:lang w:val="fr-FR"/>
        </w:rPr>
        <w:t xml:space="preserve"> </w:t>
      </w:r>
    </w:p>
    <w:p w14:paraId="3B1847A9" w14:textId="396134A2" w:rsidR="00E42D7D" w:rsidRPr="00833FEE" w:rsidRDefault="00833FEE" w:rsidP="00E42D7D">
      <w:pPr>
        <w:rPr>
          <w:rFonts w:asciiTheme="minorHAnsi" w:hAnsiTheme="minorHAnsi" w:cstheme="minorHAnsi"/>
          <w:color w:val="000000" w:themeColor="text1"/>
          <w:sz w:val="16"/>
          <w:szCs w:val="16"/>
          <w:lang w:val="fr-FR"/>
        </w:rPr>
      </w:pPr>
      <w:r w:rsidRPr="00833FEE">
        <w:rPr>
          <w:rFonts w:asciiTheme="minorHAnsi" w:hAnsiTheme="minorHAnsi" w:cstheme="minorHAnsi"/>
          <w:color w:val="000000" w:themeColor="text1"/>
          <w:sz w:val="16"/>
          <w:szCs w:val="16"/>
          <w:lang w:val="fr-FR"/>
        </w:rPr>
        <w:t>Q14. Au cours des 12 derniers mois, avez-vous essayé de communiquer avec ACC par l’entremise de la messagerie sécurisée?</w:t>
      </w:r>
    </w:p>
    <w:p w14:paraId="48D43D9B" w14:textId="114C4000" w:rsidR="00EA62A8" w:rsidRPr="001E4EEB" w:rsidRDefault="00EA62A8" w:rsidP="00E42D7D">
      <w:pPr>
        <w:rPr>
          <w:rFonts w:asciiTheme="minorHAnsi" w:hAnsiTheme="minorHAnsi" w:cstheme="minorHAnsi"/>
          <w:iCs/>
          <w:color w:val="000000" w:themeColor="text1"/>
          <w:szCs w:val="22"/>
          <w:lang w:val="fr-FR"/>
        </w:rPr>
      </w:pPr>
    </w:p>
    <w:p w14:paraId="353FE790" w14:textId="5FFFB6FE" w:rsidR="00EA62A8" w:rsidRPr="00833FEE" w:rsidRDefault="001C1E5D" w:rsidP="00707E48">
      <w:pPr>
        <w:spacing w:after="120"/>
        <w:rPr>
          <w:lang w:val="fr-FR"/>
        </w:rPr>
      </w:pPr>
      <w:r>
        <w:rPr>
          <w:lang w:val="fr-FR"/>
        </w:rPr>
        <w:t xml:space="preserve">Les répondants </w:t>
      </w:r>
      <w:r w:rsidR="00B023CB" w:rsidRPr="00833FEE">
        <w:rPr>
          <w:lang w:val="fr-FR"/>
        </w:rPr>
        <w:t xml:space="preserve">qui utilisent Mon dossier ACC une fois par mois ou plus étaient beaucoup plus susceptibles </w:t>
      </w:r>
      <w:r>
        <w:rPr>
          <w:lang w:val="fr-FR"/>
        </w:rPr>
        <w:t>d’</w:t>
      </w:r>
      <w:r w:rsidR="00B023CB" w:rsidRPr="00833FEE">
        <w:rPr>
          <w:lang w:val="fr-FR"/>
        </w:rPr>
        <w:t>avoir utilisé la messagerie sécurisée au cours des 12 derniers mois, comparativement à ceux qui utilisent leur compte moins d’une fois par mois (58 %)</w:t>
      </w:r>
      <w:r w:rsidR="00833FEE" w:rsidRPr="00833FEE">
        <w:rPr>
          <w:lang w:val="fr-FR"/>
        </w:rPr>
        <w:t xml:space="preserve"> :</w:t>
      </w:r>
    </w:p>
    <w:p w14:paraId="5A21BDF8" w14:textId="3B0289D3" w:rsidR="002519CC" w:rsidRPr="00B023CB" w:rsidRDefault="00B023CB" w:rsidP="009A7586">
      <w:pPr>
        <w:pStyle w:val="ListParagraph"/>
        <w:numPr>
          <w:ilvl w:val="0"/>
          <w:numId w:val="63"/>
        </w:numPr>
        <w:rPr>
          <w:lang w:val="fr-FR"/>
        </w:rPr>
      </w:pPr>
      <w:r>
        <w:rPr>
          <w:lang w:val="fr"/>
        </w:rPr>
        <w:t>87 % des répondants qui utilisent Mon dossier ACC plus d’une fois par semaine</w:t>
      </w:r>
      <w:r w:rsidR="00833FEE">
        <w:rPr>
          <w:lang w:val="fr"/>
        </w:rPr>
        <w:t>.</w:t>
      </w:r>
    </w:p>
    <w:p w14:paraId="51EB1D6D" w14:textId="7BBDCA30" w:rsidR="002519CC" w:rsidRPr="00B023CB" w:rsidRDefault="00B023CB" w:rsidP="009A7586">
      <w:pPr>
        <w:pStyle w:val="ListParagraph"/>
        <w:numPr>
          <w:ilvl w:val="0"/>
          <w:numId w:val="63"/>
        </w:numPr>
        <w:rPr>
          <w:lang w:val="fr-FR"/>
        </w:rPr>
      </w:pPr>
      <w:r>
        <w:rPr>
          <w:lang w:val="fr"/>
        </w:rPr>
        <w:t>86 % des répondants qui utilisent Mon dossier ACC environ une fois par semaine</w:t>
      </w:r>
      <w:r w:rsidR="00833FEE">
        <w:rPr>
          <w:lang w:val="fr"/>
        </w:rPr>
        <w:t>.</w:t>
      </w:r>
    </w:p>
    <w:p w14:paraId="43FE41A3" w14:textId="444A1D54" w:rsidR="006E3F54" w:rsidRPr="00B023CB" w:rsidRDefault="00B023CB" w:rsidP="009A7586">
      <w:pPr>
        <w:pStyle w:val="ListParagraph"/>
        <w:numPr>
          <w:ilvl w:val="0"/>
          <w:numId w:val="63"/>
        </w:numPr>
        <w:rPr>
          <w:lang w:val="fr-FR"/>
        </w:rPr>
      </w:pPr>
      <w:r>
        <w:rPr>
          <w:lang w:val="fr"/>
        </w:rPr>
        <w:t>82 % des répondants qui utilisent Mon dossier ACC environ une fois par mois</w:t>
      </w:r>
      <w:r w:rsidR="00833FEE">
        <w:rPr>
          <w:lang w:val="fr"/>
        </w:rPr>
        <w:t>.</w:t>
      </w:r>
    </w:p>
    <w:p w14:paraId="458FAE1C" w14:textId="2F94DE0D" w:rsidR="00E42D7D" w:rsidRPr="00B023CB" w:rsidRDefault="00E42D7D" w:rsidP="00E42D7D">
      <w:pPr>
        <w:rPr>
          <w:highlight w:val="yellow"/>
          <w:lang w:val="fr-FR"/>
        </w:rPr>
      </w:pPr>
    </w:p>
    <w:p w14:paraId="01450B9C" w14:textId="3D1F5A82" w:rsidR="008A174B" w:rsidRPr="00B023CB" w:rsidRDefault="008A174B">
      <w:pPr>
        <w:jc w:val="left"/>
        <w:rPr>
          <w:szCs w:val="22"/>
          <w:lang w:val="fr-FR"/>
        </w:rPr>
      </w:pPr>
    </w:p>
    <w:p w14:paraId="70BBDF7E" w14:textId="77777777" w:rsidR="0063521E" w:rsidRPr="00B023CB" w:rsidRDefault="0063521E">
      <w:pPr>
        <w:jc w:val="left"/>
        <w:rPr>
          <w:b/>
          <w:bCs/>
          <w:lang w:val="fr-FR"/>
        </w:rPr>
      </w:pPr>
      <w:r w:rsidRPr="00B023CB">
        <w:rPr>
          <w:b/>
          <w:bCs/>
          <w:lang w:val="fr-FR"/>
        </w:rPr>
        <w:br w:type="page"/>
      </w:r>
    </w:p>
    <w:p w14:paraId="48062C5E" w14:textId="568896A4" w:rsidR="008A174B" w:rsidRPr="004C663B" w:rsidRDefault="004C663B" w:rsidP="008A174B">
      <w:pPr>
        <w:spacing w:before="120" w:after="120"/>
        <w:rPr>
          <w:b/>
          <w:bCs/>
          <w:szCs w:val="22"/>
          <w:lang w:val="fr-FR"/>
        </w:rPr>
      </w:pPr>
      <w:r>
        <w:rPr>
          <w:b/>
          <w:bCs/>
          <w:lang w:val="fr-FR"/>
        </w:rPr>
        <w:lastRenderedPageBreak/>
        <w:t>La f</w:t>
      </w:r>
      <w:r w:rsidR="008A174B" w:rsidRPr="004C663B">
        <w:rPr>
          <w:b/>
          <w:bCs/>
          <w:lang w:val="fr-FR"/>
        </w:rPr>
        <w:t>r</w:t>
      </w:r>
      <w:r w:rsidRPr="004C663B">
        <w:rPr>
          <w:b/>
          <w:bCs/>
          <w:lang w:val="fr-FR"/>
        </w:rPr>
        <w:t xml:space="preserve">équence des communications avec le personnel d’ACC par l’entremise de la </w:t>
      </w:r>
      <w:r>
        <w:rPr>
          <w:b/>
          <w:bCs/>
          <w:lang w:val="fr-FR"/>
        </w:rPr>
        <w:t xml:space="preserve">messagerie sécurisée varie considérablement. </w:t>
      </w:r>
    </w:p>
    <w:p w14:paraId="7D1767EB" w14:textId="7F251764" w:rsidR="00D52D37" w:rsidRPr="00B023CB" w:rsidRDefault="00B023CB" w:rsidP="00E42D7D">
      <w:pPr>
        <w:rPr>
          <w:rFonts w:asciiTheme="minorHAnsi" w:hAnsiTheme="minorHAnsi" w:cstheme="minorHAnsi"/>
          <w:color w:val="000000" w:themeColor="text1"/>
          <w:szCs w:val="22"/>
          <w:lang w:val="fr-FR"/>
        </w:rPr>
      </w:pPr>
      <w:r w:rsidRPr="004C663B">
        <w:rPr>
          <w:szCs w:val="22"/>
          <w:lang w:val="fr-FR"/>
        </w:rPr>
        <w:t xml:space="preserve">On a demandé aux personnes qui ont </w:t>
      </w:r>
      <w:r w:rsidRPr="004C663B">
        <w:rPr>
          <w:i/>
          <w:iCs/>
          <w:szCs w:val="22"/>
          <w:lang w:val="fr-FR"/>
        </w:rPr>
        <w:t>essayé</w:t>
      </w:r>
      <w:r w:rsidRPr="004C663B">
        <w:rPr>
          <w:lang w:val="fr-FR"/>
        </w:rPr>
        <w:t xml:space="preserve"> </w:t>
      </w:r>
      <w:r w:rsidR="004C663B">
        <w:rPr>
          <w:szCs w:val="22"/>
          <w:lang w:val="fr-FR"/>
        </w:rPr>
        <w:t>de communiquer</w:t>
      </w:r>
      <w:r w:rsidRPr="004C663B">
        <w:rPr>
          <w:szCs w:val="22"/>
          <w:lang w:val="fr-FR"/>
        </w:rPr>
        <w:t xml:space="preserve"> avec le personnel d’ACC au moyen d</w:t>
      </w:r>
      <w:r w:rsidR="004C663B">
        <w:rPr>
          <w:szCs w:val="22"/>
          <w:lang w:val="fr-FR"/>
        </w:rPr>
        <w:t>e la</w:t>
      </w:r>
      <w:r w:rsidRPr="004C663B">
        <w:rPr>
          <w:szCs w:val="22"/>
          <w:lang w:val="fr-FR"/>
        </w:rPr>
        <w:t xml:space="preserve"> messagerie sécurisée au cours des six (n=515) ou 12 (n=522) derniers mois d’indiquer</w:t>
      </w:r>
      <w:r w:rsidRPr="004C663B">
        <w:rPr>
          <w:lang w:val="fr-FR"/>
        </w:rPr>
        <w:t xml:space="preserve"> </w:t>
      </w:r>
      <w:r w:rsidRPr="004C663B">
        <w:rPr>
          <w:color w:val="000000" w:themeColor="text1"/>
          <w:szCs w:val="22"/>
          <w:lang w:val="fr-FR"/>
        </w:rPr>
        <w:t>combien de fois elles</w:t>
      </w:r>
      <w:r w:rsidRPr="004C663B">
        <w:rPr>
          <w:lang w:val="fr-FR"/>
        </w:rPr>
        <w:t xml:space="preserve"> </w:t>
      </w:r>
      <w:r w:rsidR="004C663B">
        <w:rPr>
          <w:lang w:val="fr-FR"/>
        </w:rPr>
        <w:t xml:space="preserve">avaient </w:t>
      </w:r>
      <w:r w:rsidR="004C663B">
        <w:rPr>
          <w:i/>
          <w:color w:val="000000" w:themeColor="text1"/>
          <w:szCs w:val="22"/>
          <w:lang w:val="fr-FR"/>
        </w:rPr>
        <w:t>communiqué</w:t>
      </w:r>
      <w:r w:rsidRPr="004C663B">
        <w:rPr>
          <w:lang w:val="fr-FR"/>
        </w:rPr>
        <w:t xml:space="preserve"> direct</w:t>
      </w:r>
      <w:r w:rsidR="004C663B">
        <w:rPr>
          <w:lang w:val="fr-FR"/>
        </w:rPr>
        <w:t>ement</w:t>
      </w:r>
      <w:r w:rsidRPr="004C663B">
        <w:rPr>
          <w:lang w:val="fr-FR"/>
        </w:rPr>
        <w:t xml:space="preserve"> avec le</w:t>
      </w:r>
      <w:r w:rsidRPr="004C663B">
        <w:rPr>
          <w:color w:val="000000" w:themeColor="text1"/>
          <w:szCs w:val="22"/>
          <w:lang w:val="fr-FR"/>
        </w:rPr>
        <w:t xml:space="preserve"> personnel d’ACC au cours de cette période.</w:t>
      </w:r>
      <w:r w:rsidRPr="004C663B">
        <w:rPr>
          <w:lang w:val="fr-FR"/>
        </w:rPr>
        <w:t xml:space="preserve"> </w:t>
      </w:r>
      <w:r>
        <w:rPr>
          <w:color w:val="000000" w:themeColor="text1"/>
          <w:szCs w:val="22"/>
          <w:lang w:val="fr"/>
        </w:rPr>
        <w:t xml:space="preserve">La fréquence varie considérablement, comme l’indique la figure 20, mais la grande majorité </w:t>
      </w:r>
      <w:r w:rsidR="004C663B">
        <w:rPr>
          <w:color w:val="000000" w:themeColor="text1"/>
          <w:szCs w:val="22"/>
          <w:lang w:val="fr"/>
        </w:rPr>
        <w:t>des répondants ont</w:t>
      </w:r>
      <w:r>
        <w:rPr>
          <w:color w:val="000000" w:themeColor="text1"/>
          <w:szCs w:val="22"/>
          <w:lang w:val="fr"/>
        </w:rPr>
        <w:t xml:space="preserve"> </w:t>
      </w:r>
      <w:r w:rsidR="004C663B">
        <w:rPr>
          <w:color w:val="000000" w:themeColor="text1"/>
          <w:szCs w:val="22"/>
          <w:lang w:val="fr"/>
        </w:rPr>
        <w:t xml:space="preserve">réussi à communiquer avec le personnel </w:t>
      </w:r>
      <w:r>
        <w:rPr>
          <w:color w:val="000000" w:themeColor="text1"/>
          <w:szCs w:val="22"/>
          <w:lang w:val="fr"/>
        </w:rPr>
        <w:t>au moins une fois (10 % de ceux qui ont essayé au cours des six derniers mois et 6 % de ceux qui ont essayé au cours des 12</w:t>
      </w:r>
      <w:r w:rsidR="00D129F2">
        <w:rPr>
          <w:color w:val="000000" w:themeColor="text1"/>
          <w:szCs w:val="22"/>
          <w:lang w:val="fr"/>
        </w:rPr>
        <w:t> </w:t>
      </w:r>
      <w:r>
        <w:rPr>
          <w:color w:val="000000" w:themeColor="text1"/>
          <w:szCs w:val="22"/>
          <w:lang w:val="fr"/>
        </w:rPr>
        <w:t xml:space="preserve">derniers mois </w:t>
      </w:r>
      <w:r w:rsidR="004C663B">
        <w:rPr>
          <w:color w:val="000000" w:themeColor="text1"/>
          <w:szCs w:val="22"/>
          <w:lang w:val="fr"/>
        </w:rPr>
        <w:t xml:space="preserve">n’ont pas communiqué </w:t>
      </w:r>
      <w:r w:rsidR="001C1E5D">
        <w:rPr>
          <w:color w:val="000000" w:themeColor="text1"/>
          <w:szCs w:val="22"/>
          <w:lang w:val="fr"/>
        </w:rPr>
        <w:t xml:space="preserve">avec ACC au moyen </w:t>
      </w:r>
      <w:r w:rsidR="004C663B">
        <w:rPr>
          <w:color w:val="000000" w:themeColor="text1"/>
          <w:szCs w:val="22"/>
          <w:lang w:val="fr"/>
        </w:rPr>
        <w:t>de</w:t>
      </w:r>
      <w:r>
        <w:rPr>
          <w:color w:val="000000" w:themeColor="text1"/>
          <w:szCs w:val="22"/>
          <w:lang w:val="fr"/>
        </w:rPr>
        <w:t xml:space="preserve"> la messagerie sécurisée).</w:t>
      </w:r>
    </w:p>
    <w:p w14:paraId="0C93F732" w14:textId="77777777" w:rsidR="00D52D37" w:rsidRPr="00B023CB" w:rsidRDefault="00D52D37" w:rsidP="00E42D7D">
      <w:pPr>
        <w:rPr>
          <w:highlight w:val="yellow"/>
          <w:lang w:val="fr-FR"/>
        </w:rPr>
      </w:pPr>
    </w:p>
    <w:p w14:paraId="341735CC" w14:textId="4466B968" w:rsidR="00E42D7D" w:rsidRPr="004C663B" w:rsidRDefault="0007564A" w:rsidP="00E05F68">
      <w:pPr>
        <w:pStyle w:val="Caption"/>
        <w:rPr>
          <w:highlight w:val="yellow"/>
          <w:lang w:val="fr-FR"/>
        </w:rPr>
      </w:pPr>
      <w:bookmarkStart w:id="49" w:name="_Toc76107169"/>
      <w:r w:rsidRPr="004C663B">
        <w:rPr>
          <w:lang w:val="fr-FR"/>
        </w:rPr>
        <w:t>Diagramme</w:t>
      </w:r>
      <w:r w:rsidR="00E42D7D" w:rsidRPr="004C663B">
        <w:rPr>
          <w:lang w:val="fr-FR"/>
        </w:rPr>
        <w:t xml:space="preserve"> </w:t>
      </w:r>
      <w:r w:rsidR="00A144E9">
        <w:rPr>
          <w:noProof w:val="0"/>
        </w:rPr>
        <w:fldChar w:fldCharType="begin"/>
      </w:r>
      <w:r w:rsidR="00A144E9" w:rsidRPr="004C663B">
        <w:rPr>
          <w:lang w:val="fr-FR"/>
        </w:rPr>
        <w:instrText xml:space="preserve"> SEQ Figure \* ARABIC </w:instrText>
      </w:r>
      <w:r w:rsidR="00A144E9">
        <w:rPr>
          <w:noProof w:val="0"/>
        </w:rPr>
        <w:fldChar w:fldCharType="separate"/>
      </w:r>
      <w:r w:rsidR="001E4EEB">
        <w:rPr>
          <w:lang w:val="fr-FR"/>
        </w:rPr>
        <w:t>20</w:t>
      </w:r>
      <w:r w:rsidR="00A144E9">
        <w:fldChar w:fldCharType="end"/>
      </w:r>
      <w:r w:rsidR="004C663B" w:rsidRPr="004C663B">
        <w:rPr>
          <w:lang w:val="fr-FR"/>
        </w:rPr>
        <w:t xml:space="preserve"> </w:t>
      </w:r>
      <w:r w:rsidR="00E42D7D" w:rsidRPr="004C663B">
        <w:rPr>
          <w:lang w:val="fr-FR"/>
        </w:rPr>
        <w:t xml:space="preserve">: </w:t>
      </w:r>
      <w:r w:rsidR="007C3D71" w:rsidRPr="004C663B">
        <w:rPr>
          <w:lang w:val="fr-FR"/>
        </w:rPr>
        <w:t>F</w:t>
      </w:r>
      <w:r w:rsidR="004C663B" w:rsidRPr="004C663B">
        <w:rPr>
          <w:lang w:val="fr-FR"/>
        </w:rPr>
        <w:t>réquence des communications avec ACC par l’entremise de la messagerie sécuri</w:t>
      </w:r>
      <w:r w:rsidR="004C663B">
        <w:rPr>
          <w:lang w:val="fr-FR"/>
        </w:rPr>
        <w:t>sée</w:t>
      </w:r>
      <w:bookmarkEnd w:id="49"/>
      <w:r w:rsidR="004C663B">
        <w:rPr>
          <w:lang w:val="fr-FR"/>
        </w:rPr>
        <w:t xml:space="preserve"> </w:t>
      </w:r>
    </w:p>
    <w:p w14:paraId="7977B3D7" w14:textId="77777777" w:rsidR="00E42D7D" w:rsidRPr="004C663B" w:rsidRDefault="00E42D7D" w:rsidP="00E42D7D">
      <w:pPr>
        <w:rPr>
          <w:highlight w:val="yellow"/>
          <w:lang w:val="fr-FR"/>
        </w:rPr>
      </w:pPr>
    </w:p>
    <w:p w14:paraId="003B2C0E" w14:textId="7F0FB090" w:rsidR="00E42D7D" w:rsidRPr="006E3F54" w:rsidRDefault="00D52D37" w:rsidP="00E42D7D">
      <w:pPr>
        <w:rPr>
          <w:highlight w:val="yellow"/>
        </w:rPr>
      </w:pPr>
      <w:r w:rsidRPr="00D52D37">
        <w:rPr>
          <w:noProof/>
          <w:lang w:val="en-US"/>
        </w:rPr>
        <w:drawing>
          <wp:inline distT="0" distB="0" distL="0" distR="0" wp14:anchorId="4453A02F" wp14:editId="1F9588AD">
            <wp:extent cx="5286375" cy="2559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8"/>
                    <a:stretch>
                      <a:fillRect/>
                    </a:stretch>
                  </pic:blipFill>
                  <pic:spPr bwMode="auto">
                    <a:xfrm>
                      <a:off x="0" y="0"/>
                      <a:ext cx="5287526" cy="2559607"/>
                    </a:xfrm>
                    <a:prstGeom prst="rect">
                      <a:avLst/>
                    </a:prstGeom>
                    <a:noFill/>
                  </pic:spPr>
                </pic:pic>
              </a:graphicData>
            </a:graphic>
          </wp:inline>
        </w:drawing>
      </w:r>
    </w:p>
    <w:p w14:paraId="7920E3EF" w14:textId="77777777" w:rsidR="0063521E" w:rsidRDefault="0063521E" w:rsidP="00D52D37">
      <w:pPr>
        <w:rPr>
          <w:rFonts w:asciiTheme="minorHAnsi" w:hAnsiTheme="minorHAnsi" w:cstheme="minorHAnsi"/>
          <w:color w:val="000000" w:themeColor="text1"/>
          <w:sz w:val="16"/>
          <w:szCs w:val="16"/>
          <w:lang w:val="en-US"/>
        </w:rPr>
      </w:pPr>
    </w:p>
    <w:p w14:paraId="6A53A634" w14:textId="0FDDCB4B" w:rsidR="004C663B" w:rsidRPr="004C663B" w:rsidRDefault="004C663B" w:rsidP="004C663B">
      <w:pPr>
        <w:rPr>
          <w:rFonts w:asciiTheme="minorHAnsi" w:hAnsiTheme="minorHAnsi" w:cstheme="minorHAnsi"/>
          <w:color w:val="000000" w:themeColor="text1"/>
          <w:sz w:val="16"/>
          <w:szCs w:val="16"/>
          <w:lang w:val="fr-FR"/>
        </w:rPr>
      </w:pPr>
      <w:r w:rsidRPr="004C663B">
        <w:rPr>
          <w:rFonts w:asciiTheme="minorHAnsi" w:hAnsiTheme="minorHAnsi" w:cstheme="minorHAnsi"/>
          <w:color w:val="000000" w:themeColor="text1"/>
          <w:sz w:val="16"/>
          <w:szCs w:val="16"/>
          <w:lang w:val="fr-FR"/>
        </w:rPr>
        <w:t>Base de référence : répondants ayant essayé de communiquer avec par l’entremise de la messagerie sécurisée au cours de la dernière année (n=522) ou des six derniers mois (515); aucune réponse : 2 %</w:t>
      </w:r>
      <w:r w:rsidR="00D129F2">
        <w:rPr>
          <w:rFonts w:asciiTheme="minorHAnsi" w:hAnsiTheme="minorHAnsi" w:cstheme="minorHAnsi"/>
          <w:color w:val="000000" w:themeColor="text1"/>
          <w:sz w:val="16"/>
          <w:szCs w:val="16"/>
          <w:lang w:val="fr-FR"/>
        </w:rPr>
        <w:t>.</w:t>
      </w:r>
    </w:p>
    <w:p w14:paraId="261C163F" w14:textId="77777777" w:rsidR="004C663B" w:rsidRPr="004C663B" w:rsidRDefault="004C663B" w:rsidP="004C663B">
      <w:pPr>
        <w:rPr>
          <w:rFonts w:asciiTheme="minorHAnsi" w:hAnsiTheme="minorHAnsi" w:cstheme="minorHAnsi"/>
          <w:color w:val="000000" w:themeColor="text1"/>
          <w:sz w:val="16"/>
          <w:szCs w:val="16"/>
          <w:lang w:val="fr-FR"/>
        </w:rPr>
      </w:pPr>
      <w:r w:rsidRPr="004C663B">
        <w:rPr>
          <w:rFonts w:asciiTheme="minorHAnsi" w:hAnsiTheme="minorHAnsi" w:cstheme="minorHAnsi"/>
          <w:color w:val="000000" w:themeColor="text1"/>
          <w:sz w:val="16"/>
          <w:szCs w:val="16"/>
          <w:lang w:val="fr-FR"/>
        </w:rPr>
        <w:t xml:space="preserve">Q15. Combien de fois avez-vous communiqué directement avec le personnel d’ACC en utilisant la messagerie sécurisée – au cours des 12 derniers mois, au cours des six derniers mois? </w:t>
      </w:r>
    </w:p>
    <w:p w14:paraId="6D36F1D0" w14:textId="736C3000" w:rsidR="00E42D7D" w:rsidRPr="004C663B" w:rsidRDefault="00E42D7D" w:rsidP="00DB1D28">
      <w:pPr>
        <w:rPr>
          <w:rFonts w:cstheme="minorHAnsi"/>
          <w:color w:val="000000"/>
          <w:lang w:val="fr-FR"/>
        </w:rPr>
      </w:pPr>
    </w:p>
    <w:p w14:paraId="187A6A83" w14:textId="4CFF5954" w:rsidR="0063521E" w:rsidRPr="00B023CB" w:rsidRDefault="00B023CB" w:rsidP="00DB1D28">
      <w:pPr>
        <w:rPr>
          <w:lang w:val="fr-FR"/>
        </w:rPr>
      </w:pPr>
      <w:r w:rsidRPr="00B5681C">
        <w:rPr>
          <w:lang w:val="fr"/>
        </w:rPr>
        <w:t xml:space="preserve">Il n’y a pas de différences </w:t>
      </w:r>
      <w:r w:rsidR="004C663B">
        <w:rPr>
          <w:lang w:val="fr"/>
        </w:rPr>
        <w:t>à signaler entre les</w:t>
      </w:r>
      <w:r w:rsidRPr="00B5681C">
        <w:rPr>
          <w:lang w:val="fr"/>
        </w:rPr>
        <w:t xml:space="preserve"> sous-groupes</w:t>
      </w:r>
      <w:r w:rsidR="004C663B">
        <w:rPr>
          <w:lang w:val="fr"/>
        </w:rPr>
        <w:t>.</w:t>
      </w:r>
    </w:p>
    <w:p w14:paraId="56B4A718" w14:textId="77777777" w:rsidR="0063521E" w:rsidRPr="00B023CB" w:rsidRDefault="0063521E" w:rsidP="00DB1D28">
      <w:pPr>
        <w:rPr>
          <w:rFonts w:cstheme="minorHAnsi"/>
          <w:color w:val="000000"/>
          <w:lang w:val="fr-FR"/>
        </w:rPr>
      </w:pPr>
    </w:p>
    <w:p w14:paraId="0B8DBC68" w14:textId="77777777" w:rsidR="0063521E" w:rsidRPr="00B023CB" w:rsidRDefault="0063521E">
      <w:pPr>
        <w:jc w:val="left"/>
        <w:rPr>
          <w:b/>
          <w:lang w:val="fr-FR"/>
        </w:rPr>
      </w:pPr>
      <w:r w:rsidRPr="00B023CB">
        <w:rPr>
          <w:b/>
          <w:lang w:val="fr-FR"/>
        </w:rPr>
        <w:br w:type="page"/>
      </w:r>
    </w:p>
    <w:p w14:paraId="053D55B7" w14:textId="57554ED7" w:rsidR="00E42D7D" w:rsidRPr="001E4EEB" w:rsidRDefault="004C663B" w:rsidP="00E42D7D">
      <w:pPr>
        <w:spacing w:before="120" w:after="120" w:line="240" w:lineRule="exact"/>
        <w:jc w:val="left"/>
        <w:outlineLvl w:val="1"/>
        <w:rPr>
          <w:b/>
          <w:lang w:val="fr-FR"/>
        </w:rPr>
      </w:pPr>
      <w:r w:rsidRPr="004C663B">
        <w:rPr>
          <w:b/>
          <w:lang w:val="fr-FR"/>
        </w:rPr>
        <w:lastRenderedPageBreak/>
        <w:t xml:space="preserve">La plupart des répondants ont attendu entre un et cinq jours ouvrables pour </w:t>
      </w:r>
      <w:r w:rsidR="001C1E5D">
        <w:rPr>
          <w:b/>
          <w:lang w:val="fr-FR"/>
        </w:rPr>
        <w:t xml:space="preserve">obtenir </w:t>
      </w:r>
      <w:r w:rsidRPr="004C663B">
        <w:rPr>
          <w:b/>
          <w:lang w:val="fr-FR"/>
        </w:rPr>
        <w:t>une répon</w:t>
      </w:r>
      <w:r>
        <w:rPr>
          <w:b/>
          <w:lang w:val="fr-FR"/>
        </w:rPr>
        <w:t xml:space="preserve">se par message sécurisé. </w:t>
      </w:r>
    </w:p>
    <w:p w14:paraId="3C059729" w14:textId="4A080618" w:rsidR="00E42D7D" w:rsidRPr="00B023CB" w:rsidRDefault="00B023CB" w:rsidP="00E42D7D">
      <w:pPr>
        <w:rPr>
          <w:rFonts w:cstheme="minorHAnsi"/>
          <w:lang w:val="fr-FR"/>
        </w:rPr>
      </w:pPr>
      <w:r>
        <w:rPr>
          <w:lang w:val="fr"/>
        </w:rPr>
        <w:t xml:space="preserve">La majorité des répondants s’attendaient à </w:t>
      </w:r>
      <w:r w:rsidR="001C1E5D">
        <w:rPr>
          <w:lang w:val="fr"/>
        </w:rPr>
        <w:t>devoir patienter</w:t>
      </w:r>
      <w:r>
        <w:rPr>
          <w:lang w:val="fr"/>
        </w:rPr>
        <w:t xml:space="preserve"> un </w:t>
      </w:r>
      <w:r w:rsidR="001C1E5D">
        <w:rPr>
          <w:lang w:val="fr"/>
        </w:rPr>
        <w:t>ou</w:t>
      </w:r>
      <w:r>
        <w:rPr>
          <w:lang w:val="fr"/>
        </w:rPr>
        <w:t xml:space="preserve"> deux</w:t>
      </w:r>
      <w:r w:rsidR="004C663B">
        <w:rPr>
          <w:lang w:val="fr"/>
        </w:rPr>
        <w:t xml:space="preserve"> jours ouvrables</w:t>
      </w:r>
      <w:r>
        <w:rPr>
          <w:lang w:val="fr"/>
        </w:rPr>
        <w:t xml:space="preserve"> (43 %) ou </w:t>
      </w:r>
      <w:r w:rsidR="004C663B">
        <w:rPr>
          <w:lang w:val="fr"/>
        </w:rPr>
        <w:t>entre</w:t>
      </w:r>
      <w:r>
        <w:rPr>
          <w:lang w:val="fr"/>
        </w:rPr>
        <w:t xml:space="preserve"> trois </w:t>
      </w:r>
      <w:r w:rsidR="004C663B">
        <w:rPr>
          <w:lang w:val="fr"/>
        </w:rPr>
        <w:t>et</w:t>
      </w:r>
      <w:r>
        <w:rPr>
          <w:lang w:val="fr"/>
        </w:rPr>
        <w:t xml:space="preserve"> cinq (43 %) jours ouvrables pour recevoir une réponse par messagerie sécurisée. Les attentes </w:t>
      </w:r>
      <w:r w:rsidR="001C1E5D">
        <w:rPr>
          <w:lang w:val="fr"/>
        </w:rPr>
        <w:t xml:space="preserve">concordent </w:t>
      </w:r>
      <w:r>
        <w:rPr>
          <w:lang w:val="fr"/>
        </w:rPr>
        <w:t xml:space="preserve">généralement </w:t>
      </w:r>
      <w:r w:rsidR="001C1E5D">
        <w:rPr>
          <w:lang w:val="fr"/>
        </w:rPr>
        <w:t>avec</w:t>
      </w:r>
      <w:r>
        <w:rPr>
          <w:lang w:val="fr"/>
        </w:rPr>
        <w:t xml:space="preserve"> l’expérience des utilisateurs de Mon dossier ACC. En réalité, 38 % ont attendu en moyenne un </w:t>
      </w:r>
      <w:r w:rsidR="004C663B">
        <w:rPr>
          <w:lang w:val="fr"/>
        </w:rPr>
        <w:t>ou</w:t>
      </w:r>
      <w:r>
        <w:rPr>
          <w:lang w:val="fr"/>
        </w:rPr>
        <w:t xml:space="preserve"> deux jours ouvrables</w:t>
      </w:r>
      <w:r w:rsidR="001C1E5D" w:rsidRPr="001C1E5D">
        <w:rPr>
          <w:lang w:val="fr"/>
        </w:rPr>
        <w:t xml:space="preserve"> </w:t>
      </w:r>
      <w:r w:rsidR="001C1E5D">
        <w:rPr>
          <w:lang w:val="fr"/>
        </w:rPr>
        <w:t>pour recevoir une réponse par messagerie sécurisée</w:t>
      </w:r>
      <w:r>
        <w:rPr>
          <w:lang w:val="fr"/>
        </w:rPr>
        <w:t xml:space="preserve">, tandis que 47 % ont attendu en moyenne </w:t>
      </w:r>
      <w:r w:rsidR="004C663B">
        <w:rPr>
          <w:lang w:val="fr"/>
        </w:rPr>
        <w:t xml:space="preserve">entre </w:t>
      </w:r>
      <w:r>
        <w:rPr>
          <w:lang w:val="fr"/>
        </w:rPr>
        <w:t xml:space="preserve">trois </w:t>
      </w:r>
      <w:r w:rsidR="004C663B">
        <w:rPr>
          <w:lang w:val="fr"/>
        </w:rPr>
        <w:t>et</w:t>
      </w:r>
      <w:r>
        <w:rPr>
          <w:lang w:val="fr"/>
        </w:rPr>
        <w:t xml:space="preserve"> cinq jours ouvrables. Peu </w:t>
      </w:r>
      <w:r w:rsidR="001C1E5D">
        <w:rPr>
          <w:lang w:val="fr"/>
        </w:rPr>
        <w:t>de participants</w:t>
      </w:r>
      <w:r>
        <w:rPr>
          <w:lang w:val="fr"/>
        </w:rPr>
        <w:t xml:space="preserve"> ont déclaré avoir attendu moins d’un jour ouvrable (3 %) ou plus de cinq jours ouvrables (9 %)</w:t>
      </w:r>
      <w:r w:rsidR="004C663B">
        <w:rPr>
          <w:lang w:val="fr"/>
        </w:rPr>
        <w:t>.</w:t>
      </w:r>
    </w:p>
    <w:p w14:paraId="4FFF37AA" w14:textId="77777777" w:rsidR="006B06A0" w:rsidRPr="00B023CB" w:rsidRDefault="006B06A0" w:rsidP="00E42D7D">
      <w:pPr>
        <w:rPr>
          <w:lang w:val="fr-FR"/>
        </w:rPr>
      </w:pPr>
    </w:p>
    <w:p w14:paraId="3A6917F2" w14:textId="36251BAA" w:rsidR="00BF6740" w:rsidRPr="004C663B" w:rsidRDefault="0007564A" w:rsidP="00E05F68">
      <w:pPr>
        <w:pStyle w:val="Caption"/>
        <w:rPr>
          <w:lang w:val="fr-FR"/>
        </w:rPr>
      </w:pPr>
      <w:bookmarkStart w:id="50" w:name="_Toc76107170"/>
      <w:r w:rsidRPr="004C663B">
        <w:rPr>
          <w:lang w:val="fr-FR"/>
        </w:rPr>
        <w:t>Diagramme</w:t>
      </w:r>
      <w:r w:rsidR="00E42D7D" w:rsidRPr="004C663B">
        <w:rPr>
          <w:lang w:val="fr-FR"/>
        </w:rPr>
        <w:t xml:space="preserve"> </w:t>
      </w:r>
      <w:r w:rsidR="00A144E9">
        <w:rPr>
          <w:noProof w:val="0"/>
        </w:rPr>
        <w:fldChar w:fldCharType="begin"/>
      </w:r>
      <w:r w:rsidR="00A144E9" w:rsidRPr="004C663B">
        <w:rPr>
          <w:lang w:val="fr-FR"/>
        </w:rPr>
        <w:instrText xml:space="preserve"> SEQ Figure \* ARABIC </w:instrText>
      </w:r>
      <w:r w:rsidR="00A144E9">
        <w:rPr>
          <w:noProof w:val="0"/>
        </w:rPr>
        <w:fldChar w:fldCharType="separate"/>
      </w:r>
      <w:r w:rsidR="001E4EEB">
        <w:rPr>
          <w:lang w:val="fr-FR"/>
        </w:rPr>
        <w:t>21</w:t>
      </w:r>
      <w:r w:rsidR="00A144E9">
        <w:fldChar w:fldCharType="end"/>
      </w:r>
      <w:r w:rsidRPr="004C663B">
        <w:rPr>
          <w:lang w:val="fr-FR"/>
        </w:rPr>
        <w:t xml:space="preserve"> </w:t>
      </w:r>
      <w:r w:rsidR="00E42D7D" w:rsidRPr="004C663B">
        <w:rPr>
          <w:lang w:val="fr-FR"/>
        </w:rPr>
        <w:t xml:space="preserve">: </w:t>
      </w:r>
      <w:r w:rsidR="004C663B" w:rsidRPr="004C663B">
        <w:rPr>
          <w:lang w:val="fr-FR"/>
        </w:rPr>
        <w:t>Temps d’attente pour une réponse par messagerie sécurisée</w:t>
      </w:r>
      <w:bookmarkEnd w:id="50"/>
      <w:r w:rsidR="004C663B" w:rsidRPr="004C663B">
        <w:rPr>
          <w:lang w:val="fr-FR"/>
        </w:rPr>
        <w:t xml:space="preserve"> </w:t>
      </w:r>
    </w:p>
    <w:p w14:paraId="70C82145" w14:textId="77777777" w:rsidR="00BB68BE" w:rsidRPr="0006472D" w:rsidRDefault="00BB68BE" w:rsidP="006B06A0">
      <w:pPr>
        <w:rPr>
          <w:noProof/>
          <w:lang w:val="fr-CA"/>
        </w:rPr>
      </w:pPr>
    </w:p>
    <w:p w14:paraId="204E2D83" w14:textId="1D481130" w:rsidR="00E42D7D" w:rsidRPr="006B06A0" w:rsidRDefault="00BF6740" w:rsidP="006B06A0">
      <w:r>
        <w:rPr>
          <w:noProof/>
          <w:lang w:val="en-US"/>
        </w:rPr>
        <w:drawing>
          <wp:inline distT="0" distB="0" distL="0" distR="0" wp14:anchorId="7E3B0DBE" wp14:editId="0F3C7458">
            <wp:extent cx="5334000" cy="2352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rotWithShape="1">
                    <a:blip r:embed="rId39"/>
                    <a:srcRect t="6678" b="10842"/>
                    <a:stretch/>
                  </pic:blipFill>
                  <pic:spPr bwMode="auto">
                    <a:xfrm>
                      <a:off x="0" y="0"/>
                      <a:ext cx="5334664" cy="2352968"/>
                    </a:xfrm>
                    <a:prstGeom prst="rect">
                      <a:avLst/>
                    </a:prstGeom>
                    <a:noFill/>
                    <a:ln>
                      <a:noFill/>
                    </a:ln>
                    <a:extLst>
                      <a:ext uri="{53640926-AAD7-44D8-BBD7-CCE9431645EC}">
                        <a14:shadowObscured xmlns:a14="http://schemas.microsoft.com/office/drawing/2010/main"/>
                      </a:ext>
                    </a:extLst>
                  </pic:spPr>
                </pic:pic>
              </a:graphicData>
            </a:graphic>
          </wp:inline>
        </w:drawing>
      </w:r>
    </w:p>
    <w:p w14:paraId="64B4C450" w14:textId="77777777" w:rsidR="004C663B" w:rsidRPr="004C663B" w:rsidRDefault="004C663B" w:rsidP="004C663B">
      <w:pPr>
        <w:rPr>
          <w:rFonts w:asciiTheme="minorHAnsi" w:hAnsiTheme="minorHAnsi" w:cstheme="minorHAnsi"/>
          <w:color w:val="000000" w:themeColor="text1"/>
          <w:sz w:val="16"/>
          <w:szCs w:val="16"/>
          <w:lang w:val="fr-FR"/>
        </w:rPr>
      </w:pPr>
      <w:r w:rsidRPr="004C663B">
        <w:rPr>
          <w:rFonts w:asciiTheme="minorHAnsi" w:hAnsiTheme="minorHAnsi" w:cstheme="minorHAnsi"/>
          <w:color w:val="000000" w:themeColor="text1"/>
          <w:sz w:val="16"/>
          <w:szCs w:val="16"/>
          <w:lang w:val="fr-FR"/>
        </w:rPr>
        <w:t>Base de référence : n=501; répondants ayant utilisé la messagerie sécurisée au cours des 12 derniers mois.</w:t>
      </w:r>
    </w:p>
    <w:p w14:paraId="05DC1851" w14:textId="641C2761" w:rsidR="004C663B" w:rsidRPr="004C663B" w:rsidRDefault="004C663B" w:rsidP="004C663B">
      <w:pPr>
        <w:rPr>
          <w:rFonts w:asciiTheme="minorHAnsi" w:hAnsiTheme="minorHAnsi" w:cstheme="minorHAnsi"/>
          <w:color w:val="000000" w:themeColor="text1"/>
          <w:sz w:val="16"/>
          <w:szCs w:val="16"/>
          <w:lang w:val="fr-FR"/>
        </w:rPr>
      </w:pPr>
      <w:r w:rsidRPr="004C663B">
        <w:rPr>
          <w:rFonts w:asciiTheme="minorHAnsi" w:hAnsiTheme="minorHAnsi" w:cstheme="minorHAnsi"/>
          <w:color w:val="000000" w:themeColor="text1"/>
          <w:sz w:val="16"/>
          <w:szCs w:val="16"/>
          <w:lang w:val="fr-FR"/>
        </w:rPr>
        <w:t>Q16. En moyenne, combien de temps avez-vous attendu avant de recevoir une réponse? (</w:t>
      </w:r>
      <w:r>
        <w:rPr>
          <w:rFonts w:asciiTheme="minorHAnsi" w:hAnsiTheme="minorHAnsi" w:cstheme="minorHAnsi"/>
          <w:color w:val="000000" w:themeColor="text1"/>
          <w:sz w:val="16"/>
          <w:szCs w:val="16"/>
          <w:lang w:val="fr-FR"/>
        </w:rPr>
        <w:t>Aucune réponse</w:t>
      </w:r>
      <w:r w:rsidRPr="004C663B">
        <w:rPr>
          <w:rFonts w:asciiTheme="minorHAnsi" w:hAnsiTheme="minorHAnsi" w:cstheme="minorHAnsi"/>
          <w:color w:val="000000" w:themeColor="text1"/>
          <w:sz w:val="16"/>
          <w:szCs w:val="16"/>
          <w:lang w:val="fr-FR"/>
        </w:rPr>
        <w:t xml:space="preserve"> : 3 %)</w:t>
      </w:r>
    </w:p>
    <w:p w14:paraId="679D9A70" w14:textId="03D92E3B" w:rsidR="004C663B" w:rsidRPr="004C663B" w:rsidRDefault="004C663B" w:rsidP="004C663B">
      <w:pPr>
        <w:rPr>
          <w:rFonts w:asciiTheme="minorHAnsi" w:hAnsiTheme="minorHAnsi" w:cstheme="minorHAnsi"/>
          <w:color w:val="000000" w:themeColor="text1"/>
          <w:sz w:val="16"/>
          <w:szCs w:val="16"/>
          <w:lang w:val="fr-FR"/>
        </w:rPr>
      </w:pPr>
      <w:r w:rsidRPr="004C663B">
        <w:rPr>
          <w:rFonts w:asciiTheme="minorHAnsi" w:hAnsiTheme="minorHAnsi" w:cstheme="minorHAnsi"/>
          <w:color w:val="000000" w:themeColor="text1"/>
          <w:sz w:val="16"/>
          <w:szCs w:val="16"/>
          <w:lang w:val="fr-FR"/>
        </w:rPr>
        <w:t>Q17. Combien de temps aviez-vous cru devoir attendre pour obtenir une réponse par messagerie sécurisée? (Aucune réponse : 1 %)</w:t>
      </w:r>
    </w:p>
    <w:p w14:paraId="0440C7AF" w14:textId="4595770E" w:rsidR="00753B38" w:rsidRPr="004C663B" w:rsidRDefault="00753B38" w:rsidP="00E42D7D">
      <w:pPr>
        <w:rPr>
          <w:rFonts w:asciiTheme="minorHAnsi" w:hAnsiTheme="minorHAnsi" w:cstheme="minorHAnsi"/>
          <w:iCs/>
          <w:color w:val="000000" w:themeColor="text1"/>
          <w:szCs w:val="22"/>
          <w:lang w:val="fr-FR"/>
        </w:rPr>
      </w:pPr>
    </w:p>
    <w:p w14:paraId="12052AEE" w14:textId="549F040A" w:rsidR="004F6A3F" w:rsidRPr="00B023CB" w:rsidRDefault="00B023CB" w:rsidP="00E42D7D">
      <w:pPr>
        <w:rPr>
          <w:rFonts w:asciiTheme="minorHAnsi" w:hAnsiTheme="minorHAnsi" w:cstheme="minorHAnsi"/>
          <w:iCs/>
          <w:color w:val="000000" w:themeColor="text1"/>
          <w:szCs w:val="22"/>
          <w:lang w:val="fr-FR"/>
        </w:rPr>
      </w:pPr>
      <w:r w:rsidRPr="00C81122">
        <w:rPr>
          <w:iCs/>
          <w:color w:val="000000" w:themeColor="text1"/>
          <w:szCs w:val="22"/>
          <w:lang w:val="fr"/>
        </w:rPr>
        <w:t xml:space="preserve">Comparativement à 2017, un plus grand nombre d’utilisateurs de Mon dossier ACC ont déclaré </w:t>
      </w:r>
      <w:r w:rsidR="004C663B">
        <w:rPr>
          <w:iCs/>
          <w:color w:val="000000" w:themeColor="text1"/>
          <w:szCs w:val="22"/>
          <w:lang w:val="fr"/>
        </w:rPr>
        <w:t xml:space="preserve">avoir </w:t>
      </w:r>
      <w:r w:rsidRPr="00C81122">
        <w:rPr>
          <w:iCs/>
          <w:color w:val="000000" w:themeColor="text1"/>
          <w:szCs w:val="22"/>
          <w:lang w:val="fr"/>
        </w:rPr>
        <w:t>attend</w:t>
      </w:r>
      <w:r w:rsidR="004C663B">
        <w:rPr>
          <w:iCs/>
          <w:color w:val="000000" w:themeColor="text1"/>
          <w:szCs w:val="22"/>
          <w:lang w:val="fr"/>
        </w:rPr>
        <w:t>u entre</w:t>
      </w:r>
      <w:r w:rsidRPr="00C81122">
        <w:rPr>
          <w:iCs/>
          <w:color w:val="000000" w:themeColor="text1"/>
          <w:szCs w:val="22"/>
          <w:lang w:val="fr"/>
        </w:rPr>
        <w:t xml:space="preserve"> trois </w:t>
      </w:r>
      <w:r w:rsidR="004C663B">
        <w:rPr>
          <w:iCs/>
          <w:color w:val="000000" w:themeColor="text1"/>
          <w:szCs w:val="22"/>
          <w:lang w:val="fr"/>
        </w:rPr>
        <w:t>et</w:t>
      </w:r>
      <w:r w:rsidRPr="00C81122">
        <w:rPr>
          <w:iCs/>
          <w:color w:val="000000" w:themeColor="text1"/>
          <w:szCs w:val="22"/>
          <w:lang w:val="fr"/>
        </w:rPr>
        <w:t xml:space="preserve"> cinq jours ouvrables pour obtenir une réponse (47 % par rapport à 32</w:t>
      </w:r>
      <w:r w:rsidR="00D129F2">
        <w:rPr>
          <w:iCs/>
          <w:color w:val="000000" w:themeColor="text1"/>
          <w:szCs w:val="22"/>
          <w:lang w:val="fr"/>
        </w:rPr>
        <w:t> </w:t>
      </w:r>
      <w:r w:rsidRPr="00C81122">
        <w:rPr>
          <w:iCs/>
          <w:color w:val="000000" w:themeColor="text1"/>
          <w:szCs w:val="22"/>
          <w:lang w:val="fr"/>
        </w:rPr>
        <w:t>% en 2017). Les temps d’attente sont inchangés depuis 201</w:t>
      </w:r>
      <w:r w:rsidR="004C663B">
        <w:rPr>
          <w:iCs/>
          <w:color w:val="000000" w:themeColor="text1"/>
          <w:szCs w:val="22"/>
          <w:lang w:val="fr"/>
        </w:rPr>
        <w:t xml:space="preserve">9; </w:t>
      </w:r>
      <w:r w:rsidRPr="00C81122">
        <w:rPr>
          <w:lang w:val="fr"/>
        </w:rPr>
        <w:t xml:space="preserve">46 % </w:t>
      </w:r>
      <w:r w:rsidR="004C663B">
        <w:rPr>
          <w:lang w:val="fr"/>
        </w:rPr>
        <w:t>des répondants</w:t>
      </w:r>
      <w:r w:rsidRPr="00C81122">
        <w:rPr>
          <w:lang w:val="fr"/>
        </w:rPr>
        <w:t xml:space="preserve"> </w:t>
      </w:r>
      <w:r w:rsidR="004C663B">
        <w:rPr>
          <w:lang w:val="fr"/>
        </w:rPr>
        <w:t>avaient alors attendu</w:t>
      </w:r>
      <w:r w:rsidRPr="00C81122">
        <w:rPr>
          <w:lang w:val="fr"/>
        </w:rPr>
        <w:t xml:space="preserve"> </w:t>
      </w:r>
      <w:r w:rsidR="004C663B">
        <w:rPr>
          <w:lang w:val="fr"/>
        </w:rPr>
        <w:t>entre</w:t>
      </w:r>
      <w:r w:rsidRPr="00C81122">
        <w:rPr>
          <w:lang w:val="fr"/>
        </w:rPr>
        <w:t xml:space="preserve"> trois </w:t>
      </w:r>
      <w:r w:rsidR="004C663B">
        <w:rPr>
          <w:lang w:val="fr"/>
        </w:rPr>
        <w:t>et</w:t>
      </w:r>
      <w:r w:rsidRPr="00C81122">
        <w:rPr>
          <w:lang w:val="fr"/>
        </w:rPr>
        <w:t xml:space="preserve"> cinq jours ouvrables avant de recevoir une réponse</w:t>
      </w:r>
      <w:r w:rsidR="004C663B">
        <w:rPr>
          <w:lang w:val="fr"/>
        </w:rPr>
        <w:t>.</w:t>
      </w:r>
    </w:p>
    <w:p w14:paraId="30F90214" w14:textId="77777777" w:rsidR="004F6A3F" w:rsidRPr="00B023CB" w:rsidRDefault="004F6A3F" w:rsidP="00E42D7D">
      <w:pPr>
        <w:rPr>
          <w:rFonts w:asciiTheme="minorHAnsi" w:hAnsiTheme="minorHAnsi" w:cstheme="minorHAnsi"/>
          <w:iCs/>
          <w:color w:val="000000" w:themeColor="text1"/>
          <w:szCs w:val="22"/>
          <w:lang w:val="fr-FR"/>
        </w:rPr>
      </w:pPr>
    </w:p>
    <w:p w14:paraId="2774C4A9" w14:textId="1949518C" w:rsidR="00E42D7D" w:rsidRPr="00B023CB" w:rsidRDefault="00B023CB" w:rsidP="00DB1D28">
      <w:pPr>
        <w:rPr>
          <w:lang w:val="fr-FR"/>
        </w:rPr>
      </w:pPr>
      <w:r w:rsidRPr="00A0267F">
        <w:rPr>
          <w:lang w:val="fr"/>
        </w:rPr>
        <w:t xml:space="preserve">Les répondantes étaient </w:t>
      </w:r>
      <w:r w:rsidRPr="00A0267F">
        <w:rPr>
          <w:i/>
          <w:iCs/>
          <w:lang w:val="fr"/>
        </w:rPr>
        <w:t>plus</w:t>
      </w:r>
      <w:r w:rsidRPr="00A0267F">
        <w:rPr>
          <w:lang w:val="fr"/>
        </w:rPr>
        <w:t xml:space="preserve"> susceptibles que les répondants d’avoir attendu un </w:t>
      </w:r>
      <w:r w:rsidR="004C663B">
        <w:rPr>
          <w:lang w:val="fr"/>
        </w:rPr>
        <w:t>ou</w:t>
      </w:r>
      <w:r w:rsidRPr="00A0267F">
        <w:rPr>
          <w:lang w:val="fr"/>
        </w:rPr>
        <w:t xml:space="preserve"> deux jours ouvrables (53 % par rapport à 36 %) et</w:t>
      </w:r>
      <w:r>
        <w:rPr>
          <w:lang w:val="fr"/>
        </w:rPr>
        <w:t xml:space="preserve"> </w:t>
      </w:r>
      <w:r w:rsidRPr="00A0267F">
        <w:rPr>
          <w:i/>
          <w:iCs/>
          <w:lang w:val="fr"/>
        </w:rPr>
        <w:t>moins</w:t>
      </w:r>
      <w:r>
        <w:rPr>
          <w:lang w:val="fr"/>
        </w:rPr>
        <w:t xml:space="preserve"> </w:t>
      </w:r>
      <w:r w:rsidR="001C1E5D">
        <w:rPr>
          <w:lang w:val="fr"/>
        </w:rPr>
        <w:t>nombreus</w:t>
      </w:r>
      <w:r w:rsidRPr="00A0267F">
        <w:rPr>
          <w:lang w:val="fr"/>
        </w:rPr>
        <w:t xml:space="preserve">es d’avoir attendu </w:t>
      </w:r>
      <w:r w:rsidR="004C663B">
        <w:rPr>
          <w:lang w:val="fr"/>
        </w:rPr>
        <w:t xml:space="preserve">entre </w:t>
      </w:r>
      <w:r w:rsidRPr="00A0267F">
        <w:rPr>
          <w:lang w:val="fr"/>
        </w:rPr>
        <w:t xml:space="preserve">trois </w:t>
      </w:r>
      <w:r w:rsidR="004C663B">
        <w:rPr>
          <w:lang w:val="fr"/>
        </w:rPr>
        <w:t>et</w:t>
      </w:r>
      <w:r w:rsidRPr="00A0267F">
        <w:rPr>
          <w:lang w:val="fr"/>
        </w:rPr>
        <w:t xml:space="preserve"> cinq jours ouvrables (33 % par rapport à 50 %). De plus, les membres retraités de la GRC étaient plus susceptibles que les membres retraités des FAC </w:t>
      </w:r>
      <w:r w:rsidR="004C663B">
        <w:rPr>
          <w:lang w:val="fr"/>
        </w:rPr>
        <w:t>d’</w:t>
      </w:r>
      <w:r w:rsidRPr="00A0267F">
        <w:rPr>
          <w:lang w:val="fr"/>
        </w:rPr>
        <w:t xml:space="preserve">avoir attendu un </w:t>
      </w:r>
      <w:r w:rsidR="004C663B">
        <w:rPr>
          <w:lang w:val="fr"/>
        </w:rPr>
        <w:t>ou</w:t>
      </w:r>
      <w:r w:rsidRPr="00A0267F">
        <w:rPr>
          <w:lang w:val="fr"/>
        </w:rPr>
        <w:t xml:space="preserve"> deux jours ouvrables pour obtenir une réponse (57 % par rapport à 34 %). En ce qui concerne les attentes </w:t>
      </w:r>
      <w:r w:rsidR="001C1E5D">
        <w:rPr>
          <w:lang w:val="fr"/>
        </w:rPr>
        <w:t>liées aux</w:t>
      </w:r>
      <w:r w:rsidRPr="00A0267F">
        <w:rPr>
          <w:lang w:val="fr"/>
        </w:rPr>
        <w:t xml:space="preserve"> temps d’attente, les personnes âgées de 60 ans et plus (53 %) étaient</w:t>
      </w:r>
      <w:r>
        <w:rPr>
          <w:lang w:val="fr"/>
        </w:rPr>
        <w:t xml:space="preserve"> </w:t>
      </w:r>
      <w:r w:rsidRPr="00A0267F">
        <w:rPr>
          <w:i/>
          <w:iCs/>
          <w:lang w:val="fr"/>
        </w:rPr>
        <w:t>les plus</w:t>
      </w:r>
      <w:r>
        <w:rPr>
          <w:lang w:val="fr"/>
        </w:rPr>
        <w:t xml:space="preserve"> susceptibles </w:t>
      </w:r>
      <w:r w:rsidR="004860E8">
        <w:rPr>
          <w:lang w:val="fr"/>
        </w:rPr>
        <w:t xml:space="preserve">de </w:t>
      </w:r>
      <w:r w:rsidR="001C1E5D">
        <w:rPr>
          <w:lang w:val="fr"/>
        </w:rPr>
        <w:t>croire devoir</w:t>
      </w:r>
      <w:r w:rsidRPr="00A0267F">
        <w:rPr>
          <w:lang w:val="fr"/>
        </w:rPr>
        <w:t xml:space="preserve"> attendre </w:t>
      </w:r>
      <w:r w:rsidR="004860E8">
        <w:rPr>
          <w:lang w:val="fr"/>
        </w:rPr>
        <w:t>entre</w:t>
      </w:r>
      <w:r w:rsidRPr="00A0267F">
        <w:rPr>
          <w:lang w:val="fr"/>
        </w:rPr>
        <w:t xml:space="preserve"> trois </w:t>
      </w:r>
      <w:r w:rsidR="004860E8">
        <w:rPr>
          <w:lang w:val="fr"/>
        </w:rPr>
        <w:t>et</w:t>
      </w:r>
      <w:r w:rsidRPr="00A0267F">
        <w:rPr>
          <w:lang w:val="fr"/>
        </w:rPr>
        <w:t xml:space="preserve"> cinq jours ouvrables pour recevoir une réponse </w:t>
      </w:r>
      <w:r w:rsidR="004860E8">
        <w:rPr>
          <w:lang w:val="fr"/>
        </w:rPr>
        <w:t>par</w:t>
      </w:r>
      <w:r w:rsidRPr="00A0267F">
        <w:rPr>
          <w:lang w:val="fr"/>
        </w:rPr>
        <w:t xml:space="preserve"> message sécurisé</w:t>
      </w:r>
      <w:r w:rsidR="004860E8">
        <w:rPr>
          <w:lang w:val="fr"/>
        </w:rPr>
        <w:t>.</w:t>
      </w:r>
    </w:p>
    <w:p w14:paraId="29EFCAB6" w14:textId="77777777" w:rsidR="009C2A00" w:rsidRPr="00B023CB" w:rsidRDefault="009C2A00" w:rsidP="00DB1D28">
      <w:pPr>
        <w:rPr>
          <w:lang w:val="fr-FR"/>
        </w:rPr>
      </w:pPr>
    </w:p>
    <w:p w14:paraId="7BD5948C" w14:textId="77777777" w:rsidR="00802941" w:rsidRPr="00B023CB" w:rsidRDefault="00802941">
      <w:pPr>
        <w:jc w:val="left"/>
        <w:rPr>
          <w:b/>
          <w:lang w:val="fr-FR"/>
        </w:rPr>
      </w:pPr>
      <w:r w:rsidRPr="00B023CB">
        <w:rPr>
          <w:b/>
          <w:lang w:val="fr-FR"/>
        </w:rPr>
        <w:br w:type="page"/>
      </w:r>
    </w:p>
    <w:p w14:paraId="4279EBBF" w14:textId="5764C7D3" w:rsidR="00E42D7D" w:rsidRPr="001E4EEB" w:rsidRDefault="004860E8" w:rsidP="00E42D7D">
      <w:pPr>
        <w:spacing w:before="120" w:after="120" w:line="240" w:lineRule="exact"/>
        <w:jc w:val="left"/>
        <w:outlineLvl w:val="1"/>
        <w:rPr>
          <w:b/>
          <w:lang w:val="fr-FR"/>
        </w:rPr>
      </w:pPr>
      <w:r w:rsidRPr="004860E8">
        <w:rPr>
          <w:b/>
          <w:lang w:val="fr-FR"/>
        </w:rPr>
        <w:lastRenderedPageBreak/>
        <w:t xml:space="preserve">Un tiers des répondants ont utilisé la messagerie sécurisée pour </w:t>
      </w:r>
      <w:r>
        <w:rPr>
          <w:b/>
          <w:lang w:val="fr-FR"/>
        </w:rPr>
        <w:t xml:space="preserve">communiquer avec leur gestionnaire de cas. </w:t>
      </w:r>
    </w:p>
    <w:p w14:paraId="2647E3FF" w14:textId="5E07E33B" w:rsidR="0086446E" w:rsidRPr="00B023CB" w:rsidRDefault="00B023CB" w:rsidP="0086446E">
      <w:pPr>
        <w:rPr>
          <w:lang w:val="fr-FR"/>
        </w:rPr>
      </w:pPr>
      <w:r>
        <w:rPr>
          <w:lang w:val="fr"/>
        </w:rPr>
        <w:t xml:space="preserve">Parmi </w:t>
      </w:r>
      <w:r w:rsidR="004860E8">
        <w:rPr>
          <w:lang w:val="fr"/>
        </w:rPr>
        <w:t>les répondants ayant</w:t>
      </w:r>
      <w:r>
        <w:rPr>
          <w:lang w:val="fr"/>
        </w:rPr>
        <w:t xml:space="preserve"> utilisé la messagerie sécurisée au cours des 12 derniers mois (n=501), le tiers</w:t>
      </w:r>
      <w:r w:rsidR="004860E8">
        <w:rPr>
          <w:lang w:val="fr"/>
        </w:rPr>
        <w:t xml:space="preserve"> d’entre eux</w:t>
      </w:r>
      <w:r>
        <w:rPr>
          <w:lang w:val="fr"/>
        </w:rPr>
        <w:t xml:space="preserve"> (33 %) ont déclaré avoir communiqué avec leur gestionnaire de cas, tandis qu’environ le quart (26 %) ne l’avaient pas fait. </w:t>
      </w:r>
      <w:r w:rsidR="001C1E5D">
        <w:rPr>
          <w:lang w:val="fr"/>
        </w:rPr>
        <w:t>Il est à noter que</w:t>
      </w:r>
      <w:r>
        <w:rPr>
          <w:lang w:val="fr"/>
        </w:rPr>
        <w:t xml:space="preserve"> 37 % de ces </w:t>
      </w:r>
      <w:r w:rsidR="001C1E5D">
        <w:rPr>
          <w:lang w:val="fr"/>
        </w:rPr>
        <w:t>personnes</w:t>
      </w:r>
      <w:r>
        <w:rPr>
          <w:lang w:val="fr"/>
        </w:rPr>
        <w:t xml:space="preserve"> ont indiqué </w:t>
      </w:r>
      <w:r w:rsidR="001C1E5D">
        <w:rPr>
          <w:lang w:val="fr"/>
        </w:rPr>
        <w:t>ne</w:t>
      </w:r>
      <w:r>
        <w:rPr>
          <w:lang w:val="fr"/>
        </w:rPr>
        <w:t xml:space="preserve"> pas</w:t>
      </w:r>
      <w:r w:rsidR="001C1E5D">
        <w:rPr>
          <w:lang w:val="fr"/>
        </w:rPr>
        <w:t xml:space="preserve"> avoir</w:t>
      </w:r>
      <w:r>
        <w:rPr>
          <w:lang w:val="fr"/>
        </w:rPr>
        <w:t xml:space="preserve"> de gestionnaire de cas (4 % ne se souvenaient pas s</w:t>
      </w:r>
      <w:r w:rsidR="001C1E5D">
        <w:rPr>
          <w:lang w:val="fr"/>
        </w:rPr>
        <w:t>i elle</w:t>
      </w:r>
      <w:r>
        <w:rPr>
          <w:lang w:val="fr"/>
        </w:rPr>
        <w:t xml:space="preserve">s avaient </w:t>
      </w:r>
      <w:r w:rsidR="004860E8">
        <w:rPr>
          <w:lang w:val="fr"/>
        </w:rPr>
        <w:t>communiqué</w:t>
      </w:r>
      <w:r>
        <w:rPr>
          <w:lang w:val="fr"/>
        </w:rPr>
        <w:t xml:space="preserve"> avec leur gestionnaire de cas).</w:t>
      </w:r>
    </w:p>
    <w:p w14:paraId="2C322547" w14:textId="77777777" w:rsidR="00E42D7D" w:rsidRPr="00B023CB" w:rsidRDefault="00E42D7D" w:rsidP="00E42D7D">
      <w:pPr>
        <w:rPr>
          <w:lang w:val="fr-FR"/>
        </w:rPr>
      </w:pPr>
    </w:p>
    <w:p w14:paraId="3E11C665" w14:textId="2BCDE53C" w:rsidR="00E42D7D" w:rsidRPr="004860E8" w:rsidRDefault="0007564A" w:rsidP="00E05F68">
      <w:pPr>
        <w:pStyle w:val="Caption"/>
        <w:rPr>
          <w:lang w:val="fr-FR"/>
        </w:rPr>
      </w:pPr>
      <w:bookmarkStart w:id="51" w:name="_Toc76107171"/>
      <w:r w:rsidRPr="004860E8">
        <w:rPr>
          <w:lang w:val="fr-FR"/>
        </w:rPr>
        <w:t>Diagramme</w:t>
      </w:r>
      <w:r w:rsidR="006B06A0" w:rsidRPr="004860E8">
        <w:rPr>
          <w:lang w:val="fr-FR"/>
        </w:rPr>
        <w:t xml:space="preserve"> </w:t>
      </w:r>
      <w:r w:rsidR="00A144E9">
        <w:rPr>
          <w:noProof w:val="0"/>
        </w:rPr>
        <w:fldChar w:fldCharType="begin"/>
      </w:r>
      <w:r w:rsidR="00A144E9" w:rsidRPr="004860E8">
        <w:rPr>
          <w:lang w:val="fr-FR"/>
        </w:rPr>
        <w:instrText xml:space="preserve"> SEQ Figure \* ARABIC </w:instrText>
      </w:r>
      <w:r w:rsidR="00A144E9">
        <w:rPr>
          <w:noProof w:val="0"/>
        </w:rPr>
        <w:fldChar w:fldCharType="separate"/>
      </w:r>
      <w:r w:rsidR="001E4EEB">
        <w:rPr>
          <w:lang w:val="fr-FR"/>
        </w:rPr>
        <w:t>22</w:t>
      </w:r>
      <w:r w:rsidR="00A144E9">
        <w:fldChar w:fldCharType="end"/>
      </w:r>
      <w:r w:rsidRPr="004860E8">
        <w:rPr>
          <w:lang w:val="fr-FR"/>
        </w:rPr>
        <w:t xml:space="preserve"> </w:t>
      </w:r>
      <w:r w:rsidR="006B06A0" w:rsidRPr="004860E8">
        <w:rPr>
          <w:lang w:val="fr-FR"/>
        </w:rPr>
        <w:t xml:space="preserve">: </w:t>
      </w:r>
      <w:r w:rsidR="004860E8" w:rsidRPr="004860E8">
        <w:rPr>
          <w:lang w:val="fr-FR"/>
        </w:rPr>
        <w:t>Communication avec un gestionnaire de cas par l’entremise de la messagerie sécurisée</w:t>
      </w:r>
      <w:bookmarkEnd w:id="51"/>
      <w:r w:rsidR="004860E8">
        <w:rPr>
          <w:lang w:val="fr-FR"/>
        </w:rPr>
        <w:t xml:space="preserve"> </w:t>
      </w:r>
    </w:p>
    <w:p w14:paraId="4AF4D34D" w14:textId="77777777" w:rsidR="00E42D7D" w:rsidRPr="004860E8" w:rsidRDefault="00E42D7D" w:rsidP="00E42D7D">
      <w:pPr>
        <w:rPr>
          <w:lang w:val="fr-FR"/>
        </w:rPr>
      </w:pPr>
    </w:p>
    <w:p w14:paraId="2D5B1D2C" w14:textId="38CE3D4C" w:rsidR="00E42D7D" w:rsidRDefault="00BF6740" w:rsidP="00E42D7D">
      <w:r>
        <w:rPr>
          <w:noProof/>
          <w:lang w:val="en-US"/>
        </w:rPr>
        <w:drawing>
          <wp:inline distT="0" distB="0" distL="0" distR="0" wp14:anchorId="75604404" wp14:editId="1ABB9F22">
            <wp:extent cx="5356421" cy="2209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rotWithShape="1">
                    <a:blip r:embed="rId40"/>
                    <a:srcRect t="14539" b="12118"/>
                    <a:stretch/>
                  </pic:blipFill>
                  <pic:spPr bwMode="auto">
                    <a:xfrm>
                      <a:off x="0" y="0"/>
                      <a:ext cx="5358106" cy="2210495"/>
                    </a:xfrm>
                    <a:prstGeom prst="rect">
                      <a:avLst/>
                    </a:prstGeom>
                    <a:noFill/>
                    <a:ln>
                      <a:noFill/>
                    </a:ln>
                    <a:extLst>
                      <a:ext uri="{53640926-AAD7-44D8-BBD7-CCE9431645EC}">
                        <a14:shadowObscured xmlns:a14="http://schemas.microsoft.com/office/drawing/2010/main"/>
                      </a:ext>
                    </a:extLst>
                  </pic:spPr>
                </pic:pic>
              </a:graphicData>
            </a:graphic>
          </wp:inline>
        </w:drawing>
      </w:r>
    </w:p>
    <w:p w14:paraId="29D3BFA6" w14:textId="77777777" w:rsidR="00E42D7D" w:rsidRDefault="00E42D7D" w:rsidP="00E42D7D">
      <w:pPr>
        <w:jc w:val="left"/>
        <w:rPr>
          <w:rFonts w:asciiTheme="minorHAnsi" w:hAnsiTheme="minorHAnsi" w:cstheme="minorHAnsi"/>
          <w:color w:val="000000" w:themeColor="text1"/>
          <w:sz w:val="16"/>
          <w:szCs w:val="16"/>
        </w:rPr>
      </w:pPr>
    </w:p>
    <w:p w14:paraId="2E356C3E" w14:textId="6FA53E26" w:rsidR="004860E8" w:rsidRPr="004860E8" w:rsidRDefault="004860E8" w:rsidP="004860E8">
      <w:pPr>
        <w:rPr>
          <w:rFonts w:asciiTheme="minorHAnsi" w:hAnsiTheme="minorHAnsi" w:cstheme="minorHAnsi"/>
          <w:color w:val="000000" w:themeColor="text1"/>
          <w:sz w:val="16"/>
          <w:szCs w:val="16"/>
          <w:lang w:val="fr-FR"/>
        </w:rPr>
      </w:pPr>
      <w:r w:rsidRPr="004860E8">
        <w:rPr>
          <w:rFonts w:asciiTheme="minorHAnsi" w:hAnsiTheme="minorHAnsi" w:cstheme="minorHAnsi"/>
          <w:color w:val="000000" w:themeColor="text1"/>
          <w:sz w:val="16"/>
          <w:szCs w:val="16"/>
          <w:lang w:val="fr-FR"/>
        </w:rPr>
        <w:t>Base de référence : n=501; répondants ayant utilisé la messagerie sécurisée au cours des 12 derniers mois</w:t>
      </w:r>
      <w:r w:rsidR="001C1E5D">
        <w:rPr>
          <w:rFonts w:asciiTheme="minorHAnsi" w:hAnsiTheme="minorHAnsi" w:cstheme="minorHAnsi"/>
          <w:color w:val="000000" w:themeColor="text1"/>
          <w:sz w:val="16"/>
          <w:szCs w:val="16"/>
          <w:lang w:val="fr-FR"/>
        </w:rPr>
        <w:t>.</w:t>
      </w:r>
      <w:r w:rsidRPr="004860E8">
        <w:rPr>
          <w:rFonts w:asciiTheme="minorHAnsi" w:hAnsiTheme="minorHAnsi" w:cstheme="minorHAnsi"/>
          <w:color w:val="000000" w:themeColor="text1"/>
          <w:sz w:val="16"/>
          <w:szCs w:val="16"/>
          <w:lang w:val="fr-FR"/>
        </w:rPr>
        <w:t xml:space="preserve"> </w:t>
      </w:r>
    </w:p>
    <w:p w14:paraId="52866276" w14:textId="77777777" w:rsidR="004860E8" w:rsidRPr="004860E8" w:rsidRDefault="004860E8" w:rsidP="004860E8">
      <w:pPr>
        <w:rPr>
          <w:rFonts w:asciiTheme="minorHAnsi" w:hAnsiTheme="minorHAnsi" w:cstheme="minorHAnsi"/>
          <w:color w:val="000000" w:themeColor="text1"/>
          <w:sz w:val="16"/>
          <w:szCs w:val="16"/>
          <w:lang w:val="fr-FR"/>
        </w:rPr>
      </w:pPr>
      <w:r w:rsidRPr="004860E8">
        <w:rPr>
          <w:rFonts w:asciiTheme="minorHAnsi" w:hAnsiTheme="minorHAnsi" w:cstheme="minorHAnsi"/>
          <w:color w:val="000000" w:themeColor="text1"/>
          <w:sz w:val="16"/>
          <w:szCs w:val="16"/>
          <w:lang w:val="fr-FR"/>
        </w:rPr>
        <w:t>Q18. Avez-vous communiqué avec votre gestionnaire de cas lorsque vous avez utilisé la messagerie sécurisée?</w:t>
      </w:r>
    </w:p>
    <w:p w14:paraId="3B22DE73" w14:textId="43BCC030" w:rsidR="00576454" w:rsidRPr="004860E8" w:rsidRDefault="00576454" w:rsidP="00DB1D28">
      <w:pPr>
        <w:rPr>
          <w:rFonts w:asciiTheme="minorHAnsi" w:hAnsiTheme="minorHAnsi" w:cstheme="minorHAnsi"/>
          <w:iCs/>
          <w:color w:val="000000" w:themeColor="text1"/>
          <w:sz w:val="16"/>
          <w:szCs w:val="16"/>
          <w:lang w:val="fr-FR"/>
        </w:rPr>
      </w:pPr>
    </w:p>
    <w:p w14:paraId="74DD479D" w14:textId="1248BC19" w:rsidR="009C2A00" w:rsidRPr="00B023CB" w:rsidRDefault="00B023CB" w:rsidP="009C2A00">
      <w:pPr>
        <w:rPr>
          <w:lang w:val="fr-FR"/>
        </w:rPr>
      </w:pPr>
      <w:r>
        <w:rPr>
          <w:lang w:val="fr"/>
        </w:rPr>
        <w:t xml:space="preserve">Les personnes de 60 ans et plus (44 %) étaient plus susceptibles de ne pas avoir de gestionnaire de cas que </w:t>
      </w:r>
      <w:r w:rsidR="004860E8">
        <w:rPr>
          <w:lang w:val="fr"/>
        </w:rPr>
        <w:t>les répondants</w:t>
      </w:r>
      <w:r>
        <w:rPr>
          <w:lang w:val="fr"/>
        </w:rPr>
        <w:t xml:space="preserve"> âgés </w:t>
      </w:r>
      <w:r w:rsidR="004860E8">
        <w:rPr>
          <w:lang w:val="fr"/>
        </w:rPr>
        <w:t>entre</w:t>
      </w:r>
      <w:r>
        <w:rPr>
          <w:lang w:val="fr"/>
        </w:rPr>
        <w:t xml:space="preserve"> 40 </w:t>
      </w:r>
      <w:r w:rsidR="004860E8">
        <w:rPr>
          <w:lang w:val="fr"/>
        </w:rPr>
        <w:t>et</w:t>
      </w:r>
      <w:r>
        <w:rPr>
          <w:lang w:val="fr"/>
        </w:rPr>
        <w:t xml:space="preserve"> 59 ans (31 %). Les membres actifs des FAC étaient également plus </w:t>
      </w:r>
      <w:r w:rsidR="001C1E5D">
        <w:rPr>
          <w:lang w:val="fr"/>
        </w:rPr>
        <w:t>nombreux à</w:t>
      </w:r>
      <w:r>
        <w:rPr>
          <w:lang w:val="fr"/>
        </w:rPr>
        <w:t xml:space="preserve"> ne pas avoir de gestionnaire de cas (58 %)</w:t>
      </w:r>
      <w:r w:rsidR="001C1E5D">
        <w:rPr>
          <w:lang w:val="fr"/>
        </w:rPr>
        <w:t xml:space="preserve">; </w:t>
      </w:r>
      <w:r>
        <w:rPr>
          <w:lang w:val="fr"/>
        </w:rPr>
        <w:t xml:space="preserve">moins du tiers des membres retraités des FAC (30 %) </w:t>
      </w:r>
      <w:r w:rsidR="004860E8">
        <w:rPr>
          <w:lang w:val="fr"/>
        </w:rPr>
        <w:t>ont</w:t>
      </w:r>
      <w:r>
        <w:rPr>
          <w:lang w:val="fr"/>
        </w:rPr>
        <w:t xml:space="preserve"> dit la même chose</w:t>
      </w:r>
      <w:r w:rsidR="004860E8">
        <w:rPr>
          <w:lang w:val="fr"/>
        </w:rPr>
        <w:t>.</w:t>
      </w:r>
    </w:p>
    <w:p w14:paraId="01E258A8" w14:textId="569B1B53" w:rsidR="00E42D7D" w:rsidRPr="001E4EEB" w:rsidRDefault="00ED4DF2" w:rsidP="009C2A00">
      <w:pPr>
        <w:spacing w:before="120" w:after="120"/>
        <w:rPr>
          <w:b/>
          <w:lang w:val="fr-FR"/>
        </w:rPr>
      </w:pPr>
      <w:r w:rsidRPr="004860E8">
        <w:rPr>
          <w:lang w:val="fr-FR"/>
        </w:rPr>
        <w:br/>
      </w:r>
      <w:r w:rsidR="004860E8" w:rsidRPr="004860E8">
        <w:rPr>
          <w:b/>
          <w:lang w:val="fr-FR"/>
        </w:rPr>
        <w:t>Un répondant sur cinq aimerait communiquer avec d’autres membres du personnel d’ACC en utilisant la messagerie sécuris</w:t>
      </w:r>
      <w:r w:rsidR="004860E8">
        <w:rPr>
          <w:b/>
          <w:lang w:val="fr-FR"/>
        </w:rPr>
        <w:t xml:space="preserve">ée. </w:t>
      </w:r>
    </w:p>
    <w:p w14:paraId="12594E46" w14:textId="0E5205E9" w:rsidR="00447C64" w:rsidRPr="00B023CB" w:rsidRDefault="004860E8" w:rsidP="00447C64">
      <w:pPr>
        <w:rPr>
          <w:rFonts w:asciiTheme="minorHAnsi" w:hAnsiTheme="minorHAnsi" w:cstheme="minorHAnsi"/>
          <w:iCs/>
          <w:color w:val="000000" w:themeColor="text1"/>
          <w:szCs w:val="22"/>
          <w:lang w:val="fr-FR"/>
        </w:rPr>
      </w:pPr>
      <w:r w:rsidRPr="00424A9F">
        <w:rPr>
          <w:iCs/>
          <w:color w:val="000000" w:themeColor="text1"/>
          <w:szCs w:val="22"/>
          <w:lang w:val="fr"/>
        </w:rPr>
        <w:t>Lorsqu’on leur a demandé s’il y avait d’autres</w:t>
      </w:r>
      <w:r w:rsidR="001C1E5D">
        <w:rPr>
          <w:iCs/>
          <w:color w:val="000000" w:themeColor="text1"/>
          <w:szCs w:val="22"/>
          <w:lang w:val="fr"/>
        </w:rPr>
        <w:t xml:space="preserve"> </w:t>
      </w:r>
      <w:r>
        <w:rPr>
          <w:lang w:val="fr"/>
        </w:rPr>
        <w:t xml:space="preserve">employés </w:t>
      </w:r>
      <w:r>
        <w:rPr>
          <w:iCs/>
          <w:color w:val="000000" w:themeColor="text1"/>
          <w:szCs w:val="22"/>
          <w:lang w:val="fr"/>
        </w:rPr>
        <w:t>d’ACC</w:t>
      </w:r>
      <w:r>
        <w:rPr>
          <w:lang w:val="fr"/>
        </w:rPr>
        <w:t xml:space="preserve"> avec qui i</w:t>
      </w:r>
      <w:r w:rsidRPr="00424A9F">
        <w:rPr>
          <w:iCs/>
          <w:color w:val="000000" w:themeColor="text1"/>
          <w:szCs w:val="22"/>
          <w:lang w:val="fr"/>
        </w:rPr>
        <w:t>ls aimeraient co</w:t>
      </w:r>
      <w:r>
        <w:rPr>
          <w:iCs/>
          <w:color w:val="000000" w:themeColor="text1"/>
          <w:szCs w:val="22"/>
          <w:lang w:val="fr"/>
        </w:rPr>
        <w:t xml:space="preserve">mmuniquer au moyen de la </w:t>
      </w:r>
      <w:r w:rsidRPr="00424A9F">
        <w:rPr>
          <w:iCs/>
          <w:color w:val="000000" w:themeColor="text1"/>
          <w:szCs w:val="22"/>
          <w:lang w:val="fr"/>
        </w:rPr>
        <w:t>messagerie sécurisée, 18 % de</w:t>
      </w:r>
      <w:r>
        <w:rPr>
          <w:iCs/>
          <w:color w:val="000000" w:themeColor="text1"/>
          <w:szCs w:val="22"/>
          <w:lang w:val="fr"/>
        </w:rPr>
        <w:t xml:space="preserve">s participants ayant utilisé la messagerie </w:t>
      </w:r>
      <w:r>
        <w:rPr>
          <w:lang w:val="fr"/>
        </w:rPr>
        <w:t xml:space="preserve">au cours des </w:t>
      </w:r>
      <w:r>
        <w:rPr>
          <w:iCs/>
          <w:color w:val="000000" w:themeColor="text1"/>
          <w:szCs w:val="22"/>
          <w:lang w:val="fr"/>
        </w:rPr>
        <w:t>12</w:t>
      </w:r>
      <w:r>
        <w:rPr>
          <w:lang w:val="fr"/>
        </w:rPr>
        <w:t xml:space="preserve"> </w:t>
      </w:r>
      <w:r w:rsidRPr="00424A9F">
        <w:rPr>
          <w:iCs/>
          <w:color w:val="000000" w:themeColor="text1"/>
          <w:szCs w:val="22"/>
          <w:lang w:val="fr"/>
        </w:rPr>
        <w:t xml:space="preserve">derniers </w:t>
      </w:r>
      <w:r>
        <w:rPr>
          <w:lang w:val="fr"/>
        </w:rPr>
        <w:t>mois ont répondu par</w:t>
      </w:r>
      <w:r>
        <w:rPr>
          <w:iCs/>
          <w:color w:val="000000" w:themeColor="text1"/>
          <w:szCs w:val="22"/>
          <w:lang w:val="fr"/>
        </w:rPr>
        <w:t xml:space="preserve"> l’affirmative</w:t>
      </w:r>
      <w:r w:rsidR="00424A9F" w:rsidRPr="004860E8">
        <w:rPr>
          <w:rFonts w:asciiTheme="minorHAnsi" w:hAnsiTheme="minorHAnsi" w:cstheme="minorHAnsi"/>
          <w:iCs/>
          <w:color w:val="000000" w:themeColor="text1"/>
          <w:szCs w:val="22"/>
          <w:lang w:val="fr-FR"/>
        </w:rPr>
        <w:t>.</w:t>
      </w:r>
      <w:r w:rsidR="00786474">
        <w:rPr>
          <w:rStyle w:val="FootnoteReference"/>
          <w:rFonts w:asciiTheme="minorHAnsi" w:hAnsiTheme="minorHAnsi" w:cstheme="minorHAnsi"/>
          <w:iCs/>
          <w:color w:val="000000" w:themeColor="text1"/>
          <w:szCs w:val="22"/>
        </w:rPr>
        <w:footnoteReference w:id="7"/>
      </w:r>
      <w:r w:rsidR="00424A9F" w:rsidRPr="004860E8">
        <w:rPr>
          <w:rFonts w:asciiTheme="minorHAnsi" w:hAnsiTheme="minorHAnsi" w:cstheme="minorHAnsi"/>
          <w:iCs/>
          <w:color w:val="000000" w:themeColor="text1"/>
          <w:szCs w:val="22"/>
          <w:lang w:val="fr-FR"/>
        </w:rPr>
        <w:t xml:space="preserve"> </w:t>
      </w:r>
      <w:r w:rsidR="00B023CB">
        <w:rPr>
          <w:iCs/>
          <w:color w:val="000000" w:themeColor="text1"/>
          <w:szCs w:val="22"/>
          <w:lang w:val="fr"/>
        </w:rPr>
        <w:t xml:space="preserve">Ils ont </w:t>
      </w:r>
      <w:r w:rsidR="001C1E5D">
        <w:rPr>
          <w:iCs/>
          <w:color w:val="000000" w:themeColor="text1"/>
          <w:szCs w:val="22"/>
          <w:lang w:val="fr"/>
        </w:rPr>
        <w:t>mentionné l</w:t>
      </w:r>
      <w:r w:rsidR="00B023CB">
        <w:rPr>
          <w:iCs/>
          <w:color w:val="000000" w:themeColor="text1"/>
          <w:szCs w:val="22"/>
          <w:lang w:val="fr"/>
        </w:rPr>
        <w:t xml:space="preserve">es arbitres </w:t>
      </w:r>
      <w:r>
        <w:rPr>
          <w:iCs/>
          <w:color w:val="000000" w:themeColor="text1"/>
          <w:szCs w:val="22"/>
          <w:lang w:val="fr"/>
        </w:rPr>
        <w:t>qui rendent des décisions relatives aux</w:t>
      </w:r>
      <w:r w:rsidR="00B023CB">
        <w:rPr>
          <w:iCs/>
          <w:color w:val="000000" w:themeColor="text1"/>
          <w:szCs w:val="22"/>
          <w:lang w:val="fr"/>
        </w:rPr>
        <w:t xml:space="preserve"> demandes ou </w:t>
      </w:r>
      <w:r w:rsidR="001C1E5D">
        <w:rPr>
          <w:iCs/>
          <w:color w:val="000000" w:themeColor="text1"/>
          <w:szCs w:val="22"/>
          <w:lang w:val="fr"/>
        </w:rPr>
        <w:t>l</w:t>
      </w:r>
      <w:r w:rsidR="00B023CB">
        <w:rPr>
          <w:iCs/>
          <w:color w:val="000000" w:themeColor="text1"/>
          <w:szCs w:val="22"/>
          <w:lang w:val="fr"/>
        </w:rPr>
        <w:t xml:space="preserve">es décideurs (28 répondants), </w:t>
      </w:r>
      <w:r w:rsidR="001C1E5D">
        <w:rPr>
          <w:iCs/>
          <w:color w:val="000000" w:themeColor="text1"/>
          <w:szCs w:val="22"/>
          <w:lang w:val="fr"/>
        </w:rPr>
        <w:t>l</w:t>
      </w:r>
      <w:r w:rsidR="00B023CB">
        <w:rPr>
          <w:iCs/>
          <w:color w:val="000000" w:themeColor="text1"/>
          <w:szCs w:val="22"/>
          <w:lang w:val="fr"/>
        </w:rPr>
        <w:t xml:space="preserve">es gestionnaires de cas (15 répondants) ou une personne en particulier, soit une personne nommée ou un programme d’ACC (11 répondants). La majorité (78 %) </w:t>
      </w:r>
      <w:r w:rsidR="001C1E5D">
        <w:rPr>
          <w:iCs/>
          <w:color w:val="000000" w:themeColor="text1"/>
          <w:szCs w:val="22"/>
          <w:lang w:val="fr"/>
        </w:rPr>
        <w:t>des</w:t>
      </w:r>
      <w:r w:rsidR="00B023CB">
        <w:rPr>
          <w:iCs/>
          <w:color w:val="000000" w:themeColor="text1"/>
          <w:szCs w:val="22"/>
          <w:lang w:val="fr"/>
        </w:rPr>
        <w:t xml:space="preserve"> répondants ne savaient pas avec qu</w:t>
      </w:r>
      <w:r>
        <w:rPr>
          <w:iCs/>
          <w:color w:val="000000" w:themeColor="text1"/>
          <w:szCs w:val="22"/>
          <w:lang w:val="fr"/>
        </w:rPr>
        <w:t>els autres employés</w:t>
      </w:r>
      <w:r w:rsidR="00B023CB">
        <w:rPr>
          <w:iCs/>
          <w:color w:val="000000" w:themeColor="text1"/>
          <w:szCs w:val="22"/>
          <w:lang w:val="fr"/>
        </w:rPr>
        <w:t xml:space="preserve"> d’ACC</w:t>
      </w:r>
      <w:r w:rsidR="00B023CB">
        <w:rPr>
          <w:lang w:val="fr"/>
        </w:rPr>
        <w:t xml:space="preserve"> ils aimeraient communiquer par messagerie sécurisée</w:t>
      </w:r>
      <w:r>
        <w:rPr>
          <w:lang w:val="fr"/>
        </w:rPr>
        <w:t>.</w:t>
      </w:r>
    </w:p>
    <w:p w14:paraId="40F9B558" w14:textId="77777777" w:rsidR="004860E8" w:rsidRPr="001E4EEB" w:rsidRDefault="004860E8" w:rsidP="004860E8">
      <w:pPr>
        <w:rPr>
          <w:rFonts w:cstheme="minorHAnsi"/>
          <w:color w:val="000000"/>
          <w:lang w:val="fr-FR"/>
        </w:rPr>
      </w:pPr>
      <w:r w:rsidRPr="001E4EEB">
        <w:rPr>
          <w:rFonts w:cstheme="minorHAnsi"/>
          <w:color w:val="000000"/>
          <w:lang w:val="fr-FR"/>
        </w:rPr>
        <w:t xml:space="preserve"> </w:t>
      </w:r>
      <w:bookmarkStart w:id="52" w:name="_Hlk68076844"/>
    </w:p>
    <w:p w14:paraId="570B4DB0" w14:textId="77777777" w:rsidR="0006472D" w:rsidRDefault="0006472D">
      <w:pPr>
        <w:jc w:val="left"/>
        <w:rPr>
          <w:b/>
          <w:lang w:val="fr-FR"/>
        </w:rPr>
      </w:pPr>
      <w:r>
        <w:rPr>
          <w:b/>
          <w:lang w:val="fr-FR"/>
        </w:rPr>
        <w:br w:type="page"/>
      </w:r>
    </w:p>
    <w:p w14:paraId="70F11993" w14:textId="35C4B973" w:rsidR="00E42D7D" w:rsidRPr="004860E8" w:rsidRDefault="004860E8" w:rsidP="004860E8">
      <w:pPr>
        <w:rPr>
          <w:b/>
          <w:lang w:val="fr-FR"/>
        </w:rPr>
      </w:pPr>
      <w:r w:rsidRPr="004860E8">
        <w:rPr>
          <w:b/>
          <w:lang w:val="fr-FR"/>
        </w:rPr>
        <w:lastRenderedPageBreak/>
        <w:t xml:space="preserve">La majorité des répondants sont satisfaits de leur utilisation de la messagerie </w:t>
      </w:r>
      <w:r>
        <w:rPr>
          <w:b/>
          <w:lang w:val="fr-FR"/>
        </w:rPr>
        <w:t xml:space="preserve">sécurisée. </w:t>
      </w:r>
      <w:bookmarkEnd w:id="52"/>
    </w:p>
    <w:p w14:paraId="50134DC1" w14:textId="54B23E26" w:rsidR="006B16AC" w:rsidRPr="00B023CB" w:rsidRDefault="00B023CB" w:rsidP="00C52EC3">
      <w:pPr>
        <w:rPr>
          <w:lang w:val="fr-FR"/>
        </w:rPr>
      </w:pPr>
      <w:r w:rsidRPr="00B815F5">
        <w:rPr>
          <w:lang w:val="fr"/>
        </w:rPr>
        <w:t xml:space="preserve">On a demandé aux répondants d’évaluer leur niveau de satisfaction </w:t>
      </w:r>
      <w:r w:rsidR="004860E8">
        <w:rPr>
          <w:lang w:val="fr"/>
        </w:rPr>
        <w:t xml:space="preserve">concernant l’utilisation </w:t>
      </w:r>
      <w:r w:rsidRPr="00B815F5">
        <w:rPr>
          <w:lang w:val="fr"/>
        </w:rPr>
        <w:t>de la messagerie sécurisée pour communiquer avec le personnel d’ACC au cours des six et 12 derniers mois. Les deux tiers (66 %) se sont dits satisfaits ou «</w:t>
      </w:r>
      <w:r w:rsidR="004860E8">
        <w:rPr>
          <w:lang w:val="fr"/>
        </w:rPr>
        <w:t xml:space="preserve"> </w:t>
      </w:r>
      <w:r w:rsidRPr="00802941">
        <w:rPr>
          <w:lang w:val="fr"/>
        </w:rPr>
        <w:t xml:space="preserve">très » satisfaits de leur utilisation de la messagerie sécurisée au cours </w:t>
      </w:r>
      <w:r w:rsidR="004860E8">
        <w:rPr>
          <w:lang w:val="fr"/>
        </w:rPr>
        <w:t>de cette période</w:t>
      </w:r>
      <w:r w:rsidRPr="00802941">
        <w:rPr>
          <w:lang w:val="fr"/>
        </w:rPr>
        <w:t xml:space="preserve">. Les niveaux de satisfaction sont les mêmes, peu importe </w:t>
      </w:r>
      <w:r w:rsidR="004860E8">
        <w:rPr>
          <w:lang w:val="fr"/>
        </w:rPr>
        <w:t>la période</w:t>
      </w:r>
      <w:r w:rsidRPr="00802941">
        <w:rPr>
          <w:lang w:val="fr"/>
        </w:rPr>
        <w:t xml:space="preserve">. Les personnes </w:t>
      </w:r>
      <w:r w:rsidR="004860E8">
        <w:rPr>
          <w:lang w:val="fr"/>
        </w:rPr>
        <w:t>ins</w:t>
      </w:r>
      <w:r w:rsidRPr="00802941">
        <w:rPr>
          <w:lang w:val="fr"/>
        </w:rPr>
        <w:t>atisfaites étaient plus susceptibles d’exprimer un certain niveau d’insatisfaction que d’être neutres (ni satisfaites ni insatisfaites)</w:t>
      </w:r>
      <w:r w:rsidR="004860E8">
        <w:rPr>
          <w:lang w:val="fr"/>
        </w:rPr>
        <w:t>.</w:t>
      </w:r>
    </w:p>
    <w:p w14:paraId="7DE2B577" w14:textId="77777777" w:rsidR="00E42D7D" w:rsidRPr="00B023CB" w:rsidRDefault="00E42D7D" w:rsidP="00E42D7D">
      <w:pPr>
        <w:rPr>
          <w:lang w:val="fr-FR"/>
        </w:rPr>
      </w:pPr>
    </w:p>
    <w:p w14:paraId="3F57E3A6" w14:textId="07BF716E" w:rsidR="00E42D7D" w:rsidRPr="004860E8" w:rsidRDefault="0007564A" w:rsidP="00C15282">
      <w:pPr>
        <w:pStyle w:val="Caption"/>
        <w:rPr>
          <w:lang w:val="fr-FR"/>
        </w:rPr>
      </w:pPr>
      <w:bookmarkStart w:id="53" w:name="_Toc76107172"/>
      <w:r w:rsidRPr="004860E8">
        <w:rPr>
          <w:lang w:val="fr-FR"/>
        </w:rPr>
        <w:t>Diagramme</w:t>
      </w:r>
      <w:r w:rsidR="00E42D7D" w:rsidRPr="004860E8">
        <w:rPr>
          <w:lang w:val="fr-FR"/>
        </w:rPr>
        <w:t xml:space="preserve"> </w:t>
      </w:r>
      <w:r w:rsidR="00A144E9">
        <w:rPr>
          <w:noProof w:val="0"/>
        </w:rPr>
        <w:fldChar w:fldCharType="begin"/>
      </w:r>
      <w:r w:rsidR="00A144E9" w:rsidRPr="004860E8">
        <w:rPr>
          <w:lang w:val="fr-FR"/>
        </w:rPr>
        <w:instrText xml:space="preserve"> SEQ Figure \* ARABIC </w:instrText>
      </w:r>
      <w:r w:rsidR="00A144E9">
        <w:rPr>
          <w:noProof w:val="0"/>
        </w:rPr>
        <w:fldChar w:fldCharType="separate"/>
      </w:r>
      <w:r w:rsidR="001E4EEB">
        <w:rPr>
          <w:lang w:val="fr-FR"/>
        </w:rPr>
        <w:t>23</w:t>
      </w:r>
      <w:r w:rsidR="00A144E9">
        <w:fldChar w:fldCharType="end"/>
      </w:r>
      <w:r w:rsidRPr="004860E8">
        <w:rPr>
          <w:lang w:val="fr-FR"/>
        </w:rPr>
        <w:t xml:space="preserve"> </w:t>
      </w:r>
      <w:r w:rsidR="00E42D7D" w:rsidRPr="004860E8">
        <w:rPr>
          <w:lang w:val="fr-FR"/>
        </w:rPr>
        <w:t xml:space="preserve">: </w:t>
      </w:r>
      <w:r w:rsidR="00BB391B" w:rsidRPr="004860E8">
        <w:rPr>
          <w:lang w:val="fr-FR"/>
        </w:rPr>
        <w:t xml:space="preserve">Satisfaction </w:t>
      </w:r>
      <w:r w:rsidR="004860E8" w:rsidRPr="004860E8">
        <w:rPr>
          <w:lang w:val="fr-FR"/>
        </w:rPr>
        <w:t>concernant la messagerie sécurisée</w:t>
      </w:r>
      <w:bookmarkEnd w:id="53"/>
    </w:p>
    <w:p w14:paraId="6F239070" w14:textId="77777777" w:rsidR="00F21BF6" w:rsidRPr="0006472D" w:rsidRDefault="00F21BF6" w:rsidP="00E42D7D">
      <w:pPr>
        <w:jc w:val="left"/>
        <w:rPr>
          <w:rFonts w:asciiTheme="minorHAnsi" w:hAnsiTheme="minorHAnsi" w:cstheme="minorHAnsi"/>
          <w:noProof/>
          <w:color w:val="000000" w:themeColor="text1"/>
          <w:sz w:val="16"/>
          <w:szCs w:val="16"/>
          <w:lang w:val="fr-CA"/>
        </w:rPr>
      </w:pPr>
    </w:p>
    <w:p w14:paraId="29C53AE3" w14:textId="7F4758B8" w:rsidR="00E42D7D" w:rsidRDefault="005F7E06" w:rsidP="00E42D7D">
      <w:pPr>
        <w:jc w:val="left"/>
        <w:rPr>
          <w:rFonts w:asciiTheme="minorHAnsi" w:hAnsiTheme="minorHAnsi" w:cstheme="minorHAnsi"/>
          <w:color w:val="000000" w:themeColor="text1"/>
          <w:sz w:val="16"/>
          <w:szCs w:val="16"/>
        </w:rPr>
      </w:pPr>
      <w:r>
        <w:rPr>
          <w:rFonts w:asciiTheme="minorHAnsi" w:hAnsiTheme="minorHAnsi" w:cstheme="minorHAnsi"/>
          <w:noProof/>
          <w:color w:val="000000" w:themeColor="text1"/>
          <w:sz w:val="16"/>
          <w:szCs w:val="16"/>
          <w:lang w:val="en-US"/>
        </w:rPr>
        <w:drawing>
          <wp:inline distT="0" distB="0" distL="0" distR="0" wp14:anchorId="6CFF5ACA" wp14:editId="6FA3F051">
            <wp:extent cx="4898171" cy="22764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41"/>
                    <a:srcRect t="8987" b="8389"/>
                    <a:stretch/>
                  </pic:blipFill>
                  <pic:spPr bwMode="auto">
                    <a:xfrm>
                      <a:off x="0" y="0"/>
                      <a:ext cx="4899427" cy="2277059"/>
                    </a:xfrm>
                    <a:prstGeom prst="rect">
                      <a:avLst/>
                    </a:prstGeom>
                    <a:noFill/>
                    <a:ln>
                      <a:noFill/>
                    </a:ln>
                    <a:extLst>
                      <a:ext uri="{53640926-AAD7-44D8-BBD7-CCE9431645EC}">
                        <a14:shadowObscured xmlns:a14="http://schemas.microsoft.com/office/drawing/2010/main"/>
                      </a:ext>
                    </a:extLst>
                  </pic:spPr>
                </pic:pic>
              </a:graphicData>
            </a:graphic>
          </wp:inline>
        </w:drawing>
      </w:r>
    </w:p>
    <w:p w14:paraId="1755C263" w14:textId="77777777" w:rsidR="005F7E06" w:rsidRDefault="005F7E06" w:rsidP="001062AF">
      <w:pPr>
        <w:rPr>
          <w:rFonts w:asciiTheme="minorHAnsi" w:hAnsiTheme="minorHAnsi" w:cstheme="minorHAnsi"/>
          <w:color w:val="000000" w:themeColor="text1"/>
          <w:sz w:val="16"/>
          <w:szCs w:val="16"/>
        </w:rPr>
      </w:pPr>
    </w:p>
    <w:p w14:paraId="7659334F" w14:textId="56AD5361" w:rsidR="004860E8" w:rsidRPr="004860E8" w:rsidRDefault="004860E8" w:rsidP="004860E8">
      <w:pPr>
        <w:rPr>
          <w:rFonts w:asciiTheme="minorHAnsi" w:hAnsiTheme="minorHAnsi" w:cstheme="minorHAnsi"/>
          <w:color w:val="000000" w:themeColor="text1"/>
          <w:sz w:val="16"/>
          <w:szCs w:val="16"/>
          <w:lang w:val="fr-FR"/>
        </w:rPr>
      </w:pPr>
      <w:r w:rsidRPr="004860E8">
        <w:rPr>
          <w:rFonts w:asciiTheme="minorHAnsi" w:hAnsiTheme="minorHAnsi" w:cstheme="minorHAnsi"/>
          <w:color w:val="000000" w:themeColor="text1"/>
          <w:sz w:val="16"/>
          <w:szCs w:val="16"/>
          <w:lang w:val="fr-FR"/>
        </w:rPr>
        <w:t xml:space="preserve">Base de référence : </w:t>
      </w:r>
      <w:r>
        <w:rPr>
          <w:rFonts w:asciiTheme="minorHAnsi" w:hAnsiTheme="minorHAnsi" w:cstheme="minorHAnsi"/>
          <w:color w:val="000000" w:themeColor="text1"/>
          <w:sz w:val="16"/>
          <w:szCs w:val="16"/>
          <w:lang w:val="fr-FR"/>
        </w:rPr>
        <w:t>r</w:t>
      </w:r>
      <w:r w:rsidRPr="004860E8">
        <w:rPr>
          <w:rFonts w:asciiTheme="minorHAnsi" w:hAnsiTheme="minorHAnsi" w:cstheme="minorHAnsi"/>
          <w:color w:val="000000" w:themeColor="text1"/>
          <w:sz w:val="16"/>
          <w:szCs w:val="16"/>
          <w:lang w:val="fr-FR"/>
        </w:rPr>
        <w:t>épondants ayant utilisé la messagerie sécurisée au cours des 6 ou 12 derniers mois; aucune réponse : 1 %</w:t>
      </w:r>
      <w:r>
        <w:rPr>
          <w:rFonts w:asciiTheme="minorHAnsi" w:hAnsiTheme="minorHAnsi" w:cstheme="minorHAnsi"/>
          <w:color w:val="000000" w:themeColor="text1"/>
          <w:sz w:val="16"/>
          <w:szCs w:val="16"/>
          <w:lang w:val="fr-FR"/>
        </w:rPr>
        <w:t>.</w:t>
      </w:r>
      <w:r w:rsidRPr="004860E8">
        <w:rPr>
          <w:rFonts w:asciiTheme="minorHAnsi" w:hAnsiTheme="minorHAnsi" w:cstheme="minorHAnsi"/>
          <w:color w:val="000000" w:themeColor="text1"/>
          <w:sz w:val="16"/>
          <w:szCs w:val="16"/>
          <w:lang w:val="fr-FR"/>
        </w:rPr>
        <w:t xml:space="preserve"> </w:t>
      </w:r>
    </w:p>
    <w:p w14:paraId="5712579B" w14:textId="763D10FF" w:rsidR="004860E8" w:rsidRPr="004860E8" w:rsidRDefault="004860E8" w:rsidP="004860E8">
      <w:pPr>
        <w:rPr>
          <w:rFonts w:asciiTheme="minorHAnsi" w:hAnsiTheme="minorHAnsi" w:cstheme="minorHAnsi"/>
          <w:color w:val="000000" w:themeColor="text1"/>
          <w:sz w:val="16"/>
          <w:szCs w:val="16"/>
          <w:lang w:val="fr-FR"/>
        </w:rPr>
      </w:pPr>
      <w:r w:rsidRPr="004860E8">
        <w:rPr>
          <w:rFonts w:asciiTheme="minorHAnsi" w:hAnsiTheme="minorHAnsi" w:cstheme="minorHAnsi"/>
          <w:color w:val="000000" w:themeColor="text1"/>
          <w:sz w:val="16"/>
          <w:szCs w:val="16"/>
          <w:lang w:val="fr-FR"/>
        </w:rPr>
        <w:t>Q20A. Dans quelle mesure étiez-vous satisfait(e) ou insatisfait(e) de votre expérience lorsque vous avez utilisé la messagerie sécurisée pour communiquer directement avec le personnel d’ACC au cours des 6 derniers moi</w:t>
      </w:r>
      <w:r>
        <w:rPr>
          <w:rFonts w:asciiTheme="minorHAnsi" w:hAnsiTheme="minorHAnsi" w:cstheme="minorHAnsi"/>
          <w:color w:val="000000" w:themeColor="text1"/>
          <w:sz w:val="16"/>
          <w:szCs w:val="16"/>
          <w:lang w:val="fr-FR"/>
        </w:rPr>
        <w:t>s</w:t>
      </w:r>
      <w:r w:rsidRPr="004860E8">
        <w:rPr>
          <w:rFonts w:asciiTheme="minorHAnsi" w:hAnsiTheme="minorHAnsi" w:cstheme="minorHAnsi"/>
          <w:color w:val="000000" w:themeColor="text1"/>
          <w:sz w:val="16"/>
          <w:szCs w:val="16"/>
          <w:lang w:val="fr-FR"/>
        </w:rPr>
        <w:t>? (n=457)</w:t>
      </w:r>
    </w:p>
    <w:p w14:paraId="75B7C386" w14:textId="77777777" w:rsidR="004860E8" w:rsidRPr="004860E8" w:rsidRDefault="004860E8" w:rsidP="004860E8">
      <w:pPr>
        <w:rPr>
          <w:rFonts w:asciiTheme="minorHAnsi" w:hAnsiTheme="minorHAnsi" w:cstheme="minorHAnsi"/>
          <w:color w:val="000000" w:themeColor="text1"/>
          <w:sz w:val="16"/>
          <w:szCs w:val="16"/>
          <w:lang w:val="fr-FR"/>
        </w:rPr>
      </w:pPr>
      <w:r w:rsidRPr="004860E8">
        <w:rPr>
          <w:rFonts w:asciiTheme="minorHAnsi" w:hAnsiTheme="minorHAnsi" w:cstheme="minorHAnsi"/>
          <w:color w:val="000000" w:themeColor="text1"/>
          <w:sz w:val="16"/>
          <w:szCs w:val="16"/>
          <w:lang w:val="fr-FR"/>
        </w:rPr>
        <w:t xml:space="preserve">Q20B. Dans quelle mesure étiez-vous satisfait(e) ou insatisfait(e) de votre expérience lorsque vous avez utilisé la messagerie sécurisée pour communiquer directement avec le personnel d’ACC au cours des 12 derniers mois? (n=462) </w:t>
      </w:r>
    </w:p>
    <w:p w14:paraId="694CC3D8" w14:textId="1FC1EEF0" w:rsidR="001062AF" w:rsidRPr="00373E1D" w:rsidRDefault="001062AF" w:rsidP="001062AF">
      <w:pPr>
        <w:rPr>
          <w:rFonts w:asciiTheme="minorHAnsi" w:hAnsiTheme="minorHAnsi" w:cstheme="minorHAnsi"/>
          <w:color w:val="000000" w:themeColor="text1"/>
          <w:sz w:val="16"/>
          <w:szCs w:val="16"/>
          <w:lang w:val="fr-FR"/>
        </w:rPr>
      </w:pPr>
      <w:r w:rsidRPr="00373E1D">
        <w:rPr>
          <w:rFonts w:asciiTheme="minorHAnsi" w:hAnsiTheme="minorHAnsi" w:cstheme="minorHAnsi"/>
          <w:color w:val="000000" w:themeColor="text1"/>
          <w:sz w:val="16"/>
          <w:szCs w:val="16"/>
          <w:lang w:val="fr-FR"/>
        </w:rPr>
        <w:t xml:space="preserve"> </w:t>
      </w:r>
    </w:p>
    <w:p w14:paraId="2413E16C" w14:textId="29BBC4F3" w:rsidR="00827B5E" w:rsidRPr="00373E1D" w:rsidRDefault="00827B5E" w:rsidP="00696A01">
      <w:pPr>
        <w:rPr>
          <w:rFonts w:asciiTheme="minorHAnsi" w:hAnsiTheme="minorHAnsi" w:cstheme="minorHAnsi"/>
          <w:iCs/>
          <w:color w:val="000000" w:themeColor="text1"/>
          <w:sz w:val="16"/>
          <w:szCs w:val="16"/>
          <w:lang w:val="fr-FR"/>
        </w:rPr>
      </w:pPr>
    </w:p>
    <w:p w14:paraId="4ABF569E" w14:textId="548CD9B9" w:rsidR="00FF7AEA" w:rsidRPr="00B023CB" w:rsidRDefault="00B023CB" w:rsidP="00FF7AEA">
      <w:pPr>
        <w:rPr>
          <w:lang w:val="fr-FR"/>
        </w:rPr>
      </w:pPr>
      <w:r w:rsidRPr="00373E1D">
        <w:rPr>
          <w:lang w:val="fr-FR"/>
        </w:rPr>
        <w:t xml:space="preserve">Il n’y a pas de différences </w:t>
      </w:r>
      <w:r w:rsidR="004860E8" w:rsidRPr="00373E1D">
        <w:rPr>
          <w:lang w:val="fr-FR"/>
        </w:rPr>
        <w:t>à signaler entre les</w:t>
      </w:r>
      <w:r w:rsidRPr="00373E1D">
        <w:rPr>
          <w:lang w:val="fr-FR"/>
        </w:rPr>
        <w:t xml:space="preserve"> sous-groupes. </w:t>
      </w:r>
      <w:r w:rsidRPr="00B5681C">
        <w:rPr>
          <w:lang w:val="fr"/>
        </w:rPr>
        <w:t>L</w:t>
      </w:r>
      <w:r w:rsidR="004860E8">
        <w:rPr>
          <w:lang w:val="fr"/>
        </w:rPr>
        <w:t>e taux de</w:t>
      </w:r>
      <w:r w:rsidRPr="00B5681C">
        <w:rPr>
          <w:lang w:val="fr"/>
        </w:rPr>
        <w:t xml:space="preserve"> satisfaction ne </w:t>
      </w:r>
      <w:r w:rsidR="001C1E5D">
        <w:rPr>
          <w:lang w:val="fr"/>
        </w:rPr>
        <w:t>varie</w:t>
      </w:r>
      <w:r w:rsidRPr="00B5681C">
        <w:rPr>
          <w:lang w:val="fr"/>
        </w:rPr>
        <w:t xml:space="preserve"> pas selon </w:t>
      </w:r>
      <w:r>
        <w:rPr>
          <w:lang w:val="fr"/>
        </w:rPr>
        <w:t>le profil démographique ni la fréquence à laquelle les répondants utilisent Mon dossier ACC</w:t>
      </w:r>
      <w:r w:rsidR="004860E8">
        <w:rPr>
          <w:lang w:val="fr"/>
        </w:rPr>
        <w:t>.</w:t>
      </w:r>
    </w:p>
    <w:p w14:paraId="2B7CAB49" w14:textId="77777777" w:rsidR="00AB6844" w:rsidRPr="00B023CB" w:rsidRDefault="00AB6844" w:rsidP="00DB1D28">
      <w:pPr>
        <w:rPr>
          <w:lang w:val="fr-FR"/>
        </w:rPr>
      </w:pPr>
    </w:p>
    <w:p w14:paraId="69159A18" w14:textId="3183F4A1" w:rsidR="00E42D7D" w:rsidRPr="00373E1D" w:rsidRDefault="00373E1D" w:rsidP="00E42D7D">
      <w:pPr>
        <w:spacing w:before="120" w:after="120" w:line="240" w:lineRule="exact"/>
        <w:jc w:val="left"/>
        <w:outlineLvl w:val="1"/>
        <w:rPr>
          <w:b/>
          <w:lang w:val="fr-FR"/>
        </w:rPr>
      </w:pPr>
      <w:r w:rsidRPr="00373E1D">
        <w:rPr>
          <w:b/>
          <w:lang w:val="fr-FR"/>
        </w:rPr>
        <w:t xml:space="preserve">Neuf personnes sur </w:t>
      </w:r>
      <w:r w:rsidR="004930D6" w:rsidRPr="00373E1D">
        <w:rPr>
          <w:b/>
          <w:lang w:val="fr-FR"/>
        </w:rPr>
        <w:t xml:space="preserve">10 </w:t>
      </w:r>
      <w:r w:rsidRPr="00373E1D">
        <w:rPr>
          <w:b/>
          <w:lang w:val="fr-FR"/>
        </w:rPr>
        <w:t xml:space="preserve">n’ont </w:t>
      </w:r>
      <w:r w:rsidRPr="00373E1D">
        <w:rPr>
          <w:b/>
          <w:u w:val="single"/>
          <w:lang w:val="fr-FR"/>
        </w:rPr>
        <w:t>pas</w:t>
      </w:r>
      <w:r w:rsidRPr="00373E1D">
        <w:rPr>
          <w:b/>
          <w:lang w:val="fr-FR"/>
        </w:rPr>
        <w:t xml:space="preserve"> éprouv</w:t>
      </w:r>
      <w:r>
        <w:rPr>
          <w:b/>
          <w:lang w:val="fr-FR"/>
        </w:rPr>
        <w:t xml:space="preserve">é de difficultés lorsqu’elles ont utilisé la messagerie sécurisée. </w:t>
      </w:r>
    </w:p>
    <w:p w14:paraId="05A7736E" w14:textId="3BCD54D3" w:rsidR="00B314ED" w:rsidRDefault="00373E1D" w:rsidP="00E42D7D">
      <w:pPr>
        <w:rPr>
          <w:lang w:val="fr-FR"/>
        </w:rPr>
      </w:pPr>
      <w:r w:rsidRPr="0051531D">
        <w:rPr>
          <w:lang w:val="fr"/>
        </w:rPr>
        <w:t>La grande majorité</w:t>
      </w:r>
      <w:r>
        <w:rPr>
          <w:lang w:val="fr"/>
        </w:rPr>
        <w:t xml:space="preserve"> des répondants</w:t>
      </w:r>
      <w:r w:rsidRPr="0051531D">
        <w:rPr>
          <w:lang w:val="fr"/>
        </w:rPr>
        <w:t xml:space="preserve"> (90 %) </w:t>
      </w:r>
      <w:r>
        <w:rPr>
          <w:lang w:val="fr"/>
        </w:rPr>
        <w:t>ayant</w:t>
      </w:r>
      <w:r w:rsidRPr="0051531D">
        <w:rPr>
          <w:lang w:val="fr"/>
        </w:rPr>
        <w:t xml:space="preserve"> utilisé la messagerie sécurisée au cours des 12</w:t>
      </w:r>
      <w:r w:rsidR="00D129F2">
        <w:rPr>
          <w:lang w:val="fr"/>
        </w:rPr>
        <w:t> </w:t>
      </w:r>
      <w:r w:rsidRPr="0051531D">
        <w:rPr>
          <w:lang w:val="fr"/>
        </w:rPr>
        <w:t xml:space="preserve">derniers mois n’ont </w:t>
      </w:r>
      <w:r>
        <w:rPr>
          <w:lang w:val="fr"/>
        </w:rPr>
        <w:t>éprouvé</w:t>
      </w:r>
      <w:r w:rsidRPr="0051531D">
        <w:rPr>
          <w:lang w:val="fr"/>
        </w:rPr>
        <w:t xml:space="preserve"> aucune difficulté avec le service</w:t>
      </w:r>
      <w:r w:rsidR="00717C27" w:rsidRPr="00373E1D">
        <w:rPr>
          <w:lang w:val="fr-FR"/>
        </w:rPr>
        <w:t>.</w:t>
      </w:r>
      <w:r w:rsidR="004930D6" w:rsidRPr="0051531D">
        <w:rPr>
          <w:rStyle w:val="FootnoteReference"/>
        </w:rPr>
        <w:footnoteReference w:id="8"/>
      </w:r>
      <w:r w:rsidR="00717C27" w:rsidRPr="00373E1D">
        <w:rPr>
          <w:lang w:val="fr-FR"/>
        </w:rPr>
        <w:t xml:space="preserve"> </w:t>
      </w:r>
      <w:r w:rsidRPr="00373E1D">
        <w:rPr>
          <w:lang w:val="fr-FR"/>
        </w:rPr>
        <w:t xml:space="preserve">Les répondants au sondage qui ont fait face à des difficultés (n=35) ont </w:t>
      </w:r>
      <w:r w:rsidR="001C1E5D">
        <w:rPr>
          <w:lang w:val="fr-FR"/>
        </w:rPr>
        <w:t>mentionné</w:t>
      </w:r>
      <w:r w:rsidRPr="00373E1D">
        <w:rPr>
          <w:lang w:val="fr-FR"/>
        </w:rPr>
        <w:t xml:space="preserve"> plusieurs problèmes</w:t>
      </w:r>
      <w:r w:rsidR="004930D6" w:rsidRPr="0051531D">
        <w:rPr>
          <w:rStyle w:val="FootnoteReference"/>
        </w:rPr>
        <w:footnoteReference w:id="9"/>
      </w:r>
      <w:r w:rsidRPr="00373E1D">
        <w:rPr>
          <w:lang w:val="fr-FR"/>
        </w:rPr>
        <w:t xml:space="preserve"> </w:t>
      </w:r>
      <w:r w:rsidR="000006F3" w:rsidRPr="00373E1D">
        <w:rPr>
          <w:lang w:val="fr-FR"/>
        </w:rPr>
        <w:t>:</w:t>
      </w:r>
      <w:r w:rsidR="00717C27" w:rsidRPr="00373E1D">
        <w:rPr>
          <w:lang w:val="fr-FR"/>
        </w:rPr>
        <w:t xml:space="preserve"> </w:t>
      </w:r>
      <w:r w:rsidRPr="00373E1D">
        <w:rPr>
          <w:lang w:val="fr-FR"/>
        </w:rPr>
        <w:t xml:space="preserve">ne pas savoir </w:t>
      </w:r>
      <w:r w:rsidR="001C1E5D">
        <w:rPr>
          <w:lang w:val="fr-FR"/>
        </w:rPr>
        <w:t xml:space="preserve">à qui </w:t>
      </w:r>
      <w:r w:rsidRPr="00373E1D">
        <w:rPr>
          <w:lang w:val="fr-FR"/>
        </w:rPr>
        <w:t xml:space="preserve">envoyer le message (c.-à-d. </w:t>
      </w:r>
      <w:r w:rsidRPr="0051531D">
        <w:rPr>
          <w:lang w:val="fr"/>
        </w:rPr>
        <w:t xml:space="preserve">ACC, BSJP, TACRA) (15 répondants), ne pas recevoir de réponse en temps opportun (c.-à-d. que </w:t>
      </w:r>
      <w:r w:rsidR="001C1E5D">
        <w:rPr>
          <w:lang w:val="fr"/>
        </w:rPr>
        <w:t>c’était trop long</w:t>
      </w:r>
      <w:r w:rsidRPr="0051531D">
        <w:rPr>
          <w:lang w:val="fr"/>
        </w:rPr>
        <w:t xml:space="preserve">) (14 répondants) et </w:t>
      </w:r>
      <w:r w:rsidR="001C1E5D">
        <w:rPr>
          <w:lang w:val="fr"/>
        </w:rPr>
        <w:t xml:space="preserve">le fait de </w:t>
      </w:r>
      <w:r w:rsidRPr="0051531D">
        <w:rPr>
          <w:lang w:val="fr"/>
        </w:rPr>
        <w:t>ne pas avoir ré</w:t>
      </w:r>
      <w:r>
        <w:rPr>
          <w:lang w:val="fr"/>
        </w:rPr>
        <w:t>glé</w:t>
      </w:r>
      <w:r w:rsidRPr="0051531D">
        <w:rPr>
          <w:lang w:val="fr"/>
        </w:rPr>
        <w:t xml:space="preserve"> leurs problèmes (14 répondants) ou</w:t>
      </w:r>
      <w:r>
        <w:rPr>
          <w:lang w:val="fr"/>
        </w:rPr>
        <w:t xml:space="preserve"> répondu à</w:t>
      </w:r>
      <w:r w:rsidRPr="0051531D">
        <w:rPr>
          <w:lang w:val="fr"/>
        </w:rPr>
        <w:t xml:space="preserve"> leurs questions (12 répondants)</w:t>
      </w:r>
      <w:r>
        <w:rPr>
          <w:lang w:val="fr-FR"/>
        </w:rPr>
        <w:t>.</w:t>
      </w:r>
      <w:r w:rsidR="00B023CB" w:rsidRPr="0051531D">
        <w:rPr>
          <w:rStyle w:val="FootnoteReference"/>
          <w:lang w:val="fr"/>
        </w:rPr>
        <w:footnoteReference w:id="10"/>
      </w:r>
    </w:p>
    <w:p w14:paraId="055DB436" w14:textId="3746D996" w:rsidR="00373E1D" w:rsidRDefault="00373E1D" w:rsidP="00E42D7D">
      <w:pPr>
        <w:rPr>
          <w:lang w:val="fr-FR"/>
        </w:rPr>
      </w:pPr>
    </w:p>
    <w:p w14:paraId="6EF1BE71" w14:textId="77777777" w:rsidR="0006472D" w:rsidRDefault="0006472D">
      <w:pPr>
        <w:jc w:val="left"/>
        <w:rPr>
          <w:b/>
          <w:lang w:val="fr-FR"/>
        </w:rPr>
      </w:pPr>
      <w:bookmarkStart w:id="54" w:name="_Hlk68076879"/>
      <w:r>
        <w:rPr>
          <w:b/>
          <w:lang w:val="fr-FR"/>
        </w:rPr>
        <w:br w:type="page"/>
      </w:r>
    </w:p>
    <w:p w14:paraId="72FA66A1" w14:textId="67B03BC4" w:rsidR="00BB391B" w:rsidRPr="00373E1D" w:rsidRDefault="00373E1D" w:rsidP="00373E1D">
      <w:pPr>
        <w:jc w:val="left"/>
        <w:rPr>
          <w:b/>
          <w:lang w:val="fr-FR"/>
        </w:rPr>
      </w:pPr>
      <w:r w:rsidRPr="00373E1D">
        <w:rPr>
          <w:b/>
          <w:lang w:val="fr-FR"/>
        </w:rPr>
        <w:lastRenderedPageBreak/>
        <w:t xml:space="preserve">Cinq répondants sur </w:t>
      </w:r>
      <w:r w:rsidR="00C7520B" w:rsidRPr="00373E1D">
        <w:rPr>
          <w:b/>
          <w:lang w:val="fr-FR"/>
        </w:rPr>
        <w:t>10</w:t>
      </w:r>
      <w:r w:rsidRPr="00373E1D">
        <w:rPr>
          <w:b/>
          <w:lang w:val="fr-FR"/>
        </w:rPr>
        <w:t xml:space="preserve"> ont eu besoin de communiquer de nouveau avec A</w:t>
      </w:r>
      <w:r w:rsidR="00A649B9" w:rsidRPr="00373E1D">
        <w:rPr>
          <w:b/>
          <w:lang w:val="fr-FR"/>
        </w:rPr>
        <w:t>C</w:t>
      </w:r>
      <w:r>
        <w:rPr>
          <w:b/>
          <w:lang w:val="fr-FR"/>
        </w:rPr>
        <w:t>C</w:t>
      </w:r>
      <w:r w:rsidR="00A649B9" w:rsidRPr="00373E1D">
        <w:rPr>
          <w:b/>
          <w:lang w:val="fr-FR"/>
        </w:rPr>
        <w:t xml:space="preserve"> </w:t>
      </w:r>
      <w:r>
        <w:rPr>
          <w:b/>
          <w:lang w:val="fr-FR"/>
        </w:rPr>
        <w:t xml:space="preserve">pour </w:t>
      </w:r>
      <w:r w:rsidR="001C1E5D">
        <w:rPr>
          <w:b/>
          <w:lang w:val="fr-FR"/>
        </w:rPr>
        <w:t>effectuer un</w:t>
      </w:r>
      <w:r>
        <w:rPr>
          <w:b/>
          <w:lang w:val="fr-FR"/>
        </w:rPr>
        <w:t xml:space="preserve"> suivi. </w:t>
      </w:r>
    </w:p>
    <w:bookmarkEnd w:id="54"/>
    <w:p w14:paraId="5A2828A3" w14:textId="4912781D" w:rsidR="00A649B9" w:rsidRPr="00B023CB" w:rsidRDefault="00B023CB" w:rsidP="00A649B9">
      <w:pPr>
        <w:rPr>
          <w:lang w:val="fr-FR"/>
        </w:rPr>
      </w:pPr>
      <w:r>
        <w:rPr>
          <w:lang w:val="fr"/>
        </w:rPr>
        <w:t xml:space="preserve">Un peu plus de la moitié (55 %) des répondants au sondage </w:t>
      </w:r>
      <w:r w:rsidR="00373E1D">
        <w:rPr>
          <w:lang w:val="fr"/>
        </w:rPr>
        <w:t>ayant</w:t>
      </w:r>
      <w:r>
        <w:rPr>
          <w:lang w:val="fr"/>
        </w:rPr>
        <w:t xml:space="preserve"> utilisé la messagerie sécurisée pour communiquer avec un membre du personnel d’ACC, ou leur gestionnaire de cas, ont dit qu’ils </w:t>
      </w:r>
      <w:r w:rsidR="001C1E5D">
        <w:rPr>
          <w:lang w:val="fr"/>
        </w:rPr>
        <w:t>a</w:t>
      </w:r>
      <w:r>
        <w:rPr>
          <w:lang w:val="fr"/>
        </w:rPr>
        <w:t>vaient</w:t>
      </w:r>
      <w:r w:rsidR="001C1E5D">
        <w:rPr>
          <w:lang w:val="fr"/>
        </w:rPr>
        <w:t xml:space="preserve"> dû</w:t>
      </w:r>
      <w:r>
        <w:rPr>
          <w:lang w:val="fr"/>
        </w:rPr>
        <w:t xml:space="preserve"> communiquer de nouveau avec ACC pour </w:t>
      </w:r>
      <w:r w:rsidR="001C1E5D">
        <w:rPr>
          <w:lang w:val="fr"/>
        </w:rPr>
        <w:t>effectuer un</w:t>
      </w:r>
      <w:r>
        <w:rPr>
          <w:lang w:val="fr"/>
        </w:rPr>
        <w:t xml:space="preserve"> suivi. </w:t>
      </w:r>
      <w:r w:rsidR="00373E1D">
        <w:rPr>
          <w:lang w:val="fr"/>
        </w:rPr>
        <w:t>En revanche</w:t>
      </w:r>
      <w:r>
        <w:rPr>
          <w:lang w:val="fr"/>
        </w:rPr>
        <w:t xml:space="preserve">, environ le tiers </w:t>
      </w:r>
      <w:r w:rsidR="00373E1D">
        <w:rPr>
          <w:lang w:val="fr"/>
        </w:rPr>
        <w:t xml:space="preserve">des participants </w:t>
      </w:r>
      <w:r>
        <w:rPr>
          <w:lang w:val="fr"/>
        </w:rPr>
        <w:t>(36 %) n’</w:t>
      </w:r>
      <w:r w:rsidR="001C1E5D">
        <w:rPr>
          <w:lang w:val="fr"/>
        </w:rPr>
        <w:t>o</w:t>
      </w:r>
      <w:r>
        <w:rPr>
          <w:lang w:val="fr"/>
        </w:rPr>
        <w:t xml:space="preserve">nt pas </w:t>
      </w:r>
      <w:r w:rsidR="001C1E5D">
        <w:rPr>
          <w:lang w:val="fr"/>
        </w:rPr>
        <w:t xml:space="preserve">eu </w:t>
      </w:r>
      <w:r>
        <w:rPr>
          <w:lang w:val="fr"/>
        </w:rPr>
        <w:t xml:space="preserve">besoin </w:t>
      </w:r>
      <w:r w:rsidR="001C1E5D">
        <w:rPr>
          <w:lang w:val="fr"/>
        </w:rPr>
        <w:t>de le faire</w:t>
      </w:r>
      <w:r>
        <w:rPr>
          <w:lang w:val="fr"/>
        </w:rPr>
        <w:t xml:space="preserve"> (8 % ne se souvenaient pas s’ils </w:t>
      </w:r>
      <w:r w:rsidR="00373E1D">
        <w:rPr>
          <w:lang w:val="fr"/>
        </w:rPr>
        <w:t>av</w:t>
      </w:r>
      <w:r>
        <w:rPr>
          <w:lang w:val="fr"/>
        </w:rPr>
        <w:t xml:space="preserve">aient </w:t>
      </w:r>
      <w:r w:rsidR="00373E1D">
        <w:rPr>
          <w:lang w:val="fr"/>
        </w:rPr>
        <w:t xml:space="preserve">dû </w:t>
      </w:r>
      <w:r>
        <w:rPr>
          <w:lang w:val="fr"/>
        </w:rPr>
        <w:t>communiquer de nouveau avec ACC)</w:t>
      </w:r>
      <w:r w:rsidR="00373E1D">
        <w:rPr>
          <w:lang w:val="fr"/>
        </w:rPr>
        <w:t>.</w:t>
      </w:r>
    </w:p>
    <w:p w14:paraId="0B40239B" w14:textId="1774926E" w:rsidR="00BB391B" w:rsidRPr="00B023CB" w:rsidRDefault="00BB391B" w:rsidP="00BB391B">
      <w:pPr>
        <w:rPr>
          <w:lang w:val="fr-FR"/>
        </w:rPr>
      </w:pPr>
    </w:p>
    <w:p w14:paraId="180E8AE7" w14:textId="23048BF0" w:rsidR="00BB391B" w:rsidRPr="00373E1D" w:rsidRDefault="0007564A" w:rsidP="00E05F68">
      <w:pPr>
        <w:pStyle w:val="Caption"/>
        <w:rPr>
          <w:lang w:val="fr-FR"/>
        </w:rPr>
      </w:pPr>
      <w:bookmarkStart w:id="55" w:name="_Toc76107173"/>
      <w:r w:rsidRPr="00373E1D">
        <w:rPr>
          <w:lang w:val="fr-FR"/>
        </w:rPr>
        <w:t>Diagramme</w:t>
      </w:r>
      <w:r w:rsidR="00BB391B" w:rsidRPr="00373E1D">
        <w:rPr>
          <w:lang w:val="fr-FR"/>
        </w:rPr>
        <w:t xml:space="preserve"> </w:t>
      </w:r>
      <w:r w:rsidR="00A144E9" w:rsidRPr="008A186D">
        <w:rPr>
          <w:noProof w:val="0"/>
        </w:rPr>
        <w:fldChar w:fldCharType="begin"/>
      </w:r>
      <w:r w:rsidR="00A144E9" w:rsidRPr="00373E1D">
        <w:rPr>
          <w:lang w:val="fr-FR"/>
        </w:rPr>
        <w:instrText xml:space="preserve"> SEQ Figure \* ARABIC </w:instrText>
      </w:r>
      <w:r w:rsidR="00A144E9" w:rsidRPr="008A186D">
        <w:rPr>
          <w:noProof w:val="0"/>
        </w:rPr>
        <w:fldChar w:fldCharType="separate"/>
      </w:r>
      <w:r w:rsidR="001E4EEB">
        <w:rPr>
          <w:lang w:val="fr-FR"/>
        </w:rPr>
        <w:t>24</w:t>
      </w:r>
      <w:r w:rsidR="00A144E9" w:rsidRPr="008A186D">
        <w:fldChar w:fldCharType="end"/>
      </w:r>
      <w:r w:rsidR="00373E1D" w:rsidRPr="00373E1D">
        <w:rPr>
          <w:lang w:val="fr-FR"/>
        </w:rPr>
        <w:t xml:space="preserve"> </w:t>
      </w:r>
      <w:r w:rsidR="00BB391B" w:rsidRPr="00373E1D">
        <w:rPr>
          <w:lang w:val="fr-FR"/>
        </w:rPr>
        <w:t xml:space="preserve">: </w:t>
      </w:r>
      <w:r w:rsidR="00373E1D" w:rsidRPr="00373E1D">
        <w:rPr>
          <w:lang w:val="fr-FR"/>
        </w:rPr>
        <w:t>Nécessité d’effectuer un suivi auprès du personnel d’ACC</w:t>
      </w:r>
      <w:bookmarkEnd w:id="55"/>
    </w:p>
    <w:p w14:paraId="27E85ADE" w14:textId="74CA6E7C" w:rsidR="00BB391B" w:rsidRPr="00E42D7D" w:rsidRDefault="008A186D" w:rsidP="00BB391B">
      <w:r>
        <w:rPr>
          <w:noProof/>
        </w:rPr>
        <w:drawing>
          <wp:inline distT="0" distB="0" distL="0" distR="0" wp14:anchorId="04985511" wp14:editId="3C28657E">
            <wp:extent cx="4900295" cy="2257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42"/>
                    <a:srcRect t="11748" b="6354"/>
                    <a:stretch/>
                  </pic:blipFill>
                  <pic:spPr bwMode="auto">
                    <a:xfrm>
                      <a:off x="0" y="0"/>
                      <a:ext cx="4901427" cy="2257946"/>
                    </a:xfrm>
                    <a:prstGeom prst="rect">
                      <a:avLst/>
                    </a:prstGeom>
                    <a:noFill/>
                    <a:ln>
                      <a:noFill/>
                    </a:ln>
                    <a:extLst>
                      <a:ext uri="{53640926-AAD7-44D8-BBD7-CCE9431645EC}">
                        <a14:shadowObscured xmlns:a14="http://schemas.microsoft.com/office/drawing/2010/main"/>
                      </a:ext>
                    </a:extLst>
                  </pic:spPr>
                </pic:pic>
              </a:graphicData>
            </a:graphic>
          </wp:inline>
        </w:drawing>
      </w:r>
    </w:p>
    <w:p w14:paraId="77A24765" w14:textId="77777777" w:rsidR="00B24841" w:rsidRDefault="00B24841" w:rsidP="00B24841">
      <w:pPr>
        <w:jc w:val="left"/>
        <w:rPr>
          <w:rFonts w:asciiTheme="minorHAnsi" w:hAnsiTheme="minorHAnsi" w:cstheme="minorHAnsi"/>
          <w:color w:val="000000" w:themeColor="text1"/>
          <w:sz w:val="16"/>
          <w:szCs w:val="16"/>
          <w:lang w:val="fr-FR"/>
        </w:rPr>
      </w:pPr>
    </w:p>
    <w:p w14:paraId="1979A7B1" w14:textId="0B953F19" w:rsidR="00B24841" w:rsidRPr="00B24841" w:rsidRDefault="00B24841" w:rsidP="00B24841">
      <w:pPr>
        <w:jc w:val="left"/>
        <w:rPr>
          <w:rFonts w:asciiTheme="minorHAnsi" w:hAnsiTheme="minorHAnsi" w:cstheme="minorHAnsi"/>
          <w:color w:val="000000" w:themeColor="text1"/>
          <w:sz w:val="16"/>
          <w:szCs w:val="16"/>
          <w:lang w:val="fr-FR"/>
        </w:rPr>
      </w:pPr>
      <w:r w:rsidRPr="00B24841">
        <w:rPr>
          <w:rFonts w:asciiTheme="minorHAnsi" w:hAnsiTheme="minorHAnsi" w:cstheme="minorHAnsi"/>
          <w:color w:val="000000" w:themeColor="text1"/>
          <w:sz w:val="16"/>
          <w:szCs w:val="16"/>
          <w:lang w:val="fr-FR"/>
        </w:rPr>
        <w:t>Base de référence : n=501; répondants ayant utilisé la messagerie sécurisée au cours des 12 derniers mois</w:t>
      </w:r>
      <w:r>
        <w:rPr>
          <w:rFonts w:asciiTheme="minorHAnsi" w:hAnsiTheme="minorHAnsi" w:cstheme="minorHAnsi"/>
          <w:color w:val="000000" w:themeColor="text1"/>
          <w:sz w:val="16"/>
          <w:szCs w:val="16"/>
          <w:lang w:val="fr-FR"/>
        </w:rPr>
        <w:t>.</w:t>
      </w:r>
    </w:p>
    <w:p w14:paraId="6B22FDA7" w14:textId="77777777" w:rsidR="00B24841" w:rsidRPr="00B24841" w:rsidRDefault="00B24841" w:rsidP="00B24841">
      <w:pPr>
        <w:jc w:val="left"/>
        <w:rPr>
          <w:rFonts w:asciiTheme="minorHAnsi" w:hAnsiTheme="minorHAnsi" w:cstheme="minorHAnsi"/>
          <w:color w:val="000000" w:themeColor="text1"/>
          <w:sz w:val="16"/>
          <w:szCs w:val="16"/>
          <w:lang w:val="fr-FR"/>
        </w:rPr>
      </w:pPr>
      <w:r w:rsidRPr="00B24841">
        <w:rPr>
          <w:rFonts w:asciiTheme="minorHAnsi" w:hAnsiTheme="minorHAnsi" w:cstheme="minorHAnsi"/>
          <w:color w:val="000000" w:themeColor="text1"/>
          <w:sz w:val="16"/>
          <w:szCs w:val="16"/>
          <w:lang w:val="fr-FR"/>
        </w:rPr>
        <w:t xml:space="preserve">Q23. Après avoir utilisé la messagerie sécurisée pour communiquer avec un membre du personnel d’ACC ou votre gestionnaire de cas, avez-vous eu besoin de communiquer de nouveau avec ACC pour effectuer un suivi? </w:t>
      </w:r>
    </w:p>
    <w:p w14:paraId="3A92F614" w14:textId="32F731B6" w:rsidR="00CA6EFC" w:rsidRPr="001E4EEB" w:rsidRDefault="00CA6EFC" w:rsidP="00BB391B">
      <w:pPr>
        <w:rPr>
          <w:rFonts w:asciiTheme="minorHAnsi" w:hAnsiTheme="minorHAnsi" w:cstheme="minorHAnsi"/>
          <w:iCs/>
          <w:color w:val="000000" w:themeColor="text1"/>
          <w:szCs w:val="22"/>
          <w:lang w:val="fr-FR"/>
        </w:rPr>
      </w:pPr>
    </w:p>
    <w:p w14:paraId="7A9636D6" w14:textId="60723FF7" w:rsidR="00BB391B" w:rsidRPr="00B023CB" w:rsidRDefault="00B023CB" w:rsidP="00BB391B">
      <w:pPr>
        <w:rPr>
          <w:rFonts w:asciiTheme="minorHAnsi" w:hAnsiTheme="minorHAnsi" w:cstheme="minorHAnsi"/>
          <w:iCs/>
          <w:color w:val="000000" w:themeColor="text1"/>
          <w:szCs w:val="22"/>
          <w:lang w:val="fr-FR"/>
        </w:rPr>
      </w:pPr>
      <w:r w:rsidRPr="00AB6844">
        <w:rPr>
          <w:iCs/>
          <w:color w:val="000000" w:themeColor="text1"/>
          <w:szCs w:val="22"/>
          <w:lang w:val="fr"/>
        </w:rPr>
        <w:t xml:space="preserve">Il </w:t>
      </w:r>
      <w:r>
        <w:rPr>
          <w:iCs/>
          <w:color w:val="000000" w:themeColor="text1"/>
          <w:szCs w:val="22"/>
          <w:lang w:val="fr"/>
        </w:rPr>
        <w:t>n’y a</w:t>
      </w:r>
      <w:r w:rsidR="00373E1D">
        <w:rPr>
          <w:iCs/>
          <w:color w:val="000000" w:themeColor="text1"/>
          <w:szCs w:val="22"/>
          <w:lang w:val="fr"/>
        </w:rPr>
        <w:t xml:space="preserve"> </w:t>
      </w:r>
      <w:r w:rsidRPr="00AB6844">
        <w:rPr>
          <w:iCs/>
          <w:color w:val="000000" w:themeColor="text1"/>
          <w:szCs w:val="22"/>
          <w:lang w:val="fr"/>
        </w:rPr>
        <w:t>pas de différences notables entre les sous-groupes</w:t>
      </w:r>
      <w:r w:rsidR="00373E1D">
        <w:rPr>
          <w:iCs/>
          <w:color w:val="000000" w:themeColor="text1"/>
          <w:szCs w:val="22"/>
          <w:lang w:val="fr"/>
        </w:rPr>
        <w:t>.</w:t>
      </w:r>
    </w:p>
    <w:p w14:paraId="6F3DB22E" w14:textId="77777777" w:rsidR="00AB6844" w:rsidRPr="00B023CB" w:rsidRDefault="00AB6844" w:rsidP="00BB391B">
      <w:pPr>
        <w:rPr>
          <w:rFonts w:asciiTheme="minorHAnsi" w:hAnsiTheme="minorHAnsi" w:cstheme="minorHAnsi"/>
          <w:iCs/>
          <w:color w:val="000000" w:themeColor="text1"/>
          <w:sz w:val="16"/>
          <w:szCs w:val="16"/>
          <w:lang w:val="fr-FR"/>
        </w:rPr>
      </w:pPr>
    </w:p>
    <w:p w14:paraId="222960B8" w14:textId="559D7746" w:rsidR="00C7520B" w:rsidRPr="00B023CB" w:rsidRDefault="00B023CB" w:rsidP="00C7520B">
      <w:pPr>
        <w:rPr>
          <w:lang w:val="fr-FR"/>
        </w:rPr>
      </w:pPr>
      <w:r>
        <w:rPr>
          <w:lang w:val="fr"/>
        </w:rPr>
        <w:t xml:space="preserve">Parmi les répondants qui ont dû communiquer de nouveau avec ACC pour </w:t>
      </w:r>
      <w:r w:rsidR="00B24841">
        <w:rPr>
          <w:lang w:val="fr"/>
        </w:rPr>
        <w:t>effectuer</w:t>
      </w:r>
      <w:r>
        <w:rPr>
          <w:lang w:val="fr"/>
        </w:rPr>
        <w:t xml:space="preserve"> un suivi après avoir </w:t>
      </w:r>
      <w:r w:rsidR="001C1E5D">
        <w:rPr>
          <w:lang w:val="fr"/>
        </w:rPr>
        <w:t>utilisé</w:t>
      </w:r>
      <w:r>
        <w:rPr>
          <w:lang w:val="fr"/>
        </w:rPr>
        <w:t xml:space="preserve"> la messagerie sécurisée (n = 278)</w:t>
      </w:r>
      <w:r>
        <w:rPr>
          <w:rStyle w:val="FootnoteReference"/>
          <w:lang w:val="fr"/>
        </w:rPr>
        <w:footnoteReference w:id="11"/>
      </w:r>
      <w:r w:rsidR="00B24841">
        <w:rPr>
          <w:lang w:val="fr"/>
        </w:rPr>
        <w:t xml:space="preserve">, </w:t>
      </w:r>
      <w:r>
        <w:rPr>
          <w:lang w:val="fr"/>
        </w:rPr>
        <w:t xml:space="preserve">la majorité </w:t>
      </w:r>
      <w:r w:rsidR="00B24841">
        <w:rPr>
          <w:lang w:val="fr"/>
        </w:rPr>
        <w:t xml:space="preserve">d’entre eux </w:t>
      </w:r>
      <w:r>
        <w:rPr>
          <w:lang w:val="fr"/>
        </w:rPr>
        <w:t>l’</w:t>
      </w:r>
      <w:r w:rsidR="00B24841">
        <w:rPr>
          <w:lang w:val="fr"/>
        </w:rPr>
        <w:t>ont</w:t>
      </w:r>
      <w:r>
        <w:rPr>
          <w:lang w:val="fr"/>
        </w:rPr>
        <w:t xml:space="preserve"> fait </w:t>
      </w:r>
      <w:r w:rsidR="00B24841">
        <w:rPr>
          <w:lang w:val="fr"/>
        </w:rPr>
        <w:t>encore une fois</w:t>
      </w:r>
      <w:r>
        <w:rPr>
          <w:lang w:val="fr"/>
        </w:rPr>
        <w:t xml:space="preserve"> au moyen de la messagerie sécurisée (71 %). Un peu plus de la moitié d</w:t>
      </w:r>
      <w:r w:rsidR="00B24841">
        <w:rPr>
          <w:lang w:val="fr"/>
        </w:rPr>
        <w:t xml:space="preserve">es participants </w:t>
      </w:r>
      <w:r>
        <w:rPr>
          <w:lang w:val="fr"/>
        </w:rPr>
        <w:t xml:space="preserve">ont fait un suivi téléphonique auprès d’ACC (56 %). </w:t>
      </w:r>
      <w:r w:rsidR="00B24841">
        <w:rPr>
          <w:lang w:val="fr"/>
        </w:rPr>
        <w:t>Un nombre moins élevé de répondants</w:t>
      </w:r>
      <w:r>
        <w:rPr>
          <w:lang w:val="fr"/>
        </w:rPr>
        <w:t xml:space="preserve"> ont dit avoir </w:t>
      </w:r>
      <w:r w:rsidR="00B24841">
        <w:rPr>
          <w:lang w:val="fr"/>
        </w:rPr>
        <w:t xml:space="preserve">effectué </w:t>
      </w:r>
      <w:r>
        <w:rPr>
          <w:lang w:val="fr"/>
        </w:rPr>
        <w:t>un suivi d’une autre façon (5 %).</w:t>
      </w:r>
    </w:p>
    <w:p w14:paraId="2EEEA46A" w14:textId="77777777" w:rsidR="00E1432F" w:rsidRDefault="00E1432F" w:rsidP="0006472D">
      <w:pPr>
        <w:rPr>
          <w:lang w:val="fr-FR"/>
        </w:rPr>
      </w:pPr>
    </w:p>
    <w:p w14:paraId="4E1596D5" w14:textId="25FE7C2D" w:rsidR="00AC2D2B" w:rsidRPr="00B24841" w:rsidRDefault="00B24841" w:rsidP="00AC2D2B">
      <w:pPr>
        <w:spacing w:before="120" w:after="120" w:line="240" w:lineRule="exact"/>
        <w:jc w:val="left"/>
        <w:outlineLvl w:val="1"/>
        <w:rPr>
          <w:b/>
          <w:lang w:val="fr-FR"/>
        </w:rPr>
      </w:pPr>
      <w:r w:rsidRPr="00B24841">
        <w:rPr>
          <w:b/>
          <w:lang w:val="fr-FR"/>
        </w:rPr>
        <w:t>Diverses suggestions offertes pour améliorer la messagerie sécurisée</w:t>
      </w:r>
    </w:p>
    <w:p w14:paraId="708DEF1A" w14:textId="190E243C" w:rsidR="003B104C" w:rsidRPr="00B023CB" w:rsidRDefault="00B24841" w:rsidP="00BB391B">
      <w:pPr>
        <w:rPr>
          <w:rFonts w:cs="Calibri"/>
          <w:color w:val="000000"/>
          <w:szCs w:val="22"/>
          <w:lang w:val="fr-FR" w:eastAsia="en-CA"/>
        </w:rPr>
      </w:pPr>
      <w:r w:rsidRPr="003B104C">
        <w:rPr>
          <w:szCs w:val="22"/>
          <w:lang w:val="fr"/>
        </w:rPr>
        <w:t xml:space="preserve">On a demandé aux répondants </w:t>
      </w:r>
      <w:r w:rsidR="001C1E5D">
        <w:rPr>
          <w:szCs w:val="22"/>
          <w:lang w:val="fr"/>
        </w:rPr>
        <w:t>d</w:t>
      </w:r>
      <w:r w:rsidRPr="003B104C">
        <w:rPr>
          <w:szCs w:val="22"/>
          <w:lang w:val="fr"/>
        </w:rPr>
        <w:t xml:space="preserve">u sondage qui avaient </w:t>
      </w:r>
      <w:r w:rsidRPr="003B104C">
        <w:rPr>
          <w:i/>
          <w:iCs/>
          <w:szCs w:val="22"/>
          <w:lang w:val="fr"/>
        </w:rPr>
        <w:t>essayé</w:t>
      </w:r>
      <w:r>
        <w:rPr>
          <w:lang w:val="fr"/>
        </w:rPr>
        <w:t xml:space="preserve"> </w:t>
      </w:r>
      <w:r w:rsidRPr="003B104C">
        <w:rPr>
          <w:color w:val="000000" w:themeColor="text1"/>
          <w:szCs w:val="22"/>
          <w:lang w:val="fr"/>
        </w:rPr>
        <w:t>de communiquer avec ACC par messagerie sécurisée au cours de la dernière année (n=522) s’ils avaient des suggestions pour améliorer le service</w:t>
      </w:r>
      <w:r w:rsidR="003B104C" w:rsidRPr="00B24841">
        <w:rPr>
          <w:rFonts w:asciiTheme="minorHAnsi" w:hAnsiTheme="minorHAnsi" w:cstheme="minorHAnsi"/>
          <w:color w:val="000000" w:themeColor="text1"/>
          <w:szCs w:val="22"/>
          <w:lang w:val="fr-FR"/>
        </w:rPr>
        <w:t>.</w:t>
      </w:r>
      <w:r w:rsidR="003B104C">
        <w:rPr>
          <w:rStyle w:val="FootnoteReference"/>
          <w:rFonts w:asciiTheme="minorHAnsi" w:hAnsiTheme="minorHAnsi" w:cstheme="minorHAnsi"/>
          <w:color w:val="000000" w:themeColor="text1"/>
          <w:szCs w:val="22"/>
          <w:lang w:val="en-US"/>
        </w:rPr>
        <w:footnoteReference w:id="12"/>
      </w:r>
      <w:r w:rsidR="003B104C" w:rsidRPr="00B24841">
        <w:rPr>
          <w:rFonts w:asciiTheme="minorHAnsi" w:hAnsiTheme="minorHAnsi" w:cstheme="minorHAnsi"/>
          <w:color w:val="000000" w:themeColor="text1"/>
          <w:szCs w:val="22"/>
          <w:lang w:val="fr-FR"/>
        </w:rPr>
        <w:t xml:space="preserve"> </w:t>
      </w:r>
      <w:r>
        <w:rPr>
          <w:color w:val="000000" w:themeColor="text1"/>
          <w:szCs w:val="22"/>
          <w:lang w:val="fr"/>
        </w:rPr>
        <w:t>Le quart de ces répondants ont fourni une rétroaction importante</w:t>
      </w:r>
      <w:r w:rsidR="003B104C" w:rsidRPr="00B24841">
        <w:rPr>
          <w:rFonts w:asciiTheme="minorHAnsi" w:hAnsiTheme="minorHAnsi" w:cstheme="minorHAnsi"/>
          <w:color w:val="000000" w:themeColor="text1"/>
          <w:szCs w:val="22"/>
          <w:lang w:val="fr-FR"/>
        </w:rPr>
        <w:t xml:space="preserve">. </w:t>
      </w:r>
      <w:r w:rsidR="00B023CB">
        <w:rPr>
          <w:color w:val="000000" w:themeColor="text1"/>
          <w:szCs w:val="22"/>
          <w:lang w:val="fr"/>
        </w:rPr>
        <w:t xml:space="preserve">Plus précisément, ils ont suggéré qu’ACC fournisse des </w:t>
      </w:r>
      <w:r w:rsidR="00B023CB">
        <w:rPr>
          <w:lang w:val="fr"/>
        </w:rPr>
        <w:t xml:space="preserve">réponses exactes et claires </w:t>
      </w:r>
      <w:r w:rsidR="00B023CB" w:rsidRPr="0076034B">
        <w:rPr>
          <w:color w:val="000000" w:themeColor="text1"/>
          <w:szCs w:val="22"/>
          <w:lang w:val="fr"/>
        </w:rPr>
        <w:t>(33</w:t>
      </w:r>
      <w:r w:rsidR="00B023CB">
        <w:rPr>
          <w:lang w:val="fr"/>
        </w:rPr>
        <w:t xml:space="preserve"> </w:t>
      </w:r>
      <w:r w:rsidR="00B023CB">
        <w:rPr>
          <w:color w:val="000000" w:themeColor="text1"/>
          <w:szCs w:val="22"/>
          <w:lang w:val="fr"/>
        </w:rPr>
        <w:t>répondants</w:t>
      </w:r>
      <w:r w:rsidR="001C1E5D">
        <w:rPr>
          <w:color w:val="000000" w:themeColor="text1"/>
          <w:szCs w:val="22"/>
          <w:lang w:val="fr"/>
        </w:rPr>
        <w:t>) et</w:t>
      </w:r>
      <w:r>
        <w:rPr>
          <w:color w:val="000000" w:themeColor="text1"/>
          <w:szCs w:val="22"/>
          <w:lang w:val="fr"/>
        </w:rPr>
        <w:t xml:space="preserve"> </w:t>
      </w:r>
      <w:r w:rsidR="00B023CB" w:rsidRPr="0076034B">
        <w:rPr>
          <w:color w:val="000000" w:themeColor="text1"/>
          <w:szCs w:val="22"/>
          <w:lang w:val="fr"/>
        </w:rPr>
        <w:t>améliore la fonctionnalité du</w:t>
      </w:r>
      <w:r>
        <w:rPr>
          <w:color w:val="000000" w:themeColor="text1"/>
          <w:szCs w:val="22"/>
          <w:lang w:val="fr"/>
        </w:rPr>
        <w:t xml:space="preserve"> mode de communication</w:t>
      </w:r>
      <w:r w:rsidR="00B023CB" w:rsidRPr="0076034B">
        <w:rPr>
          <w:color w:val="000000" w:themeColor="text1"/>
          <w:szCs w:val="22"/>
          <w:lang w:val="fr"/>
        </w:rPr>
        <w:t>, par exemple en permettant la suppression</w:t>
      </w:r>
      <w:r w:rsidR="00B023CB">
        <w:rPr>
          <w:lang w:val="fr"/>
        </w:rPr>
        <w:t xml:space="preserve"> des anciens messages</w:t>
      </w:r>
      <w:r w:rsidR="00B023CB">
        <w:rPr>
          <w:color w:val="000000" w:themeColor="text1"/>
          <w:szCs w:val="22"/>
          <w:lang w:val="fr"/>
        </w:rPr>
        <w:t xml:space="preserve"> ou </w:t>
      </w:r>
      <w:r w:rsidR="00B023CB">
        <w:rPr>
          <w:lang w:val="fr"/>
        </w:rPr>
        <w:t xml:space="preserve">le téléchargement de </w:t>
      </w:r>
      <w:r w:rsidR="00B023CB" w:rsidRPr="0076034B">
        <w:rPr>
          <w:color w:val="000000" w:themeColor="text1"/>
          <w:szCs w:val="22"/>
          <w:lang w:val="fr"/>
        </w:rPr>
        <w:t>pièces jointes (17</w:t>
      </w:r>
      <w:r w:rsidR="00B023CB">
        <w:rPr>
          <w:lang w:val="fr"/>
        </w:rPr>
        <w:t xml:space="preserve"> </w:t>
      </w:r>
      <w:r w:rsidR="00B023CB">
        <w:rPr>
          <w:color w:val="000000" w:themeColor="text1"/>
          <w:szCs w:val="22"/>
          <w:lang w:val="fr"/>
        </w:rPr>
        <w:t>répondants)</w:t>
      </w:r>
      <w:r w:rsidR="001C1E5D">
        <w:rPr>
          <w:color w:val="000000" w:themeColor="text1"/>
          <w:szCs w:val="22"/>
          <w:lang w:val="fr"/>
        </w:rPr>
        <w:t>. Ils aimeraient</w:t>
      </w:r>
      <w:r>
        <w:rPr>
          <w:color w:val="000000" w:themeColor="text1"/>
          <w:szCs w:val="22"/>
          <w:lang w:val="fr"/>
        </w:rPr>
        <w:t xml:space="preserve"> que le Ministère </w:t>
      </w:r>
      <w:r w:rsidR="00B023CB" w:rsidRPr="0076034B">
        <w:rPr>
          <w:color w:val="000000" w:themeColor="text1"/>
          <w:szCs w:val="22"/>
          <w:lang w:val="fr"/>
        </w:rPr>
        <w:t>offre une option de clavardage « en direct » ou des délais d’exécution plus courts (16</w:t>
      </w:r>
      <w:r w:rsidR="00E1432F">
        <w:rPr>
          <w:color w:val="000000" w:themeColor="text1"/>
          <w:szCs w:val="22"/>
          <w:lang w:val="fr"/>
        </w:rPr>
        <w:t> </w:t>
      </w:r>
      <w:r w:rsidR="00B023CB">
        <w:rPr>
          <w:color w:val="000000" w:themeColor="text1"/>
          <w:szCs w:val="22"/>
          <w:lang w:val="fr"/>
        </w:rPr>
        <w:t>répondants),</w:t>
      </w:r>
      <w:r w:rsidR="00B023CB" w:rsidRPr="0076034B">
        <w:rPr>
          <w:color w:val="000000" w:themeColor="text1"/>
          <w:szCs w:val="22"/>
          <w:lang w:val="fr"/>
        </w:rPr>
        <w:t xml:space="preserve"> </w:t>
      </w:r>
      <w:r>
        <w:rPr>
          <w:color w:val="000000" w:themeColor="text1"/>
          <w:szCs w:val="22"/>
          <w:lang w:val="fr"/>
        </w:rPr>
        <w:t xml:space="preserve">qu’il </w:t>
      </w:r>
      <w:r w:rsidR="00B023CB">
        <w:rPr>
          <w:lang w:val="fr"/>
        </w:rPr>
        <w:t xml:space="preserve">traite les </w:t>
      </w:r>
      <w:r w:rsidR="00B023CB">
        <w:rPr>
          <w:color w:val="000000" w:themeColor="text1"/>
          <w:szCs w:val="22"/>
          <w:lang w:val="fr"/>
        </w:rPr>
        <w:t xml:space="preserve">demandes </w:t>
      </w:r>
      <w:r w:rsidR="00B023CB">
        <w:rPr>
          <w:lang w:val="fr"/>
        </w:rPr>
        <w:t xml:space="preserve">plus </w:t>
      </w:r>
      <w:r w:rsidR="00B023CB" w:rsidRPr="0076034B">
        <w:rPr>
          <w:color w:val="000000" w:themeColor="text1"/>
          <w:szCs w:val="22"/>
          <w:lang w:val="fr"/>
        </w:rPr>
        <w:t>rapidement (14</w:t>
      </w:r>
      <w:r>
        <w:rPr>
          <w:lang w:val="fr"/>
        </w:rPr>
        <w:t xml:space="preserve"> </w:t>
      </w:r>
      <w:r w:rsidR="00B023CB">
        <w:rPr>
          <w:color w:val="000000" w:themeColor="text1"/>
          <w:szCs w:val="22"/>
          <w:lang w:val="fr"/>
        </w:rPr>
        <w:t>répondants)</w:t>
      </w:r>
      <w:r>
        <w:rPr>
          <w:color w:val="000000" w:themeColor="text1"/>
          <w:szCs w:val="22"/>
          <w:lang w:val="fr"/>
        </w:rPr>
        <w:t xml:space="preserve"> </w:t>
      </w:r>
      <w:r w:rsidR="00B023CB" w:rsidRPr="0076034B">
        <w:rPr>
          <w:color w:val="000000" w:themeColor="text1"/>
          <w:szCs w:val="22"/>
          <w:lang w:val="fr"/>
        </w:rPr>
        <w:t xml:space="preserve">et </w:t>
      </w:r>
      <w:r>
        <w:rPr>
          <w:color w:val="000000" w:themeColor="text1"/>
          <w:szCs w:val="22"/>
          <w:lang w:val="fr"/>
        </w:rPr>
        <w:t xml:space="preserve">qu’il </w:t>
      </w:r>
      <w:r w:rsidR="001C1E5D">
        <w:rPr>
          <w:color w:val="000000" w:themeColor="text1"/>
          <w:szCs w:val="22"/>
          <w:lang w:val="fr"/>
        </w:rPr>
        <w:t>permette</w:t>
      </w:r>
      <w:r w:rsidR="00B023CB" w:rsidRPr="0076034B">
        <w:rPr>
          <w:color w:val="000000" w:themeColor="text1"/>
          <w:szCs w:val="22"/>
          <w:lang w:val="fr"/>
        </w:rPr>
        <w:t xml:space="preserve"> de </w:t>
      </w:r>
      <w:r w:rsidR="00B023CB">
        <w:rPr>
          <w:lang w:val="fr"/>
        </w:rPr>
        <w:lastRenderedPageBreak/>
        <w:t xml:space="preserve">communiquer avec un gestionnaire de cas ou un membre du personnel d’ACC en particulier au moyen </w:t>
      </w:r>
      <w:r>
        <w:rPr>
          <w:color w:val="000000" w:themeColor="text1"/>
          <w:szCs w:val="22"/>
          <w:lang w:val="fr"/>
        </w:rPr>
        <w:t>de la</w:t>
      </w:r>
      <w:r w:rsidR="00B023CB">
        <w:rPr>
          <w:color w:val="000000" w:themeColor="text1"/>
          <w:szCs w:val="22"/>
          <w:lang w:val="fr"/>
        </w:rPr>
        <w:t xml:space="preserve"> messagerie sécurisée</w:t>
      </w:r>
      <w:r w:rsidR="00B023CB">
        <w:rPr>
          <w:lang w:val="fr"/>
        </w:rPr>
        <w:t xml:space="preserve"> </w:t>
      </w:r>
      <w:r w:rsidR="00B023CB" w:rsidRPr="0076034B">
        <w:rPr>
          <w:color w:val="000000" w:themeColor="text1"/>
          <w:szCs w:val="22"/>
          <w:lang w:val="fr"/>
        </w:rPr>
        <w:t>(14</w:t>
      </w:r>
      <w:r w:rsidR="00B023CB">
        <w:rPr>
          <w:lang w:val="fr"/>
        </w:rPr>
        <w:t xml:space="preserve"> </w:t>
      </w:r>
      <w:r w:rsidR="00B023CB">
        <w:rPr>
          <w:color w:val="000000" w:themeColor="text1"/>
          <w:szCs w:val="22"/>
          <w:lang w:val="fr"/>
        </w:rPr>
        <w:t xml:space="preserve"> répondants).</w:t>
      </w:r>
    </w:p>
    <w:p w14:paraId="3E1449E5" w14:textId="77777777" w:rsidR="0006472D" w:rsidRDefault="0006472D">
      <w:pPr>
        <w:jc w:val="left"/>
        <w:rPr>
          <w:rFonts w:cs="Arial"/>
          <w:b/>
          <w:bCs/>
          <w:iCs/>
          <w:color w:val="595959" w:themeColor="text1" w:themeTint="A6"/>
          <w:sz w:val="28"/>
          <w:szCs w:val="28"/>
          <w:lang w:val="fr-FR"/>
        </w:rPr>
      </w:pPr>
      <w:bookmarkStart w:id="56" w:name="_Toc76107142"/>
      <w:r>
        <w:rPr>
          <w:lang w:val="fr-FR"/>
        </w:rPr>
        <w:br w:type="page"/>
      </w:r>
    </w:p>
    <w:p w14:paraId="43384050" w14:textId="4B23F900" w:rsidR="00CF2BF5" w:rsidRPr="00B24841" w:rsidRDefault="00B24841" w:rsidP="00A7025E">
      <w:pPr>
        <w:pStyle w:val="Heading2"/>
        <w:rPr>
          <w:lang w:val="fr-FR"/>
        </w:rPr>
      </w:pPr>
      <w:r w:rsidRPr="00B24841">
        <w:rPr>
          <w:lang w:val="fr-FR"/>
        </w:rPr>
        <w:lastRenderedPageBreak/>
        <w:t>Préférences en matière de c</w:t>
      </w:r>
      <w:r w:rsidR="00CF2BF5" w:rsidRPr="00B24841">
        <w:rPr>
          <w:lang w:val="fr-FR"/>
        </w:rPr>
        <w:t>ommunications</w:t>
      </w:r>
      <w:bookmarkEnd w:id="56"/>
      <w:r w:rsidR="00A7025E" w:rsidRPr="00B24841">
        <w:rPr>
          <w:lang w:val="fr-FR"/>
        </w:rPr>
        <w:t xml:space="preserve"> </w:t>
      </w:r>
    </w:p>
    <w:p w14:paraId="304B6580" w14:textId="0CCCD7E0" w:rsidR="009C0D54" w:rsidRPr="00B023CB" w:rsidRDefault="00B023CB" w:rsidP="009C0D54">
      <w:pPr>
        <w:rPr>
          <w:lang w:val="fr-FR"/>
        </w:rPr>
      </w:pPr>
      <w:r>
        <w:rPr>
          <w:lang w:val="fr"/>
        </w:rPr>
        <w:t xml:space="preserve">Cette section du rapport traite des préférences des utilisateurs de Mon dossier ACC en matière de communications. Les questions ont été examinées avec les répondants au sondage et les participants aux groupes de discussion. Les </w:t>
      </w:r>
      <w:r w:rsidR="00B24841">
        <w:rPr>
          <w:lang w:val="fr"/>
        </w:rPr>
        <w:t>constats issus</w:t>
      </w:r>
      <w:r>
        <w:rPr>
          <w:lang w:val="fr"/>
        </w:rPr>
        <w:t xml:space="preserve"> des groupes de discussion sont </w:t>
      </w:r>
      <w:r w:rsidR="00B24841">
        <w:rPr>
          <w:lang w:val="fr"/>
        </w:rPr>
        <w:t>mentionnés dans l</w:t>
      </w:r>
      <w:r>
        <w:rPr>
          <w:lang w:val="fr"/>
        </w:rPr>
        <w:t>es encadrés ombragés.</w:t>
      </w:r>
    </w:p>
    <w:p w14:paraId="5781B90A" w14:textId="77777777" w:rsidR="009C0D54" w:rsidRPr="00B023CB" w:rsidRDefault="009C0D54" w:rsidP="009C0D54">
      <w:pPr>
        <w:rPr>
          <w:lang w:val="fr-FR"/>
        </w:rPr>
      </w:pPr>
    </w:p>
    <w:p w14:paraId="4D6A6E9C" w14:textId="2AED59D1" w:rsidR="001065E3" w:rsidRPr="00B24841" w:rsidRDefault="00B24841" w:rsidP="001065E3">
      <w:pPr>
        <w:spacing w:before="120" w:after="120" w:line="240" w:lineRule="exact"/>
        <w:jc w:val="left"/>
        <w:outlineLvl w:val="1"/>
        <w:rPr>
          <w:b/>
          <w:lang w:val="fr-FR"/>
        </w:rPr>
      </w:pPr>
      <w:bookmarkStart w:id="57" w:name="_Hlk68077026"/>
      <w:r w:rsidRPr="00B24841">
        <w:rPr>
          <w:b/>
          <w:lang w:val="fr-FR"/>
        </w:rPr>
        <w:t>La majorité des répondants préfèrent recevoir des mises à jour par l’entremise de Mon dossier ACC</w:t>
      </w:r>
      <w:r>
        <w:rPr>
          <w:b/>
          <w:lang w:val="fr-FR"/>
        </w:rPr>
        <w:t xml:space="preserve">. </w:t>
      </w:r>
      <w:bookmarkEnd w:id="57"/>
    </w:p>
    <w:p w14:paraId="0F04EE53" w14:textId="0D3C18E2" w:rsidR="001065E3" w:rsidRPr="00B023CB" w:rsidRDefault="00B023CB" w:rsidP="00907094">
      <w:pPr>
        <w:outlineLvl w:val="1"/>
        <w:rPr>
          <w:b/>
          <w:lang w:val="fr-FR"/>
        </w:rPr>
      </w:pPr>
      <w:r>
        <w:rPr>
          <w:lang w:val="fr"/>
        </w:rPr>
        <w:t xml:space="preserve">La majorité (61 %) des utilisateurs de Mon dossier ACC </w:t>
      </w:r>
      <w:r w:rsidR="00B24841">
        <w:rPr>
          <w:lang w:val="fr"/>
        </w:rPr>
        <w:t>sond</w:t>
      </w:r>
      <w:r>
        <w:rPr>
          <w:lang w:val="fr"/>
        </w:rPr>
        <w:t xml:space="preserve">és préféreraient recevoir des mises à jour sur les programmes, les services et les </w:t>
      </w:r>
      <w:r w:rsidR="00B24841">
        <w:rPr>
          <w:lang w:val="fr"/>
        </w:rPr>
        <w:t>prestations</w:t>
      </w:r>
      <w:r>
        <w:rPr>
          <w:lang w:val="fr"/>
        </w:rPr>
        <w:t xml:space="preserve"> d’ACC par l’entremise de Mon dossier ACC. </w:t>
      </w:r>
      <w:r w:rsidR="001C1E5D">
        <w:rPr>
          <w:lang w:val="fr"/>
        </w:rPr>
        <w:t>E</w:t>
      </w:r>
      <w:r>
        <w:rPr>
          <w:lang w:val="fr"/>
        </w:rPr>
        <w:t xml:space="preserve">nviron le tiers </w:t>
      </w:r>
      <w:r w:rsidR="00B24841">
        <w:rPr>
          <w:lang w:val="fr"/>
        </w:rPr>
        <w:t xml:space="preserve">des participants </w:t>
      </w:r>
      <w:r>
        <w:rPr>
          <w:lang w:val="fr"/>
        </w:rPr>
        <w:t xml:space="preserve">(32 %) </w:t>
      </w:r>
      <w:r w:rsidR="00B24841">
        <w:rPr>
          <w:lang w:val="fr"/>
        </w:rPr>
        <w:t>préfèrent</w:t>
      </w:r>
      <w:r>
        <w:rPr>
          <w:lang w:val="fr"/>
        </w:rPr>
        <w:t xml:space="preserve"> le courriel. Deux pour cent </w:t>
      </w:r>
      <w:r w:rsidR="00B24841">
        <w:rPr>
          <w:lang w:val="fr"/>
        </w:rPr>
        <w:t>privilégient</w:t>
      </w:r>
      <w:r>
        <w:rPr>
          <w:lang w:val="fr"/>
        </w:rPr>
        <w:t xml:space="preserve"> le courrier et 10 répondants ou moins ont exprimé une préférence pour </w:t>
      </w:r>
      <w:r w:rsidR="00B24841">
        <w:rPr>
          <w:lang w:val="fr"/>
        </w:rPr>
        <w:t>le téléphone ou</w:t>
      </w:r>
      <w:r>
        <w:rPr>
          <w:lang w:val="fr"/>
        </w:rPr>
        <w:t xml:space="preserve"> en personne</w:t>
      </w:r>
      <w:r w:rsidR="00B24841">
        <w:rPr>
          <w:lang w:val="fr"/>
        </w:rPr>
        <w:t>.</w:t>
      </w:r>
    </w:p>
    <w:p w14:paraId="07223FE0" w14:textId="77777777" w:rsidR="001065E3" w:rsidRPr="00B023CB" w:rsidRDefault="001065E3" w:rsidP="001065E3">
      <w:pPr>
        <w:rPr>
          <w:lang w:val="fr-FR"/>
        </w:rPr>
      </w:pPr>
    </w:p>
    <w:p w14:paraId="3C9D2651" w14:textId="63A95746" w:rsidR="001065E3" w:rsidRPr="00B24841" w:rsidRDefault="0007564A" w:rsidP="00E05F68">
      <w:pPr>
        <w:pStyle w:val="Caption"/>
        <w:rPr>
          <w:lang w:val="fr-FR"/>
        </w:rPr>
      </w:pPr>
      <w:bookmarkStart w:id="58" w:name="_Toc76107174"/>
      <w:r w:rsidRPr="00B24841">
        <w:rPr>
          <w:lang w:val="fr-FR"/>
        </w:rPr>
        <w:t>Diagramme</w:t>
      </w:r>
      <w:r w:rsidR="001065E3" w:rsidRPr="00B24841">
        <w:rPr>
          <w:lang w:val="fr-FR"/>
        </w:rPr>
        <w:t xml:space="preserve"> </w:t>
      </w:r>
      <w:r w:rsidR="00A144E9" w:rsidRPr="008A186D">
        <w:rPr>
          <w:noProof w:val="0"/>
        </w:rPr>
        <w:fldChar w:fldCharType="begin"/>
      </w:r>
      <w:r w:rsidR="00A144E9" w:rsidRPr="00B24841">
        <w:rPr>
          <w:lang w:val="fr-FR"/>
        </w:rPr>
        <w:instrText xml:space="preserve"> SEQ Figure \* ARABIC </w:instrText>
      </w:r>
      <w:r w:rsidR="00A144E9" w:rsidRPr="008A186D">
        <w:rPr>
          <w:noProof w:val="0"/>
        </w:rPr>
        <w:fldChar w:fldCharType="separate"/>
      </w:r>
      <w:r w:rsidR="001E4EEB">
        <w:rPr>
          <w:lang w:val="fr-FR"/>
        </w:rPr>
        <w:t>25</w:t>
      </w:r>
      <w:r w:rsidR="00A144E9" w:rsidRPr="008A186D">
        <w:fldChar w:fldCharType="end"/>
      </w:r>
      <w:r w:rsidR="00B24841" w:rsidRPr="00B24841">
        <w:rPr>
          <w:lang w:val="fr-FR"/>
        </w:rPr>
        <w:t xml:space="preserve"> </w:t>
      </w:r>
      <w:r w:rsidR="001065E3" w:rsidRPr="00B24841">
        <w:rPr>
          <w:lang w:val="fr-FR"/>
        </w:rPr>
        <w:t xml:space="preserve">: </w:t>
      </w:r>
      <w:r w:rsidR="00B24841" w:rsidRPr="00B24841">
        <w:rPr>
          <w:lang w:val="fr-FR"/>
        </w:rPr>
        <w:t>Méthode préférée pour recevoir des mises à jour d’ACC</w:t>
      </w:r>
      <w:bookmarkEnd w:id="58"/>
    </w:p>
    <w:p w14:paraId="04B8C751" w14:textId="77777777" w:rsidR="00F5342B" w:rsidRPr="0006472D" w:rsidRDefault="00F5342B" w:rsidP="00E666A9">
      <w:pPr>
        <w:rPr>
          <w:noProof/>
          <w:lang w:val="fr-CA"/>
        </w:rPr>
      </w:pPr>
    </w:p>
    <w:p w14:paraId="50818A19" w14:textId="5F882322" w:rsidR="001065E3" w:rsidRPr="00E666A9" w:rsidRDefault="008A186D" w:rsidP="00E666A9">
      <w:r>
        <w:rPr>
          <w:noProof/>
        </w:rPr>
        <w:drawing>
          <wp:inline distT="0" distB="0" distL="0" distR="0" wp14:anchorId="37206C76" wp14:editId="64E5D0CD">
            <wp:extent cx="4678045" cy="21621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43"/>
                    <a:srcRect t="9050" b="8782"/>
                    <a:stretch/>
                  </pic:blipFill>
                  <pic:spPr bwMode="auto">
                    <a:xfrm>
                      <a:off x="0" y="0"/>
                      <a:ext cx="4678871" cy="2162557"/>
                    </a:xfrm>
                    <a:prstGeom prst="rect">
                      <a:avLst/>
                    </a:prstGeom>
                    <a:noFill/>
                    <a:ln>
                      <a:noFill/>
                    </a:ln>
                    <a:extLst>
                      <a:ext uri="{53640926-AAD7-44D8-BBD7-CCE9431645EC}">
                        <a14:shadowObscured xmlns:a14="http://schemas.microsoft.com/office/drawing/2010/main"/>
                      </a:ext>
                    </a:extLst>
                  </pic:spPr>
                </pic:pic>
              </a:graphicData>
            </a:graphic>
          </wp:inline>
        </w:drawing>
      </w:r>
    </w:p>
    <w:p w14:paraId="12489620" w14:textId="65339D6F" w:rsidR="00B23BDB" w:rsidRPr="00B23BDB" w:rsidRDefault="00B23BDB" w:rsidP="00B23BDB">
      <w:pPr>
        <w:rPr>
          <w:rFonts w:asciiTheme="minorHAnsi" w:hAnsiTheme="minorHAnsi" w:cstheme="minorHAnsi"/>
          <w:color w:val="000000" w:themeColor="text1"/>
          <w:sz w:val="16"/>
          <w:szCs w:val="16"/>
          <w:lang w:val="fr-FR"/>
        </w:rPr>
      </w:pPr>
      <w:r w:rsidRPr="00B23BDB">
        <w:rPr>
          <w:rFonts w:asciiTheme="minorHAnsi" w:hAnsiTheme="minorHAnsi" w:cstheme="minorHAnsi"/>
          <w:color w:val="000000" w:themeColor="text1"/>
          <w:sz w:val="16"/>
          <w:szCs w:val="16"/>
          <w:lang w:val="fr-FR"/>
        </w:rPr>
        <w:t>Base de référence : n=650; tous les répondants</w:t>
      </w:r>
      <w:r>
        <w:rPr>
          <w:rFonts w:asciiTheme="minorHAnsi" w:hAnsiTheme="minorHAnsi" w:cstheme="minorHAnsi"/>
          <w:color w:val="000000" w:themeColor="text1"/>
          <w:sz w:val="16"/>
          <w:szCs w:val="16"/>
          <w:lang w:val="fr-FR"/>
        </w:rPr>
        <w:t>.</w:t>
      </w:r>
      <w:r w:rsidRPr="00B23BDB">
        <w:rPr>
          <w:rFonts w:asciiTheme="minorHAnsi" w:hAnsiTheme="minorHAnsi" w:cstheme="minorHAnsi"/>
          <w:color w:val="000000" w:themeColor="text1"/>
          <w:sz w:val="16"/>
          <w:szCs w:val="16"/>
          <w:lang w:val="fr-FR"/>
        </w:rPr>
        <w:t xml:space="preserve"> </w:t>
      </w:r>
    </w:p>
    <w:p w14:paraId="54BF15CA" w14:textId="05B40F3D" w:rsidR="001065E3" w:rsidRPr="00B23BDB" w:rsidRDefault="00B23BDB" w:rsidP="00B23BDB">
      <w:pPr>
        <w:rPr>
          <w:rFonts w:asciiTheme="minorHAnsi" w:hAnsiTheme="minorHAnsi" w:cstheme="minorHAnsi"/>
          <w:iCs/>
          <w:color w:val="000000" w:themeColor="text1"/>
          <w:sz w:val="16"/>
          <w:szCs w:val="16"/>
          <w:lang w:val="fr-FR"/>
        </w:rPr>
      </w:pPr>
      <w:r w:rsidRPr="00B23BDB">
        <w:rPr>
          <w:rFonts w:asciiTheme="minorHAnsi" w:hAnsiTheme="minorHAnsi" w:cstheme="minorHAnsi"/>
          <w:color w:val="000000" w:themeColor="text1"/>
          <w:sz w:val="16"/>
          <w:szCs w:val="16"/>
          <w:lang w:val="fr-FR"/>
        </w:rPr>
        <w:t>Q26. Comment préféreriez-vous recevoir des mises à jour au sujet des programmes, des services et des prestations d’ACC</w:t>
      </w:r>
      <w:r w:rsidR="001065E3" w:rsidRPr="00B23BDB">
        <w:rPr>
          <w:rFonts w:asciiTheme="minorHAnsi" w:hAnsiTheme="minorHAnsi" w:cstheme="minorHAnsi"/>
          <w:iCs/>
          <w:color w:val="000000" w:themeColor="text1"/>
          <w:sz w:val="16"/>
          <w:szCs w:val="16"/>
          <w:lang w:val="fr-FR"/>
        </w:rPr>
        <w:t>?</w:t>
      </w:r>
    </w:p>
    <w:p w14:paraId="75CF06A0" w14:textId="223E17D8" w:rsidR="00B17D66" w:rsidRPr="00B23BDB" w:rsidRDefault="00B17D66" w:rsidP="001065E3">
      <w:pPr>
        <w:rPr>
          <w:rFonts w:asciiTheme="minorHAnsi" w:hAnsiTheme="minorHAnsi" w:cstheme="minorHAnsi"/>
          <w:iCs/>
          <w:color w:val="000000" w:themeColor="text1"/>
          <w:sz w:val="16"/>
          <w:szCs w:val="16"/>
          <w:lang w:val="fr-FR"/>
        </w:rPr>
      </w:pPr>
    </w:p>
    <w:p w14:paraId="43258CB7" w14:textId="1196C09E" w:rsidR="00B17D66" w:rsidRPr="00B023CB" w:rsidRDefault="00B023CB" w:rsidP="00B17D66">
      <w:pPr>
        <w:rPr>
          <w:lang w:val="fr-FR"/>
        </w:rPr>
      </w:pPr>
      <w:r>
        <w:rPr>
          <w:lang w:val="fr"/>
        </w:rPr>
        <w:t xml:space="preserve">Les préférences en matière de communications ne </w:t>
      </w:r>
      <w:r w:rsidR="00B24841">
        <w:rPr>
          <w:lang w:val="fr"/>
        </w:rPr>
        <w:t>vari</w:t>
      </w:r>
      <w:r>
        <w:rPr>
          <w:lang w:val="fr"/>
        </w:rPr>
        <w:t xml:space="preserve">ent pas selon </w:t>
      </w:r>
      <w:r w:rsidR="00B24841">
        <w:rPr>
          <w:lang w:val="fr"/>
        </w:rPr>
        <w:t xml:space="preserve">le profil démographique des participants, </w:t>
      </w:r>
      <w:r>
        <w:rPr>
          <w:lang w:val="fr"/>
        </w:rPr>
        <w:t>ni la fréquence d’utilisation de Mon dossier ACC</w:t>
      </w:r>
      <w:r w:rsidR="00B24841">
        <w:rPr>
          <w:lang w:val="fr"/>
        </w:rPr>
        <w:t>.</w:t>
      </w:r>
    </w:p>
    <w:p w14:paraId="3464E883" w14:textId="77777777" w:rsidR="006A1FA4" w:rsidRPr="00B023CB" w:rsidRDefault="006A1FA4" w:rsidP="006A1FA4">
      <w:pPr>
        <w:rPr>
          <w:lang w:val="fr-FR"/>
        </w:rPr>
      </w:pPr>
    </w:p>
    <w:p w14:paraId="63F0414B" w14:textId="5F6829CA" w:rsidR="001065E3" w:rsidRPr="001E4EEB" w:rsidRDefault="00B23BDB" w:rsidP="00936335">
      <w:pPr>
        <w:spacing w:before="120" w:after="120" w:line="240" w:lineRule="exact"/>
        <w:outlineLvl w:val="1"/>
        <w:rPr>
          <w:b/>
          <w:lang w:val="fr-FR"/>
        </w:rPr>
      </w:pPr>
      <w:r w:rsidRPr="00B23BDB">
        <w:rPr>
          <w:b/>
          <w:lang w:val="fr-FR"/>
        </w:rPr>
        <w:t>Bon nombre de répondants aimeraient lire au sujet des modifications apportées au</w:t>
      </w:r>
      <w:r>
        <w:rPr>
          <w:b/>
          <w:lang w:val="fr-FR"/>
        </w:rPr>
        <w:t>x prestations, des mises à jour à Mon dossier ACC et de</w:t>
      </w:r>
      <w:r w:rsidR="001C1E5D">
        <w:rPr>
          <w:b/>
          <w:lang w:val="fr-FR"/>
        </w:rPr>
        <w:t>s</w:t>
      </w:r>
      <w:r>
        <w:rPr>
          <w:b/>
          <w:lang w:val="fr-FR"/>
        </w:rPr>
        <w:t xml:space="preserve"> nouveaux programmes et services. </w:t>
      </w:r>
    </w:p>
    <w:p w14:paraId="563B5621" w14:textId="1FAC54CE" w:rsidR="001065E3" w:rsidRPr="00B023CB" w:rsidRDefault="00B23BDB" w:rsidP="00907094">
      <w:pPr>
        <w:rPr>
          <w:rFonts w:cstheme="minorHAnsi"/>
          <w:lang w:val="fr-FR"/>
        </w:rPr>
      </w:pPr>
      <w:r>
        <w:rPr>
          <w:lang w:val="fr"/>
        </w:rPr>
        <w:t>De nombreux répondants au sondage aimeraient en savoir plus sur ce qui suit dans la section des nouvelles et des notifications</w:t>
      </w:r>
      <w:r w:rsidRPr="00F42E66">
        <w:rPr>
          <w:lang w:val="fr"/>
        </w:rPr>
        <w:t xml:space="preserve"> au bas de la page </w:t>
      </w:r>
      <w:r>
        <w:rPr>
          <w:lang w:val="fr"/>
        </w:rPr>
        <w:t>d’accueil</w:t>
      </w:r>
      <w:r w:rsidRPr="00F42E66">
        <w:rPr>
          <w:lang w:val="fr"/>
        </w:rPr>
        <w:t xml:space="preserve"> de Mon dossier ACC</w:t>
      </w:r>
      <w:r>
        <w:rPr>
          <w:lang w:val="fr"/>
        </w:rPr>
        <w:t xml:space="preserve"> : les modifications</w:t>
      </w:r>
      <w:r w:rsidR="001C1E5D">
        <w:rPr>
          <w:lang w:val="fr"/>
        </w:rPr>
        <w:t xml:space="preserve"> apportées</w:t>
      </w:r>
      <w:r>
        <w:rPr>
          <w:lang w:val="fr"/>
        </w:rPr>
        <w:t xml:space="preserve"> aux prestations (82 %), les mises à jour dans Mon dossier ACC et les nouvelles fonctions (78 %), </w:t>
      </w:r>
      <w:r w:rsidR="001C1E5D">
        <w:rPr>
          <w:lang w:val="fr"/>
        </w:rPr>
        <w:t>et</w:t>
      </w:r>
      <w:r>
        <w:rPr>
          <w:lang w:val="fr"/>
        </w:rPr>
        <w:t xml:space="preserve"> les nouveaux programmes et services (77 %).</w:t>
      </w:r>
      <w:r w:rsidR="00AB6844">
        <w:rPr>
          <w:rStyle w:val="FootnoteReference"/>
          <w:rFonts w:cstheme="minorHAnsi"/>
        </w:rPr>
        <w:footnoteReference w:id="13"/>
      </w:r>
      <w:r w:rsidR="008D00F6" w:rsidRPr="00B23BDB">
        <w:rPr>
          <w:rFonts w:cstheme="minorHAnsi"/>
          <w:lang w:val="fr-FR"/>
        </w:rPr>
        <w:t xml:space="preserve"> </w:t>
      </w:r>
      <w:r>
        <w:rPr>
          <w:lang w:val="fr"/>
        </w:rPr>
        <w:t xml:space="preserve">De plus, près de la moitié (47 %) aimeraient lire au sujet de renseignements et de services en santé mentale, tandis que 3 </w:t>
      </w:r>
      <w:r w:rsidR="001C1E5D">
        <w:rPr>
          <w:lang w:val="fr"/>
        </w:rPr>
        <w:t xml:space="preserve">personnes </w:t>
      </w:r>
      <w:r>
        <w:rPr>
          <w:lang w:val="fr"/>
        </w:rPr>
        <w:t xml:space="preserve">sur 10 (30 %) s’intéressent à des articles sur les événements commémoratifs et les nouvelles connexes. Huit pour cent </w:t>
      </w:r>
      <w:r w:rsidR="001C1E5D">
        <w:rPr>
          <w:lang w:val="fr"/>
        </w:rPr>
        <w:t xml:space="preserve">des répondants </w:t>
      </w:r>
      <w:r>
        <w:rPr>
          <w:lang w:val="fr"/>
        </w:rPr>
        <w:t>ne savaient pas quels autres sujets on pourrait inclure dans cette section.</w:t>
      </w:r>
    </w:p>
    <w:p w14:paraId="5FEE1E3A" w14:textId="77777777" w:rsidR="001065E3" w:rsidRPr="00B023CB" w:rsidRDefault="001065E3" w:rsidP="001065E3">
      <w:pPr>
        <w:rPr>
          <w:lang w:val="fr-FR"/>
        </w:rPr>
      </w:pPr>
    </w:p>
    <w:p w14:paraId="27CAC797" w14:textId="52FFC961" w:rsidR="001065E3" w:rsidRPr="00B23BDB" w:rsidRDefault="0007564A" w:rsidP="00E05F68">
      <w:pPr>
        <w:pStyle w:val="Caption"/>
        <w:rPr>
          <w:lang w:val="fr-FR"/>
        </w:rPr>
      </w:pPr>
      <w:bookmarkStart w:id="59" w:name="_Toc76107175"/>
      <w:r w:rsidRPr="00B23BDB">
        <w:rPr>
          <w:lang w:val="fr-FR"/>
        </w:rPr>
        <w:lastRenderedPageBreak/>
        <w:t>Diagramme</w:t>
      </w:r>
      <w:r w:rsidR="001065E3" w:rsidRPr="00B23BDB">
        <w:rPr>
          <w:lang w:val="fr-FR"/>
        </w:rPr>
        <w:t xml:space="preserve"> </w:t>
      </w:r>
      <w:r w:rsidR="00A144E9">
        <w:rPr>
          <w:noProof w:val="0"/>
        </w:rPr>
        <w:fldChar w:fldCharType="begin"/>
      </w:r>
      <w:r w:rsidR="00A144E9" w:rsidRPr="00B23BDB">
        <w:rPr>
          <w:lang w:val="fr-FR"/>
        </w:rPr>
        <w:instrText xml:space="preserve"> SEQ Figure \* ARABIC </w:instrText>
      </w:r>
      <w:r w:rsidR="00A144E9">
        <w:rPr>
          <w:noProof w:val="0"/>
        </w:rPr>
        <w:fldChar w:fldCharType="separate"/>
      </w:r>
      <w:r w:rsidR="001E4EEB">
        <w:rPr>
          <w:lang w:val="fr-FR"/>
        </w:rPr>
        <w:t>26</w:t>
      </w:r>
      <w:r w:rsidR="00A144E9">
        <w:fldChar w:fldCharType="end"/>
      </w:r>
      <w:r w:rsidR="00B23BDB" w:rsidRPr="00B23BDB">
        <w:rPr>
          <w:lang w:val="fr-FR"/>
        </w:rPr>
        <w:t xml:space="preserve"> </w:t>
      </w:r>
      <w:r w:rsidR="001065E3" w:rsidRPr="00B23BDB">
        <w:rPr>
          <w:lang w:val="fr-FR"/>
        </w:rPr>
        <w:t xml:space="preserve">: </w:t>
      </w:r>
      <w:r w:rsidR="00B23BDB" w:rsidRPr="00B23BDB">
        <w:rPr>
          <w:lang w:val="fr-FR"/>
        </w:rPr>
        <w:t xml:space="preserve">Section des nouvelles et des </w:t>
      </w:r>
      <w:r w:rsidR="00B23BDB">
        <w:rPr>
          <w:lang w:val="fr-FR"/>
        </w:rPr>
        <w:t>n</w:t>
      </w:r>
      <w:r w:rsidR="001065E3" w:rsidRPr="00B23BDB">
        <w:rPr>
          <w:lang w:val="fr-FR"/>
        </w:rPr>
        <w:t>otifications</w:t>
      </w:r>
      <w:bookmarkEnd w:id="59"/>
      <w:r w:rsidR="001065E3" w:rsidRPr="00B23BDB">
        <w:rPr>
          <w:lang w:val="fr-FR"/>
        </w:rPr>
        <w:t xml:space="preserve"> </w:t>
      </w:r>
    </w:p>
    <w:p w14:paraId="6407BC76" w14:textId="31B04DCF" w:rsidR="00F42E66" w:rsidRPr="00F42E66" w:rsidRDefault="00F42E66" w:rsidP="00F42E66">
      <w:r>
        <w:rPr>
          <w:noProof/>
          <w:lang w:val="en-US"/>
        </w:rPr>
        <w:drawing>
          <wp:inline distT="0" distB="0" distL="0" distR="0" wp14:anchorId="46C99169" wp14:editId="4B26503D">
            <wp:extent cx="5362575" cy="287321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4"/>
                    <a:stretch>
                      <a:fillRect/>
                    </a:stretch>
                  </pic:blipFill>
                  <pic:spPr bwMode="auto">
                    <a:xfrm>
                      <a:off x="0" y="0"/>
                      <a:ext cx="5370187" cy="2877295"/>
                    </a:xfrm>
                    <a:prstGeom prst="rect">
                      <a:avLst/>
                    </a:prstGeom>
                    <a:noFill/>
                  </pic:spPr>
                </pic:pic>
              </a:graphicData>
            </a:graphic>
          </wp:inline>
        </w:drawing>
      </w:r>
    </w:p>
    <w:p w14:paraId="3D85DA0B" w14:textId="62AC4E7A" w:rsidR="00B23BDB" w:rsidRPr="00B23BDB" w:rsidRDefault="00B23BDB" w:rsidP="00B23BDB">
      <w:pPr>
        <w:jc w:val="left"/>
        <w:rPr>
          <w:rFonts w:asciiTheme="minorHAnsi" w:hAnsiTheme="minorHAnsi" w:cstheme="minorHAnsi"/>
          <w:color w:val="000000" w:themeColor="text1"/>
          <w:sz w:val="16"/>
          <w:szCs w:val="16"/>
          <w:lang w:val="fr-FR"/>
        </w:rPr>
      </w:pPr>
      <w:r w:rsidRPr="00B23BDB">
        <w:rPr>
          <w:rFonts w:asciiTheme="minorHAnsi" w:hAnsiTheme="minorHAnsi" w:cstheme="minorHAnsi"/>
          <w:color w:val="000000" w:themeColor="text1"/>
          <w:sz w:val="16"/>
          <w:szCs w:val="16"/>
          <w:lang w:val="fr-FR"/>
        </w:rPr>
        <w:t>Base de référence : n=650; tous les répondants; aucune réponse : 1 %.</w:t>
      </w:r>
    </w:p>
    <w:p w14:paraId="530AB727" w14:textId="2CFAE7A8" w:rsidR="00B23BDB" w:rsidRPr="00B23BDB" w:rsidRDefault="00B23BDB" w:rsidP="00B23BDB">
      <w:pPr>
        <w:jc w:val="left"/>
        <w:rPr>
          <w:rFonts w:asciiTheme="minorHAnsi" w:hAnsiTheme="minorHAnsi" w:cstheme="minorHAnsi"/>
          <w:color w:val="000000" w:themeColor="text1"/>
          <w:sz w:val="16"/>
          <w:szCs w:val="16"/>
          <w:lang w:val="fr-FR"/>
        </w:rPr>
      </w:pPr>
      <w:r w:rsidRPr="00B23BDB">
        <w:rPr>
          <w:rFonts w:asciiTheme="minorHAnsi" w:hAnsiTheme="minorHAnsi" w:cstheme="minorHAnsi"/>
          <w:color w:val="000000" w:themeColor="text1"/>
          <w:sz w:val="16"/>
          <w:szCs w:val="16"/>
          <w:lang w:val="fr-FR"/>
        </w:rPr>
        <w:t xml:space="preserve">Q27. </w:t>
      </w:r>
      <w:r w:rsidRPr="00B23BDB">
        <w:rPr>
          <w:rFonts w:cstheme="minorHAnsi"/>
          <w:sz w:val="16"/>
          <w:szCs w:val="16"/>
          <w:lang w:val="fr-FR"/>
        </w:rPr>
        <w:t>Au bas de la page d’accueil de Mon dossier ACC se trouve une section sur les nouvelles et les notifications et ACC aimerait s’en servir pour vous communiquer de l’information. À propos de quels sujets aimeriez-vous obtenir des renseignements ici</w:t>
      </w:r>
      <w:r w:rsidRPr="00B23BDB">
        <w:rPr>
          <w:rFonts w:asciiTheme="minorHAnsi" w:hAnsiTheme="minorHAnsi" w:cstheme="minorHAnsi"/>
          <w:color w:val="000000" w:themeColor="text1"/>
          <w:sz w:val="16"/>
          <w:szCs w:val="16"/>
          <w:lang w:val="fr-FR"/>
        </w:rPr>
        <w:t xml:space="preserve">? </w:t>
      </w:r>
    </w:p>
    <w:p w14:paraId="2D0BC8E0" w14:textId="3825F9E4" w:rsidR="00E46C46" w:rsidRPr="001E4EEB" w:rsidRDefault="00E46C46" w:rsidP="001065E3">
      <w:pPr>
        <w:rPr>
          <w:rFonts w:asciiTheme="minorHAnsi" w:hAnsiTheme="minorHAnsi" w:cstheme="minorHAnsi"/>
          <w:iCs/>
          <w:color w:val="000000" w:themeColor="text1"/>
          <w:szCs w:val="22"/>
          <w:lang w:val="fr-FR"/>
        </w:rPr>
      </w:pPr>
    </w:p>
    <w:p w14:paraId="4096FB9E" w14:textId="7B33CFF9" w:rsidR="009C5DAB" w:rsidRPr="00B023CB" w:rsidRDefault="00B23BDB" w:rsidP="00361E02">
      <w:pPr>
        <w:rPr>
          <w:lang w:val="fr-FR"/>
        </w:rPr>
      </w:pPr>
      <w:r>
        <w:rPr>
          <w:lang w:val="fr"/>
        </w:rPr>
        <w:t xml:space="preserve">Les répondants </w:t>
      </w:r>
      <w:r w:rsidR="00B023CB">
        <w:rPr>
          <w:lang w:val="fr"/>
        </w:rPr>
        <w:t xml:space="preserve">du Québec (40 %) et l’Ontario (36 %) étaient plus susceptibles que les répondants de l’Ouest canadien (21 %) </w:t>
      </w:r>
      <w:r>
        <w:rPr>
          <w:lang w:val="fr"/>
        </w:rPr>
        <w:t>de vouloir</w:t>
      </w:r>
      <w:r w:rsidR="00B023CB">
        <w:rPr>
          <w:lang w:val="fr"/>
        </w:rPr>
        <w:t xml:space="preserve"> lire sur les événements commémoratifs et les nouvelles connexes. De plus, 81 % des répondants du Canada atlantique aimeraient en savoir plus sur les nouveaux programmes et services, comparativement à 69 % de leurs homologues d</w:t>
      </w:r>
      <w:r>
        <w:rPr>
          <w:lang w:val="fr"/>
        </w:rPr>
        <w:t>ans</w:t>
      </w:r>
      <w:r w:rsidR="00B023CB">
        <w:rPr>
          <w:lang w:val="fr"/>
        </w:rPr>
        <w:t xml:space="preserve"> l’Ouest canadien. L’intérêt pour </w:t>
      </w:r>
      <w:r>
        <w:rPr>
          <w:lang w:val="fr"/>
        </w:rPr>
        <w:t>les renseignements</w:t>
      </w:r>
      <w:r w:rsidR="00B023CB">
        <w:rPr>
          <w:lang w:val="fr"/>
        </w:rPr>
        <w:t xml:space="preserve"> et les services en santé mentale était plus élevé chez les répondants de l’Ontario (55 %) et </w:t>
      </w:r>
      <w:r>
        <w:rPr>
          <w:lang w:val="fr"/>
        </w:rPr>
        <w:t>du</w:t>
      </w:r>
      <w:r w:rsidR="00B023CB">
        <w:rPr>
          <w:lang w:val="fr"/>
        </w:rPr>
        <w:t xml:space="preserve"> Canada atlantique (54 %) comparativement à ceux de l’Ouest canadien (38 %)</w:t>
      </w:r>
      <w:r>
        <w:rPr>
          <w:lang w:val="fr"/>
        </w:rPr>
        <w:t>.</w:t>
      </w:r>
    </w:p>
    <w:p w14:paraId="52F7B998" w14:textId="77777777" w:rsidR="009C5DAB" w:rsidRPr="00B023CB" w:rsidRDefault="009C5DAB" w:rsidP="00361E02">
      <w:pPr>
        <w:rPr>
          <w:lang w:val="fr-FR"/>
        </w:rPr>
      </w:pPr>
    </w:p>
    <w:p w14:paraId="36A49B8D" w14:textId="5B53FE09" w:rsidR="001065E3" w:rsidRPr="00B23BDB" w:rsidRDefault="00B023CB" w:rsidP="008075AC">
      <w:pPr>
        <w:rPr>
          <w:lang w:val="fr"/>
        </w:rPr>
      </w:pPr>
      <w:r>
        <w:rPr>
          <w:lang w:val="fr"/>
        </w:rPr>
        <w:t xml:space="preserve">Les utilisateurs de Mon dossier ACC âgés de 40 ans et plus étaient plus susceptibles </w:t>
      </w:r>
      <w:r w:rsidR="00B23BDB">
        <w:rPr>
          <w:lang w:val="fr"/>
        </w:rPr>
        <w:t>de vouloir</w:t>
      </w:r>
      <w:r>
        <w:rPr>
          <w:lang w:val="fr"/>
        </w:rPr>
        <w:t xml:space="preserve"> lire sur les sujets suivants : </w:t>
      </w:r>
      <w:r w:rsidR="00B23BDB">
        <w:rPr>
          <w:lang w:val="fr"/>
        </w:rPr>
        <w:t xml:space="preserve">les </w:t>
      </w:r>
      <w:r>
        <w:rPr>
          <w:lang w:val="fr"/>
        </w:rPr>
        <w:t xml:space="preserve">événements commémoratifs et </w:t>
      </w:r>
      <w:r w:rsidR="00B23BDB">
        <w:rPr>
          <w:lang w:val="fr"/>
        </w:rPr>
        <w:t xml:space="preserve">les </w:t>
      </w:r>
      <w:r>
        <w:rPr>
          <w:lang w:val="fr"/>
        </w:rPr>
        <w:t xml:space="preserve">nouvelles connexes, </w:t>
      </w:r>
      <w:r w:rsidR="00B23BDB">
        <w:rPr>
          <w:lang w:val="fr"/>
        </w:rPr>
        <w:t xml:space="preserve">les </w:t>
      </w:r>
      <w:r>
        <w:rPr>
          <w:lang w:val="fr"/>
        </w:rPr>
        <w:t xml:space="preserve">nouveaux programmes et services, </w:t>
      </w:r>
      <w:r w:rsidR="00B23BDB">
        <w:rPr>
          <w:lang w:val="fr"/>
        </w:rPr>
        <w:t xml:space="preserve">les modifications </w:t>
      </w:r>
      <w:r>
        <w:rPr>
          <w:lang w:val="fr"/>
        </w:rPr>
        <w:t xml:space="preserve">aux prestations, </w:t>
      </w:r>
      <w:r w:rsidR="00B23BDB">
        <w:rPr>
          <w:lang w:val="fr"/>
        </w:rPr>
        <w:t xml:space="preserve">les </w:t>
      </w:r>
      <w:r>
        <w:rPr>
          <w:lang w:val="fr"/>
        </w:rPr>
        <w:t>mises à jour d</w:t>
      </w:r>
      <w:r w:rsidR="00B23BDB">
        <w:rPr>
          <w:lang w:val="fr"/>
        </w:rPr>
        <w:t>ans</w:t>
      </w:r>
      <w:r>
        <w:rPr>
          <w:lang w:val="fr"/>
        </w:rPr>
        <w:t xml:space="preserve"> Mon dossier ACC et </w:t>
      </w:r>
      <w:r w:rsidR="00B23BDB">
        <w:rPr>
          <w:lang w:val="fr"/>
        </w:rPr>
        <w:t xml:space="preserve">les </w:t>
      </w:r>
      <w:r>
        <w:rPr>
          <w:lang w:val="fr"/>
        </w:rPr>
        <w:t>nouvelles fonction</w:t>
      </w:r>
      <w:r w:rsidR="00B23BDB">
        <w:rPr>
          <w:lang w:val="fr"/>
        </w:rPr>
        <w:t>s</w:t>
      </w:r>
      <w:r>
        <w:rPr>
          <w:lang w:val="fr"/>
        </w:rPr>
        <w:t xml:space="preserve">. De plus, les répondantes étaient moins </w:t>
      </w:r>
      <w:r w:rsidR="00B23BDB">
        <w:rPr>
          <w:lang w:val="fr"/>
        </w:rPr>
        <w:t>enclines</w:t>
      </w:r>
      <w:r>
        <w:rPr>
          <w:lang w:val="fr"/>
        </w:rPr>
        <w:t xml:space="preserve"> que les répondants</w:t>
      </w:r>
      <w:r w:rsidR="00B23BDB">
        <w:rPr>
          <w:lang w:val="fr"/>
        </w:rPr>
        <w:t xml:space="preserve"> à désirer </w:t>
      </w:r>
      <w:r>
        <w:rPr>
          <w:lang w:val="fr"/>
        </w:rPr>
        <w:t xml:space="preserve">en savoir plus sur les </w:t>
      </w:r>
      <w:r w:rsidR="001C1E5D">
        <w:rPr>
          <w:lang w:val="fr"/>
        </w:rPr>
        <w:t>modifications</w:t>
      </w:r>
      <w:r>
        <w:rPr>
          <w:lang w:val="fr"/>
        </w:rPr>
        <w:t xml:space="preserve"> apporté</w:t>
      </w:r>
      <w:r w:rsidR="001C1E5D">
        <w:rPr>
          <w:lang w:val="fr"/>
        </w:rPr>
        <w:t>e</w:t>
      </w:r>
      <w:r>
        <w:rPr>
          <w:lang w:val="fr"/>
        </w:rPr>
        <w:t>s à leurs prestations (73 % par rapport à 84 %) ou sur les mises à jour d</w:t>
      </w:r>
      <w:r w:rsidR="00B23BDB">
        <w:rPr>
          <w:lang w:val="fr"/>
        </w:rPr>
        <w:t>ans</w:t>
      </w:r>
      <w:r>
        <w:rPr>
          <w:lang w:val="fr"/>
        </w:rPr>
        <w:t xml:space="preserve"> Mon dossier ACC (64 % par rapport à 80 %)</w:t>
      </w:r>
      <w:r w:rsidR="00B23BDB">
        <w:rPr>
          <w:lang w:val="fr"/>
        </w:rPr>
        <w:t>.</w:t>
      </w:r>
    </w:p>
    <w:p w14:paraId="0BCFD711" w14:textId="77777777" w:rsidR="00360058" w:rsidRPr="00B023CB" w:rsidRDefault="00360058" w:rsidP="00360058">
      <w:pPr>
        <w:rPr>
          <w:highlight w:val="yellow"/>
          <w:lang w:val="fr-FR"/>
        </w:rPr>
      </w:pPr>
    </w:p>
    <w:p w14:paraId="09B29E26" w14:textId="79701C4B" w:rsidR="0080299C" w:rsidRPr="00CA5E8C" w:rsidRDefault="00B23BDB" w:rsidP="0080299C">
      <w:pPr>
        <w:spacing w:before="120" w:after="120" w:line="240" w:lineRule="exact"/>
        <w:jc w:val="left"/>
        <w:outlineLvl w:val="1"/>
        <w:rPr>
          <w:b/>
          <w:lang w:val="fr-FR"/>
        </w:rPr>
      </w:pPr>
      <w:r w:rsidRPr="00CA5E8C">
        <w:rPr>
          <w:b/>
          <w:lang w:val="fr-FR"/>
        </w:rPr>
        <w:t xml:space="preserve">Diverses suggestions offertes pour améliorer la section </w:t>
      </w:r>
      <w:r w:rsidR="00CA5E8C" w:rsidRPr="00CA5E8C">
        <w:rPr>
          <w:b/>
          <w:lang w:val="fr-FR"/>
        </w:rPr>
        <w:t>sur les n</w:t>
      </w:r>
      <w:r w:rsidRPr="00CA5E8C">
        <w:rPr>
          <w:b/>
          <w:lang w:val="fr-FR"/>
        </w:rPr>
        <w:t>ouvelles et</w:t>
      </w:r>
      <w:r w:rsidR="00CA5E8C">
        <w:rPr>
          <w:b/>
          <w:lang w:val="fr-FR"/>
        </w:rPr>
        <w:t xml:space="preserve"> les</w:t>
      </w:r>
      <w:r w:rsidRPr="00CA5E8C">
        <w:rPr>
          <w:b/>
          <w:lang w:val="fr-FR"/>
        </w:rPr>
        <w:t xml:space="preserve"> notifications </w:t>
      </w:r>
    </w:p>
    <w:p w14:paraId="2469C656" w14:textId="37644828" w:rsidR="0080299C" w:rsidRPr="00B023CB" w:rsidRDefault="00B23BDB" w:rsidP="0080299C">
      <w:pPr>
        <w:rPr>
          <w:rFonts w:asciiTheme="minorHAnsi" w:hAnsiTheme="minorHAnsi" w:cstheme="minorHAnsi"/>
          <w:color w:val="000000" w:themeColor="text1"/>
          <w:szCs w:val="22"/>
          <w:lang w:val="fr-FR" w:eastAsia="en-CA"/>
        </w:rPr>
      </w:pPr>
      <w:r w:rsidRPr="0080299C">
        <w:rPr>
          <w:color w:val="000000" w:themeColor="text1"/>
          <w:szCs w:val="22"/>
          <w:lang w:val="fr"/>
        </w:rPr>
        <w:t xml:space="preserve">On a demandé à tous les </w:t>
      </w:r>
      <w:r>
        <w:rPr>
          <w:color w:val="000000" w:themeColor="text1"/>
          <w:szCs w:val="22"/>
          <w:lang w:val="fr"/>
        </w:rPr>
        <w:t xml:space="preserve">répondants </w:t>
      </w:r>
      <w:r w:rsidR="00977A49">
        <w:rPr>
          <w:color w:val="000000" w:themeColor="text1"/>
          <w:szCs w:val="22"/>
          <w:lang w:val="fr"/>
        </w:rPr>
        <w:t>d</w:t>
      </w:r>
      <w:r>
        <w:rPr>
          <w:color w:val="000000" w:themeColor="text1"/>
          <w:szCs w:val="22"/>
          <w:lang w:val="fr"/>
        </w:rPr>
        <w:t>u sondage</w:t>
      </w:r>
      <w:r w:rsidRPr="0080299C">
        <w:rPr>
          <w:color w:val="000000" w:themeColor="text1"/>
          <w:szCs w:val="22"/>
          <w:lang w:val="fr"/>
        </w:rPr>
        <w:t xml:space="preserve"> s’ils avaient des suggestions pour améliorer </w:t>
      </w:r>
      <w:r>
        <w:rPr>
          <w:color w:val="000000" w:themeColor="text1"/>
          <w:szCs w:val="22"/>
          <w:lang w:val="fr"/>
        </w:rPr>
        <w:t xml:space="preserve">la section </w:t>
      </w:r>
      <w:r w:rsidR="00CA5E8C">
        <w:rPr>
          <w:color w:val="000000" w:themeColor="text1"/>
          <w:szCs w:val="22"/>
          <w:lang w:val="fr"/>
        </w:rPr>
        <w:t>sur les n</w:t>
      </w:r>
      <w:r w:rsidRPr="0080299C">
        <w:rPr>
          <w:color w:val="000000" w:themeColor="text1"/>
          <w:szCs w:val="22"/>
          <w:lang w:val="fr"/>
        </w:rPr>
        <w:t>ouvelles et</w:t>
      </w:r>
      <w:r w:rsidR="00CA5E8C">
        <w:rPr>
          <w:color w:val="000000" w:themeColor="text1"/>
          <w:szCs w:val="22"/>
          <w:lang w:val="fr"/>
        </w:rPr>
        <w:t xml:space="preserve"> les</w:t>
      </w:r>
      <w:r w:rsidRPr="0080299C">
        <w:rPr>
          <w:color w:val="000000" w:themeColor="text1"/>
          <w:szCs w:val="22"/>
          <w:lang w:val="fr"/>
        </w:rPr>
        <w:t xml:space="preserve"> notifications.</w:t>
      </w:r>
      <w:r w:rsidR="0080299C" w:rsidRPr="0080299C">
        <w:rPr>
          <w:rStyle w:val="FootnoteReference"/>
          <w:rFonts w:asciiTheme="minorHAnsi" w:hAnsiTheme="minorHAnsi" w:cstheme="minorHAnsi"/>
          <w:color w:val="000000" w:themeColor="text1"/>
          <w:szCs w:val="22"/>
          <w:lang w:val="en-US"/>
        </w:rPr>
        <w:footnoteReference w:id="14"/>
      </w:r>
      <w:r w:rsidR="0080299C" w:rsidRPr="00B23BDB">
        <w:rPr>
          <w:rFonts w:asciiTheme="minorHAnsi" w:hAnsiTheme="minorHAnsi" w:cstheme="minorHAnsi"/>
          <w:color w:val="000000" w:themeColor="text1"/>
          <w:szCs w:val="22"/>
          <w:lang w:val="fr-FR"/>
        </w:rPr>
        <w:t xml:space="preserve"> </w:t>
      </w:r>
      <w:r w:rsidRPr="00B23BDB">
        <w:rPr>
          <w:rFonts w:asciiTheme="minorHAnsi" w:hAnsiTheme="minorHAnsi" w:cstheme="minorHAnsi"/>
          <w:color w:val="000000" w:themeColor="text1"/>
          <w:szCs w:val="22"/>
          <w:lang w:val="fr-FR"/>
        </w:rPr>
        <w:t>Une faible proportion d’entre eux</w:t>
      </w:r>
      <w:r w:rsidR="0080299C" w:rsidRPr="00B23BDB">
        <w:rPr>
          <w:rFonts w:asciiTheme="minorHAnsi" w:hAnsiTheme="minorHAnsi" w:cstheme="minorHAnsi"/>
          <w:color w:val="000000" w:themeColor="text1"/>
          <w:szCs w:val="22"/>
          <w:lang w:val="fr-FR"/>
        </w:rPr>
        <w:t xml:space="preserve"> (7</w:t>
      </w:r>
      <w:r w:rsidRPr="00B23BDB">
        <w:rPr>
          <w:rFonts w:asciiTheme="minorHAnsi" w:hAnsiTheme="minorHAnsi" w:cstheme="minorHAnsi"/>
          <w:color w:val="000000" w:themeColor="text1"/>
          <w:szCs w:val="22"/>
          <w:lang w:val="fr-FR"/>
        </w:rPr>
        <w:t xml:space="preserve"> </w:t>
      </w:r>
      <w:r w:rsidR="0080299C" w:rsidRPr="00B23BDB">
        <w:rPr>
          <w:rFonts w:asciiTheme="minorHAnsi" w:hAnsiTheme="minorHAnsi" w:cstheme="minorHAnsi"/>
          <w:color w:val="000000" w:themeColor="text1"/>
          <w:szCs w:val="22"/>
          <w:lang w:val="fr-FR"/>
        </w:rPr>
        <w:t xml:space="preserve">%) </w:t>
      </w:r>
      <w:r w:rsidRPr="00B23BDB">
        <w:rPr>
          <w:rFonts w:asciiTheme="minorHAnsi" w:hAnsiTheme="minorHAnsi" w:cstheme="minorHAnsi"/>
          <w:color w:val="000000" w:themeColor="text1"/>
          <w:szCs w:val="22"/>
          <w:lang w:val="fr-FR"/>
        </w:rPr>
        <w:t xml:space="preserve">ont fourni une </w:t>
      </w:r>
      <w:r>
        <w:rPr>
          <w:rFonts w:asciiTheme="minorHAnsi" w:hAnsiTheme="minorHAnsi" w:cstheme="minorHAnsi"/>
          <w:color w:val="000000" w:themeColor="text1"/>
          <w:szCs w:val="22"/>
          <w:lang w:val="fr-FR"/>
        </w:rPr>
        <w:t xml:space="preserve">rétroaction </w:t>
      </w:r>
      <w:r w:rsidR="00977A49">
        <w:rPr>
          <w:rFonts w:asciiTheme="minorHAnsi" w:hAnsiTheme="minorHAnsi" w:cstheme="minorHAnsi"/>
          <w:color w:val="000000" w:themeColor="text1"/>
          <w:szCs w:val="22"/>
          <w:lang w:val="fr-FR"/>
        </w:rPr>
        <w:t>importante</w:t>
      </w:r>
      <w:r>
        <w:rPr>
          <w:rFonts w:asciiTheme="minorHAnsi" w:hAnsiTheme="minorHAnsi" w:cstheme="minorHAnsi"/>
          <w:color w:val="000000" w:themeColor="text1"/>
          <w:szCs w:val="22"/>
          <w:lang w:val="fr-FR"/>
        </w:rPr>
        <w:t xml:space="preserve">. </w:t>
      </w:r>
      <w:r w:rsidRPr="00B23BDB">
        <w:rPr>
          <w:rFonts w:asciiTheme="minorHAnsi" w:hAnsiTheme="minorHAnsi" w:cstheme="minorHAnsi"/>
          <w:color w:val="000000" w:themeColor="text1"/>
          <w:szCs w:val="22"/>
          <w:lang w:val="fr-FR"/>
        </w:rPr>
        <w:t xml:space="preserve">Les suggestions comprenaient notamment ce qui suit : </w:t>
      </w:r>
      <w:r>
        <w:rPr>
          <w:lang w:val="fr"/>
        </w:rPr>
        <w:t>envoyer des notifications par</w:t>
      </w:r>
      <w:r>
        <w:rPr>
          <w:color w:val="000000" w:themeColor="text1"/>
          <w:szCs w:val="22"/>
          <w:lang w:val="fr"/>
        </w:rPr>
        <w:t xml:space="preserve"> courriel lorsque </w:t>
      </w:r>
      <w:r>
        <w:rPr>
          <w:lang w:val="fr"/>
        </w:rPr>
        <w:t xml:space="preserve">du nouveau </w:t>
      </w:r>
      <w:r w:rsidRPr="0080299C">
        <w:rPr>
          <w:color w:val="000000" w:themeColor="text1"/>
          <w:szCs w:val="22"/>
          <w:lang w:val="fr"/>
        </w:rPr>
        <w:t xml:space="preserve">contenu </w:t>
      </w:r>
      <w:r>
        <w:rPr>
          <w:color w:val="000000" w:themeColor="text1"/>
          <w:szCs w:val="22"/>
          <w:lang w:val="fr"/>
        </w:rPr>
        <w:t xml:space="preserve">est publié </w:t>
      </w:r>
      <w:r w:rsidRPr="0080299C">
        <w:rPr>
          <w:color w:val="000000" w:themeColor="text1"/>
          <w:szCs w:val="22"/>
          <w:lang w:val="fr"/>
        </w:rPr>
        <w:t>(11 répondants), inclure</w:t>
      </w:r>
      <w:r>
        <w:rPr>
          <w:lang w:val="fr"/>
        </w:rPr>
        <w:t xml:space="preserve"> un contenu plus diversifié</w:t>
      </w:r>
      <w:r w:rsidRPr="0080299C">
        <w:rPr>
          <w:color w:val="000000" w:themeColor="text1"/>
          <w:szCs w:val="22"/>
          <w:lang w:val="fr"/>
        </w:rPr>
        <w:t xml:space="preserve"> et personnalisé</w:t>
      </w:r>
      <w:r>
        <w:rPr>
          <w:lang w:val="fr"/>
        </w:rPr>
        <w:t xml:space="preserve"> </w:t>
      </w:r>
      <w:r w:rsidRPr="0080299C">
        <w:rPr>
          <w:color w:val="000000" w:themeColor="text1"/>
          <w:szCs w:val="22"/>
          <w:lang w:val="fr"/>
        </w:rPr>
        <w:t xml:space="preserve">(9 répondants) ou </w:t>
      </w:r>
      <w:r>
        <w:rPr>
          <w:lang w:val="fr"/>
        </w:rPr>
        <w:t xml:space="preserve">un meilleur contenu en général </w:t>
      </w:r>
      <w:r w:rsidRPr="0080299C">
        <w:rPr>
          <w:color w:val="000000" w:themeColor="text1"/>
          <w:szCs w:val="22"/>
          <w:lang w:val="fr"/>
        </w:rPr>
        <w:t>(5</w:t>
      </w:r>
      <w:r>
        <w:rPr>
          <w:color w:val="000000" w:themeColor="text1"/>
          <w:szCs w:val="22"/>
          <w:lang w:val="fr"/>
        </w:rPr>
        <w:t> </w:t>
      </w:r>
      <w:r w:rsidRPr="0080299C">
        <w:rPr>
          <w:color w:val="000000" w:themeColor="text1"/>
          <w:szCs w:val="22"/>
          <w:lang w:val="fr"/>
        </w:rPr>
        <w:t>répondants),</w:t>
      </w:r>
      <w:r>
        <w:rPr>
          <w:color w:val="000000" w:themeColor="text1"/>
          <w:szCs w:val="22"/>
          <w:lang w:val="fr"/>
        </w:rPr>
        <w:t xml:space="preserve"> </w:t>
      </w:r>
      <w:r w:rsidRPr="0080299C">
        <w:rPr>
          <w:color w:val="000000" w:themeColor="text1"/>
          <w:szCs w:val="22"/>
          <w:lang w:val="fr"/>
        </w:rPr>
        <w:t>fournir</w:t>
      </w:r>
      <w:r>
        <w:rPr>
          <w:color w:val="000000" w:themeColor="text1"/>
          <w:szCs w:val="22"/>
          <w:lang w:val="fr"/>
        </w:rPr>
        <w:t xml:space="preserve"> </w:t>
      </w:r>
      <w:r w:rsidRPr="0080299C">
        <w:rPr>
          <w:color w:val="000000" w:themeColor="text1"/>
          <w:szCs w:val="22"/>
          <w:lang w:val="fr"/>
        </w:rPr>
        <w:t>des</w:t>
      </w:r>
      <w:r>
        <w:rPr>
          <w:color w:val="000000" w:themeColor="text1"/>
          <w:szCs w:val="22"/>
          <w:lang w:val="fr"/>
        </w:rPr>
        <w:t xml:space="preserve"> </w:t>
      </w:r>
      <w:r>
        <w:rPr>
          <w:lang w:val="fr"/>
        </w:rPr>
        <w:t>informations sur les temps</w:t>
      </w:r>
      <w:r w:rsidRPr="0080299C">
        <w:rPr>
          <w:color w:val="000000" w:themeColor="text1"/>
          <w:szCs w:val="22"/>
          <w:lang w:val="fr"/>
        </w:rPr>
        <w:t xml:space="preserve"> d’attente (9 répondants), maintenir le contenu</w:t>
      </w:r>
      <w:r>
        <w:rPr>
          <w:color w:val="000000" w:themeColor="text1"/>
          <w:szCs w:val="22"/>
          <w:lang w:val="fr"/>
        </w:rPr>
        <w:t xml:space="preserve"> </w:t>
      </w:r>
      <w:r>
        <w:rPr>
          <w:lang w:val="fr"/>
        </w:rPr>
        <w:t xml:space="preserve">à </w:t>
      </w:r>
      <w:r w:rsidRPr="0080299C">
        <w:rPr>
          <w:color w:val="000000" w:themeColor="text1"/>
          <w:szCs w:val="22"/>
          <w:lang w:val="fr"/>
        </w:rPr>
        <w:t xml:space="preserve">jour (4 répondants) et </w:t>
      </w:r>
      <w:r>
        <w:rPr>
          <w:color w:val="000000" w:themeColor="text1"/>
          <w:szCs w:val="22"/>
          <w:lang w:val="fr"/>
        </w:rPr>
        <w:t xml:space="preserve">veiller à ce </w:t>
      </w:r>
      <w:r>
        <w:rPr>
          <w:lang w:val="fr"/>
        </w:rPr>
        <w:t>que le contenu et la mise en page soient simples et clairs</w:t>
      </w:r>
      <w:r w:rsidRPr="0080299C">
        <w:rPr>
          <w:color w:val="000000" w:themeColor="text1"/>
          <w:szCs w:val="22"/>
          <w:lang w:val="fr"/>
        </w:rPr>
        <w:t xml:space="preserve"> (4 répondants)</w:t>
      </w:r>
      <w:r>
        <w:rPr>
          <w:color w:val="000000" w:themeColor="text1"/>
          <w:szCs w:val="22"/>
          <w:lang w:val="fr"/>
        </w:rPr>
        <w:t xml:space="preserve">. </w:t>
      </w:r>
    </w:p>
    <w:p w14:paraId="0B2197AB" w14:textId="39CF82B2" w:rsidR="00360058" w:rsidRPr="00B023CB" w:rsidRDefault="00360058" w:rsidP="00360058">
      <w:pPr>
        <w:rPr>
          <w:rFonts w:asciiTheme="minorHAnsi" w:hAnsiTheme="minorHAnsi" w:cstheme="minorHAnsi"/>
          <w:iCs/>
          <w:color w:val="000000" w:themeColor="text1"/>
          <w:sz w:val="16"/>
          <w:szCs w:val="16"/>
          <w:lang w:val="fr-FR"/>
        </w:rPr>
      </w:pPr>
    </w:p>
    <w:p w14:paraId="1E536640" w14:textId="28D059F8" w:rsidR="00360058" w:rsidRPr="001E4EEB" w:rsidRDefault="00B23BDB" w:rsidP="00360058">
      <w:pPr>
        <w:spacing w:before="120" w:after="120" w:line="240" w:lineRule="exact"/>
        <w:jc w:val="left"/>
        <w:outlineLvl w:val="1"/>
        <w:rPr>
          <w:b/>
          <w:lang w:val="fr-FR"/>
        </w:rPr>
      </w:pPr>
      <w:r w:rsidRPr="00B23BDB">
        <w:rPr>
          <w:b/>
          <w:lang w:val="fr-FR"/>
        </w:rPr>
        <w:lastRenderedPageBreak/>
        <w:t xml:space="preserve">Les deux tiers des répondants aimeraient recevoir des mises à jour </w:t>
      </w:r>
      <w:r>
        <w:rPr>
          <w:b/>
          <w:lang w:val="fr-FR"/>
        </w:rPr>
        <w:t xml:space="preserve">au moins une fois par mois. </w:t>
      </w:r>
    </w:p>
    <w:p w14:paraId="1E947C02" w14:textId="514E63D4" w:rsidR="00360058" w:rsidRPr="00B023CB" w:rsidRDefault="00B023CB" w:rsidP="00360058">
      <w:pPr>
        <w:rPr>
          <w:lang w:val="fr-FR"/>
        </w:rPr>
      </w:pPr>
      <w:r w:rsidRPr="00A7025E">
        <w:rPr>
          <w:lang w:val="fr"/>
        </w:rPr>
        <w:t xml:space="preserve">Les deux tiers des utilisateurs de Mon dossier ACC </w:t>
      </w:r>
      <w:r w:rsidR="00B23BDB">
        <w:rPr>
          <w:lang w:val="fr"/>
        </w:rPr>
        <w:t>sondé</w:t>
      </w:r>
      <w:r w:rsidRPr="00A7025E">
        <w:rPr>
          <w:lang w:val="fr"/>
        </w:rPr>
        <w:t>s aimeraient recevoir des nouvelles d’Anciens Combattants Canada au moins une fois par mois</w:t>
      </w:r>
      <w:r w:rsidR="00B23BDB">
        <w:rPr>
          <w:lang w:val="fr"/>
        </w:rPr>
        <w:t>;</w:t>
      </w:r>
      <w:r w:rsidRPr="00A7025E">
        <w:rPr>
          <w:lang w:val="fr"/>
        </w:rPr>
        <w:t xml:space="preserve"> 16 % aimeraient recevoir des nouvelles chaque semaine et la majorité (51 %)</w:t>
      </w:r>
      <w:r w:rsidR="00B23BDB">
        <w:rPr>
          <w:lang w:val="fr"/>
        </w:rPr>
        <w:t>,</w:t>
      </w:r>
      <w:r w:rsidRPr="00A7025E">
        <w:rPr>
          <w:lang w:val="fr"/>
        </w:rPr>
        <w:t xml:space="preserve"> une fois par mois. Les autres aimeraient recevoir moins souvent des nouvelles du Ministère</w:t>
      </w:r>
      <w:r w:rsidR="00B23BDB">
        <w:rPr>
          <w:lang w:val="fr"/>
        </w:rPr>
        <w:t xml:space="preserve">; </w:t>
      </w:r>
      <w:r w:rsidRPr="00A7025E">
        <w:rPr>
          <w:lang w:val="fr"/>
        </w:rPr>
        <w:t>10 % ont dit deux fois par année, 1 % une fois par année et 17</w:t>
      </w:r>
      <w:r w:rsidR="00CA5E8C">
        <w:rPr>
          <w:lang w:val="fr"/>
        </w:rPr>
        <w:t> </w:t>
      </w:r>
      <w:r w:rsidRPr="00A7025E">
        <w:rPr>
          <w:lang w:val="fr"/>
        </w:rPr>
        <w:t>% seulement lorsque cela est nécessaire.</w:t>
      </w:r>
    </w:p>
    <w:p w14:paraId="58C81764" w14:textId="77777777" w:rsidR="00360058" w:rsidRPr="00B023CB" w:rsidRDefault="00360058" w:rsidP="00360058">
      <w:pPr>
        <w:rPr>
          <w:lang w:val="fr-FR"/>
        </w:rPr>
      </w:pPr>
    </w:p>
    <w:p w14:paraId="306489A0" w14:textId="759C17E6" w:rsidR="00360058" w:rsidRPr="00B23BDB" w:rsidRDefault="0007564A" w:rsidP="00E05F68">
      <w:pPr>
        <w:pStyle w:val="Caption"/>
        <w:rPr>
          <w:lang w:val="fr-FR"/>
        </w:rPr>
      </w:pPr>
      <w:bookmarkStart w:id="60" w:name="_Toc76107176"/>
      <w:r w:rsidRPr="00B23BDB">
        <w:rPr>
          <w:lang w:val="fr-FR"/>
        </w:rPr>
        <w:t>Diagramme</w:t>
      </w:r>
      <w:r w:rsidR="00360058" w:rsidRPr="00B23BDB">
        <w:rPr>
          <w:lang w:val="fr-FR"/>
        </w:rPr>
        <w:t xml:space="preserve"> </w:t>
      </w:r>
      <w:r w:rsidR="00A144E9" w:rsidRPr="007B2DA6">
        <w:rPr>
          <w:noProof w:val="0"/>
        </w:rPr>
        <w:fldChar w:fldCharType="begin"/>
      </w:r>
      <w:r w:rsidR="00A144E9" w:rsidRPr="00B23BDB">
        <w:rPr>
          <w:lang w:val="fr-FR"/>
        </w:rPr>
        <w:instrText xml:space="preserve"> SEQ Figure \* ARABIC </w:instrText>
      </w:r>
      <w:r w:rsidR="00A144E9" w:rsidRPr="007B2DA6">
        <w:rPr>
          <w:noProof w:val="0"/>
        </w:rPr>
        <w:fldChar w:fldCharType="separate"/>
      </w:r>
      <w:r w:rsidR="001E4EEB">
        <w:rPr>
          <w:lang w:val="fr-FR"/>
        </w:rPr>
        <w:t>27</w:t>
      </w:r>
      <w:r w:rsidR="00A144E9" w:rsidRPr="007B2DA6">
        <w:fldChar w:fldCharType="end"/>
      </w:r>
      <w:r w:rsidR="00B23BDB" w:rsidRPr="00B23BDB">
        <w:rPr>
          <w:lang w:val="fr-FR"/>
        </w:rPr>
        <w:t xml:space="preserve"> </w:t>
      </w:r>
      <w:r w:rsidR="00360058" w:rsidRPr="00B23BDB">
        <w:rPr>
          <w:lang w:val="fr-FR"/>
        </w:rPr>
        <w:t xml:space="preserve">: </w:t>
      </w:r>
      <w:r w:rsidR="00B23BDB" w:rsidRPr="00B23BDB">
        <w:rPr>
          <w:lang w:val="fr-FR"/>
        </w:rPr>
        <w:t>Fréquence préférée pour ce qui est de recevoir des nouvelles d’ACC</w:t>
      </w:r>
      <w:bookmarkEnd w:id="60"/>
      <w:r w:rsidR="00B23BDB" w:rsidRPr="00B23BDB">
        <w:rPr>
          <w:lang w:val="fr-FR"/>
        </w:rPr>
        <w:t xml:space="preserve"> </w:t>
      </w:r>
    </w:p>
    <w:p w14:paraId="765D72F0" w14:textId="074E1207" w:rsidR="00360058" w:rsidRPr="00E42D7D" w:rsidRDefault="007B2DA6" w:rsidP="00360058">
      <w:r>
        <w:rPr>
          <w:noProof/>
        </w:rPr>
        <w:drawing>
          <wp:inline distT="0" distB="0" distL="0" distR="0" wp14:anchorId="11991001" wp14:editId="54F87DA7">
            <wp:extent cx="4686300" cy="24130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5"/>
                    <a:stretch>
                      <a:fillRect/>
                    </a:stretch>
                  </pic:blipFill>
                  <pic:spPr bwMode="auto">
                    <a:xfrm>
                      <a:off x="0" y="0"/>
                      <a:ext cx="4687421" cy="2413577"/>
                    </a:xfrm>
                    <a:prstGeom prst="rect">
                      <a:avLst/>
                    </a:prstGeom>
                    <a:noFill/>
                  </pic:spPr>
                </pic:pic>
              </a:graphicData>
            </a:graphic>
          </wp:inline>
        </w:drawing>
      </w:r>
    </w:p>
    <w:p w14:paraId="009BB348" w14:textId="226DEA95" w:rsidR="00B23BDB" w:rsidRPr="00B23BDB" w:rsidRDefault="00B23BDB" w:rsidP="00B23BDB">
      <w:pPr>
        <w:jc w:val="left"/>
        <w:rPr>
          <w:rFonts w:asciiTheme="minorHAnsi" w:hAnsiTheme="minorHAnsi" w:cstheme="minorHAnsi"/>
          <w:color w:val="000000" w:themeColor="text1"/>
          <w:sz w:val="16"/>
          <w:szCs w:val="16"/>
          <w:lang w:val="fr-FR"/>
        </w:rPr>
      </w:pPr>
      <w:r w:rsidRPr="00B23BDB">
        <w:rPr>
          <w:rFonts w:asciiTheme="minorHAnsi" w:hAnsiTheme="minorHAnsi" w:cstheme="minorHAnsi"/>
          <w:color w:val="000000" w:themeColor="text1"/>
          <w:sz w:val="16"/>
          <w:szCs w:val="16"/>
          <w:lang w:val="fr-FR"/>
        </w:rPr>
        <w:t>Base de référence : n=650; tous les répondants</w:t>
      </w:r>
      <w:r>
        <w:rPr>
          <w:rFonts w:asciiTheme="minorHAnsi" w:hAnsiTheme="minorHAnsi" w:cstheme="minorHAnsi"/>
          <w:color w:val="000000" w:themeColor="text1"/>
          <w:sz w:val="16"/>
          <w:szCs w:val="16"/>
          <w:lang w:val="fr-FR"/>
        </w:rPr>
        <w:t>.</w:t>
      </w:r>
    </w:p>
    <w:p w14:paraId="70398454" w14:textId="77777777" w:rsidR="00B23BDB" w:rsidRPr="00B23BDB" w:rsidRDefault="00B23BDB" w:rsidP="00B23BDB">
      <w:pPr>
        <w:jc w:val="left"/>
        <w:rPr>
          <w:rFonts w:asciiTheme="minorHAnsi" w:hAnsiTheme="minorHAnsi" w:cstheme="minorHAnsi"/>
          <w:color w:val="000000" w:themeColor="text1"/>
          <w:sz w:val="16"/>
          <w:szCs w:val="16"/>
          <w:lang w:val="fr-FR"/>
        </w:rPr>
      </w:pPr>
      <w:r w:rsidRPr="00B23BDB">
        <w:rPr>
          <w:rFonts w:asciiTheme="minorHAnsi" w:hAnsiTheme="minorHAnsi" w:cstheme="minorHAnsi"/>
          <w:color w:val="000000" w:themeColor="text1"/>
          <w:sz w:val="16"/>
          <w:szCs w:val="16"/>
          <w:lang w:val="fr-FR"/>
        </w:rPr>
        <w:t>Q29. À quelle fréquence aimeriez-vous recevoir des nouvelles d’Anciens Combattants Canada?</w:t>
      </w:r>
    </w:p>
    <w:p w14:paraId="43AF9262" w14:textId="5584D9F6" w:rsidR="008A5C0D" w:rsidRPr="00B23BDB" w:rsidRDefault="008A5C0D" w:rsidP="008A5C0D">
      <w:pPr>
        <w:rPr>
          <w:rFonts w:asciiTheme="minorHAnsi" w:hAnsiTheme="minorHAnsi" w:cstheme="minorHAnsi"/>
          <w:iCs/>
          <w:color w:val="000000" w:themeColor="text1"/>
          <w:sz w:val="16"/>
          <w:szCs w:val="16"/>
          <w:lang w:val="fr-FR"/>
        </w:rPr>
      </w:pPr>
      <w:r w:rsidRPr="00B23BDB">
        <w:rPr>
          <w:rFonts w:asciiTheme="minorHAnsi" w:hAnsiTheme="minorHAnsi" w:cstheme="minorHAnsi"/>
          <w:iCs/>
          <w:color w:val="000000" w:themeColor="text1"/>
          <w:sz w:val="16"/>
          <w:szCs w:val="16"/>
          <w:lang w:val="fr-FR"/>
        </w:rPr>
        <w:t>*1</w:t>
      </w:r>
      <w:r w:rsidR="00B23BDB" w:rsidRPr="00B23BDB">
        <w:rPr>
          <w:rFonts w:asciiTheme="minorHAnsi" w:hAnsiTheme="minorHAnsi" w:cstheme="minorHAnsi"/>
          <w:iCs/>
          <w:color w:val="000000" w:themeColor="text1"/>
          <w:sz w:val="16"/>
          <w:szCs w:val="16"/>
          <w:lang w:val="fr-FR"/>
        </w:rPr>
        <w:t xml:space="preserve"> </w:t>
      </w:r>
      <w:r w:rsidRPr="00B23BDB">
        <w:rPr>
          <w:rFonts w:asciiTheme="minorHAnsi" w:hAnsiTheme="minorHAnsi" w:cstheme="minorHAnsi"/>
          <w:iCs/>
          <w:color w:val="000000" w:themeColor="text1"/>
          <w:sz w:val="16"/>
          <w:szCs w:val="16"/>
          <w:lang w:val="fr-FR"/>
        </w:rPr>
        <w:t xml:space="preserve">% </w:t>
      </w:r>
      <w:r w:rsidR="00B23BDB" w:rsidRPr="00B23BDB">
        <w:rPr>
          <w:rFonts w:asciiTheme="minorHAnsi" w:hAnsiTheme="minorHAnsi" w:cstheme="minorHAnsi"/>
          <w:iCs/>
          <w:color w:val="000000" w:themeColor="text1"/>
          <w:sz w:val="16"/>
          <w:szCs w:val="16"/>
          <w:lang w:val="fr-FR"/>
        </w:rPr>
        <w:t xml:space="preserve">des répondants ne veulent pas recevoir des nouvelles d’ACC. </w:t>
      </w:r>
    </w:p>
    <w:p w14:paraId="0E39709B" w14:textId="4CA1A115" w:rsidR="002755E5" w:rsidRPr="00B23BDB" w:rsidRDefault="002755E5" w:rsidP="00360058">
      <w:pPr>
        <w:rPr>
          <w:rFonts w:asciiTheme="minorHAnsi" w:hAnsiTheme="minorHAnsi" w:cstheme="minorHAnsi"/>
          <w:iCs/>
          <w:color w:val="000000" w:themeColor="text1"/>
          <w:szCs w:val="22"/>
          <w:lang w:val="fr-FR"/>
        </w:rPr>
      </w:pPr>
    </w:p>
    <w:p w14:paraId="6FAD7400" w14:textId="562D2BE1" w:rsidR="002755E5" w:rsidRPr="00B023CB" w:rsidRDefault="00B023CB" w:rsidP="002755E5">
      <w:pPr>
        <w:rPr>
          <w:lang w:val="fr-FR"/>
        </w:rPr>
      </w:pPr>
      <w:r>
        <w:rPr>
          <w:lang w:val="fr"/>
        </w:rPr>
        <w:t xml:space="preserve">Il n’y a pas de différences </w:t>
      </w:r>
      <w:r w:rsidR="00B23BDB">
        <w:rPr>
          <w:lang w:val="fr"/>
        </w:rPr>
        <w:t xml:space="preserve">à signaler entre les </w:t>
      </w:r>
      <w:r>
        <w:rPr>
          <w:lang w:val="fr"/>
        </w:rPr>
        <w:t>sous-groupes</w:t>
      </w:r>
      <w:r w:rsidR="00B23BDB">
        <w:rPr>
          <w:lang w:val="fr"/>
        </w:rPr>
        <w:t>.</w:t>
      </w:r>
    </w:p>
    <w:p w14:paraId="2E220D17" w14:textId="4E90E125" w:rsidR="001065E3" w:rsidRDefault="001065E3" w:rsidP="00170E7D">
      <w:pPr>
        <w:rPr>
          <w:lang w:val="fr-FR"/>
        </w:rPr>
      </w:pPr>
    </w:p>
    <w:p w14:paraId="7E263F3B" w14:textId="00A8E1AF" w:rsidR="00C713D6" w:rsidRPr="00B23BDB" w:rsidRDefault="00B23BD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120"/>
        <w:outlineLvl w:val="0"/>
        <w:rPr>
          <w:rFonts w:asciiTheme="minorHAnsi" w:hAnsiTheme="minorHAnsi" w:cstheme="minorHAnsi"/>
          <w:b/>
          <w:bCs/>
          <w:kern w:val="28"/>
          <w:lang w:val="fr-FR" w:eastAsia="ar-SA"/>
        </w:rPr>
      </w:pPr>
      <w:r w:rsidRPr="00B23BDB">
        <w:rPr>
          <w:rFonts w:asciiTheme="minorHAnsi" w:hAnsiTheme="minorHAnsi" w:cstheme="minorHAnsi"/>
          <w:b/>
          <w:bCs/>
          <w:kern w:val="28"/>
          <w:lang w:val="fr-FR" w:eastAsia="ar-SA"/>
        </w:rPr>
        <w:t xml:space="preserve">Constats issus des groupes de discussion </w:t>
      </w:r>
    </w:p>
    <w:p w14:paraId="54D5D6B4" w14:textId="345921D3" w:rsidR="00C713D6" w:rsidRPr="00B023CB" w:rsidRDefault="00B023C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utlineLvl w:val="0"/>
        <w:rPr>
          <w:lang w:val="fr-FR" w:eastAsia="ar-SA"/>
        </w:rPr>
      </w:pPr>
      <w:r>
        <w:rPr>
          <w:lang w:val="fr"/>
        </w:rPr>
        <w:t xml:space="preserve">Les participants aux groupes de discussion ont été interrogés sur leurs préférences en matière de </w:t>
      </w:r>
      <w:r w:rsidRPr="00C713D6">
        <w:rPr>
          <w:i/>
          <w:lang w:val="fr"/>
        </w:rPr>
        <w:t>notifications électroniques,</w:t>
      </w:r>
      <w:r w:rsidR="00CA5E8C">
        <w:rPr>
          <w:i/>
          <w:lang w:val="fr"/>
        </w:rPr>
        <w:t xml:space="preserve"> </w:t>
      </w:r>
      <w:r>
        <w:rPr>
          <w:lang w:val="fr"/>
        </w:rPr>
        <w:t xml:space="preserve">sur leur </w:t>
      </w:r>
      <w:r w:rsidRPr="00CA5E8C">
        <w:rPr>
          <w:i/>
          <w:iCs/>
          <w:lang w:val="fr"/>
        </w:rPr>
        <w:t xml:space="preserve">utilisation </w:t>
      </w:r>
      <w:r w:rsidR="00CA5E8C" w:rsidRPr="00CA5E8C">
        <w:rPr>
          <w:i/>
          <w:iCs/>
          <w:lang w:val="fr"/>
        </w:rPr>
        <w:t>du téléphone</w:t>
      </w:r>
      <w:r>
        <w:rPr>
          <w:lang w:val="fr"/>
        </w:rPr>
        <w:t xml:space="preserve"> pour communiquer avec ACC et sur </w:t>
      </w:r>
      <w:r w:rsidRPr="00CA5E8C">
        <w:rPr>
          <w:i/>
          <w:iCs/>
          <w:lang w:val="fr"/>
        </w:rPr>
        <w:t>leur intérêt à</w:t>
      </w:r>
      <w:r w:rsidR="00CA5E8C">
        <w:rPr>
          <w:i/>
          <w:iCs/>
          <w:lang w:val="fr"/>
        </w:rPr>
        <w:t xml:space="preserve"> renoncer au </w:t>
      </w:r>
      <w:r w:rsidRPr="00CA5E8C">
        <w:rPr>
          <w:i/>
          <w:iCs/>
          <w:lang w:val="fr"/>
        </w:rPr>
        <w:t>papier.</w:t>
      </w:r>
    </w:p>
    <w:p w14:paraId="7FBC17B9" w14:textId="77777777" w:rsidR="00C713D6" w:rsidRPr="00B023CB" w:rsidRDefault="00C713D6"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eastAsia="ar-SA"/>
        </w:rPr>
      </w:pPr>
    </w:p>
    <w:p w14:paraId="04A2A7B4" w14:textId="63D54F76" w:rsidR="00C713D6" w:rsidRPr="00B023CB" w:rsidRDefault="00B023C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iCs/>
          <w:color w:val="000000"/>
          <w:lang w:val="fr-FR" w:eastAsia="ar-SA"/>
        </w:rPr>
      </w:pPr>
      <w:r>
        <w:rPr>
          <w:lang w:val="fr"/>
        </w:rPr>
        <w:t>Tous les utilisateurs de Mon dossier ACC qui ont participé à un groupe de discussion</w:t>
      </w:r>
      <w:r>
        <w:rPr>
          <w:color w:val="000000"/>
          <w:lang w:val="fr"/>
        </w:rPr>
        <w:t xml:space="preserve"> se sont souvenu d’avoir reçu des </w:t>
      </w:r>
      <w:r w:rsidR="00CA5E8C">
        <w:rPr>
          <w:color w:val="000000"/>
          <w:lang w:val="fr"/>
        </w:rPr>
        <w:t>notifications</w:t>
      </w:r>
      <w:r>
        <w:rPr>
          <w:color w:val="000000"/>
          <w:lang w:val="fr"/>
        </w:rPr>
        <w:t xml:space="preserve"> électroniques et ont dit qu</w:t>
      </w:r>
      <w:r w:rsidR="00CA5E8C">
        <w:rPr>
          <w:color w:val="000000"/>
          <w:lang w:val="fr"/>
        </w:rPr>
        <w:t>’elles</w:t>
      </w:r>
      <w:r>
        <w:rPr>
          <w:color w:val="000000"/>
          <w:lang w:val="fr"/>
        </w:rPr>
        <w:t xml:space="preserve"> étaient utiles en général. En ce qui concerne le suivi, les participants aimeraient recevoir </w:t>
      </w:r>
      <w:r w:rsidR="00977A49">
        <w:rPr>
          <w:color w:val="000000"/>
          <w:lang w:val="fr"/>
        </w:rPr>
        <w:t>d</w:t>
      </w:r>
      <w:r>
        <w:rPr>
          <w:color w:val="000000"/>
          <w:lang w:val="fr"/>
        </w:rPr>
        <w:t xml:space="preserve">es </w:t>
      </w:r>
      <w:r w:rsidR="00CA5E8C">
        <w:rPr>
          <w:color w:val="000000"/>
          <w:lang w:val="fr"/>
        </w:rPr>
        <w:t>notifications</w:t>
      </w:r>
      <w:r>
        <w:rPr>
          <w:color w:val="000000"/>
          <w:lang w:val="fr"/>
        </w:rPr>
        <w:t xml:space="preserve"> électroniques chaque fois que quelque chose change dans </w:t>
      </w:r>
      <w:r w:rsidR="00977A49">
        <w:rPr>
          <w:color w:val="000000"/>
          <w:lang w:val="fr"/>
        </w:rPr>
        <w:t xml:space="preserve">le traitement de </w:t>
      </w:r>
      <w:r>
        <w:rPr>
          <w:color w:val="000000"/>
          <w:lang w:val="fr"/>
        </w:rPr>
        <w:t>leur demande et ils s’attendent à ce que l</w:t>
      </w:r>
      <w:r w:rsidR="00CA5E8C">
        <w:rPr>
          <w:color w:val="000000"/>
          <w:lang w:val="fr"/>
        </w:rPr>
        <w:t>a notification</w:t>
      </w:r>
      <w:r>
        <w:rPr>
          <w:color w:val="000000"/>
          <w:lang w:val="fr"/>
        </w:rPr>
        <w:t xml:space="preserve"> soit </w:t>
      </w:r>
      <w:r w:rsidR="00977A49">
        <w:rPr>
          <w:color w:val="000000"/>
          <w:lang w:val="fr"/>
        </w:rPr>
        <w:t>transmise</w:t>
      </w:r>
      <w:r>
        <w:rPr>
          <w:color w:val="000000"/>
          <w:lang w:val="fr"/>
        </w:rPr>
        <w:t xml:space="preserve"> en temps réel (c.-à-d. dès que le changement est enregistré dans le système d’ACC). Les renseignements précis qu’ils aimeraient recevoir comprennent le fait de savoir s’il manque des documents et de savoir où ils se trouvent dans la chaîne de traitement (p. ex., </w:t>
      </w:r>
      <w:r>
        <w:rPr>
          <w:lang w:val="fr"/>
        </w:rPr>
        <w:t xml:space="preserve"> </w:t>
      </w:r>
      <w:r w:rsidR="00977A49">
        <w:rPr>
          <w:i/>
          <w:color w:val="000000"/>
          <w:lang w:val="fr"/>
        </w:rPr>
        <w:t>une décision sera rendue dans X</w:t>
      </w:r>
      <w:r w:rsidRPr="007E0DEE">
        <w:rPr>
          <w:i/>
          <w:color w:val="000000"/>
          <w:lang w:val="fr"/>
        </w:rPr>
        <w:t xml:space="preserve"> semaines,</w:t>
      </w:r>
      <w:r w:rsidR="00CA5E8C">
        <w:rPr>
          <w:i/>
          <w:color w:val="000000"/>
          <w:lang w:val="fr"/>
        </w:rPr>
        <w:t xml:space="preserve"> </w:t>
      </w:r>
      <w:r>
        <w:rPr>
          <w:color w:val="000000"/>
          <w:lang w:val="fr"/>
        </w:rPr>
        <w:t xml:space="preserve">ou </w:t>
      </w:r>
      <w:r w:rsidR="00CA5E8C">
        <w:rPr>
          <w:i/>
          <w:color w:val="000000"/>
          <w:lang w:val="fr"/>
        </w:rPr>
        <w:t xml:space="preserve">Nous traitons actuellement les </w:t>
      </w:r>
      <w:r w:rsidRPr="007E0DEE">
        <w:rPr>
          <w:i/>
          <w:color w:val="000000"/>
          <w:lang w:val="fr"/>
        </w:rPr>
        <w:t xml:space="preserve">demandes </w:t>
      </w:r>
      <w:r w:rsidR="00CA5E8C">
        <w:rPr>
          <w:i/>
          <w:color w:val="000000"/>
          <w:lang w:val="fr"/>
        </w:rPr>
        <w:t>présentées en</w:t>
      </w:r>
      <w:r w:rsidRPr="007E0DEE">
        <w:rPr>
          <w:i/>
          <w:color w:val="000000"/>
          <w:lang w:val="fr"/>
        </w:rPr>
        <w:t xml:space="preserve"> février 2019).</w:t>
      </w:r>
      <w:r w:rsidR="00C713D6" w:rsidRPr="00B023CB">
        <w:rPr>
          <w:rFonts w:asciiTheme="minorHAnsi" w:hAnsiTheme="minorHAnsi" w:cstheme="minorHAnsi"/>
          <w:iCs/>
          <w:color w:val="000000"/>
          <w:lang w:val="fr-FR" w:eastAsia="ar-SA"/>
        </w:rPr>
        <w:t xml:space="preserve"> </w:t>
      </w:r>
    </w:p>
    <w:p w14:paraId="6F085A69" w14:textId="77777777" w:rsidR="00C713D6" w:rsidRPr="00B023CB" w:rsidRDefault="00C713D6"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iCs/>
          <w:color w:val="000000"/>
          <w:lang w:val="fr-FR" w:eastAsia="ar-SA"/>
        </w:rPr>
      </w:pPr>
    </w:p>
    <w:p w14:paraId="4000B33C" w14:textId="77777777" w:rsidR="0006472D" w:rsidRDefault="00B023C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iCs/>
          <w:color w:val="000000"/>
          <w:lang w:val="fr-FR" w:eastAsia="ar-SA"/>
        </w:rPr>
      </w:pPr>
      <w:r>
        <w:rPr>
          <w:color w:val="000000"/>
          <w:lang w:val="fr"/>
        </w:rPr>
        <w:t>La plupart</w:t>
      </w:r>
      <w:r w:rsidR="00CA5E8C">
        <w:rPr>
          <w:color w:val="000000"/>
          <w:lang w:val="fr"/>
        </w:rPr>
        <w:t xml:space="preserve"> des répondants</w:t>
      </w:r>
      <w:r>
        <w:rPr>
          <w:color w:val="000000"/>
          <w:lang w:val="fr"/>
        </w:rPr>
        <w:t xml:space="preserve"> ont déclaré </w:t>
      </w:r>
      <w:r w:rsidR="00CA5E8C">
        <w:rPr>
          <w:color w:val="000000"/>
          <w:lang w:val="fr"/>
        </w:rPr>
        <w:t>n’avoir aucune</w:t>
      </w:r>
      <w:r>
        <w:rPr>
          <w:color w:val="000000"/>
          <w:lang w:val="fr"/>
        </w:rPr>
        <w:t xml:space="preserve"> préférence quant à la façon de recevoir de telles notifications, tandis que quelques-uns </w:t>
      </w:r>
      <w:r w:rsidR="00CA5E8C">
        <w:rPr>
          <w:color w:val="000000"/>
          <w:lang w:val="fr"/>
        </w:rPr>
        <w:t>préféreraient</w:t>
      </w:r>
      <w:r>
        <w:rPr>
          <w:color w:val="000000"/>
          <w:lang w:val="fr"/>
        </w:rPr>
        <w:t xml:space="preserve"> le courriel pour les raisons suivantes : </w:t>
      </w:r>
      <w:r w:rsidR="00977A49">
        <w:rPr>
          <w:color w:val="000000"/>
          <w:lang w:val="fr"/>
        </w:rPr>
        <w:t>ils ne peuvent pas recevoir</w:t>
      </w:r>
      <w:r>
        <w:rPr>
          <w:color w:val="000000"/>
          <w:lang w:val="fr"/>
        </w:rPr>
        <w:t xml:space="preserve"> de textos (c.-à-d. </w:t>
      </w:r>
      <w:r w:rsidR="00CA5E8C">
        <w:rPr>
          <w:color w:val="000000"/>
          <w:lang w:val="fr"/>
        </w:rPr>
        <w:t xml:space="preserve">qu’ils </w:t>
      </w:r>
      <w:r>
        <w:rPr>
          <w:color w:val="000000"/>
          <w:lang w:val="fr"/>
        </w:rPr>
        <w:t>n’utilise</w:t>
      </w:r>
      <w:r w:rsidR="00CA5E8C">
        <w:rPr>
          <w:color w:val="000000"/>
          <w:lang w:val="fr"/>
        </w:rPr>
        <w:t>nt</w:t>
      </w:r>
      <w:r>
        <w:rPr>
          <w:color w:val="000000"/>
          <w:lang w:val="fr"/>
        </w:rPr>
        <w:t xml:space="preserve"> pas de téléphone cellulaire), </w:t>
      </w:r>
      <w:r w:rsidR="00CA5E8C">
        <w:rPr>
          <w:color w:val="000000"/>
          <w:lang w:val="fr"/>
        </w:rPr>
        <w:t xml:space="preserve">ils </w:t>
      </w:r>
      <w:r>
        <w:rPr>
          <w:color w:val="000000"/>
          <w:lang w:val="fr"/>
        </w:rPr>
        <w:t>reçoi</w:t>
      </w:r>
      <w:r w:rsidR="00CA5E8C">
        <w:rPr>
          <w:color w:val="000000"/>
          <w:lang w:val="fr"/>
        </w:rPr>
        <w:t>ven</w:t>
      </w:r>
      <w:r>
        <w:rPr>
          <w:color w:val="000000"/>
          <w:lang w:val="fr"/>
        </w:rPr>
        <w:t>t déjà de nombreux messages texte</w:t>
      </w:r>
      <w:r w:rsidR="00977A49">
        <w:rPr>
          <w:color w:val="000000"/>
          <w:lang w:val="fr"/>
        </w:rPr>
        <w:t xml:space="preserve"> et ceux</w:t>
      </w:r>
      <w:r>
        <w:rPr>
          <w:color w:val="000000"/>
          <w:lang w:val="fr"/>
        </w:rPr>
        <w:t xml:space="preserve"> d’ACC ne feraient qu</w:t>
      </w:r>
      <w:r w:rsidR="00CA5E8C">
        <w:rPr>
          <w:color w:val="000000"/>
          <w:lang w:val="fr"/>
        </w:rPr>
        <w:t>e s</w:t>
      </w:r>
      <w:r>
        <w:rPr>
          <w:color w:val="000000"/>
          <w:lang w:val="fr"/>
        </w:rPr>
        <w:t xml:space="preserve">’ajouter </w:t>
      </w:r>
      <w:r w:rsidR="00CA5E8C">
        <w:rPr>
          <w:color w:val="000000"/>
          <w:lang w:val="fr"/>
        </w:rPr>
        <w:t>à la quantité déjà volumineuse</w:t>
      </w:r>
      <w:r w:rsidR="00977A49">
        <w:rPr>
          <w:color w:val="000000"/>
          <w:lang w:val="fr"/>
        </w:rPr>
        <w:t xml:space="preserve"> de textos</w:t>
      </w:r>
      <w:r>
        <w:rPr>
          <w:color w:val="000000"/>
          <w:lang w:val="fr"/>
        </w:rPr>
        <w:t xml:space="preserve">, et </w:t>
      </w:r>
      <w:r w:rsidR="00CA5E8C">
        <w:rPr>
          <w:color w:val="000000"/>
          <w:lang w:val="fr"/>
        </w:rPr>
        <w:t xml:space="preserve">ils </w:t>
      </w:r>
      <w:r>
        <w:rPr>
          <w:color w:val="000000"/>
          <w:lang w:val="fr"/>
        </w:rPr>
        <w:t>utilise</w:t>
      </w:r>
      <w:r w:rsidR="00CA5E8C">
        <w:rPr>
          <w:color w:val="000000"/>
          <w:lang w:val="fr"/>
        </w:rPr>
        <w:t>nt</w:t>
      </w:r>
      <w:r>
        <w:rPr>
          <w:color w:val="000000"/>
          <w:lang w:val="fr"/>
        </w:rPr>
        <w:t xml:space="preserve"> généralement un ordinateur pour accéder à Mon </w:t>
      </w:r>
      <w:r w:rsidR="00880558">
        <w:rPr>
          <w:color w:val="000000"/>
          <w:lang w:val="fr"/>
        </w:rPr>
        <w:t>dossier</w:t>
      </w:r>
      <w:r>
        <w:rPr>
          <w:color w:val="000000"/>
          <w:lang w:val="fr"/>
        </w:rPr>
        <w:t xml:space="preserve"> ACC </w:t>
      </w:r>
      <w:r>
        <w:rPr>
          <w:color w:val="000000"/>
          <w:lang w:val="fr"/>
        </w:rPr>
        <w:lastRenderedPageBreak/>
        <w:t>et ne veu</w:t>
      </w:r>
      <w:r w:rsidR="00CA5E8C">
        <w:rPr>
          <w:color w:val="000000"/>
          <w:lang w:val="fr"/>
        </w:rPr>
        <w:t>len</w:t>
      </w:r>
      <w:r>
        <w:rPr>
          <w:color w:val="000000"/>
          <w:lang w:val="fr"/>
        </w:rPr>
        <w:t xml:space="preserve">t pas jongler avec un téléphone et un ordinateur lorsqu’il s’agit de notifications par courriel. </w:t>
      </w:r>
      <w:r w:rsidRPr="00F02031">
        <w:rPr>
          <w:color w:val="000000"/>
          <w:lang w:val="fr"/>
        </w:rPr>
        <w:t>Personne n’a exprimé de préoccupations concernant</w:t>
      </w:r>
      <w:r>
        <w:rPr>
          <w:lang w:val="fr"/>
        </w:rPr>
        <w:t xml:space="preserve"> la confidentialité ou la sécurité</w:t>
      </w:r>
      <w:r w:rsidRPr="00F02031">
        <w:rPr>
          <w:color w:val="000000"/>
          <w:lang w:val="fr"/>
        </w:rPr>
        <w:t xml:space="preserve"> des notifications, bien qu’un</w:t>
      </w:r>
      <w:r>
        <w:rPr>
          <w:lang w:val="fr"/>
        </w:rPr>
        <w:t xml:space="preserve"> participant ait précisé que les notifications devraient continuer à contenir peu</w:t>
      </w:r>
      <w:r>
        <w:rPr>
          <w:color w:val="000000"/>
          <w:lang w:val="fr"/>
        </w:rPr>
        <w:t xml:space="preserve"> d’informations, précisément pour des raisons de sécurité.</w:t>
      </w:r>
    </w:p>
    <w:p w14:paraId="01C603FC" w14:textId="77777777" w:rsidR="0006472D" w:rsidRDefault="0006472D"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iCs/>
          <w:color w:val="000000"/>
          <w:lang w:val="fr-FR" w:eastAsia="ar-SA"/>
        </w:rPr>
      </w:pPr>
    </w:p>
    <w:p w14:paraId="3D9AF77D" w14:textId="75E8DF28" w:rsidR="00C713D6" w:rsidRPr="0006472D" w:rsidRDefault="00CA5E8C"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iCs/>
          <w:color w:val="000000"/>
          <w:lang w:val="fr-FR" w:eastAsia="ar-SA"/>
        </w:rPr>
      </w:pPr>
      <w:r>
        <w:rPr>
          <w:color w:val="000000"/>
          <w:lang w:val="fr"/>
        </w:rPr>
        <w:t xml:space="preserve">On a demandé aux </w:t>
      </w:r>
      <w:r w:rsidR="00B023CB">
        <w:rPr>
          <w:color w:val="000000"/>
          <w:lang w:val="fr"/>
        </w:rPr>
        <w:t xml:space="preserve">participants </w:t>
      </w:r>
      <w:r>
        <w:rPr>
          <w:color w:val="000000"/>
          <w:lang w:val="fr"/>
        </w:rPr>
        <w:t xml:space="preserve">des </w:t>
      </w:r>
      <w:r w:rsidR="00B023CB">
        <w:rPr>
          <w:color w:val="000000"/>
          <w:lang w:val="fr"/>
        </w:rPr>
        <w:t xml:space="preserve">groupes de discussion </w:t>
      </w:r>
      <w:r>
        <w:rPr>
          <w:color w:val="000000"/>
          <w:lang w:val="fr"/>
        </w:rPr>
        <w:t>s’ils reçoivent des notifications électroniques de la part d’a</w:t>
      </w:r>
      <w:r w:rsidR="00B023CB">
        <w:rPr>
          <w:color w:val="000000"/>
          <w:lang w:val="fr"/>
        </w:rPr>
        <w:t xml:space="preserve">utres </w:t>
      </w:r>
      <w:r w:rsidR="00B023CB" w:rsidRPr="0077378F">
        <w:rPr>
          <w:lang w:val="fr"/>
        </w:rPr>
        <w:t>organisations</w:t>
      </w:r>
      <w:r>
        <w:rPr>
          <w:lang w:val="fr"/>
        </w:rPr>
        <w:t xml:space="preserve">. </w:t>
      </w:r>
      <w:r w:rsidR="00977A49">
        <w:rPr>
          <w:lang w:val="fr"/>
        </w:rPr>
        <w:t>Ils ont fait mention de ce qui suit</w:t>
      </w:r>
      <w:r w:rsidR="00B023CB">
        <w:rPr>
          <w:lang w:val="fr"/>
        </w:rPr>
        <w:t xml:space="preserve"> : les institutions financières, l’Agence du revenu du Canada (ARC), </w:t>
      </w:r>
      <w:r w:rsidR="00977A49">
        <w:rPr>
          <w:lang w:val="fr"/>
        </w:rPr>
        <w:t>l</w:t>
      </w:r>
      <w:r w:rsidR="00B023CB">
        <w:rPr>
          <w:lang w:val="fr"/>
        </w:rPr>
        <w:t xml:space="preserve">e service </w:t>
      </w:r>
      <w:r w:rsidR="00977A49">
        <w:rPr>
          <w:lang w:val="fr"/>
        </w:rPr>
        <w:t>interagences</w:t>
      </w:r>
      <w:r w:rsidR="00B023CB">
        <w:rPr>
          <w:lang w:val="fr"/>
        </w:rPr>
        <w:t xml:space="preserve">, Netflix et les compagnies d’assurance. À deux exceptions près, </w:t>
      </w:r>
      <w:r w:rsidR="00977A49">
        <w:rPr>
          <w:lang w:val="fr"/>
        </w:rPr>
        <w:t>aucun participant</w:t>
      </w:r>
      <w:r w:rsidR="00B023CB">
        <w:rPr>
          <w:lang w:val="fr"/>
        </w:rPr>
        <w:t xml:space="preserve"> n’a pu identifier </w:t>
      </w:r>
      <w:r>
        <w:rPr>
          <w:lang w:val="fr"/>
        </w:rPr>
        <w:t>d</w:t>
      </w:r>
      <w:r w:rsidR="00B023CB">
        <w:rPr>
          <w:lang w:val="fr"/>
        </w:rPr>
        <w:t xml:space="preserve">es caractéristiques de ces services qui, selon </w:t>
      </w:r>
      <w:r w:rsidR="00977A49">
        <w:rPr>
          <w:lang w:val="fr"/>
        </w:rPr>
        <w:t>lui</w:t>
      </w:r>
      <w:r w:rsidR="00B023CB">
        <w:rPr>
          <w:lang w:val="fr"/>
        </w:rPr>
        <w:t xml:space="preserve">, devraient être intégrées à Mon dossier ACC. </w:t>
      </w:r>
      <w:r>
        <w:rPr>
          <w:lang w:val="fr"/>
        </w:rPr>
        <w:t xml:space="preserve">Un participant </w:t>
      </w:r>
      <w:r w:rsidR="00977A49">
        <w:rPr>
          <w:lang w:val="fr"/>
        </w:rPr>
        <w:t>mentionné</w:t>
      </w:r>
      <w:r w:rsidR="00B023CB">
        <w:rPr>
          <w:lang w:val="fr"/>
        </w:rPr>
        <w:t xml:space="preserve"> la capacité d</w:t>
      </w:r>
      <w:r>
        <w:rPr>
          <w:lang w:val="fr"/>
        </w:rPr>
        <w:t xml:space="preserve">e personnaliser </w:t>
      </w:r>
      <w:r w:rsidR="00B023CB">
        <w:rPr>
          <w:lang w:val="fr"/>
        </w:rPr>
        <w:t xml:space="preserve">les notifications (c.-à-d. ce que je veux et ce </w:t>
      </w:r>
      <w:r>
        <w:rPr>
          <w:lang w:val="fr"/>
        </w:rPr>
        <w:t>que</w:t>
      </w:r>
      <w:r w:rsidR="00B023CB">
        <w:rPr>
          <w:lang w:val="fr"/>
        </w:rPr>
        <w:t xml:space="preserve"> je ne veux pas </w:t>
      </w:r>
      <w:r>
        <w:rPr>
          <w:lang w:val="fr"/>
        </w:rPr>
        <w:t>recevoir comme information</w:t>
      </w:r>
      <w:r w:rsidR="00B023CB">
        <w:rPr>
          <w:lang w:val="fr"/>
        </w:rPr>
        <w:t xml:space="preserve">) et </w:t>
      </w:r>
      <w:r>
        <w:rPr>
          <w:lang w:val="fr"/>
        </w:rPr>
        <w:t>un autre a parlé de la possibilité</w:t>
      </w:r>
      <w:r w:rsidR="00B023CB">
        <w:rPr>
          <w:lang w:val="fr"/>
        </w:rPr>
        <w:t xml:space="preserve"> d’inclure un lien dans l</w:t>
      </w:r>
      <w:r>
        <w:rPr>
          <w:lang w:val="fr"/>
        </w:rPr>
        <w:t>a notification qui dirigerait</w:t>
      </w:r>
      <w:r w:rsidR="00B023CB">
        <w:rPr>
          <w:lang w:val="fr"/>
        </w:rPr>
        <w:t xml:space="preserve"> vers la page </w:t>
      </w:r>
      <w:r>
        <w:rPr>
          <w:lang w:val="fr"/>
        </w:rPr>
        <w:t>d’accueil</w:t>
      </w:r>
      <w:r w:rsidR="00B023CB">
        <w:rPr>
          <w:lang w:val="fr"/>
        </w:rPr>
        <w:t xml:space="preserve"> Mon dossier ACC (mais pas au-delà de cette page). Il a également été suggéré que les services fournis par les assureurs soient coordonnés avec</w:t>
      </w:r>
      <w:r>
        <w:rPr>
          <w:lang w:val="fr"/>
        </w:rPr>
        <w:t xml:space="preserve"> ceux d’</w:t>
      </w:r>
      <w:r w:rsidR="00B023CB">
        <w:rPr>
          <w:lang w:val="fr"/>
        </w:rPr>
        <w:t>ACC, p. ex., que les services des assureurs soient reliés à ceux de Mon dossier ACC afin de faciliter ou de coordonner les interactions ou les processus auxquels participent les compagnies d’assurance.</w:t>
      </w:r>
    </w:p>
    <w:p w14:paraId="07D3C421" w14:textId="77777777" w:rsidR="00973FB9" w:rsidRPr="00B023CB" w:rsidRDefault="00973FB9" w:rsidP="00642370">
      <w:pPr>
        <w:pBdr>
          <w:top w:val="single" w:sz="4" w:space="1" w:color="auto"/>
          <w:left w:val="single" w:sz="4" w:space="4" w:color="auto"/>
          <w:bottom w:val="single" w:sz="4" w:space="1" w:color="auto"/>
          <w:right w:val="single" w:sz="4" w:space="4" w:color="auto"/>
        </w:pBdr>
        <w:shd w:val="clear" w:color="auto" w:fill="D9D9D9" w:themeFill="background1" w:themeFillShade="D9"/>
        <w:rPr>
          <w:lang w:val="fr-FR"/>
        </w:rPr>
      </w:pPr>
    </w:p>
    <w:p w14:paraId="366F88CD" w14:textId="47D47AEA" w:rsidR="00C713D6" w:rsidRPr="00B023CB" w:rsidRDefault="00B023C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r w:rsidRPr="00CB6BE5">
        <w:rPr>
          <w:lang w:val="fr-FR"/>
        </w:rPr>
        <w:t xml:space="preserve">Tous les participants aux groupes de discussion ont indiqué avoir communiqué avec ACC par téléphone. </w:t>
      </w:r>
      <w:r>
        <w:rPr>
          <w:lang w:val="fr"/>
        </w:rPr>
        <w:t xml:space="preserve">Le contact téléphonique fournit un contact humain, des </w:t>
      </w:r>
      <w:r w:rsidR="00CA5E8C">
        <w:rPr>
          <w:lang w:val="fr"/>
        </w:rPr>
        <w:t>possibilités</w:t>
      </w:r>
      <w:r>
        <w:rPr>
          <w:lang w:val="fr"/>
        </w:rPr>
        <w:t xml:space="preserve"> de</w:t>
      </w:r>
      <w:r w:rsidR="00CA5E8C">
        <w:rPr>
          <w:lang w:val="fr"/>
        </w:rPr>
        <w:t xml:space="preserve"> poser des </w:t>
      </w:r>
      <w:r>
        <w:rPr>
          <w:lang w:val="fr"/>
        </w:rPr>
        <w:t>questions et</w:t>
      </w:r>
      <w:r w:rsidR="00CA5E8C">
        <w:rPr>
          <w:lang w:val="fr"/>
        </w:rPr>
        <w:t xml:space="preserve"> d’obtenir des</w:t>
      </w:r>
      <w:r>
        <w:rPr>
          <w:lang w:val="fr"/>
        </w:rPr>
        <w:t xml:space="preserve"> réponses, un soutien </w:t>
      </w:r>
      <w:r w:rsidR="00CA5E8C">
        <w:rPr>
          <w:lang w:val="fr"/>
        </w:rPr>
        <w:t>ou un</w:t>
      </w:r>
      <w:r w:rsidR="00977A49">
        <w:rPr>
          <w:lang w:val="fr"/>
        </w:rPr>
        <w:t xml:space="preserve"> moyen </w:t>
      </w:r>
      <w:r w:rsidR="00CA5E8C">
        <w:rPr>
          <w:lang w:val="fr"/>
        </w:rPr>
        <w:t>proacti</w:t>
      </w:r>
      <w:r w:rsidR="00977A49">
        <w:rPr>
          <w:lang w:val="fr"/>
        </w:rPr>
        <w:t>f</w:t>
      </w:r>
      <w:r w:rsidR="00CA5E8C">
        <w:rPr>
          <w:lang w:val="fr"/>
        </w:rPr>
        <w:t xml:space="preserve"> de communiquer</w:t>
      </w:r>
      <w:r w:rsidR="00977A49">
        <w:rPr>
          <w:lang w:val="fr"/>
        </w:rPr>
        <w:t>,</w:t>
      </w:r>
      <w:r>
        <w:rPr>
          <w:lang w:val="fr"/>
        </w:rPr>
        <w:t xml:space="preserve"> </w:t>
      </w:r>
      <w:r w:rsidR="00977A49">
        <w:rPr>
          <w:lang w:val="fr"/>
        </w:rPr>
        <w:t>ainsi que</w:t>
      </w:r>
      <w:r>
        <w:rPr>
          <w:lang w:val="fr"/>
        </w:rPr>
        <w:t xml:space="preserve"> la possibilité d’être </w:t>
      </w:r>
      <w:r w:rsidR="00CA5E8C">
        <w:rPr>
          <w:lang w:val="fr"/>
        </w:rPr>
        <w:t>dirigé</w:t>
      </w:r>
      <w:r>
        <w:rPr>
          <w:lang w:val="fr"/>
        </w:rPr>
        <w:t xml:space="preserve"> vers la bonne personne </w:t>
      </w:r>
      <w:r w:rsidR="00CA5E8C">
        <w:rPr>
          <w:lang w:val="fr"/>
        </w:rPr>
        <w:t>ou le bon secteur</w:t>
      </w:r>
      <w:r>
        <w:rPr>
          <w:lang w:val="fr"/>
        </w:rPr>
        <w:t xml:space="preserve"> afin de ré</w:t>
      </w:r>
      <w:r w:rsidR="00CA5E8C">
        <w:rPr>
          <w:lang w:val="fr"/>
        </w:rPr>
        <w:t>gler</w:t>
      </w:r>
      <w:r>
        <w:rPr>
          <w:lang w:val="fr"/>
        </w:rPr>
        <w:t xml:space="preserve"> un problème. </w:t>
      </w:r>
      <w:r w:rsidRPr="005233B7">
        <w:rPr>
          <w:lang w:val="fr"/>
        </w:rPr>
        <w:t xml:space="preserve">Les avantages des contacts téléphoniques pourraient être intégrés à Mon dossier ACC </w:t>
      </w:r>
      <w:r w:rsidR="00CA5E8C">
        <w:rPr>
          <w:lang w:val="fr"/>
        </w:rPr>
        <w:t xml:space="preserve">grâce à </w:t>
      </w:r>
      <w:r w:rsidRPr="005233B7">
        <w:rPr>
          <w:lang w:val="fr"/>
        </w:rPr>
        <w:t>une fonction de clavardage</w:t>
      </w:r>
      <w:r w:rsidR="00977A49">
        <w:rPr>
          <w:lang w:val="fr"/>
        </w:rPr>
        <w:t xml:space="preserve"> et en</w:t>
      </w:r>
      <w:r w:rsidR="00CA5E8C">
        <w:rPr>
          <w:lang w:val="fr"/>
        </w:rPr>
        <w:t xml:space="preserve"> </w:t>
      </w:r>
      <w:r>
        <w:rPr>
          <w:lang w:val="fr"/>
        </w:rPr>
        <w:t>permettant un contact direct par courriel avec le gestionnaire de</w:t>
      </w:r>
      <w:r w:rsidRPr="005233B7">
        <w:rPr>
          <w:lang w:val="fr"/>
        </w:rPr>
        <w:t xml:space="preserve"> cas.</w:t>
      </w:r>
      <w:r>
        <w:rPr>
          <w:lang w:val="fr"/>
        </w:rPr>
        <w:t xml:space="preserve"> Il a également été suggéré que le service de messagerie sécurisée puisse appeler </w:t>
      </w:r>
      <w:r w:rsidR="00977A49">
        <w:rPr>
          <w:lang w:val="fr"/>
        </w:rPr>
        <w:t xml:space="preserve">les vétérans </w:t>
      </w:r>
      <w:r>
        <w:rPr>
          <w:lang w:val="fr"/>
        </w:rPr>
        <w:t xml:space="preserve">ou communiquer avec </w:t>
      </w:r>
      <w:r w:rsidR="00977A49">
        <w:rPr>
          <w:lang w:val="fr"/>
        </w:rPr>
        <w:t>eux</w:t>
      </w:r>
      <w:r>
        <w:rPr>
          <w:lang w:val="fr"/>
        </w:rPr>
        <w:t xml:space="preserve"> s</w:t>
      </w:r>
      <w:r w:rsidR="00CB6BE5">
        <w:rPr>
          <w:lang w:val="fr"/>
        </w:rPr>
        <w:t xml:space="preserve">i l’on ne comprend pas bien la nature </w:t>
      </w:r>
      <w:r>
        <w:rPr>
          <w:lang w:val="fr"/>
        </w:rPr>
        <w:t xml:space="preserve">d’un message ou une </w:t>
      </w:r>
      <w:r w:rsidR="00CB6BE5">
        <w:rPr>
          <w:lang w:val="fr"/>
        </w:rPr>
        <w:t>demande de renseignements</w:t>
      </w:r>
      <w:r>
        <w:rPr>
          <w:lang w:val="fr"/>
        </w:rPr>
        <w:t>.</w:t>
      </w:r>
    </w:p>
    <w:p w14:paraId="6FDFDFA3" w14:textId="77777777" w:rsidR="00C713D6" w:rsidRPr="00B023CB" w:rsidRDefault="00C713D6"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p>
    <w:p w14:paraId="7A935A3C" w14:textId="7E3BC9B9" w:rsidR="00C713D6" w:rsidRPr="00B023CB" w:rsidRDefault="00B023C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r>
        <w:rPr>
          <w:lang w:val="fr"/>
        </w:rPr>
        <w:t>Les</w:t>
      </w:r>
      <w:r w:rsidR="00CB6BE5">
        <w:rPr>
          <w:lang w:val="fr"/>
        </w:rPr>
        <w:t xml:space="preserve"> </w:t>
      </w:r>
      <w:r>
        <w:rPr>
          <w:lang w:val="fr"/>
        </w:rPr>
        <w:t xml:space="preserve">participants préféreraient appeler ACC plutôt que </w:t>
      </w:r>
      <w:r w:rsidRPr="00D905D7">
        <w:rPr>
          <w:lang w:val="fr"/>
        </w:rPr>
        <w:t>d’envoyer un message sécurisé par</w:t>
      </w:r>
      <w:r>
        <w:rPr>
          <w:lang w:val="fr"/>
        </w:rPr>
        <w:t xml:space="preserve"> l’entremise de Mon dossier ACC </w:t>
      </w:r>
      <w:r w:rsidR="00977A49">
        <w:rPr>
          <w:lang w:val="fr"/>
        </w:rPr>
        <w:t>dans les cas suivants : lorsqu’ils doivent</w:t>
      </w:r>
      <w:r>
        <w:rPr>
          <w:lang w:val="fr"/>
        </w:rPr>
        <w:t xml:space="preserve"> </w:t>
      </w:r>
      <w:r w:rsidR="00CB6BE5">
        <w:rPr>
          <w:lang w:val="fr"/>
        </w:rPr>
        <w:t xml:space="preserve">fixer une date pour </w:t>
      </w:r>
      <w:r w:rsidR="00977A49">
        <w:rPr>
          <w:lang w:val="fr"/>
        </w:rPr>
        <w:t>l’</w:t>
      </w:r>
      <w:r>
        <w:rPr>
          <w:lang w:val="fr"/>
        </w:rPr>
        <w:t>évaluation d</w:t>
      </w:r>
      <w:r w:rsidR="00977A49">
        <w:rPr>
          <w:lang w:val="fr"/>
        </w:rPr>
        <w:t>’un</w:t>
      </w:r>
      <w:r>
        <w:rPr>
          <w:lang w:val="fr"/>
        </w:rPr>
        <w:t xml:space="preserve">e blessure avec </w:t>
      </w:r>
      <w:r w:rsidR="00CB6BE5">
        <w:rPr>
          <w:lang w:val="fr"/>
        </w:rPr>
        <w:t>un</w:t>
      </w:r>
      <w:r>
        <w:rPr>
          <w:lang w:val="fr"/>
        </w:rPr>
        <w:t xml:space="preserve"> médeci</w:t>
      </w:r>
      <w:r w:rsidR="00CB6BE5">
        <w:rPr>
          <w:lang w:val="fr"/>
        </w:rPr>
        <w:t>n</w:t>
      </w:r>
      <w:r>
        <w:rPr>
          <w:lang w:val="fr"/>
        </w:rPr>
        <w:t xml:space="preserve"> d’ACC (parce que cela implique beaucoup de va-et-vient, ce qui est plus facile par téléphone) et </w:t>
      </w:r>
      <w:r w:rsidR="00977A49">
        <w:rPr>
          <w:lang w:val="fr"/>
        </w:rPr>
        <w:t>quand</w:t>
      </w:r>
      <w:r>
        <w:rPr>
          <w:lang w:val="fr"/>
        </w:rPr>
        <w:t xml:space="preserve"> des ressources ou des réponses sont nécessaires immédiatement (p. ex.</w:t>
      </w:r>
      <w:r w:rsidR="00CB6BE5">
        <w:rPr>
          <w:lang w:val="fr"/>
        </w:rPr>
        <w:t>, des</w:t>
      </w:r>
      <w:r>
        <w:rPr>
          <w:lang w:val="fr"/>
        </w:rPr>
        <w:t xml:space="preserve"> réponses à des questions précises, </w:t>
      </w:r>
      <w:r w:rsidR="00CB6BE5">
        <w:rPr>
          <w:lang w:val="fr"/>
        </w:rPr>
        <w:t>des modifications à une situation</w:t>
      </w:r>
      <w:r>
        <w:rPr>
          <w:lang w:val="fr"/>
        </w:rPr>
        <w:t xml:space="preserve">, une question urgente). Dans le contexte de cette discussion, un participant a fait remarquer que la messagerie sécurisée est préférable à la communication téléphonique parce qu’elle fournit </w:t>
      </w:r>
      <w:r w:rsidR="00CB6BE5">
        <w:rPr>
          <w:lang w:val="fr"/>
        </w:rPr>
        <w:t xml:space="preserve">une trace </w:t>
      </w:r>
      <w:r>
        <w:rPr>
          <w:lang w:val="fr"/>
        </w:rPr>
        <w:t xml:space="preserve">de </w:t>
      </w:r>
      <w:r w:rsidR="00CB6BE5">
        <w:rPr>
          <w:lang w:val="fr"/>
        </w:rPr>
        <w:t xml:space="preserve">la </w:t>
      </w:r>
      <w:r>
        <w:rPr>
          <w:lang w:val="fr"/>
        </w:rPr>
        <w:t>communication</w:t>
      </w:r>
      <w:r w:rsidR="00CB6BE5">
        <w:rPr>
          <w:lang w:val="fr"/>
        </w:rPr>
        <w:t>, ce qui n’est pas possible avec un</w:t>
      </w:r>
      <w:r>
        <w:rPr>
          <w:lang w:val="fr"/>
        </w:rPr>
        <w:t xml:space="preserve"> contact téléphonique</w:t>
      </w:r>
      <w:r w:rsidR="00CB6BE5">
        <w:rPr>
          <w:lang w:val="fr"/>
        </w:rPr>
        <w:t>.</w:t>
      </w:r>
    </w:p>
    <w:p w14:paraId="0FFBE381" w14:textId="030B48BB" w:rsidR="001A0A17" w:rsidRPr="00B023CB" w:rsidRDefault="001A0A17" w:rsidP="00642370">
      <w:pPr>
        <w:pBdr>
          <w:top w:val="single" w:sz="4" w:space="1" w:color="auto"/>
          <w:left w:val="single" w:sz="4" w:space="4" w:color="auto"/>
          <w:bottom w:val="single" w:sz="4" w:space="1" w:color="auto"/>
          <w:right w:val="single" w:sz="4" w:space="4" w:color="auto"/>
        </w:pBdr>
        <w:shd w:val="clear" w:color="auto" w:fill="D9D9D9" w:themeFill="background1" w:themeFillShade="D9"/>
        <w:rPr>
          <w:lang w:val="fr-FR"/>
        </w:rPr>
      </w:pPr>
    </w:p>
    <w:p w14:paraId="49122FED" w14:textId="7931E71C" w:rsidR="00C713D6" w:rsidRPr="00B023CB" w:rsidRDefault="00B023CB"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r w:rsidRPr="00170E7D">
        <w:rPr>
          <w:lang w:val="fr"/>
        </w:rPr>
        <w:t xml:space="preserve">Tous les participants aux groupes de discussion </w:t>
      </w:r>
      <w:r w:rsidR="00CB6BE5">
        <w:rPr>
          <w:lang w:val="fr"/>
        </w:rPr>
        <w:t>se sont dits intéressés à</w:t>
      </w:r>
      <w:r w:rsidRPr="00170E7D">
        <w:rPr>
          <w:lang w:val="fr"/>
        </w:rPr>
        <w:t xml:space="preserve"> consulter la correspondance d’ACC en ligne parce qu</w:t>
      </w:r>
      <w:r w:rsidR="00CB6BE5">
        <w:rPr>
          <w:lang w:val="fr"/>
        </w:rPr>
        <w:t>e c’</w:t>
      </w:r>
      <w:r w:rsidRPr="00170E7D">
        <w:rPr>
          <w:lang w:val="fr"/>
        </w:rPr>
        <w:t>est rapide et efficace et qu</w:t>
      </w:r>
      <w:r w:rsidR="00CB6BE5">
        <w:rPr>
          <w:lang w:val="fr"/>
        </w:rPr>
        <w:t>e toute</w:t>
      </w:r>
      <w:r w:rsidRPr="00170E7D">
        <w:rPr>
          <w:lang w:val="fr"/>
        </w:rPr>
        <w:t xml:space="preserve"> la correspondance </w:t>
      </w:r>
      <w:r w:rsidR="00CB6BE5">
        <w:rPr>
          <w:lang w:val="fr"/>
        </w:rPr>
        <w:t>se trouve à</w:t>
      </w:r>
      <w:r w:rsidRPr="00170E7D">
        <w:rPr>
          <w:lang w:val="fr"/>
        </w:rPr>
        <w:t xml:space="preserve"> un seul endroit. Cela</w:t>
      </w:r>
      <w:r w:rsidR="00CB6BE5">
        <w:rPr>
          <w:lang w:val="fr"/>
        </w:rPr>
        <w:t xml:space="preserve"> </w:t>
      </w:r>
      <w:r>
        <w:rPr>
          <w:lang w:val="fr"/>
        </w:rPr>
        <w:t>s’applique</w:t>
      </w:r>
      <w:r w:rsidRPr="00170E7D">
        <w:rPr>
          <w:lang w:val="fr"/>
        </w:rPr>
        <w:t xml:space="preserve"> à tous les types de correspondance, bien que le seul</w:t>
      </w:r>
      <w:r>
        <w:rPr>
          <w:lang w:val="fr"/>
        </w:rPr>
        <w:t xml:space="preserve"> type de correspondance</w:t>
      </w:r>
      <w:r w:rsidRPr="00170E7D">
        <w:rPr>
          <w:color w:val="000000"/>
          <w:lang w:val="fr"/>
        </w:rPr>
        <w:t xml:space="preserve"> d’ACC identifié </w:t>
      </w:r>
      <w:r w:rsidR="00CB6BE5">
        <w:rPr>
          <w:color w:val="000000"/>
          <w:lang w:val="fr"/>
        </w:rPr>
        <w:t>précisément était les</w:t>
      </w:r>
      <w:r w:rsidRPr="00170E7D">
        <w:rPr>
          <w:color w:val="000000"/>
          <w:lang w:val="fr"/>
        </w:rPr>
        <w:t xml:space="preserve"> questionnaires médicaux</w:t>
      </w:r>
      <w:r w:rsidR="00CB6BE5">
        <w:rPr>
          <w:color w:val="000000"/>
          <w:lang w:val="fr"/>
        </w:rPr>
        <w:t>.</w:t>
      </w:r>
    </w:p>
    <w:p w14:paraId="59C56878" w14:textId="77777777" w:rsidR="00C713D6" w:rsidRPr="00B023CB" w:rsidRDefault="00C713D6"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p>
    <w:p w14:paraId="5C36ABAA" w14:textId="40C662C1" w:rsidR="0006472D" w:rsidRDefault="00CB6BE5"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r>
        <w:rPr>
          <w:lang w:val="fr"/>
        </w:rPr>
        <w:t>L</w:t>
      </w:r>
      <w:r w:rsidR="00B023CB">
        <w:rPr>
          <w:lang w:val="fr"/>
        </w:rPr>
        <w:t>es participants</w:t>
      </w:r>
      <w:r>
        <w:rPr>
          <w:lang w:val="fr"/>
        </w:rPr>
        <w:t xml:space="preserve"> ont indiqué que,</w:t>
      </w:r>
      <w:r w:rsidR="00B023CB">
        <w:rPr>
          <w:lang w:val="fr"/>
        </w:rPr>
        <w:t xml:space="preserve"> s’ils pouvaient </w:t>
      </w:r>
      <w:r w:rsidR="00977A49">
        <w:rPr>
          <w:lang w:val="fr"/>
        </w:rPr>
        <w:t>consulter</w:t>
      </w:r>
      <w:r>
        <w:rPr>
          <w:lang w:val="fr"/>
        </w:rPr>
        <w:t xml:space="preserve"> </w:t>
      </w:r>
      <w:r w:rsidR="00B023CB" w:rsidRPr="008D3141">
        <w:rPr>
          <w:lang w:val="fr"/>
        </w:rPr>
        <w:t xml:space="preserve">la </w:t>
      </w:r>
      <w:r w:rsidR="00B023CB">
        <w:rPr>
          <w:lang w:val="fr"/>
        </w:rPr>
        <w:t>correspondance</w:t>
      </w:r>
      <w:r w:rsidR="00B023CB" w:rsidRPr="008D3141">
        <w:rPr>
          <w:lang w:val="fr"/>
        </w:rPr>
        <w:t xml:space="preserve"> d’ACC par l’entremise de Mon dossier ACC, </w:t>
      </w:r>
      <w:r w:rsidR="00B023CB">
        <w:rPr>
          <w:lang w:val="fr"/>
        </w:rPr>
        <w:t>ils ne voudraient pas ou n’auraient pas besoin</w:t>
      </w:r>
      <w:r w:rsidR="00B023CB" w:rsidRPr="008D3141">
        <w:rPr>
          <w:lang w:val="fr"/>
        </w:rPr>
        <w:t xml:space="preserve"> qu’une copie papier </w:t>
      </w:r>
      <w:r>
        <w:rPr>
          <w:lang w:val="fr"/>
        </w:rPr>
        <w:t xml:space="preserve">leur </w:t>
      </w:r>
      <w:r w:rsidR="00B023CB" w:rsidRPr="008D3141">
        <w:rPr>
          <w:lang w:val="fr"/>
        </w:rPr>
        <w:t>soit envoyée par la poste</w:t>
      </w:r>
      <w:r w:rsidR="00B023CB">
        <w:rPr>
          <w:lang w:val="fr"/>
        </w:rPr>
        <w:t xml:space="preserve"> </w:t>
      </w:r>
      <w:r w:rsidR="00977A49">
        <w:rPr>
          <w:lang w:val="fr"/>
        </w:rPr>
        <w:t>(</w:t>
      </w:r>
      <w:r>
        <w:rPr>
          <w:lang w:val="fr"/>
        </w:rPr>
        <w:t>il s’agi</w:t>
      </w:r>
      <w:r w:rsidR="00977A49">
        <w:rPr>
          <w:lang w:val="fr"/>
        </w:rPr>
        <w:t>rai</w:t>
      </w:r>
      <w:r>
        <w:rPr>
          <w:lang w:val="fr"/>
        </w:rPr>
        <w:t>t d’</w:t>
      </w:r>
      <w:r w:rsidR="00B023CB">
        <w:rPr>
          <w:lang w:val="fr"/>
        </w:rPr>
        <w:t>un dédoublement inutile</w:t>
      </w:r>
      <w:r w:rsidR="00977A49">
        <w:rPr>
          <w:lang w:val="fr"/>
        </w:rPr>
        <w:t>)</w:t>
      </w:r>
      <w:r w:rsidR="00B023CB">
        <w:rPr>
          <w:lang w:val="fr"/>
        </w:rPr>
        <w:t xml:space="preserve">. Quelques-uns ont fait remarquer que s’ils veulent une copie papier de leur correspondance, ils peuvent en imprimer une. La correspondance devrait être envoyée par la poste </w:t>
      </w:r>
      <w:r>
        <w:rPr>
          <w:lang w:val="fr"/>
        </w:rPr>
        <w:t>seulement si</w:t>
      </w:r>
      <w:r w:rsidR="00B023CB">
        <w:rPr>
          <w:lang w:val="fr"/>
        </w:rPr>
        <w:t xml:space="preserve"> quelqu’un ne répond pas à la correspondance en ligne ou n’en accuse pas réception</w:t>
      </w:r>
      <w:r>
        <w:rPr>
          <w:lang w:val="fr"/>
        </w:rPr>
        <w:t>.</w:t>
      </w:r>
    </w:p>
    <w:p w14:paraId="15C74B0D" w14:textId="77777777" w:rsidR="0006472D" w:rsidRDefault="0006472D">
      <w:pPr>
        <w:jc w:val="left"/>
        <w:rPr>
          <w:rFonts w:asciiTheme="minorHAnsi" w:hAnsiTheme="minorHAnsi" w:cstheme="minorHAnsi"/>
          <w:lang w:val="fr-FR"/>
        </w:rPr>
      </w:pPr>
      <w:r>
        <w:rPr>
          <w:rFonts w:asciiTheme="minorHAnsi" w:hAnsiTheme="minorHAnsi" w:cstheme="minorHAnsi"/>
          <w:lang w:val="fr-FR"/>
        </w:rPr>
        <w:br w:type="page"/>
      </w:r>
    </w:p>
    <w:p w14:paraId="1F920B40" w14:textId="77777777" w:rsidR="00C713D6" w:rsidRPr="00B023CB" w:rsidRDefault="00C713D6"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lang w:val="fr-FR"/>
        </w:rPr>
      </w:pPr>
    </w:p>
    <w:p w14:paraId="38648960" w14:textId="66CD5550" w:rsidR="00C713D6" w:rsidRPr="00CB6BE5" w:rsidRDefault="00CB6BE5"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rPr>
          <w:rFonts w:asciiTheme="minorHAnsi" w:hAnsiTheme="minorHAnsi" w:cstheme="minorHAnsi"/>
          <w:color w:val="000000"/>
          <w:lang w:val="fr-FR"/>
        </w:rPr>
      </w:pPr>
      <w:r>
        <w:rPr>
          <w:lang w:val="fr"/>
        </w:rPr>
        <w:t>Selon les participants, les</w:t>
      </w:r>
      <w:r w:rsidRPr="000C377C">
        <w:rPr>
          <w:lang w:val="fr"/>
        </w:rPr>
        <w:t xml:space="preserve"> </w:t>
      </w:r>
      <w:r>
        <w:rPr>
          <w:lang w:val="fr"/>
        </w:rPr>
        <w:t xml:space="preserve">principaux avantages de renoncer à la correspondance </w:t>
      </w:r>
      <w:r w:rsidRPr="000C377C">
        <w:rPr>
          <w:lang w:val="fr"/>
        </w:rPr>
        <w:t>papier d’AC</w:t>
      </w:r>
      <w:r>
        <w:rPr>
          <w:lang w:val="fr"/>
        </w:rPr>
        <w:t>C compren</w:t>
      </w:r>
      <w:r w:rsidR="00977A49">
        <w:rPr>
          <w:lang w:val="fr"/>
        </w:rPr>
        <w:t>n</w:t>
      </w:r>
      <w:r>
        <w:rPr>
          <w:lang w:val="fr"/>
        </w:rPr>
        <w:t xml:space="preserve">ent le fait de tout réunir au même endroit, </w:t>
      </w:r>
      <w:r w:rsidR="00977A49">
        <w:rPr>
          <w:lang w:val="fr"/>
        </w:rPr>
        <w:t>les effets</w:t>
      </w:r>
      <w:r>
        <w:rPr>
          <w:lang w:val="fr"/>
        </w:rPr>
        <w:t xml:space="preserve"> positif</w:t>
      </w:r>
      <w:r w:rsidR="00977A49">
        <w:rPr>
          <w:lang w:val="fr"/>
        </w:rPr>
        <w:t>s</w:t>
      </w:r>
      <w:r>
        <w:rPr>
          <w:lang w:val="fr"/>
        </w:rPr>
        <w:t xml:space="preserve"> sur l’environnement et le fait d’avoir moins de papier à classer. </w:t>
      </w:r>
      <w:r w:rsidRPr="00F108E6">
        <w:rPr>
          <w:lang w:val="fr"/>
        </w:rPr>
        <w:t xml:space="preserve">Personne ne s’est dit préoccupé par </w:t>
      </w:r>
      <w:r w:rsidR="00977A49">
        <w:rPr>
          <w:lang w:val="fr"/>
        </w:rPr>
        <w:t>la possibilité</w:t>
      </w:r>
      <w:r w:rsidRPr="00F108E6">
        <w:rPr>
          <w:lang w:val="fr"/>
        </w:rPr>
        <w:t xml:space="preserve"> de </w:t>
      </w:r>
      <w:r>
        <w:rPr>
          <w:lang w:val="fr"/>
        </w:rPr>
        <w:t xml:space="preserve">ne plus recevoir de correspondance papier de la part d’ACC. </w:t>
      </w:r>
    </w:p>
    <w:p w14:paraId="4D849FF5" w14:textId="77777777" w:rsidR="0006472D" w:rsidRDefault="0006472D">
      <w:pPr>
        <w:jc w:val="left"/>
        <w:rPr>
          <w:rFonts w:cs="Arial"/>
          <w:b/>
          <w:bCs/>
          <w:iCs/>
          <w:color w:val="595959" w:themeColor="text1" w:themeTint="A6"/>
          <w:sz w:val="28"/>
          <w:szCs w:val="28"/>
          <w:lang w:val="fr-FR"/>
        </w:rPr>
      </w:pPr>
      <w:bookmarkStart w:id="61" w:name="_Toc76107143"/>
      <w:r>
        <w:rPr>
          <w:lang w:val="fr-FR"/>
        </w:rPr>
        <w:br w:type="page"/>
      </w:r>
    </w:p>
    <w:p w14:paraId="465DDCA1" w14:textId="1996E966" w:rsidR="00CF2BF5" w:rsidRPr="00CB6BE5" w:rsidRDefault="00CB6BE5" w:rsidP="00CF2BF5">
      <w:pPr>
        <w:pStyle w:val="Heading2"/>
        <w:rPr>
          <w:lang w:val="fr-FR"/>
        </w:rPr>
      </w:pPr>
      <w:r w:rsidRPr="00CB6BE5">
        <w:rPr>
          <w:lang w:val="fr-FR"/>
        </w:rPr>
        <w:lastRenderedPageBreak/>
        <w:t>Évaluations globales de Mon dossier A</w:t>
      </w:r>
      <w:r w:rsidR="00CF2BF5" w:rsidRPr="00CB6BE5">
        <w:rPr>
          <w:lang w:val="fr-FR"/>
        </w:rPr>
        <w:t>C</w:t>
      </w:r>
      <w:r w:rsidRPr="00CB6BE5">
        <w:rPr>
          <w:lang w:val="fr-FR"/>
        </w:rPr>
        <w:t>C</w:t>
      </w:r>
      <w:bookmarkEnd w:id="61"/>
      <w:r w:rsidR="00CF2BF5" w:rsidRPr="00CB6BE5">
        <w:rPr>
          <w:lang w:val="fr-FR"/>
        </w:rPr>
        <w:t xml:space="preserve">  </w:t>
      </w:r>
    </w:p>
    <w:p w14:paraId="685E1C07" w14:textId="6B56B72B" w:rsidR="006A1FA4" w:rsidRPr="00B023CB" w:rsidRDefault="00B023CB" w:rsidP="006A1FA4">
      <w:pPr>
        <w:rPr>
          <w:lang w:val="fr-FR"/>
        </w:rPr>
      </w:pPr>
      <w:r>
        <w:rPr>
          <w:lang w:val="fr"/>
        </w:rPr>
        <w:t xml:space="preserve">Cette section du rapport traite </w:t>
      </w:r>
      <w:r w:rsidR="00CB6BE5">
        <w:rPr>
          <w:lang w:val="fr"/>
        </w:rPr>
        <w:t>des évaluations globales d</w:t>
      </w:r>
      <w:r>
        <w:rPr>
          <w:lang w:val="fr"/>
        </w:rPr>
        <w:t xml:space="preserve">es répondants au sondage et </w:t>
      </w:r>
      <w:r w:rsidR="00CB6BE5">
        <w:rPr>
          <w:lang w:val="fr"/>
        </w:rPr>
        <w:t>d</w:t>
      </w:r>
      <w:r>
        <w:rPr>
          <w:lang w:val="fr"/>
        </w:rPr>
        <w:t xml:space="preserve">es participants aux groupes de discussion </w:t>
      </w:r>
      <w:r w:rsidR="00CB6BE5">
        <w:rPr>
          <w:lang w:val="fr"/>
        </w:rPr>
        <w:t>concernant</w:t>
      </w:r>
      <w:r>
        <w:rPr>
          <w:lang w:val="fr"/>
        </w:rPr>
        <w:t xml:space="preserve"> Mon dossier ACC. Les </w:t>
      </w:r>
      <w:r w:rsidR="00CB6BE5">
        <w:rPr>
          <w:lang w:val="fr"/>
        </w:rPr>
        <w:t>constats issus</w:t>
      </w:r>
      <w:r>
        <w:rPr>
          <w:lang w:val="fr"/>
        </w:rPr>
        <w:t xml:space="preserve"> des groupes de discussion sont </w:t>
      </w:r>
      <w:r w:rsidR="00CB6BE5">
        <w:rPr>
          <w:lang w:val="fr"/>
        </w:rPr>
        <w:t>indiqués dans les</w:t>
      </w:r>
      <w:r>
        <w:rPr>
          <w:lang w:val="fr"/>
        </w:rPr>
        <w:t xml:space="preserve"> encadrés ombragés.</w:t>
      </w:r>
    </w:p>
    <w:p w14:paraId="117C2B59" w14:textId="77777777" w:rsidR="006A1FA4" w:rsidRPr="00B023CB" w:rsidRDefault="006A1FA4" w:rsidP="006A1FA4">
      <w:pPr>
        <w:rPr>
          <w:lang w:val="fr-FR"/>
        </w:rPr>
      </w:pPr>
    </w:p>
    <w:p w14:paraId="1F6349C8" w14:textId="63CD4087" w:rsidR="001A0A17" w:rsidRPr="001E4EEB" w:rsidRDefault="00CB6BE5" w:rsidP="001A0A17">
      <w:pPr>
        <w:spacing w:before="120" w:after="120" w:line="240" w:lineRule="exact"/>
        <w:jc w:val="left"/>
        <w:outlineLvl w:val="1"/>
        <w:rPr>
          <w:b/>
          <w:lang w:val="fr-FR"/>
        </w:rPr>
      </w:pPr>
      <w:bookmarkStart w:id="62" w:name="_Hlk68077168"/>
      <w:r w:rsidRPr="00CB6BE5">
        <w:rPr>
          <w:b/>
          <w:lang w:val="fr-FR"/>
        </w:rPr>
        <w:t xml:space="preserve">Les deux tiers des répondants trouvent généralement tout ce dont ils ont besoin, ou </w:t>
      </w:r>
      <w:r w:rsidR="00977A49">
        <w:rPr>
          <w:b/>
          <w:lang w:val="fr-FR"/>
        </w:rPr>
        <w:t>une grande</w:t>
      </w:r>
      <w:r>
        <w:rPr>
          <w:b/>
          <w:lang w:val="fr-FR"/>
        </w:rPr>
        <w:t xml:space="preserve"> partie, lorsqu’ils visitent Mon dossier ACC. </w:t>
      </w:r>
    </w:p>
    <w:bookmarkEnd w:id="62"/>
    <w:p w14:paraId="3B85CDE6" w14:textId="0DC8EDFB" w:rsidR="001A0A17" w:rsidRPr="00B023CB" w:rsidRDefault="00B023CB" w:rsidP="001A0A17">
      <w:pPr>
        <w:rPr>
          <w:lang w:val="fr-FR"/>
        </w:rPr>
      </w:pPr>
      <w:r>
        <w:rPr>
          <w:lang w:val="fr"/>
        </w:rPr>
        <w:t xml:space="preserve">Environ les deux tiers des utilisateurs de Mon dossier ACC </w:t>
      </w:r>
      <w:r w:rsidR="0069766F">
        <w:rPr>
          <w:lang w:val="fr"/>
        </w:rPr>
        <w:t>sond</w:t>
      </w:r>
      <w:r>
        <w:rPr>
          <w:lang w:val="fr"/>
        </w:rPr>
        <w:t xml:space="preserve">és ont </w:t>
      </w:r>
      <w:r w:rsidR="0069766F">
        <w:rPr>
          <w:lang w:val="fr"/>
        </w:rPr>
        <w:t>dit avoir trouvé</w:t>
      </w:r>
      <w:r>
        <w:rPr>
          <w:lang w:val="fr"/>
        </w:rPr>
        <w:t xml:space="preserve"> « </w:t>
      </w:r>
      <w:r w:rsidR="0069766F">
        <w:rPr>
          <w:lang w:val="fr"/>
        </w:rPr>
        <w:t>en grande partie</w:t>
      </w:r>
      <w:r>
        <w:rPr>
          <w:lang w:val="fr"/>
        </w:rPr>
        <w:t xml:space="preserve"> » ce dont ils avaient besoin (38 %) ou « tout » ce dont ils </w:t>
      </w:r>
      <w:r w:rsidR="0069766F">
        <w:rPr>
          <w:lang w:val="fr"/>
        </w:rPr>
        <w:t>avaie</w:t>
      </w:r>
      <w:r>
        <w:rPr>
          <w:lang w:val="fr"/>
        </w:rPr>
        <w:t xml:space="preserve">nt besoin (29 %) </w:t>
      </w:r>
      <w:r w:rsidR="0069766F">
        <w:rPr>
          <w:lang w:val="fr"/>
        </w:rPr>
        <w:t xml:space="preserve">lorsqu’ils se </w:t>
      </w:r>
      <w:r w:rsidR="00977A49">
        <w:rPr>
          <w:lang w:val="fr"/>
        </w:rPr>
        <w:t>sont servi de</w:t>
      </w:r>
      <w:r>
        <w:rPr>
          <w:lang w:val="fr"/>
        </w:rPr>
        <w:t xml:space="preserve"> Mon dossier ACC. De plus, un peu plus du quart </w:t>
      </w:r>
      <w:r w:rsidR="0069766F">
        <w:rPr>
          <w:lang w:val="fr"/>
        </w:rPr>
        <w:t xml:space="preserve">d’entre eux </w:t>
      </w:r>
      <w:r>
        <w:rPr>
          <w:lang w:val="fr"/>
        </w:rPr>
        <w:t>(28 %) trouvent généralement « </w:t>
      </w:r>
      <w:r w:rsidR="0069766F">
        <w:rPr>
          <w:lang w:val="fr"/>
        </w:rPr>
        <w:t>en</w:t>
      </w:r>
      <w:r>
        <w:rPr>
          <w:lang w:val="fr"/>
        </w:rPr>
        <w:t xml:space="preserve"> partie » ce dont ils ont besoin. </w:t>
      </w:r>
      <w:r w:rsidR="0069766F">
        <w:rPr>
          <w:lang w:val="fr"/>
        </w:rPr>
        <w:t xml:space="preserve">Une proportion très faible de participants </w:t>
      </w:r>
      <w:r>
        <w:rPr>
          <w:lang w:val="fr"/>
        </w:rPr>
        <w:t xml:space="preserve">(4 %) </w:t>
      </w:r>
      <w:r w:rsidR="0069766F">
        <w:rPr>
          <w:lang w:val="fr"/>
        </w:rPr>
        <w:t xml:space="preserve">disent ne jamais trouvé ce dont ils ont besoin </w:t>
      </w:r>
      <w:r>
        <w:rPr>
          <w:lang w:val="fr"/>
        </w:rPr>
        <w:t>lorsqu’ils visitent Mon dossier ACC</w:t>
      </w:r>
      <w:r w:rsidR="0069766F">
        <w:rPr>
          <w:lang w:val="fr"/>
        </w:rPr>
        <w:t>.</w:t>
      </w:r>
    </w:p>
    <w:p w14:paraId="6E96416C" w14:textId="77777777" w:rsidR="001A0A17" w:rsidRPr="00B023CB" w:rsidRDefault="001A0A17" w:rsidP="001A0A17">
      <w:pPr>
        <w:rPr>
          <w:lang w:val="fr-FR"/>
        </w:rPr>
      </w:pPr>
    </w:p>
    <w:p w14:paraId="77BC61BE" w14:textId="199093B6" w:rsidR="001A0A17" w:rsidRPr="0069766F" w:rsidRDefault="0007564A" w:rsidP="00E05F68">
      <w:pPr>
        <w:pStyle w:val="Caption"/>
        <w:rPr>
          <w:lang w:val="fr-FR"/>
        </w:rPr>
      </w:pPr>
      <w:bookmarkStart w:id="63" w:name="_Toc76107177"/>
      <w:r w:rsidRPr="0069766F">
        <w:rPr>
          <w:lang w:val="fr-FR"/>
        </w:rPr>
        <w:t>Diagramme</w:t>
      </w:r>
      <w:r w:rsidR="001A0A17" w:rsidRPr="0069766F">
        <w:rPr>
          <w:lang w:val="fr-FR"/>
        </w:rPr>
        <w:t xml:space="preserve"> </w:t>
      </w:r>
      <w:r w:rsidR="00A144E9">
        <w:rPr>
          <w:noProof w:val="0"/>
        </w:rPr>
        <w:fldChar w:fldCharType="begin"/>
      </w:r>
      <w:r w:rsidR="00A144E9" w:rsidRPr="0069766F">
        <w:rPr>
          <w:lang w:val="fr-FR"/>
        </w:rPr>
        <w:instrText xml:space="preserve"> SEQ Figure \* ARABIC </w:instrText>
      </w:r>
      <w:r w:rsidR="00A144E9">
        <w:rPr>
          <w:noProof w:val="0"/>
        </w:rPr>
        <w:fldChar w:fldCharType="separate"/>
      </w:r>
      <w:r w:rsidR="001E4EEB">
        <w:rPr>
          <w:lang w:val="fr-FR"/>
        </w:rPr>
        <w:t>28</w:t>
      </w:r>
      <w:r w:rsidR="00A144E9">
        <w:fldChar w:fldCharType="end"/>
      </w:r>
      <w:r w:rsidR="0069766F" w:rsidRPr="0069766F">
        <w:rPr>
          <w:lang w:val="fr-FR"/>
        </w:rPr>
        <w:t xml:space="preserve"> </w:t>
      </w:r>
      <w:r w:rsidR="001A0A17" w:rsidRPr="0069766F">
        <w:rPr>
          <w:lang w:val="fr-FR"/>
        </w:rPr>
        <w:t>: Exp</w:t>
      </w:r>
      <w:r w:rsidR="0069766F" w:rsidRPr="0069766F">
        <w:rPr>
          <w:lang w:val="fr-FR"/>
        </w:rPr>
        <w:t xml:space="preserve">érience de l’accès </w:t>
      </w:r>
      <w:r w:rsidR="0069766F">
        <w:rPr>
          <w:lang w:val="fr-FR"/>
        </w:rPr>
        <w:t>aux renseignements dans Mon dossier ACC</w:t>
      </w:r>
      <w:bookmarkEnd w:id="63"/>
    </w:p>
    <w:p w14:paraId="741B8AB7" w14:textId="642253DC" w:rsidR="001A0A17" w:rsidRPr="006502F3" w:rsidRDefault="00BF53D5" w:rsidP="006502F3">
      <w:r>
        <w:rPr>
          <w:noProof/>
          <w:lang w:val="en-US"/>
        </w:rPr>
        <w:drawing>
          <wp:inline distT="0" distB="0" distL="0" distR="0" wp14:anchorId="2E0880B4" wp14:editId="7C7B7BCB">
            <wp:extent cx="5210175" cy="2793921"/>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6"/>
                    <a:stretch>
                      <a:fillRect/>
                    </a:stretch>
                  </pic:blipFill>
                  <pic:spPr bwMode="auto">
                    <a:xfrm>
                      <a:off x="0" y="0"/>
                      <a:ext cx="5218962" cy="2798633"/>
                    </a:xfrm>
                    <a:prstGeom prst="rect">
                      <a:avLst/>
                    </a:prstGeom>
                    <a:noFill/>
                  </pic:spPr>
                </pic:pic>
              </a:graphicData>
            </a:graphic>
          </wp:inline>
        </w:drawing>
      </w:r>
    </w:p>
    <w:p w14:paraId="3CA18AE8" w14:textId="6D8533C2" w:rsidR="00D129F2" w:rsidRPr="00D129F2" w:rsidRDefault="00D129F2" w:rsidP="00D129F2">
      <w:pPr>
        <w:jc w:val="left"/>
        <w:rPr>
          <w:rFonts w:asciiTheme="minorHAnsi" w:hAnsiTheme="minorHAnsi" w:cstheme="minorHAnsi"/>
          <w:color w:val="000000" w:themeColor="text1"/>
          <w:sz w:val="16"/>
          <w:szCs w:val="16"/>
          <w:lang w:val="fr-FR"/>
        </w:rPr>
      </w:pPr>
      <w:r w:rsidRPr="00D129F2">
        <w:rPr>
          <w:rFonts w:asciiTheme="minorHAnsi" w:hAnsiTheme="minorHAnsi" w:cstheme="minorHAnsi"/>
          <w:color w:val="000000" w:themeColor="text1"/>
          <w:sz w:val="16"/>
          <w:szCs w:val="16"/>
          <w:lang w:val="fr-FR"/>
        </w:rPr>
        <w:t>Base de référence : n=650; tous les répondants; je ne me souviens pas : 1 % / aucune réponse : 1 %</w:t>
      </w:r>
      <w:r>
        <w:rPr>
          <w:rFonts w:asciiTheme="minorHAnsi" w:hAnsiTheme="minorHAnsi" w:cstheme="minorHAnsi"/>
          <w:color w:val="000000" w:themeColor="text1"/>
          <w:sz w:val="16"/>
          <w:szCs w:val="16"/>
          <w:lang w:val="fr-FR"/>
        </w:rPr>
        <w:t>.</w:t>
      </w:r>
    </w:p>
    <w:p w14:paraId="715FA573" w14:textId="4FDE5177" w:rsidR="00C736A3" w:rsidRPr="00D129F2" w:rsidRDefault="00D129F2" w:rsidP="00D129F2">
      <w:pPr>
        <w:jc w:val="left"/>
        <w:rPr>
          <w:rFonts w:asciiTheme="minorHAnsi" w:hAnsiTheme="minorHAnsi" w:cstheme="minorHAnsi"/>
          <w:iCs/>
          <w:color w:val="000000" w:themeColor="text1"/>
          <w:sz w:val="16"/>
          <w:szCs w:val="16"/>
          <w:lang w:val="fr-FR"/>
        </w:rPr>
      </w:pPr>
      <w:r w:rsidRPr="00D129F2">
        <w:rPr>
          <w:rFonts w:asciiTheme="minorHAnsi" w:hAnsiTheme="minorHAnsi" w:cstheme="minorHAnsi"/>
          <w:color w:val="000000" w:themeColor="text1"/>
          <w:sz w:val="16"/>
          <w:szCs w:val="16"/>
          <w:lang w:val="fr-FR"/>
        </w:rPr>
        <w:t xml:space="preserve">Q38. Parmi les énoncés suivants, lequel décrit le mieux votre expérience relative à l’obtention de renseignements lorsque vous visitez Mon dossier ACC? </w:t>
      </w:r>
    </w:p>
    <w:p w14:paraId="2E828836" w14:textId="53BA2FB9" w:rsidR="001A0A17" w:rsidRPr="00D129F2" w:rsidRDefault="001A0A17" w:rsidP="002169CA">
      <w:pPr>
        <w:contextualSpacing/>
        <w:jc w:val="left"/>
        <w:rPr>
          <w:lang w:val="fr-FR"/>
        </w:rPr>
      </w:pPr>
    </w:p>
    <w:p w14:paraId="2FBF2C70" w14:textId="774008AD" w:rsidR="001E172F" w:rsidRPr="00B023CB" w:rsidRDefault="00B023CB" w:rsidP="001E172F">
      <w:pPr>
        <w:rPr>
          <w:lang w:val="fr-FR"/>
        </w:rPr>
      </w:pPr>
      <w:r>
        <w:rPr>
          <w:lang w:val="fr"/>
        </w:rPr>
        <w:t xml:space="preserve">Les répondants du Québec (39 %) étaient plus susceptibles de dire qu’ils trouvent tout ce dont ils </w:t>
      </w:r>
      <w:r w:rsidR="0069766F">
        <w:rPr>
          <w:lang w:val="fr"/>
        </w:rPr>
        <w:t>o</w:t>
      </w:r>
      <w:r>
        <w:rPr>
          <w:lang w:val="fr"/>
        </w:rPr>
        <w:t xml:space="preserve">nt besoin, surtout comparativement à ceux de l’Ouest canadien (22 %). De plus, les répondants qui utilisent Mon dossier ACC plus d’une fois par semaine étaient plus susceptibles de trouver </w:t>
      </w:r>
      <w:r w:rsidR="00977A49">
        <w:rPr>
          <w:lang w:val="fr"/>
        </w:rPr>
        <w:t>en grande partie</w:t>
      </w:r>
      <w:r>
        <w:rPr>
          <w:lang w:val="fr"/>
        </w:rPr>
        <w:t xml:space="preserve"> ce dont ils </w:t>
      </w:r>
      <w:r w:rsidR="0069766F">
        <w:rPr>
          <w:lang w:val="fr"/>
        </w:rPr>
        <w:t>o</w:t>
      </w:r>
      <w:r>
        <w:rPr>
          <w:lang w:val="fr"/>
        </w:rPr>
        <w:t>nt besoin (47 %), comparativement à ceux qui utilisent leur compte moins fréquemment (33 %</w:t>
      </w:r>
      <w:r w:rsidR="0069766F">
        <w:rPr>
          <w:lang w:val="fr"/>
        </w:rPr>
        <w:t xml:space="preserve">, respectivement, de </w:t>
      </w:r>
      <w:r>
        <w:rPr>
          <w:lang w:val="fr"/>
        </w:rPr>
        <w:t>ceux qui utilisent leur compte une fois par semaine ou une fois par mois).</w:t>
      </w:r>
    </w:p>
    <w:p w14:paraId="4C647A0C" w14:textId="34AA768B" w:rsidR="009B268F" w:rsidRPr="00B023CB" w:rsidRDefault="009B268F">
      <w:pPr>
        <w:jc w:val="left"/>
        <w:rPr>
          <w:b/>
          <w:lang w:val="fr-FR"/>
        </w:rPr>
      </w:pPr>
    </w:p>
    <w:p w14:paraId="60B05CAD" w14:textId="4258EA2A" w:rsidR="001A0A17" w:rsidRPr="001E4EEB" w:rsidRDefault="0069766F" w:rsidP="001A0A17">
      <w:pPr>
        <w:spacing w:before="120" w:after="120" w:line="240" w:lineRule="exact"/>
        <w:jc w:val="left"/>
        <w:outlineLvl w:val="1"/>
        <w:rPr>
          <w:b/>
          <w:lang w:val="fr-FR"/>
        </w:rPr>
      </w:pPr>
      <w:r w:rsidRPr="005D41DC">
        <w:rPr>
          <w:b/>
          <w:lang w:val="fr-FR"/>
        </w:rPr>
        <w:t xml:space="preserve">La majorité </w:t>
      </w:r>
      <w:r w:rsidR="005D41DC" w:rsidRPr="005D41DC">
        <w:rPr>
          <w:b/>
          <w:lang w:val="fr-FR"/>
        </w:rPr>
        <w:t>des répondants estiment que les renseignements dans Mon dossier A</w:t>
      </w:r>
      <w:r w:rsidR="005D41DC">
        <w:rPr>
          <w:b/>
          <w:lang w:val="fr-FR"/>
        </w:rPr>
        <w:t xml:space="preserve">CC ne sont pas suffisamment détaillés. </w:t>
      </w:r>
    </w:p>
    <w:p w14:paraId="069661BD" w14:textId="4CB44F2B" w:rsidR="001A0A17" w:rsidRPr="00745B5B" w:rsidRDefault="00745B5B" w:rsidP="00B308E2">
      <w:pPr>
        <w:rPr>
          <w:b/>
          <w:szCs w:val="22"/>
          <w:lang w:val="fr-FR"/>
        </w:rPr>
      </w:pPr>
      <w:r w:rsidRPr="002302E7">
        <w:rPr>
          <w:szCs w:val="22"/>
          <w:lang w:val="fr"/>
        </w:rPr>
        <w:t xml:space="preserve">Les utilisateurs de Mon dossier ACC qui </w:t>
      </w:r>
      <w:r w:rsidRPr="002302E7">
        <w:rPr>
          <w:iCs/>
          <w:color w:val="000000" w:themeColor="text1"/>
          <w:szCs w:val="22"/>
          <w:lang w:val="fr"/>
        </w:rPr>
        <w:t xml:space="preserve">ne trouvent généralement pas tous les renseignements dont ils ont besoin lorsqu’ils visitent </w:t>
      </w:r>
      <w:r w:rsidR="00977A49">
        <w:rPr>
          <w:iCs/>
          <w:color w:val="000000" w:themeColor="text1"/>
          <w:szCs w:val="22"/>
          <w:lang w:val="fr"/>
        </w:rPr>
        <w:t>la plateforme</w:t>
      </w:r>
      <w:r>
        <w:rPr>
          <w:lang w:val="fr"/>
        </w:rPr>
        <w:t xml:space="preserve"> </w:t>
      </w:r>
      <w:r w:rsidRPr="002302E7">
        <w:rPr>
          <w:szCs w:val="22"/>
          <w:lang w:val="fr"/>
        </w:rPr>
        <w:t xml:space="preserve">(n=455) étaient les plus susceptibles </w:t>
      </w:r>
      <w:r w:rsidR="005D41DC">
        <w:rPr>
          <w:szCs w:val="22"/>
          <w:lang w:val="fr"/>
        </w:rPr>
        <w:t>d’in</w:t>
      </w:r>
      <w:r w:rsidR="00977A49">
        <w:rPr>
          <w:szCs w:val="22"/>
          <w:lang w:val="fr"/>
        </w:rPr>
        <w:t>di</w:t>
      </w:r>
      <w:r w:rsidR="005D41DC">
        <w:rPr>
          <w:szCs w:val="22"/>
          <w:lang w:val="fr"/>
        </w:rPr>
        <w:t xml:space="preserve">quer </w:t>
      </w:r>
      <w:r w:rsidR="00977A49">
        <w:rPr>
          <w:szCs w:val="22"/>
          <w:lang w:val="fr"/>
        </w:rPr>
        <w:t xml:space="preserve">que </w:t>
      </w:r>
      <w:r w:rsidR="005D41DC">
        <w:rPr>
          <w:szCs w:val="22"/>
          <w:lang w:val="fr"/>
        </w:rPr>
        <w:t>les renseignements</w:t>
      </w:r>
      <w:r w:rsidR="00977A49">
        <w:rPr>
          <w:szCs w:val="22"/>
          <w:lang w:val="fr"/>
        </w:rPr>
        <w:t xml:space="preserve"> sont</w:t>
      </w:r>
      <w:r w:rsidR="005D41DC">
        <w:rPr>
          <w:szCs w:val="22"/>
          <w:lang w:val="fr"/>
        </w:rPr>
        <w:t xml:space="preserve"> insuffisants</w:t>
      </w:r>
      <w:r w:rsidRPr="002302E7">
        <w:rPr>
          <w:szCs w:val="22"/>
          <w:lang w:val="fr"/>
        </w:rPr>
        <w:t>.</w:t>
      </w:r>
      <w:r>
        <w:rPr>
          <w:lang w:val="fr"/>
        </w:rPr>
        <w:t xml:space="preserve"> </w:t>
      </w:r>
      <w:r>
        <w:rPr>
          <w:szCs w:val="22"/>
          <w:lang w:val="fr"/>
        </w:rPr>
        <w:t xml:space="preserve">Plus précisément, </w:t>
      </w:r>
      <w:r w:rsidR="00977A49">
        <w:rPr>
          <w:szCs w:val="22"/>
          <w:lang w:val="fr"/>
        </w:rPr>
        <w:t xml:space="preserve">selon </w:t>
      </w:r>
      <w:r>
        <w:rPr>
          <w:szCs w:val="22"/>
          <w:lang w:val="fr"/>
        </w:rPr>
        <w:t>les</w:t>
      </w:r>
      <w:r w:rsidR="005D41DC">
        <w:rPr>
          <w:szCs w:val="22"/>
          <w:lang w:val="fr"/>
        </w:rPr>
        <w:t xml:space="preserve"> deux t</w:t>
      </w:r>
      <w:r w:rsidRPr="002302E7">
        <w:rPr>
          <w:szCs w:val="22"/>
          <w:lang w:val="fr"/>
        </w:rPr>
        <w:t xml:space="preserve">iers </w:t>
      </w:r>
      <w:r w:rsidR="00977A49">
        <w:rPr>
          <w:szCs w:val="22"/>
          <w:lang w:val="fr"/>
        </w:rPr>
        <w:t xml:space="preserve">des répondants </w:t>
      </w:r>
      <w:r w:rsidRPr="002302E7">
        <w:rPr>
          <w:szCs w:val="22"/>
          <w:lang w:val="fr"/>
        </w:rPr>
        <w:lastRenderedPageBreak/>
        <w:t>(67</w:t>
      </w:r>
      <w:r w:rsidR="005D41DC">
        <w:rPr>
          <w:szCs w:val="22"/>
          <w:lang w:val="fr"/>
        </w:rPr>
        <w:t> </w:t>
      </w:r>
      <w:r w:rsidRPr="002302E7">
        <w:rPr>
          <w:szCs w:val="22"/>
          <w:lang w:val="fr"/>
        </w:rPr>
        <w:t>%)</w:t>
      </w:r>
      <w:r w:rsidR="00977A49">
        <w:rPr>
          <w:szCs w:val="22"/>
          <w:lang w:val="fr"/>
        </w:rPr>
        <w:t>,</w:t>
      </w:r>
      <w:r w:rsidRPr="002302E7">
        <w:rPr>
          <w:szCs w:val="22"/>
          <w:lang w:val="fr"/>
        </w:rPr>
        <w:t xml:space="preserve"> l’information</w:t>
      </w:r>
      <w:r>
        <w:rPr>
          <w:lang w:val="fr"/>
        </w:rPr>
        <w:t xml:space="preserve"> </w:t>
      </w:r>
      <w:r>
        <w:rPr>
          <w:szCs w:val="22"/>
          <w:lang w:val="fr"/>
        </w:rPr>
        <w:t xml:space="preserve">disponible </w:t>
      </w:r>
      <w:r>
        <w:rPr>
          <w:lang w:val="fr"/>
        </w:rPr>
        <w:t xml:space="preserve">dans Mon dossier </w:t>
      </w:r>
      <w:r w:rsidRPr="002302E7">
        <w:rPr>
          <w:szCs w:val="22"/>
          <w:lang w:val="fr"/>
        </w:rPr>
        <w:t xml:space="preserve">ACC n’est pas suffisamment détaillée. </w:t>
      </w:r>
      <w:r w:rsidR="00977A49">
        <w:rPr>
          <w:szCs w:val="22"/>
          <w:lang w:val="fr"/>
        </w:rPr>
        <w:t xml:space="preserve">En outre, </w:t>
      </w:r>
      <w:r>
        <w:rPr>
          <w:szCs w:val="22"/>
          <w:lang w:val="fr"/>
        </w:rPr>
        <w:t xml:space="preserve">environ </w:t>
      </w:r>
      <w:r w:rsidR="005D41DC">
        <w:rPr>
          <w:szCs w:val="22"/>
          <w:lang w:val="fr"/>
        </w:rPr>
        <w:t>un répondant</w:t>
      </w:r>
      <w:r w:rsidRPr="002302E7">
        <w:rPr>
          <w:szCs w:val="22"/>
          <w:lang w:val="fr"/>
        </w:rPr>
        <w:t xml:space="preserve"> sur </w:t>
      </w:r>
      <w:r w:rsidR="00977A49">
        <w:rPr>
          <w:lang w:val="fr"/>
        </w:rPr>
        <w:t xml:space="preserve">cinq </w:t>
      </w:r>
      <w:r>
        <w:rPr>
          <w:szCs w:val="22"/>
          <w:lang w:val="fr"/>
        </w:rPr>
        <w:t>(22</w:t>
      </w:r>
      <w:r w:rsidR="005D41DC">
        <w:rPr>
          <w:szCs w:val="22"/>
          <w:lang w:val="fr"/>
        </w:rPr>
        <w:t> </w:t>
      </w:r>
      <w:r>
        <w:rPr>
          <w:szCs w:val="22"/>
          <w:lang w:val="fr"/>
        </w:rPr>
        <w:t>%)</w:t>
      </w:r>
      <w:r>
        <w:rPr>
          <w:lang w:val="fr"/>
        </w:rPr>
        <w:t xml:space="preserve"> </w:t>
      </w:r>
      <w:r w:rsidR="00977A49">
        <w:rPr>
          <w:szCs w:val="22"/>
          <w:lang w:val="fr"/>
        </w:rPr>
        <w:t>estime</w:t>
      </w:r>
      <w:r w:rsidRPr="002302E7">
        <w:rPr>
          <w:szCs w:val="22"/>
          <w:lang w:val="fr"/>
        </w:rPr>
        <w:t xml:space="preserve"> que l’information contenue dans Mon dossier ACC est difficile à</w:t>
      </w:r>
      <w:r w:rsidR="005D41DC">
        <w:rPr>
          <w:szCs w:val="22"/>
          <w:lang w:val="fr"/>
        </w:rPr>
        <w:t xml:space="preserve"> </w:t>
      </w:r>
      <w:r>
        <w:rPr>
          <w:szCs w:val="22"/>
          <w:lang w:val="fr"/>
        </w:rPr>
        <w:t xml:space="preserve">comprendre. D’autres ont </w:t>
      </w:r>
      <w:r w:rsidR="00977A49">
        <w:rPr>
          <w:szCs w:val="22"/>
          <w:lang w:val="fr"/>
        </w:rPr>
        <w:t>fait mention</w:t>
      </w:r>
      <w:r>
        <w:rPr>
          <w:szCs w:val="22"/>
          <w:lang w:val="fr"/>
        </w:rPr>
        <w:t xml:space="preserve"> de problèmes de convivialité</w:t>
      </w:r>
      <w:r w:rsidR="00977A49">
        <w:rPr>
          <w:szCs w:val="22"/>
          <w:lang w:val="fr"/>
        </w:rPr>
        <w:t>,</w:t>
      </w:r>
      <w:r>
        <w:rPr>
          <w:szCs w:val="22"/>
          <w:lang w:val="fr"/>
        </w:rPr>
        <w:t xml:space="preserve"> en disant que Mon dossier ACC est difficile à naviguer (15</w:t>
      </w:r>
      <w:r w:rsidR="00D129F2">
        <w:rPr>
          <w:szCs w:val="22"/>
          <w:lang w:val="fr"/>
        </w:rPr>
        <w:t> </w:t>
      </w:r>
      <w:r>
        <w:rPr>
          <w:szCs w:val="22"/>
          <w:lang w:val="fr"/>
        </w:rPr>
        <w:t xml:space="preserve">%) ou </w:t>
      </w:r>
      <w:r w:rsidR="005D41DC">
        <w:rPr>
          <w:szCs w:val="22"/>
          <w:lang w:val="fr"/>
        </w:rPr>
        <w:t xml:space="preserve">qu’il est </w:t>
      </w:r>
      <w:r>
        <w:rPr>
          <w:szCs w:val="22"/>
          <w:lang w:val="fr"/>
        </w:rPr>
        <w:t>compliqué d’</w:t>
      </w:r>
      <w:r w:rsidR="005D41DC">
        <w:rPr>
          <w:szCs w:val="22"/>
          <w:lang w:val="fr"/>
        </w:rPr>
        <w:t xml:space="preserve">y </w:t>
      </w:r>
      <w:r>
        <w:rPr>
          <w:szCs w:val="22"/>
          <w:lang w:val="fr"/>
        </w:rPr>
        <w:t>acc</w:t>
      </w:r>
      <w:r w:rsidR="005D41DC">
        <w:rPr>
          <w:szCs w:val="22"/>
          <w:lang w:val="fr"/>
        </w:rPr>
        <w:t>éder</w:t>
      </w:r>
      <w:r>
        <w:rPr>
          <w:szCs w:val="22"/>
          <w:lang w:val="fr"/>
        </w:rPr>
        <w:t xml:space="preserve"> (6 %). Quatre pour cent d’entre eux </w:t>
      </w:r>
      <w:r w:rsidR="00977A49">
        <w:rPr>
          <w:szCs w:val="22"/>
          <w:lang w:val="fr"/>
        </w:rPr>
        <w:t>ont indiqué</w:t>
      </w:r>
      <w:r>
        <w:rPr>
          <w:szCs w:val="22"/>
          <w:lang w:val="fr"/>
        </w:rPr>
        <w:t xml:space="preserve"> que les formulaires peuvent être difficiles à trouver ou à utiliser et que les temps d’attente affichés ne sont pas exacts ni à jour</w:t>
      </w:r>
      <w:r w:rsidR="005D41DC">
        <w:rPr>
          <w:szCs w:val="22"/>
          <w:lang w:val="fr"/>
        </w:rPr>
        <w:t>.</w:t>
      </w:r>
    </w:p>
    <w:p w14:paraId="68E0499D" w14:textId="77777777" w:rsidR="001A0A17" w:rsidRPr="00745B5B" w:rsidRDefault="001A0A17" w:rsidP="001A0A17">
      <w:pPr>
        <w:rPr>
          <w:lang w:val="fr-FR"/>
        </w:rPr>
      </w:pPr>
    </w:p>
    <w:p w14:paraId="7F74F408" w14:textId="1E9F9271" w:rsidR="001A0A17" w:rsidRPr="005D41DC" w:rsidRDefault="0007564A" w:rsidP="00E05F68">
      <w:pPr>
        <w:pStyle w:val="Caption"/>
        <w:rPr>
          <w:lang w:val="fr-FR"/>
        </w:rPr>
      </w:pPr>
      <w:bookmarkStart w:id="64" w:name="_Toc76107178"/>
      <w:r w:rsidRPr="005D41DC">
        <w:rPr>
          <w:lang w:val="fr-FR"/>
        </w:rPr>
        <w:t>Diagramme</w:t>
      </w:r>
      <w:r w:rsidR="001A0A17" w:rsidRPr="005D41DC">
        <w:rPr>
          <w:lang w:val="fr-FR"/>
        </w:rPr>
        <w:t xml:space="preserve"> </w:t>
      </w:r>
      <w:r w:rsidR="001A65F7" w:rsidRPr="002302E7">
        <w:rPr>
          <w:noProof w:val="0"/>
        </w:rPr>
        <w:fldChar w:fldCharType="begin"/>
      </w:r>
      <w:r w:rsidR="001A65F7" w:rsidRPr="005D41DC">
        <w:rPr>
          <w:lang w:val="fr-FR"/>
        </w:rPr>
        <w:instrText xml:space="preserve"> SEQ Figure \* ARABIC </w:instrText>
      </w:r>
      <w:r w:rsidR="001A65F7" w:rsidRPr="002302E7">
        <w:rPr>
          <w:noProof w:val="0"/>
        </w:rPr>
        <w:fldChar w:fldCharType="separate"/>
      </w:r>
      <w:r w:rsidR="001E4EEB">
        <w:rPr>
          <w:lang w:val="fr-FR"/>
        </w:rPr>
        <w:t>29</w:t>
      </w:r>
      <w:r w:rsidR="001A65F7" w:rsidRPr="002302E7">
        <w:fldChar w:fldCharType="end"/>
      </w:r>
      <w:r w:rsidRPr="005D41DC">
        <w:rPr>
          <w:lang w:val="fr-FR"/>
        </w:rPr>
        <w:t xml:space="preserve"> </w:t>
      </w:r>
      <w:r w:rsidR="001A0A17" w:rsidRPr="005D41DC">
        <w:rPr>
          <w:lang w:val="fr-FR"/>
        </w:rPr>
        <w:t>: R</w:t>
      </w:r>
      <w:r w:rsidR="005D41DC" w:rsidRPr="005D41DC">
        <w:rPr>
          <w:lang w:val="fr-FR"/>
        </w:rPr>
        <w:t xml:space="preserve">aisons invoquées pour </w:t>
      </w:r>
      <w:r w:rsidR="005D41DC">
        <w:rPr>
          <w:lang w:val="fr-FR"/>
        </w:rPr>
        <w:t>expliquer</w:t>
      </w:r>
      <w:r w:rsidR="005D41DC" w:rsidRPr="005D41DC">
        <w:rPr>
          <w:lang w:val="fr-FR"/>
        </w:rPr>
        <w:t xml:space="preserve"> pourquoi on ne trouve pas tous les renseignements nécessaires</w:t>
      </w:r>
      <w:bookmarkEnd w:id="64"/>
      <w:r w:rsidR="005D41DC" w:rsidRPr="005D41DC">
        <w:rPr>
          <w:lang w:val="fr-FR"/>
        </w:rPr>
        <w:t xml:space="preserve"> </w:t>
      </w:r>
    </w:p>
    <w:p w14:paraId="720FEB4F" w14:textId="67C33BE5" w:rsidR="008D1DE1" w:rsidRPr="005D41DC" w:rsidRDefault="008D1DE1" w:rsidP="008D1DE1">
      <w:pPr>
        <w:rPr>
          <w:lang w:val="fr-FR"/>
        </w:rPr>
      </w:pPr>
    </w:p>
    <w:p w14:paraId="0A5B4D60" w14:textId="2AAED4F0" w:rsidR="005D41DC" w:rsidRPr="005D41DC" w:rsidRDefault="008D1DE1" w:rsidP="005D41DC">
      <w:pPr>
        <w:rPr>
          <w:lang w:val="fr-FR"/>
        </w:rPr>
      </w:pPr>
      <w:r>
        <w:rPr>
          <w:noProof/>
          <w:lang w:val="en-US"/>
        </w:rPr>
        <w:drawing>
          <wp:inline distT="0" distB="0" distL="0" distR="0" wp14:anchorId="169E3B3A" wp14:editId="74528396">
            <wp:extent cx="4997160" cy="281090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7"/>
                    <a:stretch>
                      <a:fillRect/>
                    </a:stretch>
                  </pic:blipFill>
                  <pic:spPr bwMode="auto">
                    <a:xfrm>
                      <a:off x="0" y="0"/>
                      <a:ext cx="4997160" cy="2810903"/>
                    </a:xfrm>
                    <a:prstGeom prst="rect">
                      <a:avLst/>
                    </a:prstGeom>
                    <a:noFill/>
                  </pic:spPr>
                </pic:pic>
              </a:graphicData>
            </a:graphic>
          </wp:inline>
        </w:drawing>
      </w:r>
      <w:r w:rsidR="005D41DC" w:rsidRPr="005D41DC">
        <w:rPr>
          <w:rFonts w:asciiTheme="minorHAnsi" w:hAnsiTheme="minorHAnsi" w:cstheme="minorHAnsi"/>
          <w:color w:val="000000" w:themeColor="text1"/>
          <w:sz w:val="16"/>
          <w:szCs w:val="16"/>
          <w:lang w:val="fr-FR"/>
        </w:rPr>
        <w:t xml:space="preserve"> </w:t>
      </w:r>
    </w:p>
    <w:p w14:paraId="4A753402" w14:textId="62D0EE13" w:rsidR="005D41DC" w:rsidRPr="005D41DC" w:rsidRDefault="005D41DC" w:rsidP="005D41DC">
      <w:pPr>
        <w:jc w:val="left"/>
        <w:rPr>
          <w:rFonts w:asciiTheme="minorHAnsi" w:hAnsiTheme="minorHAnsi" w:cstheme="minorHAnsi"/>
          <w:color w:val="000000" w:themeColor="text1"/>
          <w:sz w:val="16"/>
          <w:szCs w:val="16"/>
          <w:lang w:val="fr-FR"/>
        </w:rPr>
      </w:pPr>
      <w:r w:rsidRPr="005D41DC">
        <w:rPr>
          <w:rFonts w:asciiTheme="minorHAnsi" w:hAnsiTheme="minorHAnsi" w:cstheme="minorHAnsi"/>
          <w:color w:val="000000" w:themeColor="text1"/>
          <w:sz w:val="16"/>
          <w:szCs w:val="16"/>
          <w:lang w:val="fr-FR"/>
        </w:rPr>
        <w:t xml:space="preserve">Base de référence : n=455; répondants ayant dit qu’ils ne trouvent pas tout ce dont ils ont besoin; </w:t>
      </w:r>
      <w:r>
        <w:rPr>
          <w:rFonts w:asciiTheme="minorHAnsi" w:hAnsiTheme="minorHAnsi" w:cstheme="minorHAnsi"/>
          <w:color w:val="000000" w:themeColor="text1"/>
          <w:sz w:val="16"/>
          <w:szCs w:val="16"/>
          <w:lang w:val="fr-FR"/>
        </w:rPr>
        <w:t>ne sait pas</w:t>
      </w:r>
      <w:r w:rsidRPr="005D41DC">
        <w:rPr>
          <w:rFonts w:asciiTheme="minorHAnsi" w:hAnsiTheme="minorHAnsi" w:cstheme="minorHAnsi"/>
          <w:color w:val="000000" w:themeColor="text1"/>
          <w:sz w:val="16"/>
          <w:szCs w:val="16"/>
          <w:lang w:val="fr-FR"/>
        </w:rPr>
        <w:t xml:space="preserve"> : </w:t>
      </w:r>
      <w:r>
        <w:rPr>
          <w:rFonts w:asciiTheme="minorHAnsi" w:hAnsiTheme="minorHAnsi" w:cstheme="minorHAnsi"/>
          <w:color w:val="000000" w:themeColor="text1"/>
          <w:sz w:val="16"/>
          <w:szCs w:val="16"/>
          <w:lang w:val="fr-FR"/>
        </w:rPr>
        <w:t>6</w:t>
      </w:r>
      <w:r w:rsidRPr="005D41DC">
        <w:rPr>
          <w:rFonts w:asciiTheme="minorHAnsi" w:hAnsiTheme="minorHAnsi" w:cstheme="minorHAnsi"/>
          <w:color w:val="000000" w:themeColor="text1"/>
          <w:sz w:val="16"/>
          <w:szCs w:val="16"/>
          <w:lang w:val="fr-FR"/>
        </w:rPr>
        <w:t xml:space="preserve"> %</w:t>
      </w:r>
      <w:r>
        <w:rPr>
          <w:rFonts w:asciiTheme="minorHAnsi" w:hAnsiTheme="minorHAnsi" w:cstheme="minorHAnsi"/>
          <w:color w:val="000000" w:themeColor="text1"/>
          <w:sz w:val="16"/>
          <w:szCs w:val="16"/>
          <w:lang w:val="fr-FR"/>
        </w:rPr>
        <w:t>; aucune réponse :   3 %.</w:t>
      </w:r>
    </w:p>
    <w:p w14:paraId="2C04DFF0" w14:textId="057A57CE" w:rsidR="00C736A3" w:rsidRPr="001E4EEB" w:rsidRDefault="005D41DC" w:rsidP="001A0A17">
      <w:pPr>
        <w:jc w:val="left"/>
        <w:rPr>
          <w:rFonts w:asciiTheme="minorHAnsi" w:hAnsiTheme="minorHAnsi" w:cstheme="minorHAnsi"/>
          <w:color w:val="000000" w:themeColor="text1"/>
          <w:sz w:val="16"/>
          <w:szCs w:val="16"/>
          <w:lang w:val="fr-FR"/>
        </w:rPr>
      </w:pPr>
      <w:r w:rsidRPr="005D41DC">
        <w:rPr>
          <w:rFonts w:asciiTheme="minorHAnsi" w:hAnsiTheme="minorHAnsi" w:cstheme="minorHAnsi"/>
          <w:color w:val="000000" w:themeColor="text1"/>
          <w:sz w:val="16"/>
          <w:szCs w:val="16"/>
          <w:lang w:val="fr-FR"/>
        </w:rPr>
        <w:t>Q39. Pourquoi ne trouvez-vous pas généralement tous les renseignements dont vous avez besoin lorsque vous visitez Mon dossier ACC? [Plusieurs réponses acceptées]</w:t>
      </w:r>
      <w:r w:rsidRPr="001E4EEB">
        <w:rPr>
          <w:rFonts w:asciiTheme="minorHAnsi" w:hAnsiTheme="minorHAnsi" w:cstheme="minorHAnsi"/>
          <w:color w:val="000000" w:themeColor="text1"/>
          <w:sz w:val="16"/>
          <w:szCs w:val="16"/>
          <w:lang w:val="fr-FR"/>
        </w:rPr>
        <w:t>.</w:t>
      </w:r>
    </w:p>
    <w:p w14:paraId="41872299" w14:textId="77777777" w:rsidR="005D41DC" w:rsidRPr="001E4EEB" w:rsidRDefault="005D41DC" w:rsidP="001A0A17">
      <w:pPr>
        <w:jc w:val="left"/>
        <w:rPr>
          <w:rFonts w:asciiTheme="minorHAnsi" w:hAnsiTheme="minorHAnsi" w:cstheme="minorHAnsi"/>
          <w:color w:val="000000" w:themeColor="text1"/>
          <w:sz w:val="16"/>
          <w:szCs w:val="16"/>
          <w:lang w:val="fr-FR"/>
        </w:rPr>
      </w:pPr>
    </w:p>
    <w:p w14:paraId="12FA5F04" w14:textId="1FD334DD" w:rsidR="00A87AFE" w:rsidRPr="003B333D" w:rsidRDefault="00745B5B" w:rsidP="00A87AFE">
      <w:pPr>
        <w:rPr>
          <w:lang w:val="fr-FR"/>
        </w:rPr>
      </w:pPr>
      <w:r>
        <w:rPr>
          <w:lang w:val="fr"/>
        </w:rPr>
        <w:t xml:space="preserve">Il n’y a pas de différences </w:t>
      </w:r>
      <w:r w:rsidR="005D41DC">
        <w:rPr>
          <w:lang w:val="fr"/>
        </w:rPr>
        <w:t>à signaler entre les</w:t>
      </w:r>
      <w:r>
        <w:rPr>
          <w:lang w:val="fr"/>
        </w:rPr>
        <w:t xml:space="preserve"> sous-groupes</w:t>
      </w:r>
      <w:r w:rsidR="005D41DC">
        <w:rPr>
          <w:lang w:val="fr"/>
        </w:rPr>
        <w:t>.</w:t>
      </w:r>
    </w:p>
    <w:p w14:paraId="0F0F62E8" w14:textId="77777777" w:rsidR="001A0A17" w:rsidRPr="003B333D" w:rsidRDefault="001A0A17" w:rsidP="001A0A17">
      <w:pPr>
        <w:jc w:val="left"/>
        <w:rPr>
          <w:lang w:val="fr-FR"/>
        </w:rPr>
      </w:pPr>
    </w:p>
    <w:p w14:paraId="44578DAE" w14:textId="77777777" w:rsidR="009B268F" w:rsidRPr="003B333D" w:rsidRDefault="009B268F">
      <w:pPr>
        <w:jc w:val="left"/>
        <w:rPr>
          <w:b/>
          <w:lang w:val="fr-FR"/>
        </w:rPr>
      </w:pPr>
      <w:bookmarkStart w:id="65" w:name="_Hlk68077364"/>
      <w:r w:rsidRPr="003B333D">
        <w:rPr>
          <w:b/>
          <w:lang w:val="fr-FR"/>
        </w:rPr>
        <w:br w:type="page"/>
      </w:r>
    </w:p>
    <w:p w14:paraId="3245E96C" w14:textId="6D572DFA" w:rsidR="001A0A17" w:rsidRPr="005D41DC" w:rsidRDefault="00D526DB" w:rsidP="009B268F">
      <w:pPr>
        <w:spacing w:before="120" w:after="120"/>
        <w:jc w:val="left"/>
        <w:rPr>
          <w:b/>
          <w:lang w:val="fr-FR"/>
        </w:rPr>
      </w:pPr>
      <w:r>
        <w:rPr>
          <w:b/>
          <w:lang w:val="fr"/>
        </w:rPr>
        <w:lastRenderedPageBreak/>
        <w:t xml:space="preserve">Évaluations </w:t>
      </w:r>
      <w:r w:rsidR="005D41DC">
        <w:rPr>
          <w:b/>
          <w:lang w:val="fr"/>
        </w:rPr>
        <w:t>mitigées concernant</w:t>
      </w:r>
      <w:r>
        <w:rPr>
          <w:b/>
          <w:lang w:val="fr"/>
        </w:rPr>
        <w:t xml:space="preserve"> </w:t>
      </w:r>
      <w:r w:rsidR="005D41DC">
        <w:rPr>
          <w:b/>
          <w:lang w:val="fr"/>
        </w:rPr>
        <w:t xml:space="preserve">les renseignements </w:t>
      </w:r>
      <w:r>
        <w:rPr>
          <w:b/>
          <w:lang w:val="fr"/>
        </w:rPr>
        <w:t xml:space="preserve">dans Mon dossier ACC </w:t>
      </w:r>
    </w:p>
    <w:bookmarkEnd w:id="65"/>
    <w:p w14:paraId="269616C4" w14:textId="5D0880FC" w:rsidR="00046AF8" w:rsidRPr="00D526DB" w:rsidRDefault="003C6B21" w:rsidP="00DC6AEF">
      <w:pPr>
        <w:rPr>
          <w:lang w:val="fr-FR"/>
        </w:rPr>
      </w:pPr>
      <w:r>
        <w:rPr>
          <w:lang w:val="fr"/>
        </w:rPr>
        <w:t>De l’avis d</w:t>
      </w:r>
      <w:r w:rsidR="00D526DB">
        <w:rPr>
          <w:lang w:val="fr"/>
        </w:rPr>
        <w:t>es deux tiers (67 %) des utilisateurs de Mon dossier ACC</w:t>
      </w:r>
      <w:r>
        <w:rPr>
          <w:lang w:val="fr"/>
        </w:rPr>
        <w:t>,</w:t>
      </w:r>
      <w:r w:rsidR="00D526DB">
        <w:rPr>
          <w:lang w:val="fr"/>
        </w:rPr>
        <w:t xml:space="preserve"> l’information contenue dans Mon dossier ACC est facile à trouver</w:t>
      </w:r>
      <w:r>
        <w:rPr>
          <w:lang w:val="fr"/>
        </w:rPr>
        <w:t>. De plus,</w:t>
      </w:r>
      <w:r w:rsidR="00D526DB">
        <w:rPr>
          <w:lang w:val="fr"/>
        </w:rPr>
        <w:t xml:space="preserve"> </w:t>
      </w:r>
      <w:r>
        <w:rPr>
          <w:lang w:val="fr"/>
        </w:rPr>
        <w:t>six</w:t>
      </w:r>
      <w:r w:rsidR="00D526DB">
        <w:rPr>
          <w:lang w:val="fr"/>
        </w:rPr>
        <w:t xml:space="preserve"> </w:t>
      </w:r>
      <w:r w:rsidR="005D41DC">
        <w:rPr>
          <w:lang w:val="fr"/>
        </w:rPr>
        <w:t xml:space="preserve">personnes </w:t>
      </w:r>
      <w:r w:rsidR="00D526DB">
        <w:rPr>
          <w:lang w:val="fr"/>
        </w:rPr>
        <w:t xml:space="preserve">sur 10 (61 %) </w:t>
      </w:r>
      <w:r w:rsidR="005D41DC">
        <w:rPr>
          <w:lang w:val="fr"/>
        </w:rPr>
        <w:t>estiment</w:t>
      </w:r>
      <w:r w:rsidR="00D526DB">
        <w:rPr>
          <w:lang w:val="fr"/>
        </w:rPr>
        <w:t xml:space="preserve"> que l’information est facile à comprendre (</w:t>
      </w:r>
      <w:r w:rsidR="005D41DC">
        <w:rPr>
          <w:lang w:val="fr"/>
        </w:rPr>
        <w:t>ce qui représente une baisse</w:t>
      </w:r>
      <w:r w:rsidR="00D526DB">
        <w:rPr>
          <w:lang w:val="fr"/>
        </w:rPr>
        <w:t xml:space="preserve"> par rapport à 2019</w:t>
      </w:r>
      <w:r>
        <w:rPr>
          <w:lang w:val="fr"/>
        </w:rPr>
        <w:t>,</w:t>
      </w:r>
      <w:r w:rsidR="005D41DC">
        <w:rPr>
          <w:lang w:val="fr"/>
        </w:rPr>
        <w:t xml:space="preserve"> où la proportion s’établissait à 77 %</w:t>
      </w:r>
      <w:r w:rsidR="00D526DB">
        <w:rPr>
          <w:lang w:val="fr"/>
        </w:rPr>
        <w:t xml:space="preserve">). De plus petites majorités ont indiqué que l’information dans Mon dossier ACC les aide à comprendre les prochaines étapes (55 %) et </w:t>
      </w:r>
      <w:r w:rsidR="005D41DC">
        <w:rPr>
          <w:lang w:val="fr"/>
        </w:rPr>
        <w:t xml:space="preserve">qu’elle </w:t>
      </w:r>
      <w:r>
        <w:rPr>
          <w:lang w:val="fr"/>
        </w:rPr>
        <w:t>propose</w:t>
      </w:r>
      <w:r w:rsidR="00D526DB">
        <w:rPr>
          <w:lang w:val="fr"/>
        </w:rPr>
        <w:t xml:space="preserve"> des ressources externes utiles (51 %).</w:t>
      </w:r>
    </w:p>
    <w:p w14:paraId="3E8F3998" w14:textId="77777777" w:rsidR="00046AF8" w:rsidRPr="00D526DB" w:rsidRDefault="00046AF8" w:rsidP="00DC6AEF">
      <w:pPr>
        <w:rPr>
          <w:lang w:val="fr-FR"/>
        </w:rPr>
      </w:pPr>
    </w:p>
    <w:p w14:paraId="68D29301" w14:textId="5F50851A" w:rsidR="00CD5D05" w:rsidRPr="00D526DB" w:rsidRDefault="00D526DB" w:rsidP="00DC6AEF">
      <w:pPr>
        <w:rPr>
          <w:lang w:val="fr-FR"/>
        </w:rPr>
      </w:pPr>
      <w:r>
        <w:rPr>
          <w:lang w:val="fr"/>
        </w:rPr>
        <w:t xml:space="preserve">Les répondants étaient moins susceptibles </w:t>
      </w:r>
      <w:r w:rsidR="003C6B21">
        <w:rPr>
          <w:lang w:val="fr"/>
        </w:rPr>
        <w:t xml:space="preserve">de s’entendre sur ce qui suit : </w:t>
      </w:r>
      <w:r>
        <w:rPr>
          <w:lang w:val="fr"/>
        </w:rPr>
        <w:t xml:space="preserve">l’information contenue dans Mon dossier ACC </w:t>
      </w:r>
      <w:r w:rsidR="003C6B21">
        <w:rPr>
          <w:lang w:val="fr"/>
        </w:rPr>
        <w:t>renferme</w:t>
      </w:r>
      <w:r>
        <w:rPr>
          <w:lang w:val="fr"/>
        </w:rPr>
        <w:t xml:space="preserve"> </w:t>
      </w:r>
      <w:r w:rsidR="003C6B21">
        <w:rPr>
          <w:lang w:val="fr"/>
        </w:rPr>
        <w:t>assez</w:t>
      </w:r>
      <w:r>
        <w:rPr>
          <w:lang w:val="fr"/>
        </w:rPr>
        <w:t xml:space="preserve"> de détails</w:t>
      </w:r>
      <w:r w:rsidR="003C6B21">
        <w:rPr>
          <w:lang w:val="fr"/>
        </w:rPr>
        <w:t>. En effet,</w:t>
      </w:r>
      <w:r>
        <w:rPr>
          <w:lang w:val="fr"/>
        </w:rPr>
        <w:t xml:space="preserve"> 41 % étaient d’accord et 40 % n’étaient pas d’accord. Rappelez-vous que la principale raison pour laquelle les utilisateurs de Mon dossier ACC estiment qu’ils ne trouvent généralement pas toute l’information dont ils </w:t>
      </w:r>
      <w:r w:rsidR="003C6B21">
        <w:rPr>
          <w:lang w:val="fr"/>
        </w:rPr>
        <w:t>o</w:t>
      </w:r>
      <w:r>
        <w:rPr>
          <w:lang w:val="fr"/>
        </w:rPr>
        <w:t>nt besoin</w:t>
      </w:r>
      <w:r w:rsidR="003C6B21">
        <w:rPr>
          <w:lang w:val="fr"/>
        </w:rPr>
        <w:t>, c’est</w:t>
      </w:r>
      <w:r>
        <w:rPr>
          <w:lang w:val="fr"/>
        </w:rPr>
        <w:t xml:space="preserve"> que l’information disponible n’</w:t>
      </w:r>
      <w:r w:rsidR="003C6B21">
        <w:rPr>
          <w:lang w:val="fr"/>
        </w:rPr>
        <w:t>es</w:t>
      </w:r>
      <w:r>
        <w:rPr>
          <w:lang w:val="fr"/>
        </w:rPr>
        <w:t xml:space="preserve">t pas suffisamment détaillée. </w:t>
      </w:r>
    </w:p>
    <w:p w14:paraId="3F18A801" w14:textId="42C5EB7B" w:rsidR="001A0A17" w:rsidRPr="00D526DB" w:rsidRDefault="001A0A17" w:rsidP="00DC6AEF">
      <w:pPr>
        <w:rPr>
          <w:lang w:val="fr-FR"/>
        </w:rPr>
      </w:pPr>
    </w:p>
    <w:p w14:paraId="2FF20B0D" w14:textId="75323456" w:rsidR="001A0A17" w:rsidRPr="005D41DC" w:rsidRDefault="0007564A" w:rsidP="00E05F68">
      <w:pPr>
        <w:pStyle w:val="Caption"/>
        <w:rPr>
          <w:lang w:val="fr-FR"/>
        </w:rPr>
      </w:pPr>
      <w:bookmarkStart w:id="66" w:name="_Toc76107179"/>
      <w:r w:rsidRPr="005D41DC">
        <w:rPr>
          <w:lang w:val="fr-FR"/>
        </w:rPr>
        <w:t>Diagramme</w:t>
      </w:r>
      <w:r w:rsidRPr="005D41DC">
        <w:rPr>
          <w:noProof w:val="0"/>
          <w:lang w:val="fr-FR"/>
        </w:rPr>
        <w:t xml:space="preserve"> </w:t>
      </w:r>
      <w:r w:rsidR="00A144E9">
        <w:rPr>
          <w:noProof w:val="0"/>
        </w:rPr>
        <w:fldChar w:fldCharType="begin"/>
      </w:r>
      <w:r w:rsidR="00A144E9" w:rsidRPr="005D41DC">
        <w:rPr>
          <w:lang w:val="fr-FR"/>
        </w:rPr>
        <w:instrText xml:space="preserve"> SEQ Figure \* ARABIC </w:instrText>
      </w:r>
      <w:r w:rsidR="00A144E9">
        <w:rPr>
          <w:noProof w:val="0"/>
        </w:rPr>
        <w:fldChar w:fldCharType="separate"/>
      </w:r>
      <w:r w:rsidR="001E4EEB">
        <w:rPr>
          <w:lang w:val="fr-FR"/>
        </w:rPr>
        <w:t>30</w:t>
      </w:r>
      <w:r w:rsidR="00A144E9">
        <w:fldChar w:fldCharType="end"/>
      </w:r>
      <w:r w:rsidR="005D41DC" w:rsidRPr="005D41DC">
        <w:rPr>
          <w:lang w:val="fr-FR"/>
        </w:rPr>
        <w:t xml:space="preserve"> </w:t>
      </w:r>
      <w:r w:rsidR="001A0A17" w:rsidRPr="005D41DC">
        <w:rPr>
          <w:lang w:val="fr-FR"/>
        </w:rPr>
        <w:t xml:space="preserve">: </w:t>
      </w:r>
      <w:r w:rsidR="002302E7" w:rsidRPr="005D41DC">
        <w:rPr>
          <w:lang w:val="fr-FR"/>
        </w:rPr>
        <w:t xml:space="preserve">Perceptions </w:t>
      </w:r>
      <w:r w:rsidR="005D41DC" w:rsidRPr="005D41DC">
        <w:rPr>
          <w:lang w:val="fr-FR"/>
        </w:rPr>
        <w:t>concernant les renseignements dans Mon dossier ACC</w:t>
      </w:r>
      <w:bookmarkEnd w:id="66"/>
    </w:p>
    <w:p w14:paraId="3E69BA08" w14:textId="77777777" w:rsidR="009B268F" w:rsidRPr="005D41DC" w:rsidRDefault="009B268F" w:rsidP="009B268F">
      <w:pPr>
        <w:rPr>
          <w:lang w:val="fr-FR"/>
        </w:rPr>
      </w:pPr>
    </w:p>
    <w:p w14:paraId="58722C6D" w14:textId="35294203" w:rsidR="001A0A17" w:rsidRPr="001A0A17" w:rsidRDefault="00046AF8" w:rsidP="0056691E">
      <w:r>
        <w:rPr>
          <w:noProof/>
          <w:lang w:val="en-US"/>
        </w:rPr>
        <w:drawing>
          <wp:inline distT="0" distB="0" distL="0" distR="0" wp14:anchorId="5F36CB91" wp14:editId="332E3AE9">
            <wp:extent cx="5097565" cy="273367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8"/>
                    <a:stretch>
                      <a:fillRect/>
                    </a:stretch>
                  </pic:blipFill>
                  <pic:spPr bwMode="auto">
                    <a:xfrm>
                      <a:off x="0" y="0"/>
                      <a:ext cx="5100443" cy="2735219"/>
                    </a:xfrm>
                    <a:prstGeom prst="rect">
                      <a:avLst/>
                    </a:prstGeom>
                    <a:noFill/>
                  </pic:spPr>
                </pic:pic>
              </a:graphicData>
            </a:graphic>
          </wp:inline>
        </w:drawing>
      </w:r>
    </w:p>
    <w:p w14:paraId="37C094E0" w14:textId="7EAA19A4" w:rsidR="00766FF9" w:rsidRPr="00766FF9" w:rsidRDefault="00766FF9" w:rsidP="00766FF9">
      <w:pPr>
        <w:jc w:val="left"/>
        <w:rPr>
          <w:rFonts w:asciiTheme="minorHAnsi" w:hAnsiTheme="minorHAnsi" w:cstheme="minorHAnsi"/>
          <w:color w:val="000000" w:themeColor="text1"/>
          <w:sz w:val="16"/>
          <w:szCs w:val="16"/>
          <w:lang w:val="fr-FR"/>
        </w:rPr>
      </w:pPr>
      <w:r w:rsidRPr="00766FF9">
        <w:rPr>
          <w:rFonts w:asciiTheme="minorHAnsi" w:hAnsiTheme="minorHAnsi" w:cstheme="minorHAnsi"/>
          <w:color w:val="000000" w:themeColor="text1"/>
          <w:sz w:val="16"/>
          <w:szCs w:val="16"/>
          <w:lang w:val="fr-FR"/>
        </w:rPr>
        <w:t>Base de référence : n=650; tous les répondants</w:t>
      </w:r>
      <w:r>
        <w:rPr>
          <w:rFonts w:asciiTheme="minorHAnsi" w:hAnsiTheme="minorHAnsi" w:cstheme="minorHAnsi"/>
          <w:color w:val="000000" w:themeColor="text1"/>
          <w:sz w:val="16"/>
          <w:szCs w:val="16"/>
          <w:lang w:val="fr-FR"/>
        </w:rPr>
        <w:t xml:space="preserve">; ne s’applique pas : 2 % ou moins. </w:t>
      </w:r>
    </w:p>
    <w:p w14:paraId="721C3475" w14:textId="77777777" w:rsidR="00766FF9" w:rsidRPr="00766FF9" w:rsidRDefault="00766FF9" w:rsidP="00766FF9">
      <w:pPr>
        <w:jc w:val="left"/>
        <w:rPr>
          <w:rFonts w:asciiTheme="minorHAnsi" w:hAnsiTheme="minorHAnsi" w:cstheme="minorHAnsi"/>
          <w:color w:val="000000" w:themeColor="text1"/>
          <w:sz w:val="16"/>
          <w:szCs w:val="16"/>
          <w:lang w:val="fr-FR"/>
        </w:rPr>
      </w:pPr>
      <w:r w:rsidRPr="00766FF9">
        <w:rPr>
          <w:rFonts w:asciiTheme="minorHAnsi" w:hAnsiTheme="minorHAnsi" w:cstheme="minorHAnsi"/>
          <w:color w:val="000000" w:themeColor="text1"/>
          <w:sz w:val="16"/>
          <w:szCs w:val="16"/>
          <w:lang w:val="fr-FR"/>
        </w:rPr>
        <w:t xml:space="preserve">Q41. Dans quelle mesure êtes-vous d’accord ou en désaccord avec les énoncés suivants au sujet des renseignements dans Mon dossier ACC? </w:t>
      </w:r>
    </w:p>
    <w:p w14:paraId="0367FCD0" w14:textId="5E3780AB" w:rsidR="005B066A" w:rsidRPr="001E4EEB" w:rsidRDefault="005B066A" w:rsidP="001A0A17">
      <w:pPr>
        <w:jc w:val="left"/>
        <w:rPr>
          <w:rFonts w:asciiTheme="minorHAnsi" w:hAnsiTheme="minorHAnsi" w:cstheme="minorHAnsi"/>
          <w:iCs/>
          <w:color w:val="000000" w:themeColor="text1"/>
          <w:szCs w:val="22"/>
          <w:lang w:val="fr-FR"/>
        </w:rPr>
      </w:pPr>
    </w:p>
    <w:p w14:paraId="12500281" w14:textId="775FEFA1" w:rsidR="005B066A" w:rsidRPr="00D526DB" w:rsidRDefault="00D526DB" w:rsidP="005B066A">
      <w:pPr>
        <w:rPr>
          <w:lang w:val="fr-FR"/>
        </w:rPr>
      </w:pPr>
      <w:r w:rsidRPr="009B268F">
        <w:rPr>
          <w:lang w:val="fr"/>
        </w:rPr>
        <w:t>Les membres actifs de la GRC étaient plus susceptibles d’être d’a</w:t>
      </w:r>
      <w:r w:rsidR="003C6B21">
        <w:rPr>
          <w:lang w:val="fr"/>
        </w:rPr>
        <w:t>vis</w:t>
      </w:r>
      <w:r w:rsidRPr="009B268F">
        <w:rPr>
          <w:lang w:val="fr"/>
        </w:rPr>
        <w:t xml:space="preserve"> que l’information contenue dans Mon dossier ACC est facile à trouver</w:t>
      </w:r>
      <w:r w:rsidR="005D41DC">
        <w:rPr>
          <w:lang w:val="fr"/>
        </w:rPr>
        <w:t>; l</w:t>
      </w:r>
      <w:r w:rsidRPr="009B268F">
        <w:rPr>
          <w:lang w:val="fr"/>
        </w:rPr>
        <w:t xml:space="preserve">es deux tiers étaient d’accord (66 %). Cela est particulièrement vrai </w:t>
      </w:r>
      <w:r w:rsidR="005D41DC">
        <w:rPr>
          <w:lang w:val="fr"/>
        </w:rPr>
        <w:t xml:space="preserve">comparativement aux militaires encore actifs </w:t>
      </w:r>
      <w:r w:rsidRPr="009B268F">
        <w:rPr>
          <w:lang w:val="fr"/>
        </w:rPr>
        <w:t xml:space="preserve">(38 %) et </w:t>
      </w:r>
      <w:r w:rsidR="005D41DC">
        <w:rPr>
          <w:lang w:val="fr"/>
        </w:rPr>
        <w:t>aux</w:t>
      </w:r>
      <w:r w:rsidRPr="009B268F">
        <w:rPr>
          <w:lang w:val="fr"/>
        </w:rPr>
        <w:t xml:space="preserve"> retraités (45 %) des FAC</w:t>
      </w:r>
      <w:r w:rsidR="005D41DC">
        <w:rPr>
          <w:lang w:val="fr"/>
        </w:rPr>
        <w:t>.</w:t>
      </w:r>
    </w:p>
    <w:p w14:paraId="044E1438" w14:textId="77777777" w:rsidR="001A0A17" w:rsidRPr="00D526DB" w:rsidRDefault="001A0A17" w:rsidP="001A0A17">
      <w:pPr>
        <w:jc w:val="left"/>
        <w:rPr>
          <w:lang w:val="fr-FR"/>
        </w:rPr>
      </w:pPr>
    </w:p>
    <w:p w14:paraId="16276F0B" w14:textId="776045B5" w:rsidR="00333873" w:rsidRPr="00766FF9" w:rsidRDefault="00766FF9" w:rsidP="0064237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spacing w:after="120"/>
        <w:rPr>
          <w:rFonts w:asciiTheme="minorHAnsi" w:hAnsiTheme="minorHAnsi" w:cstheme="minorHAnsi"/>
          <w:b/>
          <w:bCs/>
          <w:lang w:val="fr-FR" w:eastAsia="ar-SA"/>
        </w:rPr>
      </w:pPr>
      <w:r w:rsidRPr="00766FF9">
        <w:rPr>
          <w:rFonts w:asciiTheme="minorHAnsi" w:hAnsiTheme="minorHAnsi" w:cstheme="minorHAnsi"/>
          <w:b/>
          <w:bCs/>
          <w:lang w:val="fr-FR" w:eastAsia="ar-SA"/>
        </w:rPr>
        <w:t>Constats issus des groupes de discussi</w:t>
      </w:r>
      <w:r>
        <w:rPr>
          <w:rFonts w:asciiTheme="minorHAnsi" w:hAnsiTheme="minorHAnsi" w:cstheme="minorHAnsi"/>
          <w:b/>
          <w:bCs/>
          <w:lang w:val="fr-FR" w:eastAsia="ar-SA"/>
        </w:rPr>
        <w:t xml:space="preserve">on </w:t>
      </w:r>
    </w:p>
    <w:p w14:paraId="63B3A436" w14:textId="7925E16C" w:rsidR="00117CE9" w:rsidRPr="00D526DB" w:rsidRDefault="00D526DB" w:rsidP="0064237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rPr>
          <w:rFonts w:asciiTheme="minorHAnsi" w:hAnsiTheme="minorHAnsi" w:cstheme="minorHAnsi"/>
          <w:b/>
          <w:bCs/>
          <w:iCs/>
          <w:color w:val="000000"/>
          <w:lang w:val="fr-FR" w:eastAsia="ar-SA"/>
        </w:rPr>
      </w:pPr>
      <w:r>
        <w:rPr>
          <w:lang w:val="fr"/>
        </w:rPr>
        <w:t xml:space="preserve">Tous les participants aux groupes de discussion </w:t>
      </w:r>
      <w:r w:rsidR="003C6B21">
        <w:rPr>
          <w:lang w:val="fr"/>
        </w:rPr>
        <w:t>estiment</w:t>
      </w:r>
      <w:r>
        <w:rPr>
          <w:lang w:val="fr"/>
        </w:rPr>
        <w:t xml:space="preserve"> qu’ACC ne les</w:t>
      </w:r>
      <w:r w:rsidRPr="002F226C">
        <w:rPr>
          <w:color w:val="000000"/>
          <w:lang w:val="fr"/>
        </w:rPr>
        <w:t xml:space="preserve"> tient </w:t>
      </w:r>
      <w:r>
        <w:rPr>
          <w:lang w:val="fr"/>
        </w:rPr>
        <w:t>pas bien</w:t>
      </w:r>
      <w:r w:rsidRPr="002F226C">
        <w:rPr>
          <w:color w:val="000000"/>
          <w:lang w:val="fr"/>
        </w:rPr>
        <w:t xml:space="preserve"> informés</w:t>
      </w:r>
      <w:r>
        <w:rPr>
          <w:color w:val="000000"/>
          <w:lang w:val="fr"/>
        </w:rPr>
        <w:t xml:space="preserve"> ou aussi bien informés qu’ils pourraient l’être</w:t>
      </w:r>
      <w:r>
        <w:rPr>
          <w:lang w:val="fr"/>
        </w:rPr>
        <w:t xml:space="preserve"> au sujet des programmes et des services par</w:t>
      </w:r>
      <w:r w:rsidRPr="002F226C">
        <w:rPr>
          <w:color w:val="000000"/>
          <w:lang w:val="fr"/>
        </w:rPr>
        <w:t xml:space="preserve"> l’entremise de Mon dossier ACC.</w:t>
      </w:r>
      <w:r>
        <w:rPr>
          <w:color w:val="000000"/>
          <w:lang w:val="fr"/>
        </w:rPr>
        <w:t xml:space="preserve"> En expliquant </w:t>
      </w:r>
      <w:r w:rsidR="006D1024">
        <w:rPr>
          <w:color w:val="000000"/>
          <w:lang w:val="fr"/>
        </w:rPr>
        <w:t>leur position</w:t>
      </w:r>
      <w:r>
        <w:rPr>
          <w:color w:val="000000"/>
          <w:lang w:val="fr"/>
        </w:rPr>
        <w:t xml:space="preserve">, bon nombre d’entre eux ont dit qu’ils devaient faire la </w:t>
      </w:r>
      <w:r w:rsidR="006D1024">
        <w:rPr>
          <w:color w:val="000000"/>
          <w:lang w:val="fr"/>
        </w:rPr>
        <w:t>majeure partie</w:t>
      </w:r>
      <w:r>
        <w:rPr>
          <w:color w:val="000000"/>
          <w:lang w:val="fr"/>
        </w:rPr>
        <w:t xml:space="preserve"> de la recherche ou du travail eux-mêmes pour se renseigner sur les programmes et les services. À cet égard, </w:t>
      </w:r>
      <w:r w:rsidR="006D1024">
        <w:rPr>
          <w:color w:val="000000"/>
          <w:lang w:val="fr"/>
        </w:rPr>
        <w:t>des participants ont également mentionné</w:t>
      </w:r>
      <w:r>
        <w:rPr>
          <w:color w:val="000000"/>
          <w:lang w:val="fr"/>
        </w:rPr>
        <w:t xml:space="preserve"> que, bien que l’information soit disponible dans Mon dossier ACC, ils doivent la trouver eux-mêmes et que, </w:t>
      </w:r>
      <w:r>
        <w:rPr>
          <w:color w:val="000000"/>
          <w:lang w:val="fr"/>
        </w:rPr>
        <w:lastRenderedPageBreak/>
        <w:t xml:space="preserve">lorsqu’ils </w:t>
      </w:r>
      <w:r w:rsidR="003C6B21">
        <w:rPr>
          <w:color w:val="000000"/>
          <w:lang w:val="fr"/>
        </w:rPr>
        <w:t>la dénichent</w:t>
      </w:r>
      <w:r>
        <w:rPr>
          <w:color w:val="000000"/>
          <w:lang w:val="fr"/>
        </w:rPr>
        <w:t xml:space="preserve">, </w:t>
      </w:r>
      <w:r w:rsidR="006D1024">
        <w:rPr>
          <w:color w:val="000000"/>
          <w:lang w:val="fr"/>
        </w:rPr>
        <w:t>elle</w:t>
      </w:r>
      <w:r>
        <w:rPr>
          <w:color w:val="000000"/>
          <w:lang w:val="fr"/>
        </w:rPr>
        <w:t xml:space="preserve"> peut être difficile à comprendre. De l’avis général, le Ministère devrait être plus proactif à cet égard par l’entremise</w:t>
      </w:r>
      <w:r w:rsidR="006D1024">
        <w:rPr>
          <w:color w:val="000000"/>
          <w:lang w:val="fr"/>
        </w:rPr>
        <w:t xml:space="preserve"> </w:t>
      </w:r>
      <w:r>
        <w:rPr>
          <w:lang w:val="fr"/>
        </w:rPr>
        <w:t>de Mon dossier ACC, et quelques participants ont fait remarquer que le</w:t>
      </w:r>
      <w:r w:rsidR="006D1024">
        <w:rPr>
          <w:lang w:val="fr"/>
        </w:rPr>
        <w:t xml:space="preserve"> </w:t>
      </w:r>
      <w:r>
        <w:rPr>
          <w:lang w:val="fr"/>
        </w:rPr>
        <w:t xml:space="preserve">bouche-à-oreille et le réseautage entre les vétérans sont parfois une meilleure source d’information </w:t>
      </w:r>
      <w:r w:rsidR="006D1024">
        <w:rPr>
          <w:lang w:val="fr"/>
        </w:rPr>
        <w:t xml:space="preserve">que Mon dossier ACC pour obtenir des renseignements </w:t>
      </w:r>
      <w:r>
        <w:rPr>
          <w:lang w:val="fr"/>
        </w:rPr>
        <w:t xml:space="preserve">sur les programmes et les </w:t>
      </w:r>
      <w:r w:rsidR="006D1024">
        <w:rPr>
          <w:lang w:val="fr"/>
        </w:rPr>
        <w:t>prestations</w:t>
      </w:r>
      <w:r>
        <w:rPr>
          <w:lang w:val="fr"/>
        </w:rPr>
        <w:t xml:space="preserve">. </w:t>
      </w:r>
      <w:r>
        <w:rPr>
          <w:color w:val="000000"/>
          <w:lang w:val="fr"/>
        </w:rPr>
        <w:t>Lorsqu’</w:t>
      </w:r>
      <w:r w:rsidR="006D1024">
        <w:rPr>
          <w:color w:val="000000"/>
          <w:lang w:val="fr"/>
        </w:rPr>
        <w:t>o</w:t>
      </w:r>
      <w:r>
        <w:rPr>
          <w:color w:val="000000"/>
          <w:lang w:val="fr"/>
        </w:rPr>
        <w:t>n</w:t>
      </w:r>
      <w:r w:rsidR="006D1024">
        <w:rPr>
          <w:color w:val="000000"/>
          <w:lang w:val="fr"/>
        </w:rPr>
        <w:t xml:space="preserve"> leur a demandé</w:t>
      </w:r>
      <w:r w:rsidRPr="00117CE9">
        <w:rPr>
          <w:color w:val="000000"/>
          <w:lang w:val="fr"/>
        </w:rPr>
        <w:t xml:space="preserve"> quel rôle </w:t>
      </w:r>
      <w:r w:rsidR="006D1024">
        <w:rPr>
          <w:color w:val="000000"/>
          <w:lang w:val="fr"/>
        </w:rPr>
        <w:t>M</w:t>
      </w:r>
      <w:r w:rsidRPr="00117CE9">
        <w:rPr>
          <w:color w:val="000000"/>
          <w:lang w:val="fr"/>
        </w:rPr>
        <w:t>on dossier ACC joue</w:t>
      </w:r>
      <w:r w:rsidR="006D1024">
        <w:rPr>
          <w:color w:val="000000"/>
          <w:lang w:val="fr"/>
        </w:rPr>
        <w:t xml:space="preserve"> </w:t>
      </w:r>
      <w:r>
        <w:rPr>
          <w:color w:val="000000"/>
          <w:lang w:val="fr"/>
        </w:rPr>
        <w:t>lorsqu’il s’agit de</w:t>
      </w:r>
      <w:r>
        <w:rPr>
          <w:lang w:val="fr"/>
        </w:rPr>
        <w:t xml:space="preserve"> communiquer avec ACC ou de recevoir des services</w:t>
      </w:r>
      <w:r w:rsidRPr="00117CE9">
        <w:rPr>
          <w:color w:val="000000"/>
          <w:lang w:val="fr"/>
        </w:rPr>
        <w:t xml:space="preserve"> d’ACC, </w:t>
      </w:r>
      <w:r>
        <w:rPr>
          <w:color w:val="000000"/>
          <w:lang w:val="fr"/>
        </w:rPr>
        <w:t>tous les participants aux groupes</w:t>
      </w:r>
      <w:r>
        <w:rPr>
          <w:lang w:val="fr"/>
        </w:rPr>
        <w:t xml:space="preserve"> de discussion ont dit</w:t>
      </w:r>
      <w:r w:rsidRPr="00117CE9">
        <w:rPr>
          <w:color w:val="000000"/>
          <w:lang w:val="fr"/>
        </w:rPr>
        <w:t xml:space="preserve"> que </w:t>
      </w:r>
      <w:r w:rsidR="003C6B21">
        <w:rPr>
          <w:color w:val="000000"/>
          <w:lang w:val="fr"/>
        </w:rPr>
        <w:t xml:space="preserve">la plateforme </w:t>
      </w:r>
      <w:r w:rsidRPr="00117CE9">
        <w:rPr>
          <w:color w:val="000000"/>
          <w:lang w:val="fr"/>
        </w:rPr>
        <w:t xml:space="preserve">était </w:t>
      </w:r>
      <w:r>
        <w:rPr>
          <w:color w:val="000000"/>
          <w:lang w:val="fr"/>
        </w:rPr>
        <w:t>«</w:t>
      </w:r>
      <w:r w:rsidR="006D1024">
        <w:rPr>
          <w:color w:val="000000"/>
          <w:lang w:val="fr"/>
        </w:rPr>
        <w:t xml:space="preserve"> </w:t>
      </w:r>
      <w:r w:rsidRPr="00117CE9">
        <w:rPr>
          <w:color w:val="000000"/>
          <w:lang w:val="fr"/>
        </w:rPr>
        <w:t>très</w:t>
      </w:r>
      <w:r w:rsidR="006D1024">
        <w:rPr>
          <w:color w:val="000000"/>
          <w:lang w:val="fr"/>
        </w:rPr>
        <w:t xml:space="preserve"> </w:t>
      </w:r>
      <w:r>
        <w:rPr>
          <w:color w:val="000000"/>
          <w:lang w:val="fr"/>
        </w:rPr>
        <w:t>»</w:t>
      </w:r>
      <w:r>
        <w:rPr>
          <w:lang w:val="fr"/>
        </w:rPr>
        <w:t xml:space="preserve"> </w:t>
      </w:r>
      <w:r w:rsidRPr="00117CE9">
        <w:rPr>
          <w:color w:val="000000"/>
          <w:lang w:val="fr"/>
        </w:rPr>
        <w:t>important</w:t>
      </w:r>
      <w:r w:rsidR="003C6B21">
        <w:rPr>
          <w:color w:val="000000"/>
          <w:lang w:val="fr"/>
        </w:rPr>
        <w:t>e</w:t>
      </w:r>
      <w:r w:rsidRPr="00117CE9">
        <w:rPr>
          <w:color w:val="000000"/>
          <w:lang w:val="fr"/>
        </w:rPr>
        <w:t>.</w:t>
      </w:r>
    </w:p>
    <w:p w14:paraId="3EEA18F4" w14:textId="77777777" w:rsidR="0006472D" w:rsidRDefault="0006472D" w:rsidP="009B268F">
      <w:pPr>
        <w:spacing w:before="120" w:after="120"/>
        <w:jc w:val="left"/>
        <w:rPr>
          <w:b/>
          <w:lang w:val="fr"/>
        </w:rPr>
      </w:pPr>
    </w:p>
    <w:p w14:paraId="6AD5D561" w14:textId="73F952CB" w:rsidR="001A0A17" w:rsidRPr="00D526DB" w:rsidRDefault="006D1024" w:rsidP="009B268F">
      <w:pPr>
        <w:spacing w:before="120" w:after="120"/>
        <w:jc w:val="left"/>
        <w:rPr>
          <w:b/>
          <w:lang w:val="fr-FR"/>
        </w:rPr>
      </w:pPr>
      <w:r>
        <w:rPr>
          <w:b/>
          <w:lang w:val="fr"/>
        </w:rPr>
        <w:t xml:space="preserve">La grande majorité des répondants estiment </w:t>
      </w:r>
      <w:r w:rsidR="00D526DB">
        <w:rPr>
          <w:b/>
          <w:lang w:val="fr"/>
        </w:rPr>
        <w:t>que Mon dossier ACC utilise des pratiques qui assurent la sécurité du système</w:t>
      </w:r>
      <w:r>
        <w:rPr>
          <w:b/>
          <w:lang w:val="fr"/>
        </w:rPr>
        <w:t>.</w:t>
      </w:r>
    </w:p>
    <w:p w14:paraId="4D78E340" w14:textId="2FF32703" w:rsidR="00653F8E" w:rsidRPr="00D526DB" w:rsidRDefault="00D526DB" w:rsidP="00E029DC">
      <w:pPr>
        <w:rPr>
          <w:lang w:val="fr-FR"/>
        </w:rPr>
      </w:pPr>
      <w:r>
        <w:rPr>
          <w:lang w:val="fr"/>
        </w:rPr>
        <w:t xml:space="preserve">On a demandé aux répondants d’évaluer dans quelle mesure ils étaient d’accord ou en désaccord avec un certain nombre d’énoncés concernant certains aspects de Mon dossier ACC. Les utilisateurs de Mon dossier ACC </w:t>
      </w:r>
      <w:r w:rsidR="006D1024">
        <w:rPr>
          <w:lang w:val="fr"/>
        </w:rPr>
        <w:t>sond</w:t>
      </w:r>
      <w:r>
        <w:rPr>
          <w:lang w:val="fr"/>
        </w:rPr>
        <w:t xml:space="preserve">és étaient plus susceptibles d’être </w:t>
      </w:r>
      <w:r w:rsidR="003C6B21">
        <w:rPr>
          <w:lang w:val="fr"/>
        </w:rPr>
        <w:t>d’avis</w:t>
      </w:r>
      <w:r>
        <w:rPr>
          <w:lang w:val="fr"/>
        </w:rPr>
        <w:t xml:space="preserve"> que Mon dossier ACC utilise des pratiques qui assurent la sécurité du système</w:t>
      </w:r>
      <w:r w:rsidR="006D1024">
        <w:rPr>
          <w:lang w:val="fr"/>
        </w:rPr>
        <w:t>;</w:t>
      </w:r>
      <w:r>
        <w:rPr>
          <w:lang w:val="fr"/>
        </w:rPr>
        <w:t xml:space="preserve"> 83 % étaient d’accord avec cet énoncé (personne n’était en désaccord). Presque autant </w:t>
      </w:r>
      <w:r w:rsidR="006D1024">
        <w:rPr>
          <w:lang w:val="fr"/>
        </w:rPr>
        <w:t xml:space="preserve">de répondants </w:t>
      </w:r>
      <w:r>
        <w:rPr>
          <w:lang w:val="fr"/>
        </w:rPr>
        <w:t xml:space="preserve">(79 %) recommanderaient Mon dossier ACC à d’autres, et </w:t>
      </w:r>
      <w:r w:rsidR="006D1024">
        <w:rPr>
          <w:lang w:val="fr"/>
        </w:rPr>
        <w:t>un faible nombre de participants</w:t>
      </w:r>
      <w:r>
        <w:rPr>
          <w:lang w:val="fr"/>
        </w:rPr>
        <w:t xml:space="preserve"> (7 %)</w:t>
      </w:r>
      <w:r w:rsidR="006D1024">
        <w:rPr>
          <w:lang w:val="fr"/>
        </w:rPr>
        <w:t xml:space="preserve"> étaient en d</w:t>
      </w:r>
      <w:r>
        <w:rPr>
          <w:lang w:val="fr"/>
        </w:rPr>
        <w:t xml:space="preserve">ésaccord. Les perceptions à l’égard du mode de prestation de services en ligne sont pratiquement </w:t>
      </w:r>
      <w:r w:rsidR="003C6B21">
        <w:rPr>
          <w:lang w:val="fr"/>
        </w:rPr>
        <w:t>demeurées les mêmes</w:t>
      </w:r>
      <w:r>
        <w:rPr>
          <w:lang w:val="fr"/>
        </w:rPr>
        <w:t xml:space="preserve"> depuis 2019</w:t>
      </w:r>
      <w:r w:rsidR="006D1024">
        <w:rPr>
          <w:lang w:val="fr"/>
        </w:rPr>
        <w:t>;</w:t>
      </w:r>
      <w:r>
        <w:rPr>
          <w:lang w:val="fr"/>
        </w:rPr>
        <w:t xml:space="preserve"> 82 % d</w:t>
      </w:r>
      <w:r w:rsidR="006D1024">
        <w:rPr>
          <w:lang w:val="fr"/>
        </w:rPr>
        <w:t xml:space="preserve">es répondants avaient alors dit qu’ils </w:t>
      </w:r>
      <w:r>
        <w:rPr>
          <w:lang w:val="fr"/>
        </w:rPr>
        <w:t>recommand</w:t>
      </w:r>
      <w:r w:rsidR="006D1024">
        <w:rPr>
          <w:lang w:val="fr"/>
        </w:rPr>
        <w:t>er</w:t>
      </w:r>
      <w:r>
        <w:rPr>
          <w:lang w:val="fr"/>
        </w:rPr>
        <w:t xml:space="preserve">aient Mon dossier ACC et </w:t>
      </w:r>
      <w:r w:rsidR="003C6B21">
        <w:rPr>
          <w:lang w:val="fr"/>
        </w:rPr>
        <w:t xml:space="preserve">qu’ils </w:t>
      </w:r>
      <w:r>
        <w:rPr>
          <w:lang w:val="fr"/>
        </w:rPr>
        <w:t>croyaient que l</w:t>
      </w:r>
      <w:r w:rsidR="006D1024">
        <w:rPr>
          <w:lang w:val="fr"/>
        </w:rPr>
        <w:t xml:space="preserve">a plateforme </w:t>
      </w:r>
      <w:r>
        <w:rPr>
          <w:lang w:val="fr"/>
        </w:rPr>
        <w:t>utilisait des pratiques qui assurent la sécurité du système.</w:t>
      </w:r>
    </w:p>
    <w:p w14:paraId="3A41AC37" w14:textId="77777777" w:rsidR="00653F8E" w:rsidRPr="00D526DB" w:rsidRDefault="00653F8E" w:rsidP="00E029DC">
      <w:pPr>
        <w:rPr>
          <w:lang w:val="fr-FR"/>
        </w:rPr>
      </w:pPr>
    </w:p>
    <w:p w14:paraId="4E3E5ACF" w14:textId="26952A17" w:rsidR="00B57B68" w:rsidRPr="00D526DB" w:rsidRDefault="003C6B21" w:rsidP="00E029DC">
      <w:pPr>
        <w:rPr>
          <w:lang w:val="fr-FR"/>
        </w:rPr>
      </w:pPr>
      <w:r>
        <w:rPr>
          <w:lang w:val="fr"/>
        </w:rPr>
        <w:t>E</w:t>
      </w:r>
      <w:r w:rsidR="00D526DB">
        <w:rPr>
          <w:lang w:val="fr"/>
        </w:rPr>
        <w:t xml:space="preserve">nviron les deux tiers </w:t>
      </w:r>
      <w:r w:rsidR="006D1024">
        <w:rPr>
          <w:lang w:val="fr"/>
        </w:rPr>
        <w:t xml:space="preserve">des répondants </w:t>
      </w:r>
      <w:r w:rsidR="00D526DB">
        <w:rPr>
          <w:lang w:val="fr"/>
        </w:rPr>
        <w:t xml:space="preserve">(68 %) </w:t>
      </w:r>
      <w:r w:rsidR="006D1024">
        <w:rPr>
          <w:lang w:val="fr"/>
        </w:rPr>
        <w:t>estiment</w:t>
      </w:r>
      <w:r w:rsidR="00D526DB">
        <w:rPr>
          <w:lang w:val="fr"/>
        </w:rPr>
        <w:t xml:space="preserve"> qu’ils peuvent </w:t>
      </w:r>
      <w:r w:rsidR="0060495A">
        <w:rPr>
          <w:lang w:val="fr"/>
        </w:rPr>
        <w:t xml:space="preserve">utiliser Mon dossier ACC pour traiter </w:t>
      </w:r>
      <w:r w:rsidR="00D526DB">
        <w:rPr>
          <w:lang w:val="fr"/>
        </w:rPr>
        <w:t>avec ACC (comparativement à 71 % en 2019). Ceux qui n’étaient pas d’accord étaient plus susceptibles d’être ambivalents (19 %) que d’exprimer tout niveau de désaccord (12 %) à cet égard.</w:t>
      </w:r>
    </w:p>
    <w:p w14:paraId="1C5F08B6" w14:textId="77777777" w:rsidR="00B57B68" w:rsidRPr="00D526DB" w:rsidRDefault="00B57B68" w:rsidP="00E029DC">
      <w:pPr>
        <w:rPr>
          <w:lang w:val="fr-FR"/>
        </w:rPr>
      </w:pPr>
    </w:p>
    <w:p w14:paraId="660B6D43" w14:textId="0E9B8F6D" w:rsidR="004B6664" w:rsidRPr="00D526DB" w:rsidRDefault="00D526DB" w:rsidP="00E029DC">
      <w:pPr>
        <w:rPr>
          <w:lang w:val="fr-FR"/>
        </w:rPr>
      </w:pPr>
      <w:r>
        <w:rPr>
          <w:lang w:val="fr"/>
        </w:rPr>
        <w:t xml:space="preserve">Les utilisateurs de Mon dossier ACC étaient moins susceptibles </w:t>
      </w:r>
      <w:r w:rsidR="006D1024">
        <w:rPr>
          <w:lang w:val="fr"/>
        </w:rPr>
        <w:t>de dire</w:t>
      </w:r>
      <w:r>
        <w:rPr>
          <w:lang w:val="fr"/>
        </w:rPr>
        <w:t xml:space="preserve"> que Mon dossier ACC est visuellement attrayant (58 %</w:t>
      </w:r>
      <w:r w:rsidR="006D1024">
        <w:rPr>
          <w:lang w:val="fr"/>
        </w:rPr>
        <w:t>,</w:t>
      </w:r>
      <w:r>
        <w:rPr>
          <w:lang w:val="fr"/>
        </w:rPr>
        <w:t xml:space="preserve"> comparativement à 63 % en 2019) et d’avoir aimé les mises à jour </w:t>
      </w:r>
      <w:r w:rsidR="006D1024">
        <w:rPr>
          <w:lang w:val="fr"/>
        </w:rPr>
        <w:t>apportées</w:t>
      </w:r>
      <w:r>
        <w:rPr>
          <w:lang w:val="fr"/>
        </w:rPr>
        <w:t xml:space="preserve"> au cours de la dernière année (58 %</w:t>
      </w:r>
      <w:r w:rsidR="006D1024">
        <w:rPr>
          <w:lang w:val="fr"/>
        </w:rPr>
        <w:t>,</w:t>
      </w:r>
      <w:r>
        <w:rPr>
          <w:lang w:val="fr"/>
        </w:rPr>
        <w:t xml:space="preserve"> comparativement à 65 % en 2019). Ceux qui n’ont pas fourni une évaluation favorable de Mon dossier ACC étaient beaucoup plus susceptibles d’être indifférents (31 % et 28 %, respectivement) que d’exprimer un désaccord</w:t>
      </w:r>
      <w:r w:rsidR="003C6B21">
        <w:rPr>
          <w:lang w:val="fr"/>
        </w:rPr>
        <w:t xml:space="preserve"> avec l’énoncé</w:t>
      </w:r>
      <w:r>
        <w:rPr>
          <w:lang w:val="fr"/>
        </w:rPr>
        <w:t xml:space="preserve"> (9 % chacun).</w:t>
      </w:r>
    </w:p>
    <w:p w14:paraId="2867E2F3" w14:textId="77777777" w:rsidR="001A0A17" w:rsidRPr="00D526DB" w:rsidRDefault="001A0A17" w:rsidP="001A0A17">
      <w:pPr>
        <w:rPr>
          <w:lang w:val="fr-FR"/>
        </w:rPr>
      </w:pPr>
    </w:p>
    <w:p w14:paraId="53518F66" w14:textId="4D663CB5" w:rsidR="001A0A17" w:rsidRPr="006D1024" w:rsidRDefault="0007564A" w:rsidP="00E05F68">
      <w:pPr>
        <w:pStyle w:val="Caption"/>
        <w:rPr>
          <w:lang w:val="fr-FR"/>
        </w:rPr>
      </w:pPr>
      <w:bookmarkStart w:id="67" w:name="_Toc76107180"/>
      <w:r w:rsidRPr="006D1024">
        <w:rPr>
          <w:lang w:val="fr-FR"/>
        </w:rPr>
        <w:lastRenderedPageBreak/>
        <w:t>Diagramme</w:t>
      </w:r>
      <w:r w:rsidR="001A0A17" w:rsidRPr="006D1024">
        <w:rPr>
          <w:lang w:val="fr-FR"/>
        </w:rPr>
        <w:t xml:space="preserve"> </w:t>
      </w:r>
      <w:r w:rsidR="00A144E9">
        <w:rPr>
          <w:noProof w:val="0"/>
        </w:rPr>
        <w:fldChar w:fldCharType="begin"/>
      </w:r>
      <w:r w:rsidR="00A144E9" w:rsidRPr="006D1024">
        <w:rPr>
          <w:lang w:val="fr-FR"/>
        </w:rPr>
        <w:instrText xml:space="preserve"> SEQ Figure \* ARABIC </w:instrText>
      </w:r>
      <w:r w:rsidR="00A144E9">
        <w:rPr>
          <w:noProof w:val="0"/>
        </w:rPr>
        <w:fldChar w:fldCharType="separate"/>
      </w:r>
      <w:r w:rsidR="001E4EEB">
        <w:rPr>
          <w:lang w:val="fr-FR"/>
        </w:rPr>
        <w:t>31</w:t>
      </w:r>
      <w:r w:rsidR="00A144E9">
        <w:fldChar w:fldCharType="end"/>
      </w:r>
      <w:r w:rsidRPr="006D1024">
        <w:rPr>
          <w:lang w:val="fr-FR"/>
        </w:rPr>
        <w:t xml:space="preserve"> </w:t>
      </w:r>
      <w:r w:rsidR="001A0A17" w:rsidRPr="006D1024">
        <w:rPr>
          <w:lang w:val="fr-FR"/>
        </w:rPr>
        <w:t xml:space="preserve">: </w:t>
      </w:r>
      <w:r w:rsidR="009B268F" w:rsidRPr="006D1024">
        <w:rPr>
          <w:lang w:val="fr-FR"/>
        </w:rPr>
        <w:t xml:space="preserve">Perceptions </w:t>
      </w:r>
      <w:r w:rsidR="006D1024" w:rsidRPr="006D1024">
        <w:rPr>
          <w:lang w:val="fr-FR"/>
        </w:rPr>
        <w:t xml:space="preserve">des différents </w:t>
      </w:r>
      <w:r w:rsidR="009B268F" w:rsidRPr="006D1024">
        <w:rPr>
          <w:lang w:val="fr-FR"/>
        </w:rPr>
        <w:t xml:space="preserve">aspects </w:t>
      </w:r>
      <w:r w:rsidR="006D1024" w:rsidRPr="006D1024">
        <w:rPr>
          <w:lang w:val="fr-FR"/>
        </w:rPr>
        <w:t>de Mon dossier ACC</w:t>
      </w:r>
      <w:bookmarkEnd w:id="67"/>
      <w:r w:rsidR="006D1024" w:rsidRPr="006D1024">
        <w:rPr>
          <w:lang w:val="fr-FR"/>
        </w:rPr>
        <w:t xml:space="preserve"> </w:t>
      </w:r>
    </w:p>
    <w:p w14:paraId="46773C50" w14:textId="4453170C" w:rsidR="001A0A17" w:rsidRPr="008718E2" w:rsidRDefault="0056691E" w:rsidP="00DF0DE9">
      <w:r>
        <w:rPr>
          <w:noProof/>
          <w:lang w:val="en-US"/>
        </w:rPr>
        <w:drawing>
          <wp:inline distT="0" distB="0" distL="0" distR="0" wp14:anchorId="58C2D700" wp14:editId="63B2E8AE">
            <wp:extent cx="5295900" cy="29789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9"/>
                    <a:stretch>
                      <a:fillRect/>
                    </a:stretch>
                  </pic:blipFill>
                  <pic:spPr bwMode="auto">
                    <a:xfrm>
                      <a:off x="0" y="0"/>
                      <a:ext cx="5303662" cy="2983310"/>
                    </a:xfrm>
                    <a:prstGeom prst="rect">
                      <a:avLst/>
                    </a:prstGeom>
                    <a:noFill/>
                  </pic:spPr>
                </pic:pic>
              </a:graphicData>
            </a:graphic>
          </wp:inline>
        </w:drawing>
      </w:r>
    </w:p>
    <w:p w14:paraId="2D516756" w14:textId="77851EFD" w:rsidR="0060495A" w:rsidRPr="0060495A" w:rsidRDefault="0060495A" w:rsidP="0060495A">
      <w:pPr>
        <w:jc w:val="left"/>
        <w:rPr>
          <w:rFonts w:asciiTheme="minorHAnsi" w:hAnsiTheme="minorHAnsi" w:cstheme="minorHAnsi"/>
          <w:color w:val="000000" w:themeColor="text1"/>
          <w:sz w:val="16"/>
          <w:szCs w:val="16"/>
          <w:lang w:val="fr-FR"/>
        </w:rPr>
      </w:pPr>
      <w:r w:rsidRPr="0060495A">
        <w:rPr>
          <w:rFonts w:asciiTheme="minorHAnsi" w:hAnsiTheme="minorHAnsi" w:cstheme="minorHAnsi"/>
          <w:color w:val="000000" w:themeColor="text1"/>
          <w:sz w:val="16"/>
          <w:szCs w:val="16"/>
          <w:lang w:val="fr-FR"/>
        </w:rPr>
        <w:t>Base de référence : n=650; tous les répondants</w:t>
      </w:r>
      <w:r>
        <w:rPr>
          <w:rFonts w:asciiTheme="minorHAnsi" w:hAnsiTheme="minorHAnsi" w:cstheme="minorHAnsi"/>
          <w:color w:val="000000" w:themeColor="text1"/>
          <w:sz w:val="16"/>
          <w:szCs w:val="16"/>
          <w:lang w:val="fr-FR"/>
        </w:rPr>
        <w:t>.</w:t>
      </w:r>
    </w:p>
    <w:p w14:paraId="1C5E93C0" w14:textId="03C6AA6F" w:rsidR="001A0A17" w:rsidRPr="0060495A" w:rsidRDefault="0060495A" w:rsidP="001A0A17">
      <w:pPr>
        <w:jc w:val="left"/>
        <w:rPr>
          <w:rFonts w:asciiTheme="minorHAnsi" w:hAnsiTheme="minorHAnsi" w:cstheme="minorHAnsi"/>
          <w:color w:val="000000" w:themeColor="text1"/>
          <w:sz w:val="16"/>
          <w:szCs w:val="16"/>
          <w:lang w:val="fr-FR"/>
        </w:rPr>
      </w:pPr>
      <w:r w:rsidRPr="0060495A">
        <w:rPr>
          <w:rFonts w:asciiTheme="minorHAnsi" w:hAnsiTheme="minorHAnsi" w:cstheme="minorHAnsi"/>
          <w:color w:val="000000" w:themeColor="text1"/>
          <w:sz w:val="16"/>
          <w:szCs w:val="16"/>
          <w:lang w:val="fr-FR"/>
        </w:rPr>
        <w:t>Q42. Dans quelle mesure êtes-vous d’accord ou en désaccord avec les énoncés suivants?</w:t>
      </w:r>
    </w:p>
    <w:p w14:paraId="57925A60" w14:textId="24A1F755" w:rsidR="00A86426" w:rsidRPr="001E4EEB" w:rsidRDefault="00A86426" w:rsidP="001A0A17">
      <w:pPr>
        <w:jc w:val="left"/>
        <w:rPr>
          <w:rFonts w:asciiTheme="minorHAnsi" w:hAnsiTheme="minorHAnsi" w:cstheme="minorHAnsi"/>
          <w:iCs/>
          <w:color w:val="000000" w:themeColor="text1"/>
          <w:szCs w:val="22"/>
          <w:lang w:val="fr-FR"/>
        </w:rPr>
      </w:pPr>
    </w:p>
    <w:p w14:paraId="54254F87" w14:textId="724F9EFB" w:rsidR="00363565" w:rsidRPr="00D526DB" w:rsidRDefault="003C6B21" w:rsidP="00363565">
      <w:pPr>
        <w:rPr>
          <w:lang w:val="fr-FR"/>
        </w:rPr>
      </w:pPr>
      <w:r>
        <w:rPr>
          <w:lang w:val="fr"/>
        </w:rPr>
        <w:t>C</w:t>
      </w:r>
      <w:r w:rsidRPr="00982287">
        <w:rPr>
          <w:lang w:val="fr"/>
        </w:rPr>
        <w:t xml:space="preserve">omparativement </w:t>
      </w:r>
      <w:r>
        <w:rPr>
          <w:lang w:val="fr"/>
        </w:rPr>
        <w:t>aux répondants</w:t>
      </w:r>
      <w:r w:rsidRPr="00982287">
        <w:rPr>
          <w:lang w:val="fr"/>
        </w:rPr>
        <w:t xml:space="preserve"> de l’Ouest canadien (22 %)</w:t>
      </w:r>
      <w:r>
        <w:rPr>
          <w:lang w:val="fr"/>
        </w:rPr>
        <w:t>, l</w:t>
      </w:r>
      <w:r w:rsidR="00D526DB" w:rsidRPr="00982287">
        <w:rPr>
          <w:lang w:val="fr"/>
        </w:rPr>
        <w:t xml:space="preserve">es </w:t>
      </w:r>
      <w:r>
        <w:rPr>
          <w:lang w:val="fr"/>
        </w:rPr>
        <w:t>participants</w:t>
      </w:r>
      <w:r w:rsidR="00D526DB" w:rsidRPr="00982287">
        <w:rPr>
          <w:lang w:val="fr"/>
        </w:rPr>
        <w:t xml:space="preserve"> du Québec étaient beaucoup plus susceptibles d’être « </w:t>
      </w:r>
      <w:r w:rsidR="0060495A">
        <w:rPr>
          <w:lang w:val="fr"/>
        </w:rPr>
        <w:t>fortement</w:t>
      </w:r>
      <w:r w:rsidR="00D526DB" w:rsidRPr="00982287">
        <w:rPr>
          <w:lang w:val="fr"/>
        </w:rPr>
        <w:t xml:space="preserve"> » d’accord </w:t>
      </w:r>
      <w:r>
        <w:rPr>
          <w:lang w:val="fr"/>
        </w:rPr>
        <w:t>avec l’énoncé selon lequel</w:t>
      </w:r>
      <w:r w:rsidR="00D526DB" w:rsidRPr="00982287">
        <w:rPr>
          <w:lang w:val="fr"/>
        </w:rPr>
        <w:t xml:space="preserve"> Mon dossier ACC utilise des pratiques qui assurent la sécurité du système (38 %). De plus, les résidents du Québec </w:t>
      </w:r>
      <w:r>
        <w:rPr>
          <w:lang w:val="fr"/>
        </w:rPr>
        <w:t xml:space="preserve">avaient plus tendance à </w:t>
      </w:r>
      <w:r w:rsidR="00D526DB" w:rsidRPr="00982287">
        <w:rPr>
          <w:lang w:val="fr"/>
        </w:rPr>
        <w:t xml:space="preserve">être « </w:t>
      </w:r>
      <w:r w:rsidR="0060495A">
        <w:rPr>
          <w:lang w:val="fr"/>
        </w:rPr>
        <w:t>fortement</w:t>
      </w:r>
      <w:r w:rsidR="00D526DB" w:rsidRPr="00982287">
        <w:rPr>
          <w:lang w:val="fr"/>
        </w:rPr>
        <w:t xml:space="preserve"> » d’accord </w:t>
      </w:r>
      <w:r>
        <w:rPr>
          <w:lang w:val="fr"/>
        </w:rPr>
        <w:t>avec l’énoncé stipulant</w:t>
      </w:r>
      <w:r w:rsidR="00D526DB" w:rsidRPr="00982287">
        <w:rPr>
          <w:lang w:val="fr"/>
        </w:rPr>
        <w:t xml:space="preserve"> qu’ils peuvent </w:t>
      </w:r>
      <w:r w:rsidR="0060495A">
        <w:rPr>
          <w:lang w:val="fr"/>
        </w:rPr>
        <w:t>utiliser Mon dossier ACC pour traiter</w:t>
      </w:r>
      <w:r w:rsidR="00D526DB" w:rsidRPr="00982287">
        <w:rPr>
          <w:lang w:val="fr"/>
        </w:rPr>
        <w:t xml:space="preserve"> avec le Ministère (38 % par rapport à 18 % des Ontariens et 14 % </w:t>
      </w:r>
      <w:r w:rsidR="0060495A">
        <w:rPr>
          <w:lang w:val="fr"/>
        </w:rPr>
        <w:t>des répondants</w:t>
      </w:r>
      <w:r w:rsidR="00D526DB" w:rsidRPr="00982287">
        <w:rPr>
          <w:lang w:val="fr"/>
        </w:rPr>
        <w:t xml:space="preserve"> de l’Ouest canadien). </w:t>
      </w:r>
      <w:r>
        <w:rPr>
          <w:lang w:val="fr"/>
        </w:rPr>
        <w:t>Par ailleurs</w:t>
      </w:r>
      <w:r w:rsidR="00D526DB" w:rsidRPr="00982287">
        <w:rPr>
          <w:lang w:val="fr"/>
        </w:rPr>
        <w:t xml:space="preserve">, les répondants qui utilisent Mon dossier ACC plusieurs fois par semaine (52 %), ainsi que ceux qui utilisent leur compte moins d’une fois par mois (54 %), étaient plus </w:t>
      </w:r>
      <w:r w:rsidR="0060495A">
        <w:rPr>
          <w:lang w:val="fr"/>
        </w:rPr>
        <w:t>enclins</w:t>
      </w:r>
      <w:r w:rsidR="00D526DB" w:rsidRPr="00982287">
        <w:rPr>
          <w:lang w:val="fr"/>
        </w:rPr>
        <w:t xml:space="preserve"> que ceux qui </w:t>
      </w:r>
      <w:r>
        <w:rPr>
          <w:lang w:val="fr"/>
        </w:rPr>
        <w:t>se servent de</w:t>
      </w:r>
      <w:r w:rsidR="00D526DB" w:rsidRPr="00982287">
        <w:rPr>
          <w:lang w:val="fr"/>
        </w:rPr>
        <w:t xml:space="preserve"> leur compte une fois par semaine (36</w:t>
      </w:r>
      <w:r>
        <w:rPr>
          <w:lang w:val="fr"/>
        </w:rPr>
        <w:t> </w:t>
      </w:r>
      <w:r w:rsidR="00D526DB" w:rsidRPr="00982287">
        <w:rPr>
          <w:lang w:val="fr"/>
        </w:rPr>
        <w:t xml:space="preserve">%) </w:t>
      </w:r>
      <w:r>
        <w:rPr>
          <w:lang w:val="fr"/>
        </w:rPr>
        <w:t>à</w:t>
      </w:r>
      <w:r w:rsidR="00D526DB" w:rsidRPr="00982287">
        <w:rPr>
          <w:lang w:val="fr"/>
        </w:rPr>
        <w:t xml:space="preserve"> convenir qu’ils peuvent </w:t>
      </w:r>
      <w:r w:rsidR="0060495A">
        <w:rPr>
          <w:lang w:val="fr"/>
        </w:rPr>
        <w:t>utiliser</w:t>
      </w:r>
      <w:r w:rsidR="00D526DB" w:rsidRPr="00982287">
        <w:rPr>
          <w:lang w:val="fr"/>
        </w:rPr>
        <w:t xml:space="preserve"> Mon dossier ACC</w:t>
      </w:r>
      <w:r w:rsidR="0060495A">
        <w:rPr>
          <w:lang w:val="fr"/>
        </w:rPr>
        <w:t xml:space="preserve"> pour traiter avec ACC</w:t>
      </w:r>
      <w:r w:rsidR="00D526DB" w:rsidRPr="00982287">
        <w:rPr>
          <w:lang w:val="fr"/>
        </w:rPr>
        <w:t>.</w:t>
      </w:r>
    </w:p>
    <w:p w14:paraId="47F945AE" w14:textId="40F2EEC4" w:rsidR="004F6A3F" w:rsidRPr="00D526DB" w:rsidRDefault="004F6A3F" w:rsidP="00363565">
      <w:pPr>
        <w:rPr>
          <w:lang w:val="fr-FR"/>
        </w:rPr>
      </w:pPr>
    </w:p>
    <w:p w14:paraId="42938501" w14:textId="763E2DAE" w:rsidR="001A0A17" w:rsidRPr="00D526DB" w:rsidRDefault="00D526DB" w:rsidP="00363565">
      <w:pPr>
        <w:rPr>
          <w:lang w:val="fr-FR"/>
        </w:rPr>
      </w:pPr>
      <w:r w:rsidRPr="00363565">
        <w:rPr>
          <w:lang w:val="fr"/>
        </w:rPr>
        <w:t xml:space="preserve">On a demandé aux personnes qui n’étaient pas d’accord avec l’un ou l’autre de ces énoncés d’expliquer pourquoi elles avaient fourni cette évaluation de Mon dossier ACC. </w:t>
      </w:r>
      <w:r w:rsidR="003C6B21">
        <w:rPr>
          <w:lang w:val="fr"/>
        </w:rPr>
        <w:t>Les répondants ont offert d</w:t>
      </w:r>
      <w:r w:rsidRPr="00363565">
        <w:rPr>
          <w:lang w:val="fr"/>
        </w:rPr>
        <w:t xml:space="preserve">iverses explications. Un résumé des thèmes qui se sont dégagés des réponses se trouve </w:t>
      </w:r>
      <w:r w:rsidR="0060495A">
        <w:rPr>
          <w:lang w:val="fr"/>
        </w:rPr>
        <w:t>dans le diagramme</w:t>
      </w:r>
      <w:r w:rsidRPr="00363565">
        <w:rPr>
          <w:lang w:val="fr"/>
        </w:rPr>
        <w:t xml:space="preserve"> 29. </w:t>
      </w:r>
    </w:p>
    <w:p w14:paraId="30623D46" w14:textId="1AADA773" w:rsidR="001A0A17" w:rsidRPr="00D526DB" w:rsidRDefault="001A0A17" w:rsidP="001A0A17">
      <w:pPr>
        <w:rPr>
          <w:highlight w:val="yellow"/>
          <w:lang w:val="fr-FR"/>
        </w:rPr>
      </w:pPr>
    </w:p>
    <w:p w14:paraId="2527CBE4" w14:textId="45B77F71" w:rsidR="0059432E" w:rsidRPr="0060495A" w:rsidRDefault="0007564A" w:rsidP="0059432E">
      <w:pPr>
        <w:pStyle w:val="Caption"/>
        <w:rPr>
          <w:lang w:val="fr-FR"/>
        </w:rPr>
      </w:pPr>
      <w:bookmarkStart w:id="68" w:name="_Toc76107181"/>
      <w:r w:rsidRPr="0060495A">
        <w:rPr>
          <w:lang w:val="fr-FR"/>
        </w:rPr>
        <w:t>Diagramme</w:t>
      </w:r>
      <w:r w:rsidR="0059432E" w:rsidRPr="0060495A">
        <w:rPr>
          <w:lang w:val="fr-FR"/>
        </w:rPr>
        <w:t xml:space="preserve"> </w:t>
      </w:r>
      <w:r w:rsidR="0059432E">
        <w:rPr>
          <w:noProof w:val="0"/>
        </w:rPr>
        <w:fldChar w:fldCharType="begin"/>
      </w:r>
      <w:r w:rsidR="0059432E" w:rsidRPr="0060495A">
        <w:rPr>
          <w:lang w:val="fr-FR"/>
        </w:rPr>
        <w:instrText xml:space="preserve"> SEQ Figure \* ARABIC </w:instrText>
      </w:r>
      <w:r w:rsidR="0059432E">
        <w:rPr>
          <w:noProof w:val="0"/>
        </w:rPr>
        <w:fldChar w:fldCharType="separate"/>
      </w:r>
      <w:r w:rsidR="001E4EEB">
        <w:rPr>
          <w:lang w:val="fr-FR"/>
        </w:rPr>
        <w:t>32</w:t>
      </w:r>
      <w:r w:rsidR="0059432E">
        <w:fldChar w:fldCharType="end"/>
      </w:r>
      <w:r w:rsidRPr="0060495A">
        <w:rPr>
          <w:lang w:val="fr-FR"/>
        </w:rPr>
        <w:t xml:space="preserve"> </w:t>
      </w:r>
      <w:r w:rsidR="0059432E" w:rsidRPr="0060495A">
        <w:rPr>
          <w:lang w:val="fr-FR"/>
        </w:rPr>
        <w:t xml:space="preserve">: </w:t>
      </w:r>
      <w:r w:rsidR="002A694F" w:rsidRPr="0060495A">
        <w:rPr>
          <w:lang w:val="fr-FR"/>
        </w:rPr>
        <w:t>R</w:t>
      </w:r>
      <w:r w:rsidR="0060495A" w:rsidRPr="0060495A">
        <w:rPr>
          <w:lang w:val="fr-FR"/>
        </w:rPr>
        <w:t>aisons du désaccord avec les énoncés au sujet de Mon dossier A</w:t>
      </w:r>
      <w:r w:rsidR="0060495A">
        <w:rPr>
          <w:lang w:val="fr-FR"/>
        </w:rPr>
        <w:t>CC</w:t>
      </w:r>
      <w:bookmarkEnd w:id="68"/>
    </w:p>
    <w:p w14:paraId="2A2CABC4" w14:textId="77777777" w:rsidR="0059432E" w:rsidRPr="0060495A" w:rsidRDefault="0059432E" w:rsidP="0059432E">
      <w:pPr>
        <w:rPr>
          <w:lang w:val="fr-FR"/>
        </w:rPr>
      </w:pPr>
    </w:p>
    <w:tbl>
      <w:tblPr>
        <w:tblStyle w:val="ListTable2"/>
        <w:tblW w:w="0" w:type="auto"/>
        <w:tblLook w:val="04A0" w:firstRow="1" w:lastRow="0" w:firstColumn="1" w:lastColumn="0" w:noHBand="0" w:noVBand="1"/>
      </w:tblPr>
      <w:tblGrid>
        <w:gridCol w:w="2785"/>
        <w:gridCol w:w="5989"/>
      </w:tblGrid>
      <w:tr w:rsidR="0059432E" w:rsidRPr="0059432E" w14:paraId="26F22C3F" w14:textId="77777777" w:rsidTr="00594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CE2029"/>
          </w:tcPr>
          <w:p w14:paraId="7912A632" w14:textId="4F11A3F0" w:rsidR="002203A9" w:rsidRPr="0059432E" w:rsidRDefault="0060495A" w:rsidP="00363565">
            <w:pPr>
              <w:contextualSpacing/>
              <w:rPr>
                <w:rFonts w:cstheme="minorHAnsi"/>
                <w:color w:val="FFFFFF" w:themeColor="background1"/>
              </w:rPr>
            </w:pPr>
            <w:proofErr w:type="spellStart"/>
            <w:r>
              <w:rPr>
                <w:rFonts w:cstheme="minorHAnsi"/>
                <w:color w:val="FFFFFF" w:themeColor="background1"/>
              </w:rPr>
              <w:t>Énoncé</w:t>
            </w:r>
            <w:proofErr w:type="spellEnd"/>
          </w:p>
        </w:tc>
        <w:tc>
          <w:tcPr>
            <w:tcW w:w="5989" w:type="dxa"/>
            <w:shd w:val="clear" w:color="auto" w:fill="CE2029"/>
          </w:tcPr>
          <w:p w14:paraId="5B7EB4FD" w14:textId="093AB0C8" w:rsidR="002203A9" w:rsidRPr="0059432E" w:rsidRDefault="0060495A" w:rsidP="001A0A17">
            <w:pP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Rétroaction</w:t>
            </w:r>
            <w:proofErr w:type="spellEnd"/>
          </w:p>
        </w:tc>
      </w:tr>
      <w:tr w:rsidR="00ED7334" w:rsidRPr="0006472D" w14:paraId="3ECB431A" w14:textId="77777777" w:rsidTr="00594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4319FE44" w14:textId="5CB278F4" w:rsidR="00ED7334" w:rsidRPr="0060495A" w:rsidRDefault="0060495A" w:rsidP="00363565">
            <w:pPr>
              <w:contextualSpacing/>
              <w:rPr>
                <w:rFonts w:cstheme="minorHAnsi"/>
                <w:b w:val="0"/>
                <w:bCs w:val="0"/>
                <w:i/>
                <w:iCs/>
                <w:color w:val="000000" w:themeColor="text1"/>
                <w:lang w:val="fr-FR"/>
              </w:rPr>
            </w:pPr>
            <w:r w:rsidRPr="0060495A">
              <w:rPr>
                <w:rFonts w:cstheme="minorHAnsi"/>
                <w:b w:val="0"/>
                <w:bCs w:val="0"/>
                <w:i/>
                <w:iCs/>
                <w:lang w:val="fr-FR"/>
              </w:rPr>
              <w:t>Je crois que les pratiques dans Mon dossier ACC assurent la sécurité du système</w:t>
            </w:r>
            <w:r w:rsidR="00ED7334" w:rsidRPr="0060495A">
              <w:rPr>
                <w:b w:val="0"/>
                <w:bCs w:val="0"/>
                <w:i/>
                <w:iCs/>
                <w:lang w:val="fr-FR"/>
              </w:rPr>
              <w:t>.</w:t>
            </w:r>
          </w:p>
        </w:tc>
        <w:tc>
          <w:tcPr>
            <w:tcW w:w="5989" w:type="dxa"/>
            <w:shd w:val="clear" w:color="auto" w:fill="auto"/>
          </w:tcPr>
          <w:p w14:paraId="573C490C" w14:textId="4EC8F6FF" w:rsidR="00ED7334" w:rsidRPr="00D526DB" w:rsidRDefault="0060495A" w:rsidP="001A0A17">
            <w:pPr>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60495A">
              <w:rPr>
                <w:color w:val="000000" w:themeColor="text1"/>
                <w:lang w:val="fr-FR"/>
              </w:rPr>
              <w:t xml:space="preserve">Personne n’était en désaccord avec cet énoncé. </w:t>
            </w:r>
          </w:p>
        </w:tc>
      </w:tr>
      <w:tr w:rsidR="00363565" w:rsidRPr="0006472D" w14:paraId="2CC7965C" w14:textId="77777777" w:rsidTr="0059432E">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98EF171" w14:textId="23983E83" w:rsidR="00363565" w:rsidRPr="0060495A" w:rsidRDefault="0060495A" w:rsidP="00363565">
            <w:pPr>
              <w:contextualSpacing/>
              <w:rPr>
                <w:rFonts w:cstheme="minorHAnsi"/>
                <w:b w:val="0"/>
                <w:bCs w:val="0"/>
                <w:i/>
                <w:iCs/>
                <w:color w:val="000000" w:themeColor="text1"/>
                <w:lang w:val="fr-FR"/>
              </w:rPr>
            </w:pPr>
            <w:r w:rsidRPr="0060495A">
              <w:rPr>
                <w:rFonts w:cstheme="minorHAnsi"/>
                <w:b w:val="0"/>
                <w:bCs w:val="0"/>
                <w:i/>
                <w:iCs/>
                <w:lang w:val="fr-FR"/>
              </w:rPr>
              <w:t>Je recommanderais Mon dossier ACC à d’autres personnes</w:t>
            </w:r>
            <w:r w:rsidR="00363565" w:rsidRPr="0060495A">
              <w:rPr>
                <w:rFonts w:cstheme="minorHAnsi"/>
                <w:b w:val="0"/>
                <w:bCs w:val="0"/>
                <w:i/>
                <w:iCs/>
                <w:color w:val="000000" w:themeColor="text1"/>
                <w:lang w:val="fr-FR"/>
              </w:rPr>
              <w:t>. (n=40)</w:t>
            </w:r>
          </w:p>
          <w:p w14:paraId="380AC36B" w14:textId="77777777" w:rsidR="00363565" w:rsidRPr="0060495A" w:rsidRDefault="00363565" w:rsidP="001A0A17">
            <w:pPr>
              <w:rPr>
                <w:b w:val="0"/>
                <w:bCs w:val="0"/>
                <w:i/>
                <w:iCs/>
                <w:color w:val="000000" w:themeColor="text1"/>
                <w:lang w:val="fr-FR"/>
              </w:rPr>
            </w:pPr>
          </w:p>
        </w:tc>
        <w:tc>
          <w:tcPr>
            <w:tcW w:w="5989" w:type="dxa"/>
            <w:shd w:val="clear" w:color="auto" w:fill="auto"/>
          </w:tcPr>
          <w:p w14:paraId="0FF7B42B" w14:textId="36A3CFBB" w:rsidR="00363565" w:rsidRPr="00D526DB" w:rsidRDefault="0060495A" w:rsidP="001A0A17">
            <w:pPr>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
              </w:rPr>
              <w:t>Les répondants</w:t>
            </w:r>
            <w:r w:rsidR="00D526DB" w:rsidRPr="002A694F">
              <w:rPr>
                <w:color w:val="000000" w:themeColor="text1"/>
                <w:lang w:val="fr"/>
              </w:rPr>
              <w:t xml:space="preserve"> qui n’étaient pas d’accord avaient tendance à </w:t>
            </w:r>
            <w:r w:rsidR="003C6B21">
              <w:rPr>
                <w:color w:val="000000" w:themeColor="text1"/>
                <w:lang w:val="fr"/>
              </w:rPr>
              <w:t>dire que</w:t>
            </w:r>
            <w:r w:rsidR="00D526DB" w:rsidRPr="002A694F">
              <w:rPr>
                <w:color w:val="000000" w:themeColor="text1"/>
                <w:lang w:val="fr"/>
              </w:rPr>
              <w:t xml:space="preserve"> Mon dossier ACC n’est pas facile à utiliser (p. ex., il est difficile de s’y retrouver) ou pas particulièrement utile parce que les renseignements fournis ne </w:t>
            </w:r>
            <w:r>
              <w:rPr>
                <w:color w:val="000000" w:themeColor="text1"/>
                <w:lang w:val="fr"/>
              </w:rPr>
              <w:t>servent pas à grand-chose</w:t>
            </w:r>
            <w:r w:rsidR="00D526DB" w:rsidRPr="002A694F">
              <w:rPr>
                <w:color w:val="000000" w:themeColor="text1"/>
                <w:lang w:val="fr"/>
              </w:rPr>
              <w:t xml:space="preserve"> (p. ex., </w:t>
            </w:r>
            <w:r w:rsidR="003C6B21">
              <w:rPr>
                <w:color w:val="000000" w:themeColor="text1"/>
                <w:lang w:val="fr"/>
              </w:rPr>
              <w:lastRenderedPageBreak/>
              <w:t>ce sont</w:t>
            </w:r>
            <w:r w:rsidR="00D526DB" w:rsidRPr="002A694F">
              <w:rPr>
                <w:color w:val="000000" w:themeColor="text1"/>
                <w:lang w:val="fr"/>
              </w:rPr>
              <w:t xml:space="preserve"> des renseignements génér</w:t>
            </w:r>
            <w:r w:rsidR="003C6B21">
              <w:rPr>
                <w:color w:val="000000" w:themeColor="text1"/>
                <w:lang w:val="fr"/>
              </w:rPr>
              <w:t>aux</w:t>
            </w:r>
            <w:r w:rsidR="00D526DB" w:rsidRPr="002A694F">
              <w:rPr>
                <w:color w:val="000000" w:themeColor="text1"/>
                <w:lang w:val="fr"/>
              </w:rPr>
              <w:t xml:space="preserve"> sur le traitement des demandes).</w:t>
            </w:r>
          </w:p>
        </w:tc>
      </w:tr>
      <w:tr w:rsidR="00363565" w:rsidRPr="0006472D" w14:paraId="0C8CE522" w14:textId="77777777" w:rsidTr="00594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7FE01EDC" w14:textId="1AF5D7F1" w:rsidR="00363565" w:rsidRPr="007D6FD7" w:rsidRDefault="007D6FD7" w:rsidP="001A0A17">
            <w:pPr>
              <w:rPr>
                <w:b w:val="0"/>
                <w:bCs w:val="0"/>
                <w:i/>
                <w:iCs/>
                <w:color w:val="000000" w:themeColor="text1"/>
                <w:highlight w:val="yellow"/>
                <w:lang w:val="fr-FR"/>
              </w:rPr>
            </w:pPr>
            <w:r w:rsidRPr="007D6FD7">
              <w:rPr>
                <w:rFonts w:cstheme="minorHAnsi"/>
                <w:b w:val="0"/>
                <w:bCs w:val="0"/>
                <w:i/>
                <w:iCs/>
                <w:lang w:val="fr-FR"/>
              </w:rPr>
              <w:lastRenderedPageBreak/>
              <w:t>Je peux utiliser Mon dossier ACC pour traiter avec ACC</w:t>
            </w:r>
            <w:r w:rsidR="00626BDD" w:rsidRPr="007D6FD7">
              <w:rPr>
                <w:rFonts w:cstheme="minorHAnsi"/>
                <w:b w:val="0"/>
                <w:bCs w:val="0"/>
                <w:i/>
                <w:iCs/>
                <w:color w:val="000000" w:themeColor="text1"/>
                <w:lang w:val="fr-FR"/>
              </w:rPr>
              <w:t>. (n=65)</w:t>
            </w:r>
          </w:p>
        </w:tc>
        <w:tc>
          <w:tcPr>
            <w:tcW w:w="5989" w:type="dxa"/>
            <w:shd w:val="clear" w:color="auto" w:fill="auto"/>
          </w:tcPr>
          <w:p w14:paraId="540CDD26" w14:textId="4281B6CF" w:rsidR="00363565" w:rsidRPr="00D526DB" w:rsidRDefault="00D526DB" w:rsidP="001A0A17">
            <w:pPr>
              <w:cnfStyle w:val="000000100000" w:firstRow="0" w:lastRow="0" w:firstColumn="0" w:lastColumn="0" w:oddVBand="0" w:evenVBand="0" w:oddHBand="1" w:evenHBand="0" w:firstRowFirstColumn="0" w:firstRowLastColumn="0" w:lastRowFirstColumn="0" w:lastRowLastColumn="0"/>
              <w:rPr>
                <w:color w:val="000000" w:themeColor="text1"/>
                <w:highlight w:val="yellow"/>
                <w:lang w:val="fr-FR"/>
              </w:rPr>
            </w:pPr>
            <w:r w:rsidRPr="002A694F">
              <w:rPr>
                <w:color w:val="000000" w:themeColor="text1"/>
                <w:lang w:val="fr"/>
              </w:rPr>
              <w:t xml:space="preserve">Les raisons pour lesquelles </w:t>
            </w:r>
            <w:r w:rsidR="0060495A">
              <w:rPr>
                <w:color w:val="000000" w:themeColor="text1"/>
                <w:lang w:val="fr"/>
              </w:rPr>
              <w:t>les répondants n’étaient</w:t>
            </w:r>
            <w:r w:rsidRPr="002A694F">
              <w:rPr>
                <w:color w:val="000000" w:themeColor="text1"/>
                <w:lang w:val="fr"/>
              </w:rPr>
              <w:t xml:space="preserve"> pas d’accord avec cet énoncé </w:t>
            </w:r>
            <w:r w:rsidR="0060495A">
              <w:rPr>
                <w:color w:val="000000" w:themeColor="text1"/>
                <w:lang w:val="fr"/>
              </w:rPr>
              <w:t>compren</w:t>
            </w:r>
            <w:r w:rsidR="003C6B21">
              <w:rPr>
                <w:color w:val="000000" w:themeColor="text1"/>
                <w:lang w:val="fr"/>
              </w:rPr>
              <w:t>n</w:t>
            </w:r>
            <w:r w:rsidR="0060495A">
              <w:rPr>
                <w:color w:val="000000" w:themeColor="text1"/>
                <w:lang w:val="fr"/>
              </w:rPr>
              <w:t xml:space="preserve">ent les suivantes : certains </w:t>
            </w:r>
            <w:r w:rsidR="003C6B21">
              <w:rPr>
                <w:color w:val="000000" w:themeColor="text1"/>
                <w:lang w:val="fr"/>
              </w:rPr>
              <w:t>o</w:t>
            </w:r>
            <w:r w:rsidR="0060495A">
              <w:rPr>
                <w:color w:val="000000" w:themeColor="text1"/>
                <w:lang w:val="fr"/>
              </w:rPr>
              <w:t xml:space="preserve">nt l’impression </w:t>
            </w:r>
            <w:r w:rsidRPr="002A694F">
              <w:rPr>
                <w:color w:val="000000" w:themeColor="text1"/>
                <w:lang w:val="fr"/>
              </w:rPr>
              <w:t xml:space="preserve">que le site offre des temps d’attente inexacts pour le traitement des demandes, </w:t>
            </w:r>
            <w:r w:rsidR="0060495A">
              <w:rPr>
                <w:color w:val="000000" w:themeColor="text1"/>
                <w:lang w:val="fr"/>
              </w:rPr>
              <w:t xml:space="preserve">ils doivent appeler </w:t>
            </w:r>
            <w:r w:rsidRPr="002A694F">
              <w:rPr>
                <w:color w:val="000000" w:themeColor="text1"/>
                <w:lang w:val="fr"/>
              </w:rPr>
              <w:t>ACC pour ré</w:t>
            </w:r>
            <w:r w:rsidR="0060495A">
              <w:rPr>
                <w:color w:val="000000" w:themeColor="text1"/>
                <w:lang w:val="fr"/>
              </w:rPr>
              <w:t>gler</w:t>
            </w:r>
            <w:r w:rsidRPr="002A694F">
              <w:rPr>
                <w:color w:val="000000" w:themeColor="text1"/>
                <w:lang w:val="fr"/>
              </w:rPr>
              <w:t xml:space="preserve"> le</w:t>
            </w:r>
            <w:r w:rsidR="0060495A">
              <w:rPr>
                <w:color w:val="000000" w:themeColor="text1"/>
                <w:lang w:val="fr"/>
              </w:rPr>
              <w:t>ur</w:t>
            </w:r>
            <w:r w:rsidRPr="002A694F">
              <w:rPr>
                <w:color w:val="000000" w:themeColor="text1"/>
                <w:lang w:val="fr"/>
              </w:rPr>
              <w:t xml:space="preserve"> problème ou obtenir l’information qu’il</w:t>
            </w:r>
            <w:r w:rsidR="0060495A">
              <w:rPr>
                <w:color w:val="000000" w:themeColor="text1"/>
                <w:lang w:val="fr"/>
              </w:rPr>
              <w:t>s ont</w:t>
            </w:r>
            <w:r w:rsidRPr="002A694F">
              <w:rPr>
                <w:color w:val="000000" w:themeColor="text1"/>
                <w:lang w:val="fr"/>
              </w:rPr>
              <w:t xml:space="preserve"> essayé de trouver dans Mon dossier ACC, </w:t>
            </w:r>
            <w:r w:rsidR="003C6B21">
              <w:rPr>
                <w:color w:val="000000" w:themeColor="text1"/>
                <w:lang w:val="fr"/>
              </w:rPr>
              <w:t xml:space="preserve">ils </w:t>
            </w:r>
            <w:r w:rsidR="007D6FD7">
              <w:rPr>
                <w:color w:val="000000" w:themeColor="text1"/>
                <w:lang w:val="fr"/>
              </w:rPr>
              <w:t xml:space="preserve">estiment que le </w:t>
            </w:r>
            <w:r w:rsidRPr="002A694F">
              <w:rPr>
                <w:color w:val="000000" w:themeColor="text1"/>
                <w:lang w:val="fr"/>
              </w:rPr>
              <w:t>site fournit des renseignements génér</w:t>
            </w:r>
            <w:r w:rsidR="007D6FD7">
              <w:rPr>
                <w:color w:val="000000" w:themeColor="text1"/>
                <w:lang w:val="fr"/>
              </w:rPr>
              <w:t>aux</w:t>
            </w:r>
            <w:r w:rsidRPr="002A694F">
              <w:rPr>
                <w:color w:val="000000" w:themeColor="text1"/>
                <w:lang w:val="fr"/>
              </w:rPr>
              <w:t xml:space="preserve"> ou des renseignements qui ne sont pas </w:t>
            </w:r>
            <w:r w:rsidR="007D6FD7">
              <w:rPr>
                <w:color w:val="000000" w:themeColor="text1"/>
                <w:lang w:val="fr"/>
              </w:rPr>
              <w:t>suffisamment détaillés</w:t>
            </w:r>
            <w:r w:rsidRPr="002A694F">
              <w:rPr>
                <w:color w:val="000000" w:themeColor="text1"/>
                <w:lang w:val="fr"/>
              </w:rPr>
              <w:t>.</w:t>
            </w:r>
          </w:p>
        </w:tc>
      </w:tr>
      <w:tr w:rsidR="00363565" w:rsidRPr="0006472D" w14:paraId="70A2376E" w14:textId="77777777" w:rsidTr="0059432E">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43EF32A" w14:textId="1A8D0181" w:rsidR="00363565" w:rsidRPr="007D6FD7" w:rsidRDefault="007D6FD7" w:rsidP="001A0A17">
            <w:pPr>
              <w:rPr>
                <w:b w:val="0"/>
                <w:bCs w:val="0"/>
                <w:i/>
                <w:iCs/>
                <w:color w:val="000000" w:themeColor="text1"/>
                <w:lang w:val="fr-FR"/>
              </w:rPr>
            </w:pPr>
            <w:r w:rsidRPr="007D6FD7">
              <w:rPr>
                <w:rFonts w:cstheme="minorHAnsi"/>
                <w:b w:val="0"/>
                <w:bCs w:val="0"/>
                <w:i/>
                <w:iCs/>
                <w:lang w:val="fr-FR"/>
              </w:rPr>
              <w:t>Mon dossier ACC est visuellement attrayant</w:t>
            </w:r>
            <w:r w:rsidR="00626BDD" w:rsidRPr="007D6FD7">
              <w:rPr>
                <w:rFonts w:cstheme="minorHAnsi"/>
                <w:b w:val="0"/>
                <w:bCs w:val="0"/>
                <w:i/>
                <w:iCs/>
                <w:color w:val="000000" w:themeColor="text1"/>
                <w:lang w:val="fr-FR"/>
              </w:rPr>
              <w:t>. (n=38)</w:t>
            </w:r>
          </w:p>
        </w:tc>
        <w:tc>
          <w:tcPr>
            <w:tcW w:w="5989" w:type="dxa"/>
            <w:shd w:val="clear" w:color="auto" w:fill="auto"/>
          </w:tcPr>
          <w:p w14:paraId="4E03535F" w14:textId="27B4B598" w:rsidR="00363565" w:rsidRPr="00D526DB" w:rsidRDefault="007D6FD7" w:rsidP="001A0A17">
            <w:pPr>
              <w:cnfStyle w:val="000000000000" w:firstRow="0" w:lastRow="0" w:firstColumn="0" w:lastColumn="0" w:oddVBand="0" w:evenVBand="0" w:oddHBand="0" w:evenHBand="0" w:firstRowFirstColumn="0" w:firstRowLastColumn="0" w:lastRowFirstColumn="0" w:lastRowLastColumn="0"/>
              <w:rPr>
                <w:color w:val="000000" w:themeColor="text1"/>
                <w:lang w:val="fr-FR"/>
              </w:rPr>
            </w:pPr>
            <w:r>
              <w:rPr>
                <w:color w:val="000000" w:themeColor="text1"/>
                <w:lang w:val="fr"/>
              </w:rPr>
              <w:t>Les répondants</w:t>
            </w:r>
            <w:r w:rsidR="00D526DB" w:rsidRPr="002A694F">
              <w:rPr>
                <w:color w:val="000000" w:themeColor="text1"/>
                <w:lang w:val="fr"/>
              </w:rPr>
              <w:t xml:space="preserve"> qui n’étaient pas d’accord pour dire que Mon dossier ACC est visuellement attrayant ont </w:t>
            </w:r>
            <w:r>
              <w:rPr>
                <w:color w:val="000000" w:themeColor="text1"/>
                <w:lang w:val="fr"/>
              </w:rPr>
              <w:t>invoqué diverses</w:t>
            </w:r>
            <w:r w:rsidR="00D526DB" w:rsidRPr="002A694F">
              <w:rPr>
                <w:color w:val="000000" w:themeColor="text1"/>
                <w:lang w:val="fr"/>
              </w:rPr>
              <w:t xml:space="preserve"> raisons, y compris, mais sans s’y limiter, les suivantes : il semble « ancien » et/ou « d</w:t>
            </w:r>
            <w:r w:rsidR="003C6B21">
              <w:rPr>
                <w:color w:val="000000" w:themeColor="text1"/>
                <w:lang w:val="fr"/>
              </w:rPr>
              <w:t>émod</w:t>
            </w:r>
            <w:r w:rsidR="00D526DB" w:rsidRPr="002A694F">
              <w:rPr>
                <w:color w:val="000000" w:themeColor="text1"/>
                <w:lang w:val="fr"/>
              </w:rPr>
              <w:t xml:space="preserve">é », il ressemble à un « site Web gouvernemental typique », « c’est ennuyeux », il est « trop </w:t>
            </w:r>
            <w:r>
              <w:rPr>
                <w:color w:val="000000" w:themeColor="text1"/>
                <w:lang w:val="fr"/>
              </w:rPr>
              <w:t>charg</w:t>
            </w:r>
            <w:r w:rsidR="00D526DB" w:rsidRPr="002A694F">
              <w:rPr>
                <w:color w:val="000000" w:themeColor="text1"/>
                <w:lang w:val="fr"/>
              </w:rPr>
              <w:t xml:space="preserve">é », il n’est pas conçu </w:t>
            </w:r>
            <w:r>
              <w:rPr>
                <w:color w:val="000000" w:themeColor="text1"/>
                <w:lang w:val="fr"/>
              </w:rPr>
              <w:t>pour une navigation intuitive,</w:t>
            </w:r>
            <w:r w:rsidR="00D526DB" w:rsidRPr="002A694F">
              <w:rPr>
                <w:color w:val="000000" w:themeColor="text1"/>
                <w:lang w:val="fr"/>
              </w:rPr>
              <w:t xml:space="preserve"> ni adapté aux appareils mobiles, et il </w:t>
            </w:r>
            <w:r>
              <w:rPr>
                <w:color w:val="000000" w:themeColor="text1"/>
                <w:lang w:val="fr"/>
              </w:rPr>
              <w:t>est</w:t>
            </w:r>
            <w:r w:rsidR="00D526DB" w:rsidRPr="002A694F">
              <w:rPr>
                <w:color w:val="000000" w:themeColor="text1"/>
                <w:lang w:val="fr"/>
              </w:rPr>
              <w:t xml:space="preserve"> « terne » et « </w:t>
            </w:r>
            <w:r>
              <w:rPr>
                <w:color w:val="000000" w:themeColor="text1"/>
                <w:lang w:val="fr"/>
              </w:rPr>
              <w:t>plate</w:t>
            </w:r>
            <w:r w:rsidR="00D526DB" w:rsidRPr="002A694F">
              <w:rPr>
                <w:color w:val="000000" w:themeColor="text1"/>
                <w:lang w:val="fr"/>
              </w:rPr>
              <w:t xml:space="preserve"> ».</w:t>
            </w:r>
          </w:p>
        </w:tc>
      </w:tr>
      <w:tr w:rsidR="00363565" w:rsidRPr="0006472D" w14:paraId="0DEADE37" w14:textId="77777777" w:rsidTr="00594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A356196" w14:textId="292F1F5E" w:rsidR="00363565" w:rsidRPr="007D6FD7" w:rsidRDefault="007D6FD7" w:rsidP="001A0A17">
            <w:pPr>
              <w:contextualSpacing/>
              <w:rPr>
                <w:rFonts w:cstheme="minorHAnsi"/>
                <w:b w:val="0"/>
                <w:bCs w:val="0"/>
                <w:i/>
                <w:iCs/>
                <w:color w:val="000000" w:themeColor="text1"/>
                <w:lang w:val="fr-FR"/>
              </w:rPr>
            </w:pPr>
            <w:r w:rsidRPr="007D6FD7">
              <w:rPr>
                <w:rFonts w:cstheme="minorHAnsi"/>
                <w:b w:val="0"/>
                <w:bCs w:val="0"/>
                <w:i/>
                <w:iCs/>
                <w:lang w:val="fr-FR"/>
              </w:rPr>
              <w:t>J’aime les changements qui ont été apportés à Mon dossier ACC au cours de la dernière année</w:t>
            </w:r>
            <w:r w:rsidR="002203A9" w:rsidRPr="007D6FD7">
              <w:rPr>
                <w:rFonts w:cstheme="minorHAnsi"/>
                <w:b w:val="0"/>
                <w:bCs w:val="0"/>
                <w:i/>
                <w:iCs/>
                <w:color w:val="000000" w:themeColor="text1"/>
                <w:lang w:val="fr-FR"/>
              </w:rPr>
              <w:t>. (n=41)</w:t>
            </w:r>
          </w:p>
        </w:tc>
        <w:tc>
          <w:tcPr>
            <w:tcW w:w="5989" w:type="dxa"/>
            <w:shd w:val="clear" w:color="auto" w:fill="auto"/>
          </w:tcPr>
          <w:p w14:paraId="0CED7D41" w14:textId="358E6EFC" w:rsidR="00363565" w:rsidRPr="00D526DB" w:rsidRDefault="00D526DB" w:rsidP="001A0A17">
            <w:pPr>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2A694F">
              <w:rPr>
                <w:color w:val="000000" w:themeColor="text1"/>
                <w:lang w:val="fr"/>
              </w:rPr>
              <w:t xml:space="preserve">Les utilisateurs de Mon dossier ACC qui n’étaient pas d’accord avec cet énoncé avaient tendance à souligner ce qui suit : </w:t>
            </w:r>
            <w:r w:rsidR="00A40931">
              <w:rPr>
                <w:color w:val="000000" w:themeColor="text1"/>
                <w:lang w:val="fr"/>
              </w:rPr>
              <w:t>ils ont l’impression</w:t>
            </w:r>
            <w:r w:rsidRPr="002A694F">
              <w:rPr>
                <w:color w:val="000000" w:themeColor="text1"/>
                <w:lang w:val="fr"/>
              </w:rPr>
              <w:t xml:space="preserve"> qu’il n’y a pas eu de mises à jour </w:t>
            </w:r>
            <w:r w:rsidR="007D6FD7">
              <w:rPr>
                <w:color w:val="000000" w:themeColor="text1"/>
                <w:lang w:val="fr"/>
              </w:rPr>
              <w:t xml:space="preserve">de </w:t>
            </w:r>
            <w:r w:rsidRPr="002A694F">
              <w:rPr>
                <w:color w:val="000000" w:themeColor="text1"/>
                <w:lang w:val="fr"/>
              </w:rPr>
              <w:t xml:space="preserve">Mon dossier ACC et </w:t>
            </w:r>
            <w:r w:rsidR="00A40931">
              <w:rPr>
                <w:color w:val="000000" w:themeColor="text1"/>
                <w:lang w:val="fr"/>
              </w:rPr>
              <w:t>croient que</w:t>
            </w:r>
            <w:r w:rsidRPr="002A694F">
              <w:rPr>
                <w:color w:val="000000" w:themeColor="text1"/>
                <w:lang w:val="fr"/>
              </w:rPr>
              <w:t xml:space="preserve"> les mises à jour n’ont pas amélioré </w:t>
            </w:r>
            <w:r w:rsidR="00A40931">
              <w:rPr>
                <w:color w:val="000000" w:themeColor="text1"/>
                <w:lang w:val="fr"/>
              </w:rPr>
              <w:t xml:space="preserve">le service </w:t>
            </w:r>
            <w:r w:rsidRPr="002A694F">
              <w:rPr>
                <w:color w:val="000000" w:themeColor="text1"/>
                <w:lang w:val="fr"/>
              </w:rPr>
              <w:t xml:space="preserve">ou réglé les problèmes qu’ils ont avec Mon dossier ACC, </w:t>
            </w:r>
            <w:r w:rsidR="00A40931">
              <w:rPr>
                <w:color w:val="000000" w:themeColor="text1"/>
                <w:lang w:val="fr"/>
              </w:rPr>
              <w:t>par exemple</w:t>
            </w:r>
            <w:r w:rsidRPr="002A694F">
              <w:rPr>
                <w:color w:val="000000" w:themeColor="text1"/>
                <w:lang w:val="fr"/>
              </w:rPr>
              <w:t xml:space="preserve"> les temps d’attente et le manque de renseignements détaillés fournis lors du suivi des demandes.</w:t>
            </w:r>
          </w:p>
        </w:tc>
      </w:tr>
    </w:tbl>
    <w:p w14:paraId="43D56BF7" w14:textId="543780F7" w:rsidR="001A0A17" w:rsidRPr="007D6FD7" w:rsidRDefault="0059432E" w:rsidP="001A0A17">
      <w:pPr>
        <w:rPr>
          <w:sz w:val="16"/>
          <w:szCs w:val="16"/>
          <w:highlight w:val="yellow"/>
          <w:lang w:val="fr-FR"/>
        </w:rPr>
      </w:pPr>
      <w:r w:rsidRPr="007D6FD7">
        <w:rPr>
          <w:rFonts w:asciiTheme="minorHAnsi" w:hAnsiTheme="minorHAnsi" w:cstheme="minorHAnsi"/>
          <w:iCs/>
          <w:color w:val="000000" w:themeColor="text1"/>
          <w:sz w:val="16"/>
          <w:szCs w:val="16"/>
          <w:lang w:val="fr-FR"/>
        </w:rPr>
        <w:t xml:space="preserve">Q42. </w:t>
      </w:r>
      <w:r w:rsidR="007D6FD7" w:rsidRPr="007D6FD7">
        <w:rPr>
          <w:rFonts w:cstheme="minorHAnsi"/>
          <w:sz w:val="16"/>
          <w:szCs w:val="16"/>
          <w:lang w:val="fr-FR"/>
        </w:rPr>
        <w:t>Pourquoi êtes-vous en désaccord avec l’énoncé</w:t>
      </w:r>
      <w:r w:rsidR="007D6FD7">
        <w:rPr>
          <w:rFonts w:cstheme="minorHAnsi"/>
          <w:sz w:val="16"/>
          <w:szCs w:val="16"/>
          <w:lang w:val="fr-FR"/>
        </w:rPr>
        <w:t xml:space="preserve"> </w:t>
      </w:r>
      <w:r w:rsidRPr="007D6FD7">
        <w:rPr>
          <w:rFonts w:asciiTheme="minorHAnsi" w:hAnsiTheme="minorHAnsi" w:cstheme="minorHAnsi"/>
          <w:iCs/>
          <w:color w:val="000000" w:themeColor="text1"/>
          <w:sz w:val="16"/>
          <w:szCs w:val="16"/>
          <w:lang w:val="fr-FR"/>
        </w:rPr>
        <w:t>: [INS</w:t>
      </w:r>
      <w:r w:rsidR="007D6FD7" w:rsidRPr="007D6FD7">
        <w:rPr>
          <w:rFonts w:asciiTheme="minorHAnsi" w:hAnsiTheme="minorHAnsi" w:cstheme="minorHAnsi"/>
          <w:iCs/>
          <w:color w:val="000000" w:themeColor="text1"/>
          <w:sz w:val="16"/>
          <w:szCs w:val="16"/>
          <w:lang w:val="fr-FR"/>
        </w:rPr>
        <w:t>ÉRER L’ÉNONCÉ</w:t>
      </w:r>
      <w:r w:rsidRPr="007D6FD7">
        <w:rPr>
          <w:rFonts w:asciiTheme="minorHAnsi" w:hAnsiTheme="minorHAnsi" w:cstheme="minorHAnsi"/>
          <w:iCs/>
          <w:color w:val="000000" w:themeColor="text1"/>
          <w:sz w:val="16"/>
          <w:szCs w:val="16"/>
          <w:lang w:val="fr-FR"/>
        </w:rPr>
        <w:t>]?</w:t>
      </w:r>
    </w:p>
    <w:p w14:paraId="43EF1FEE" w14:textId="07762852" w:rsidR="00DF0DE9" w:rsidRPr="007D6FD7" w:rsidRDefault="00DF0DE9" w:rsidP="008718E2">
      <w:pPr>
        <w:jc w:val="left"/>
        <w:rPr>
          <w:rFonts w:asciiTheme="minorHAnsi" w:hAnsiTheme="minorHAnsi" w:cstheme="minorHAnsi"/>
          <w:iCs/>
          <w:color w:val="000000" w:themeColor="text1"/>
          <w:sz w:val="16"/>
          <w:szCs w:val="16"/>
          <w:lang w:val="fr-FR"/>
        </w:rPr>
      </w:pPr>
    </w:p>
    <w:p w14:paraId="0D568347" w14:textId="77777777" w:rsidR="0059432E" w:rsidRPr="007D6FD7" w:rsidRDefault="0059432E">
      <w:pPr>
        <w:jc w:val="left"/>
        <w:rPr>
          <w:b/>
          <w:lang w:val="fr-FR"/>
        </w:rPr>
      </w:pPr>
      <w:bookmarkStart w:id="69" w:name="_Hlk68077570"/>
      <w:r w:rsidRPr="007D6FD7">
        <w:rPr>
          <w:b/>
          <w:lang w:val="fr-FR"/>
        </w:rPr>
        <w:br w:type="page"/>
      </w:r>
    </w:p>
    <w:bookmarkEnd w:id="69"/>
    <w:p w14:paraId="542A831E" w14:textId="274CCEA3" w:rsidR="001A0A17" w:rsidRPr="00D526DB" w:rsidRDefault="00D526DB" w:rsidP="00170DE6">
      <w:pPr>
        <w:spacing w:before="120" w:after="120"/>
        <w:jc w:val="left"/>
        <w:rPr>
          <w:b/>
          <w:lang w:val="fr-FR"/>
        </w:rPr>
      </w:pPr>
      <w:r>
        <w:rPr>
          <w:b/>
          <w:lang w:val="fr"/>
        </w:rPr>
        <w:lastRenderedPageBreak/>
        <w:t xml:space="preserve">Sept répondants sur 10 </w:t>
      </w:r>
      <w:r w:rsidR="00A40931">
        <w:rPr>
          <w:b/>
          <w:lang w:val="fr"/>
        </w:rPr>
        <w:t>so</w:t>
      </w:r>
      <w:r>
        <w:rPr>
          <w:b/>
          <w:lang w:val="fr"/>
        </w:rPr>
        <w:t>nt satisfaits de leur utilisation de Mon dossier ACC</w:t>
      </w:r>
      <w:r w:rsidR="007D6FD7">
        <w:rPr>
          <w:b/>
          <w:lang w:val="fr"/>
        </w:rPr>
        <w:t>.</w:t>
      </w:r>
    </w:p>
    <w:p w14:paraId="21D1F052" w14:textId="5B3CC09D" w:rsidR="008718E2" w:rsidRPr="00D526DB" w:rsidRDefault="00D526DB" w:rsidP="00B67E33">
      <w:pPr>
        <w:rPr>
          <w:lang w:val="fr-FR"/>
        </w:rPr>
      </w:pPr>
      <w:r w:rsidRPr="007D6FD7">
        <w:rPr>
          <w:lang w:val="fr-FR"/>
        </w:rPr>
        <w:t xml:space="preserve">Sept </w:t>
      </w:r>
      <w:r w:rsidR="007D6FD7">
        <w:rPr>
          <w:lang w:val="fr-FR"/>
        </w:rPr>
        <w:t xml:space="preserve">répondants </w:t>
      </w:r>
      <w:r w:rsidRPr="007D6FD7">
        <w:rPr>
          <w:lang w:val="fr-FR"/>
        </w:rPr>
        <w:t xml:space="preserve">sur 10 (71 %) </w:t>
      </w:r>
      <w:r w:rsidR="00A40931">
        <w:rPr>
          <w:lang w:val="fr-FR"/>
        </w:rPr>
        <w:t>so</w:t>
      </w:r>
      <w:r w:rsidRPr="007D6FD7">
        <w:rPr>
          <w:lang w:val="fr-FR"/>
        </w:rPr>
        <w:t>nt satisfaits de leur utilisation de Mon dossier ACC</w:t>
      </w:r>
      <w:r w:rsidR="00A40931">
        <w:rPr>
          <w:lang w:val="fr-FR"/>
        </w:rPr>
        <w:t>;</w:t>
      </w:r>
      <w:r w:rsidRPr="007D6FD7">
        <w:rPr>
          <w:lang w:val="fr-FR"/>
        </w:rPr>
        <w:t xml:space="preserve"> 31 % </w:t>
      </w:r>
      <w:r w:rsidR="00A40931">
        <w:rPr>
          <w:lang w:val="fr-FR"/>
        </w:rPr>
        <w:t>sont d’ailleurs</w:t>
      </w:r>
      <w:r w:rsidRPr="007D6FD7">
        <w:rPr>
          <w:lang w:val="fr-FR"/>
        </w:rPr>
        <w:t xml:space="preserve"> «</w:t>
      </w:r>
      <w:r w:rsidR="007D6FD7">
        <w:rPr>
          <w:lang w:val="fr-FR"/>
        </w:rPr>
        <w:t xml:space="preserve"> </w:t>
      </w:r>
      <w:r w:rsidRPr="007D6FD7">
        <w:rPr>
          <w:iCs/>
          <w:lang w:val="fr-FR"/>
        </w:rPr>
        <w:t>très</w:t>
      </w:r>
      <w:r w:rsidR="007D6FD7">
        <w:rPr>
          <w:iCs/>
          <w:lang w:val="fr-FR"/>
        </w:rPr>
        <w:t xml:space="preserve"> </w:t>
      </w:r>
      <w:r w:rsidRPr="007D6FD7">
        <w:rPr>
          <w:iCs/>
          <w:lang w:val="fr-FR"/>
        </w:rPr>
        <w:t>»</w:t>
      </w:r>
      <w:r w:rsidRPr="007D6FD7">
        <w:rPr>
          <w:lang w:val="fr-FR"/>
        </w:rPr>
        <w:t xml:space="preserve"> </w:t>
      </w:r>
      <w:r w:rsidRPr="007D6FD7">
        <w:rPr>
          <w:iCs/>
          <w:lang w:val="fr-FR"/>
        </w:rPr>
        <w:t xml:space="preserve">satisfaits. </w:t>
      </w:r>
      <w:r w:rsidR="007D6FD7">
        <w:rPr>
          <w:iCs/>
          <w:lang w:val="fr"/>
        </w:rPr>
        <w:t>Un nombre r</w:t>
      </w:r>
      <w:r>
        <w:rPr>
          <w:iCs/>
          <w:lang w:val="fr"/>
        </w:rPr>
        <w:t xml:space="preserve">elativement </w:t>
      </w:r>
      <w:r w:rsidR="007D6FD7">
        <w:rPr>
          <w:iCs/>
          <w:lang w:val="fr"/>
        </w:rPr>
        <w:t>faible de participants</w:t>
      </w:r>
      <w:r>
        <w:rPr>
          <w:iCs/>
          <w:lang w:val="fr"/>
        </w:rPr>
        <w:t xml:space="preserve"> (13 %) se sont dits insatisfaits de leur</w:t>
      </w:r>
      <w:r w:rsidR="007D6FD7">
        <w:rPr>
          <w:iCs/>
          <w:lang w:val="fr"/>
        </w:rPr>
        <w:t xml:space="preserve"> </w:t>
      </w:r>
      <w:r>
        <w:rPr>
          <w:iCs/>
          <w:lang w:val="fr"/>
        </w:rPr>
        <w:t>utilisation de Mon dossier ACC. Le</w:t>
      </w:r>
      <w:r w:rsidR="007D6FD7">
        <w:rPr>
          <w:iCs/>
          <w:lang w:val="fr"/>
        </w:rPr>
        <w:t xml:space="preserve">s autres </w:t>
      </w:r>
      <w:r>
        <w:rPr>
          <w:iCs/>
          <w:lang w:val="fr"/>
        </w:rPr>
        <w:t>(15 %) étaient indifférents (c.-à-d. ni satisfaits ni insatisfaits).</w:t>
      </w:r>
      <w:r w:rsidRPr="002C339E">
        <w:rPr>
          <w:iCs/>
          <w:lang w:val="fr"/>
        </w:rPr>
        <w:t xml:space="preserve"> Les niveaux de satisfaction sont pratiquement </w:t>
      </w:r>
      <w:r w:rsidR="00A40931">
        <w:rPr>
          <w:iCs/>
          <w:lang w:val="fr"/>
        </w:rPr>
        <w:t xml:space="preserve">les mêmes </w:t>
      </w:r>
      <w:r w:rsidRPr="002C339E">
        <w:rPr>
          <w:iCs/>
          <w:lang w:val="fr"/>
        </w:rPr>
        <w:t xml:space="preserve">depuis le sondage de base en 2017, </w:t>
      </w:r>
      <w:r w:rsidR="007D6FD7">
        <w:rPr>
          <w:iCs/>
          <w:lang w:val="fr"/>
        </w:rPr>
        <w:t>même si un nombre</w:t>
      </w:r>
      <w:r w:rsidRPr="002C339E">
        <w:rPr>
          <w:iCs/>
          <w:lang w:val="fr"/>
        </w:rPr>
        <w:t xml:space="preserve"> moins </w:t>
      </w:r>
      <w:r w:rsidR="007D6FD7">
        <w:rPr>
          <w:iCs/>
          <w:lang w:val="fr"/>
        </w:rPr>
        <w:t xml:space="preserve">élevé </w:t>
      </w:r>
      <w:r w:rsidR="00A40931">
        <w:rPr>
          <w:iCs/>
          <w:lang w:val="fr"/>
        </w:rPr>
        <w:t>d’utilisateurs</w:t>
      </w:r>
      <w:r w:rsidRPr="002C339E">
        <w:rPr>
          <w:iCs/>
          <w:lang w:val="fr"/>
        </w:rPr>
        <w:t xml:space="preserve"> de Mon dossier ACC s</w:t>
      </w:r>
      <w:r w:rsidR="007D6FD7">
        <w:rPr>
          <w:iCs/>
          <w:lang w:val="fr"/>
        </w:rPr>
        <w:t>e disen</w:t>
      </w:r>
      <w:r w:rsidRPr="002C339E">
        <w:rPr>
          <w:iCs/>
          <w:lang w:val="fr"/>
        </w:rPr>
        <w:t>t «</w:t>
      </w:r>
      <w:r w:rsidR="00A40931">
        <w:rPr>
          <w:iCs/>
          <w:lang w:val="fr"/>
        </w:rPr>
        <w:t> </w:t>
      </w:r>
      <w:r w:rsidRPr="002C339E">
        <w:rPr>
          <w:iCs/>
          <w:lang w:val="fr"/>
        </w:rPr>
        <w:t>très</w:t>
      </w:r>
      <w:r w:rsidR="00A40931">
        <w:rPr>
          <w:iCs/>
          <w:lang w:val="fr"/>
        </w:rPr>
        <w:t> </w:t>
      </w:r>
      <w:r w:rsidRPr="002C339E">
        <w:rPr>
          <w:iCs/>
          <w:lang w:val="fr"/>
        </w:rPr>
        <w:t xml:space="preserve">» satisfaits cette année (31 %) </w:t>
      </w:r>
      <w:r w:rsidR="007D6FD7">
        <w:rPr>
          <w:iCs/>
          <w:lang w:val="fr"/>
        </w:rPr>
        <w:t>comparativement</w:t>
      </w:r>
      <w:r w:rsidRPr="002C339E">
        <w:rPr>
          <w:iCs/>
          <w:lang w:val="fr"/>
        </w:rPr>
        <w:t xml:space="preserve"> à 2019 (41 %).</w:t>
      </w:r>
    </w:p>
    <w:p w14:paraId="7DF50038" w14:textId="77777777" w:rsidR="001A0A17" w:rsidRPr="00D526DB" w:rsidRDefault="001A0A17" w:rsidP="001A0A17">
      <w:pPr>
        <w:rPr>
          <w:lang w:val="fr-FR"/>
        </w:rPr>
      </w:pPr>
    </w:p>
    <w:p w14:paraId="3B165AE2" w14:textId="3595019E" w:rsidR="001A0A17" w:rsidRPr="007D6FD7" w:rsidRDefault="0007564A" w:rsidP="00E05F68">
      <w:pPr>
        <w:pStyle w:val="Caption"/>
        <w:rPr>
          <w:lang w:val="fr-FR"/>
        </w:rPr>
      </w:pPr>
      <w:bookmarkStart w:id="70" w:name="_Toc76107182"/>
      <w:r w:rsidRPr="007D6FD7">
        <w:rPr>
          <w:lang w:val="fr-FR"/>
        </w:rPr>
        <w:t>Diagramme</w:t>
      </w:r>
      <w:r w:rsidR="001A0A17" w:rsidRPr="007D6FD7">
        <w:rPr>
          <w:lang w:val="fr-FR"/>
        </w:rPr>
        <w:t xml:space="preserve"> </w:t>
      </w:r>
      <w:r w:rsidR="00A144E9">
        <w:rPr>
          <w:noProof w:val="0"/>
        </w:rPr>
        <w:fldChar w:fldCharType="begin"/>
      </w:r>
      <w:r w:rsidR="00A144E9" w:rsidRPr="007D6FD7">
        <w:rPr>
          <w:lang w:val="fr-FR"/>
        </w:rPr>
        <w:instrText xml:space="preserve"> SEQ Figure \* ARABIC </w:instrText>
      </w:r>
      <w:r w:rsidR="00A144E9">
        <w:rPr>
          <w:noProof w:val="0"/>
        </w:rPr>
        <w:fldChar w:fldCharType="separate"/>
      </w:r>
      <w:r w:rsidR="001E4EEB">
        <w:rPr>
          <w:lang w:val="fr-FR"/>
        </w:rPr>
        <w:t>33</w:t>
      </w:r>
      <w:r w:rsidR="00A144E9">
        <w:fldChar w:fldCharType="end"/>
      </w:r>
      <w:r w:rsidRPr="007D6FD7">
        <w:rPr>
          <w:lang w:val="fr-FR"/>
        </w:rPr>
        <w:t xml:space="preserve"> </w:t>
      </w:r>
      <w:r w:rsidR="001A0A17" w:rsidRPr="007D6FD7">
        <w:rPr>
          <w:lang w:val="fr-FR"/>
        </w:rPr>
        <w:t xml:space="preserve">: </w:t>
      </w:r>
      <w:r w:rsidR="007D6FD7" w:rsidRPr="007D6FD7">
        <w:rPr>
          <w:lang w:val="fr-FR"/>
        </w:rPr>
        <w:t>S</w:t>
      </w:r>
      <w:r w:rsidR="008718E2" w:rsidRPr="007D6FD7">
        <w:rPr>
          <w:lang w:val="fr-FR"/>
        </w:rPr>
        <w:t xml:space="preserve">atisfaction </w:t>
      </w:r>
      <w:r w:rsidR="007D6FD7" w:rsidRPr="007D6FD7">
        <w:rPr>
          <w:lang w:val="fr-FR"/>
        </w:rPr>
        <w:t>globale concernant Mon dossier ACC</w:t>
      </w:r>
      <w:bookmarkEnd w:id="70"/>
    </w:p>
    <w:p w14:paraId="16905CC3" w14:textId="77777777" w:rsidR="00B67E33" w:rsidRPr="007D6FD7" w:rsidRDefault="00B67E33" w:rsidP="00B67E33">
      <w:pPr>
        <w:rPr>
          <w:lang w:val="fr-FR"/>
        </w:rPr>
      </w:pPr>
    </w:p>
    <w:p w14:paraId="3A9565A3" w14:textId="43532A34" w:rsidR="001A0A17" w:rsidRPr="00B314ED" w:rsidRDefault="00170DE6" w:rsidP="00B314ED">
      <w:r>
        <w:rPr>
          <w:noProof/>
          <w:lang w:val="en-US"/>
        </w:rPr>
        <w:drawing>
          <wp:inline distT="0" distB="0" distL="0" distR="0" wp14:anchorId="51D3530E" wp14:editId="346BC208">
            <wp:extent cx="4763008" cy="2679192"/>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50"/>
                    <a:stretch>
                      <a:fillRect/>
                    </a:stretch>
                  </pic:blipFill>
                  <pic:spPr bwMode="auto">
                    <a:xfrm>
                      <a:off x="0" y="0"/>
                      <a:ext cx="4763008" cy="2679192"/>
                    </a:xfrm>
                    <a:prstGeom prst="rect">
                      <a:avLst/>
                    </a:prstGeom>
                    <a:noFill/>
                  </pic:spPr>
                </pic:pic>
              </a:graphicData>
            </a:graphic>
          </wp:inline>
        </w:drawing>
      </w:r>
    </w:p>
    <w:p w14:paraId="6467D740" w14:textId="77777777" w:rsidR="00B67E33" w:rsidRPr="00B67E33" w:rsidRDefault="00B67E33" w:rsidP="001A0A17">
      <w:pPr>
        <w:jc w:val="left"/>
        <w:rPr>
          <w:rFonts w:asciiTheme="minorHAnsi" w:hAnsiTheme="minorHAnsi" w:cstheme="minorHAnsi"/>
          <w:color w:val="000000" w:themeColor="text1"/>
          <w:szCs w:val="22"/>
        </w:rPr>
      </w:pPr>
    </w:p>
    <w:p w14:paraId="264F6DF7" w14:textId="44B637A7" w:rsidR="007D6FD7" w:rsidRPr="007D6FD7" w:rsidRDefault="007D6FD7" w:rsidP="007D6FD7">
      <w:pPr>
        <w:jc w:val="left"/>
        <w:rPr>
          <w:rFonts w:asciiTheme="minorHAnsi" w:hAnsiTheme="minorHAnsi" w:cstheme="minorHAnsi"/>
          <w:color w:val="000000" w:themeColor="text1"/>
          <w:sz w:val="16"/>
          <w:szCs w:val="16"/>
          <w:lang w:val="fr-FR"/>
        </w:rPr>
      </w:pPr>
      <w:r w:rsidRPr="007D6FD7">
        <w:rPr>
          <w:rFonts w:asciiTheme="minorHAnsi" w:hAnsiTheme="minorHAnsi" w:cstheme="minorHAnsi"/>
          <w:color w:val="000000" w:themeColor="text1"/>
          <w:sz w:val="16"/>
          <w:szCs w:val="16"/>
          <w:lang w:val="fr-FR"/>
        </w:rPr>
        <w:t>Base de référence : n=650; tous les répondants</w:t>
      </w:r>
      <w:r w:rsidR="00A40931">
        <w:rPr>
          <w:rFonts w:asciiTheme="minorHAnsi" w:hAnsiTheme="minorHAnsi" w:cstheme="minorHAnsi"/>
          <w:color w:val="000000" w:themeColor="text1"/>
          <w:sz w:val="16"/>
          <w:szCs w:val="16"/>
          <w:lang w:val="fr-FR"/>
        </w:rPr>
        <w:t>.</w:t>
      </w:r>
      <w:r w:rsidRPr="007D6FD7">
        <w:rPr>
          <w:rFonts w:asciiTheme="minorHAnsi" w:hAnsiTheme="minorHAnsi" w:cstheme="minorHAnsi"/>
          <w:color w:val="000000" w:themeColor="text1"/>
          <w:sz w:val="16"/>
          <w:szCs w:val="16"/>
          <w:lang w:val="fr-FR"/>
        </w:rPr>
        <w:t xml:space="preserve"> </w:t>
      </w:r>
    </w:p>
    <w:p w14:paraId="503A755F" w14:textId="45B98A3C" w:rsidR="007D6FD7" w:rsidRPr="007D6FD7" w:rsidRDefault="007D6FD7" w:rsidP="007D6FD7">
      <w:pPr>
        <w:jc w:val="left"/>
        <w:rPr>
          <w:rFonts w:asciiTheme="minorHAnsi" w:hAnsiTheme="minorHAnsi" w:cstheme="minorHAnsi"/>
          <w:color w:val="000000" w:themeColor="text1"/>
          <w:sz w:val="16"/>
          <w:szCs w:val="16"/>
          <w:lang w:val="fr-FR"/>
        </w:rPr>
      </w:pPr>
      <w:r w:rsidRPr="007D6FD7">
        <w:rPr>
          <w:rFonts w:asciiTheme="minorHAnsi" w:hAnsiTheme="minorHAnsi" w:cstheme="minorHAnsi"/>
          <w:color w:val="000000" w:themeColor="text1"/>
          <w:sz w:val="16"/>
          <w:szCs w:val="16"/>
          <w:lang w:val="fr-FR"/>
        </w:rPr>
        <w:t>Q4</w:t>
      </w:r>
      <w:r>
        <w:rPr>
          <w:rFonts w:asciiTheme="minorHAnsi" w:hAnsiTheme="minorHAnsi" w:cstheme="minorHAnsi"/>
          <w:color w:val="000000" w:themeColor="text1"/>
          <w:sz w:val="16"/>
          <w:szCs w:val="16"/>
          <w:lang w:val="fr-FR"/>
        </w:rPr>
        <w:t>3</w:t>
      </w:r>
      <w:r w:rsidRPr="007D6FD7">
        <w:rPr>
          <w:rFonts w:asciiTheme="minorHAnsi" w:hAnsiTheme="minorHAnsi" w:cstheme="minorHAnsi"/>
          <w:color w:val="000000" w:themeColor="text1"/>
          <w:sz w:val="16"/>
          <w:szCs w:val="16"/>
          <w:lang w:val="fr-FR"/>
        </w:rPr>
        <w:t xml:space="preserve">. De manière générale, dans quelle mesure êtes-vous satisfait(e) ou insatisfait(e) de votre expérience de l’utilisation de Mon dossier ACC? </w:t>
      </w:r>
    </w:p>
    <w:p w14:paraId="562EE283" w14:textId="77777777" w:rsidR="007D6FD7" w:rsidRDefault="007D6FD7" w:rsidP="00C54FE1">
      <w:pPr>
        <w:rPr>
          <w:lang w:val="fr"/>
        </w:rPr>
      </w:pPr>
    </w:p>
    <w:p w14:paraId="03798908" w14:textId="6BCC5803" w:rsidR="00C54FE1" w:rsidRPr="00D526DB" w:rsidRDefault="00D526DB" w:rsidP="00C54FE1">
      <w:pPr>
        <w:rPr>
          <w:lang w:val="fr-FR"/>
        </w:rPr>
      </w:pPr>
      <w:r>
        <w:rPr>
          <w:lang w:val="fr"/>
        </w:rPr>
        <w:t xml:space="preserve">La satisfaction à l’égard de Mon dossier ACC ne </w:t>
      </w:r>
      <w:r w:rsidR="007D6FD7">
        <w:rPr>
          <w:lang w:val="fr"/>
        </w:rPr>
        <w:t>vari</w:t>
      </w:r>
      <w:r w:rsidR="00A40931">
        <w:rPr>
          <w:lang w:val="fr"/>
        </w:rPr>
        <w:t>e</w:t>
      </w:r>
      <w:r>
        <w:rPr>
          <w:lang w:val="fr"/>
        </w:rPr>
        <w:t xml:space="preserve"> pas selon </w:t>
      </w:r>
      <w:r w:rsidR="007D6FD7">
        <w:rPr>
          <w:lang w:val="fr"/>
        </w:rPr>
        <w:t>le profil</w:t>
      </w:r>
      <w:r>
        <w:rPr>
          <w:lang w:val="fr"/>
        </w:rPr>
        <w:t xml:space="preserve"> démographique</w:t>
      </w:r>
      <w:r w:rsidR="00A40931">
        <w:rPr>
          <w:lang w:val="fr"/>
        </w:rPr>
        <w:t>,</w:t>
      </w:r>
      <w:r>
        <w:rPr>
          <w:lang w:val="fr"/>
        </w:rPr>
        <w:t xml:space="preserve"> ni la fréquence d’utilisation de Mon dossier ACC</w:t>
      </w:r>
      <w:r w:rsidR="007D6FD7">
        <w:rPr>
          <w:lang w:val="fr"/>
        </w:rPr>
        <w:t>.</w:t>
      </w:r>
    </w:p>
    <w:p w14:paraId="24CFF588" w14:textId="6E88D5D9" w:rsidR="001A0A17" w:rsidRPr="00D526DB" w:rsidRDefault="001A0A17" w:rsidP="001A0A17">
      <w:pPr>
        <w:contextualSpacing/>
        <w:jc w:val="left"/>
        <w:rPr>
          <w:lang w:val="fr-FR"/>
        </w:rPr>
      </w:pPr>
    </w:p>
    <w:p w14:paraId="7218C3C3" w14:textId="77777777" w:rsidR="00A93A50" w:rsidRPr="00D526DB" w:rsidRDefault="00A93A50">
      <w:pPr>
        <w:jc w:val="left"/>
        <w:rPr>
          <w:rFonts w:asciiTheme="minorHAnsi" w:hAnsiTheme="minorHAnsi" w:cstheme="minorHAnsi"/>
          <w:b/>
          <w:bCs/>
          <w:lang w:val="fr-FR"/>
        </w:rPr>
      </w:pPr>
      <w:r w:rsidRPr="00D526DB">
        <w:rPr>
          <w:rFonts w:asciiTheme="minorHAnsi" w:hAnsiTheme="minorHAnsi" w:cstheme="minorHAnsi"/>
          <w:b/>
          <w:bCs/>
          <w:lang w:val="fr-FR"/>
        </w:rPr>
        <w:br w:type="page"/>
      </w:r>
    </w:p>
    <w:p w14:paraId="74596C5C" w14:textId="65A86E52" w:rsidR="00A93A50" w:rsidRPr="007D6FD7" w:rsidRDefault="007D6FD7"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spacing w:before="120" w:after="120"/>
        <w:rPr>
          <w:rFonts w:asciiTheme="minorHAnsi" w:hAnsiTheme="minorHAnsi" w:cstheme="minorHAnsi"/>
          <w:b/>
          <w:bCs/>
          <w:lang w:val="fr-FR"/>
        </w:rPr>
      </w:pPr>
      <w:r w:rsidRPr="007D6FD7">
        <w:rPr>
          <w:rFonts w:asciiTheme="minorHAnsi" w:hAnsiTheme="minorHAnsi" w:cstheme="minorHAnsi"/>
          <w:b/>
          <w:bCs/>
          <w:lang w:val="fr-FR"/>
        </w:rPr>
        <w:lastRenderedPageBreak/>
        <w:t xml:space="preserve">Constats issus des groupes de discussion </w:t>
      </w:r>
    </w:p>
    <w:p w14:paraId="259EECFA" w14:textId="51CB2ED2" w:rsidR="00A93A50" w:rsidRPr="00D526DB" w:rsidRDefault="003729D8"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lang w:val="fr"/>
        </w:rPr>
        <w:t>Chez</w:t>
      </w:r>
      <w:r w:rsidR="00D526DB">
        <w:rPr>
          <w:lang w:val="fr"/>
        </w:rPr>
        <w:t xml:space="preserve"> les participants aux groupes de discussion, les premières réactions avaient tendance à se concentrer sur le temps nécessaire pour </w:t>
      </w:r>
      <w:r>
        <w:rPr>
          <w:lang w:val="fr"/>
        </w:rPr>
        <w:t>qu’</w:t>
      </w:r>
      <w:r w:rsidR="00D526DB">
        <w:rPr>
          <w:lang w:val="fr"/>
        </w:rPr>
        <w:t xml:space="preserve">une décision </w:t>
      </w:r>
      <w:r>
        <w:rPr>
          <w:lang w:val="fr"/>
        </w:rPr>
        <w:t xml:space="preserve">soit rendue concernant </w:t>
      </w:r>
      <w:r w:rsidR="00D526DB">
        <w:rPr>
          <w:lang w:val="fr"/>
        </w:rPr>
        <w:t>la demande de prestations et sur les mises à jour vagues</w:t>
      </w:r>
      <w:r w:rsidR="00A40931">
        <w:rPr>
          <w:lang w:val="fr"/>
        </w:rPr>
        <w:t xml:space="preserve"> ou </w:t>
      </w:r>
      <w:r w:rsidR="00D526DB">
        <w:rPr>
          <w:lang w:val="fr"/>
        </w:rPr>
        <w:t>génér</w:t>
      </w:r>
      <w:r>
        <w:rPr>
          <w:lang w:val="fr"/>
        </w:rPr>
        <w:t>ales</w:t>
      </w:r>
      <w:r w:rsidR="00D526DB">
        <w:rPr>
          <w:lang w:val="fr"/>
        </w:rPr>
        <w:t xml:space="preserve"> sur l’état de la demande. Toutefois, lorsqu</w:t>
      </w:r>
      <w:r w:rsidR="00A40931">
        <w:rPr>
          <w:lang w:val="fr"/>
        </w:rPr>
        <w:t xml:space="preserve">’il a été question de </w:t>
      </w:r>
      <w:r w:rsidR="00D526DB">
        <w:rPr>
          <w:lang w:val="fr"/>
        </w:rPr>
        <w:t xml:space="preserve">Mon dossier ACC </w:t>
      </w:r>
      <w:r w:rsidR="00A40931">
        <w:rPr>
          <w:lang w:val="fr"/>
        </w:rPr>
        <w:t>comme tel</w:t>
      </w:r>
      <w:r w:rsidR="00D526DB">
        <w:rPr>
          <w:lang w:val="fr"/>
        </w:rPr>
        <w:t xml:space="preserve">, </w:t>
      </w:r>
      <w:r w:rsidR="00A40931">
        <w:rPr>
          <w:lang w:val="fr"/>
        </w:rPr>
        <w:t>les participants avaient généralement une impression plus</w:t>
      </w:r>
      <w:r w:rsidR="00D526DB">
        <w:rPr>
          <w:lang w:val="fr"/>
        </w:rPr>
        <w:t xml:space="preserve"> positive. Lorsqu’on leur a posé des questions sur les principaux </w:t>
      </w:r>
      <w:r w:rsidR="00D526DB" w:rsidRPr="002837C8">
        <w:rPr>
          <w:i/>
          <w:iCs/>
          <w:lang w:val="fr"/>
        </w:rPr>
        <w:t>avantages</w:t>
      </w:r>
      <w:r w:rsidR="00D526DB">
        <w:rPr>
          <w:lang w:val="fr"/>
        </w:rPr>
        <w:t xml:space="preserve"> </w:t>
      </w:r>
      <w:r>
        <w:rPr>
          <w:lang w:val="fr"/>
        </w:rPr>
        <w:t>associés à</w:t>
      </w:r>
      <w:r w:rsidR="00D526DB">
        <w:rPr>
          <w:lang w:val="fr"/>
        </w:rPr>
        <w:t xml:space="preserve"> l’utilisation de mon dossier ACC, les participants ont mentionné ce qui suit :</w:t>
      </w:r>
    </w:p>
    <w:p w14:paraId="5CF5E77E" w14:textId="198C302F" w:rsidR="00A93A50" w:rsidRPr="003729D8" w:rsidRDefault="00D526DB"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contextualSpacing w:val="0"/>
        <w:rPr>
          <w:rFonts w:asciiTheme="minorHAnsi" w:hAnsiTheme="minorHAnsi" w:cstheme="minorHAnsi"/>
          <w:lang w:val="fr-FR"/>
        </w:rPr>
      </w:pPr>
      <w:r w:rsidRPr="002837C8">
        <w:rPr>
          <w:lang w:val="fr"/>
        </w:rPr>
        <w:t>l’interface principale</w:t>
      </w:r>
      <w:r>
        <w:rPr>
          <w:lang w:val="fr"/>
        </w:rPr>
        <w:t xml:space="preserve">, qui était </w:t>
      </w:r>
      <w:r w:rsidR="003729D8">
        <w:rPr>
          <w:lang w:val="fr"/>
        </w:rPr>
        <w:t>jugée</w:t>
      </w:r>
      <w:r>
        <w:rPr>
          <w:lang w:val="fr"/>
        </w:rPr>
        <w:t xml:space="preserve"> «</w:t>
      </w:r>
      <w:r w:rsidR="003729D8">
        <w:rPr>
          <w:lang w:val="fr"/>
        </w:rPr>
        <w:t xml:space="preserve"> </w:t>
      </w:r>
      <w:r w:rsidRPr="002837C8">
        <w:rPr>
          <w:lang w:val="fr"/>
        </w:rPr>
        <w:t>bonne</w:t>
      </w:r>
      <w:r>
        <w:rPr>
          <w:lang w:val="fr"/>
        </w:rPr>
        <w:t xml:space="preserve"> »;</w:t>
      </w:r>
    </w:p>
    <w:p w14:paraId="60BEC136" w14:textId="01D554EA" w:rsidR="00A93A50" w:rsidRPr="003729D8"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3729D8">
        <w:rPr>
          <w:rFonts w:asciiTheme="minorHAnsi" w:hAnsiTheme="minorHAnsi" w:cstheme="minorHAnsi"/>
          <w:lang w:val="fr-FR"/>
        </w:rPr>
        <w:t xml:space="preserve">la rapidité et l’efficience, particulièrement la </w:t>
      </w:r>
      <w:r w:rsidR="00A40931">
        <w:rPr>
          <w:rFonts w:asciiTheme="minorHAnsi" w:hAnsiTheme="minorHAnsi" w:cstheme="minorHAnsi"/>
          <w:lang w:val="fr-FR"/>
        </w:rPr>
        <w:t>possibilité</w:t>
      </w:r>
      <w:r w:rsidRPr="003729D8">
        <w:rPr>
          <w:rFonts w:asciiTheme="minorHAnsi" w:hAnsiTheme="minorHAnsi" w:cstheme="minorHAnsi"/>
          <w:lang w:val="fr-FR"/>
        </w:rPr>
        <w:t xml:space="preserve"> de présenter plusi</w:t>
      </w:r>
      <w:r>
        <w:rPr>
          <w:rFonts w:asciiTheme="minorHAnsi" w:hAnsiTheme="minorHAnsi" w:cstheme="minorHAnsi"/>
          <w:lang w:val="fr-FR"/>
        </w:rPr>
        <w:t>eurs demandes de prestations;</w:t>
      </w:r>
    </w:p>
    <w:p w14:paraId="110718CD" w14:textId="70274BA1" w:rsidR="00A93A50" w:rsidRPr="003729D8"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rFonts w:asciiTheme="minorHAnsi" w:hAnsiTheme="minorHAnsi" w:cstheme="minorHAnsi"/>
          <w:lang w:val="fr-FR"/>
        </w:rPr>
        <w:t>l’accessibilité 24 heure</w:t>
      </w:r>
      <w:r w:rsidR="00A40931">
        <w:rPr>
          <w:rFonts w:asciiTheme="minorHAnsi" w:hAnsiTheme="minorHAnsi" w:cstheme="minorHAnsi"/>
          <w:lang w:val="fr-FR"/>
        </w:rPr>
        <w:t>s</w:t>
      </w:r>
      <w:r>
        <w:rPr>
          <w:rFonts w:asciiTheme="minorHAnsi" w:hAnsiTheme="minorHAnsi" w:cstheme="minorHAnsi"/>
          <w:lang w:val="fr-FR"/>
        </w:rPr>
        <w:t xml:space="preserve"> par jour, sept jours sur sept</w:t>
      </w:r>
      <w:r w:rsidR="00A93A50" w:rsidRPr="003729D8">
        <w:rPr>
          <w:rFonts w:asciiTheme="minorHAnsi" w:hAnsiTheme="minorHAnsi" w:cstheme="minorHAnsi"/>
          <w:lang w:val="fr-FR"/>
        </w:rPr>
        <w:t xml:space="preserve">; </w:t>
      </w:r>
    </w:p>
    <w:p w14:paraId="584F1E54" w14:textId="7E4E27CB" w:rsidR="00A93A50" w:rsidRPr="002837C8"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Pr>
          <w:rFonts w:asciiTheme="minorHAnsi" w:hAnsiTheme="minorHAnsi" w:cstheme="minorHAnsi"/>
        </w:rPr>
        <w:t xml:space="preserve">la </w:t>
      </w:r>
      <w:proofErr w:type="spellStart"/>
      <w:r>
        <w:rPr>
          <w:rFonts w:asciiTheme="minorHAnsi" w:hAnsiTheme="minorHAnsi" w:cstheme="minorHAnsi"/>
        </w:rPr>
        <w:t>portée</w:t>
      </w:r>
      <w:proofErr w:type="spellEnd"/>
      <w:r>
        <w:rPr>
          <w:rFonts w:asciiTheme="minorHAnsi" w:hAnsiTheme="minorHAnsi" w:cstheme="minorHAnsi"/>
        </w:rPr>
        <w:t xml:space="preserve"> de </w:t>
      </w:r>
      <w:proofErr w:type="spellStart"/>
      <w:r>
        <w:rPr>
          <w:rFonts w:asciiTheme="minorHAnsi" w:hAnsiTheme="minorHAnsi" w:cstheme="minorHAnsi"/>
        </w:rPr>
        <w:t>l’</w:t>
      </w:r>
      <w:r w:rsidR="00A93A50" w:rsidRPr="002837C8">
        <w:rPr>
          <w:rFonts w:asciiTheme="minorHAnsi" w:hAnsiTheme="minorHAnsi" w:cstheme="minorHAnsi"/>
        </w:rPr>
        <w:t>information</w:t>
      </w:r>
      <w:proofErr w:type="spellEnd"/>
      <w:r w:rsidR="00A93A50">
        <w:rPr>
          <w:rFonts w:asciiTheme="minorHAnsi" w:hAnsiTheme="minorHAnsi" w:cstheme="minorHAnsi"/>
        </w:rPr>
        <w:t>;</w:t>
      </w:r>
    </w:p>
    <w:p w14:paraId="6E4B5CA5" w14:textId="77217C50" w:rsidR="00A93A50" w:rsidRPr="00D526DB" w:rsidRDefault="00D526DB"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2837C8">
        <w:rPr>
          <w:lang w:val="fr"/>
        </w:rPr>
        <w:t>la facilité d’utilisation et la convivialité, y compris l’accès à des liens pour obtenir des renseignements supplémentaires (bien qu’il ait été noté qu’il est plus facile d’utiliser Mon dossier ACC sur un ordinateur que sur un téléphone</w:t>
      </w:r>
      <w:r w:rsidR="003729D8">
        <w:rPr>
          <w:lang w:val="fr"/>
        </w:rPr>
        <w:t>);</w:t>
      </w:r>
    </w:p>
    <w:p w14:paraId="5C2E27DE" w14:textId="51ECB687" w:rsidR="00A93A50" w:rsidRPr="003729D8"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3729D8">
        <w:rPr>
          <w:lang w:val="fr-FR"/>
        </w:rPr>
        <w:t>le</w:t>
      </w:r>
      <w:r w:rsidR="00D526DB" w:rsidRPr="003729D8">
        <w:rPr>
          <w:lang w:val="fr-FR"/>
        </w:rPr>
        <w:t xml:space="preserve"> </w:t>
      </w:r>
      <w:r w:rsidRPr="003729D8">
        <w:rPr>
          <w:lang w:val="fr-FR"/>
        </w:rPr>
        <w:t xml:space="preserve">portrait ou </w:t>
      </w:r>
      <w:r w:rsidR="00A40931">
        <w:rPr>
          <w:lang w:val="fr-FR"/>
        </w:rPr>
        <w:t>l’</w:t>
      </w:r>
      <w:r w:rsidR="00D526DB" w:rsidRPr="003729D8">
        <w:rPr>
          <w:lang w:val="fr-FR"/>
        </w:rPr>
        <w:t xml:space="preserve">aperçu </w:t>
      </w:r>
      <w:r w:rsidR="00A40931">
        <w:rPr>
          <w:lang w:val="fr-FR"/>
        </w:rPr>
        <w:t xml:space="preserve">approprié </w:t>
      </w:r>
      <w:r w:rsidR="00D526DB" w:rsidRPr="003729D8">
        <w:rPr>
          <w:lang w:val="fr-FR"/>
        </w:rPr>
        <w:t>de l’état des prestations actuelles</w:t>
      </w:r>
      <w:r>
        <w:rPr>
          <w:lang w:val="fr-FR"/>
        </w:rPr>
        <w:t>;</w:t>
      </w:r>
    </w:p>
    <w:p w14:paraId="71BC4849" w14:textId="388FAB6F" w:rsidR="00A93A50" w:rsidRPr="003729D8" w:rsidRDefault="00D526DB"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3729D8">
        <w:rPr>
          <w:lang w:val="fr-FR"/>
        </w:rPr>
        <w:t xml:space="preserve">l’accès </w:t>
      </w:r>
      <w:r w:rsidR="00A40931">
        <w:rPr>
          <w:lang w:val="fr-FR"/>
        </w:rPr>
        <w:t>aux renseignements</w:t>
      </w:r>
      <w:r w:rsidRPr="003729D8">
        <w:rPr>
          <w:lang w:val="fr-FR"/>
        </w:rPr>
        <w:t xml:space="preserve"> </w:t>
      </w:r>
      <w:r w:rsidR="003729D8" w:rsidRPr="003729D8">
        <w:rPr>
          <w:lang w:val="fr-FR"/>
        </w:rPr>
        <w:t xml:space="preserve">concernant </w:t>
      </w:r>
      <w:r w:rsidR="00A40931">
        <w:rPr>
          <w:lang w:val="fr-FR"/>
        </w:rPr>
        <w:t>l’attribution</w:t>
      </w:r>
      <w:r w:rsidRPr="003729D8">
        <w:rPr>
          <w:lang w:val="fr-FR"/>
        </w:rPr>
        <w:t xml:space="preserve"> des prestations, c.-à-d.</w:t>
      </w:r>
      <w:r w:rsidR="003729D8">
        <w:rPr>
          <w:lang w:val="fr-FR"/>
        </w:rPr>
        <w:t xml:space="preserve"> </w:t>
      </w:r>
      <w:r w:rsidRPr="002837C8">
        <w:rPr>
          <w:lang w:val="fr"/>
        </w:rPr>
        <w:t xml:space="preserve">les dates </w:t>
      </w:r>
      <w:r>
        <w:rPr>
          <w:lang w:val="fr"/>
        </w:rPr>
        <w:t xml:space="preserve">et les types de </w:t>
      </w:r>
      <w:r w:rsidRPr="002837C8">
        <w:rPr>
          <w:lang w:val="fr"/>
        </w:rPr>
        <w:t xml:space="preserve"> prestations;</w:t>
      </w:r>
    </w:p>
    <w:p w14:paraId="5F2E1426" w14:textId="572C541A" w:rsidR="00A93A50" w:rsidRPr="003729D8" w:rsidRDefault="00D526DB"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3729D8">
        <w:rPr>
          <w:lang w:val="fr-FR"/>
        </w:rPr>
        <w:t>l’outil Navigateur des avantages</w:t>
      </w:r>
      <w:r w:rsidR="00A40931">
        <w:rPr>
          <w:lang w:val="fr-FR"/>
        </w:rPr>
        <w:t>, qui</w:t>
      </w:r>
      <w:r w:rsidRPr="003729D8">
        <w:rPr>
          <w:lang w:val="fr-FR"/>
        </w:rPr>
        <w:t xml:space="preserve"> décrit ce qui peut être demandé en fonction du niveau de service</w:t>
      </w:r>
      <w:r w:rsidR="003729D8">
        <w:rPr>
          <w:lang w:val="fr-FR"/>
        </w:rPr>
        <w:t>;</w:t>
      </w:r>
    </w:p>
    <w:p w14:paraId="05C7EAEC" w14:textId="4984E7EB" w:rsidR="00A93A50" w:rsidRPr="00D526DB" w:rsidRDefault="00D526DB"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2837C8">
        <w:rPr>
          <w:lang w:val="fr"/>
        </w:rPr>
        <w:t xml:space="preserve">une messagerie sécurisée </w:t>
      </w:r>
      <w:r>
        <w:rPr>
          <w:lang w:val="fr"/>
        </w:rPr>
        <w:t xml:space="preserve">qui </w:t>
      </w:r>
      <w:r w:rsidRPr="002837C8">
        <w:rPr>
          <w:lang w:val="fr"/>
        </w:rPr>
        <w:t xml:space="preserve">permet </w:t>
      </w:r>
      <w:r w:rsidR="003729D8">
        <w:rPr>
          <w:lang w:val="fr"/>
        </w:rPr>
        <w:t xml:space="preserve">de réunir </w:t>
      </w:r>
      <w:r w:rsidRPr="002837C8">
        <w:rPr>
          <w:lang w:val="fr"/>
        </w:rPr>
        <w:t xml:space="preserve">toute la correspondance </w:t>
      </w:r>
      <w:r w:rsidR="003729D8">
        <w:rPr>
          <w:lang w:val="fr"/>
        </w:rPr>
        <w:t>à</w:t>
      </w:r>
      <w:r w:rsidRPr="002837C8">
        <w:rPr>
          <w:lang w:val="fr"/>
        </w:rPr>
        <w:t xml:space="preserve"> un seul endroit dans un seul espace,</w:t>
      </w:r>
      <w:r w:rsidR="003729D8">
        <w:rPr>
          <w:lang w:val="fr"/>
        </w:rPr>
        <w:t xml:space="preserve"> </w:t>
      </w:r>
      <w:r>
        <w:rPr>
          <w:lang w:val="fr"/>
        </w:rPr>
        <w:t xml:space="preserve">c’est-à-dire </w:t>
      </w:r>
      <w:r w:rsidR="00A40931">
        <w:rPr>
          <w:lang w:val="fr"/>
        </w:rPr>
        <w:t xml:space="preserve">qu’il n’est </w:t>
      </w:r>
      <w:r>
        <w:rPr>
          <w:lang w:val="fr"/>
        </w:rPr>
        <w:t>pas</w:t>
      </w:r>
      <w:r w:rsidR="00A40931">
        <w:rPr>
          <w:lang w:val="fr"/>
        </w:rPr>
        <w:t xml:space="preserve"> nécessaire de fouiller dans</w:t>
      </w:r>
      <w:r w:rsidR="003729D8">
        <w:rPr>
          <w:lang w:val="fr"/>
        </w:rPr>
        <w:t xml:space="preserve"> ses courriel</w:t>
      </w:r>
      <w:r w:rsidRPr="002837C8">
        <w:rPr>
          <w:lang w:val="fr"/>
        </w:rPr>
        <w:t>s personnels</w:t>
      </w:r>
      <w:r w:rsidR="003729D8">
        <w:rPr>
          <w:lang w:val="fr"/>
        </w:rPr>
        <w:t>;</w:t>
      </w:r>
    </w:p>
    <w:p w14:paraId="618C0F89" w14:textId="06417451" w:rsidR="00A93A50" w:rsidRPr="00D526DB"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rFonts w:asciiTheme="minorHAnsi" w:hAnsiTheme="minorHAnsi" w:cstheme="minorHAnsi"/>
          <w:lang w:val="fr-FR"/>
        </w:rPr>
        <w:t>les</w:t>
      </w:r>
      <w:r w:rsidR="00D526DB" w:rsidRPr="00D526DB">
        <w:rPr>
          <w:rFonts w:asciiTheme="minorHAnsi" w:hAnsiTheme="minorHAnsi" w:cstheme="minorHAnsi"/>
          <w:lang w:val="fr-FR"/>
        </w:rPr>
        <w:t xml:space="preserve"> </w:t>
      </w:r>
      <w:r w:rsidR="00D526DB" w:rsidRPr="002837C8">
        <w:rPr>
          <w:lang w:val="fr"/>
        </w:rPr>
        <w:t xml:space="preserve">notifications par </w:t>
      </w:r>
      <w:r>
        <w:rPr>
          <w:lang w:val="fr"/>
        </w:rPr>
        <w:t>courriel;</w:t>
      </w:r>
    </w:p>
    <w:p w14:paraId="553CF6A0" w14:textId="49DEBB2C" w:rsidR="00A93A50" w:rsidRPr="00D526DB"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rFonts w:asciiTheme="minorHAnsi" w:hAnsiTheme="minorHAnsi" w:cstheme="minorHAnsi"/>
          <w:lang w:val="fr-FR"/>
        </w:rPr>
        <w:t xml:space="preserve">la </w:t>
      </w:r>
      <w:r w:rsidR="00D526DB" w:rsidRPr="002837C8">
        <w:rPr>
          <w:lang w:val="fr"/>
        </w:rPr>
        <w:t>capacité d</w:t>
      </w:r>
      <w:r>
        <w:rPr>
          <w:lang w:val="fr"/>
        </w:rPr>
        <w:t>’effectuer un suivi</w:t>
      </w:r>
      <w:r w:rsidR="00D526DB" w:rsidRPr="002837C8">
        <w:rPr>
          <w:lang w:val="fr"/>
        </w:rPr>
        <w:t>/</w:t>
      </w:r>
      <w:r>
        <w:rPr>
          <w:lang w:val="fr"/>
        </w:rPr>
        <w:t>de classer</w:t>
      </w:r>
      <w:r w:rsidR="00D526DB" w:rsidRPr="002837C8">
        <w:rPr>
          <w:lang w:val="fr"/>
        </w:rPr>
        <w:t xml:space="preserve"> toute la correspondance</w:t>
      </w:r>
      <w:r>
        <w:rPr>
          <w:lang w:val="fr"/>
        </w:rPr>
        <w:t xml:space="preserve"> et </w:t>
      </w:r>
      <w:r w:rsidR="00D526DB" w:rsidRPr="002837C8">
        <w:rPr>
          <w:lang w:val="fr"/>
        </w:rPr>
        <w:t>les échanges</w:t>
      </w:r>
      <w:r>
        <w:rPr>
          <w:rFonts w:asciiTheme="minorHAnsi" w:hAnsiTheme="minorHAnsi" w:cstheme="minorHAnsi"/>
          <w:lang w:val="fr-FR"/>
        </w:rPr>
        <w:t>;</w:t>
      </w:r>
    </w:p>
    <w:p w14:paraId="1ECE3BA2" w14:textId="34675254" w:rsidR="00A93A50" w:rsidRPr="00D526DB" w:rsidRDefault="003729D8" w:rsidP="00642370">
      <w:pPr>
        <w:pStyle w:val="ListParagraph"/>
        <w:numPr>
          <w:ilvl w:val="0"/>
          <w:numId w:val="6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rFonts w:asciiTheme="minorHAnsi" w:hAnsiTheme="minorHAnsi" w:cstheme="minorHAnsi"/>
          <w:lang w:val="fr-FR"/>
        </w:rPr>
        <w:t xml:space="preserve">la </w:t>
      </w:r>
      <w:r w:rsidR="00D526DB" w:rsidRPr="002837C8">
        <w:rPr>
          <w:lang w:val="fr"/>
        </w:rPr>
        <w:t>possibilité de commencer à remplir un formulaire, puis d’y revenir plus tard</w:t>
      </w:r>
      <w:r>
        <w:rPr>
          <w:rFonts w:asciiTheme="minorHAnsi" w:hAnsiTheme="minorHAnsi" w:cstheme="minorHAnsi"/>
          <w:lang w:val="fr"/>
        </w:rPr>
        <w:t>.</w:t>
      </w:r>
    </w:p>
    <w:p w14:paraId="68D271B8" w14:textId="77777777" w:rsidR="00A93A50" w:rsidRPr="00D526DB" w:rsidRDefault="00A93A50"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p>
    <w:p w14:paraId="6C617EB3" w14:textId="5CE4BB45" w:rsidR="00A93A50" w:rsidRPr="00D526DB" w:rsidRDefault="00D526DB" w:rsidP="0064237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lang w:val="fr"/>
        </w:rPr>
        <w:t>Les</w:t>
      </w:r>
      <w:r w:rsidR="003729D8">
        <w:rPr>
          <w:lang w:val="fr"/>
        </w:rPr>
        <w:t xml:space="preserve"> principaux</w:t>
      </w:r>
      <w:r>
        <w:rPr>
          <w:lang w:val="fr"/>
        </w:rPr>
        <w:t xml:space="preserve"> </w:t>
      </w:r>
      <w:r w:rsidRPr="002837C8">
        <w:rPr>
          <w:i/>
          <w:iCs/>
          <w:lang w:val="fr"/>
        </w:rPr>
        <w:t>inconvénients</w:t>
      </w:r>
      <w:r>
        <w:rPr>
          <w:lang w:val="fr"/>
        </w:rPr>
        <w:t xml:space="preserve"> perçus</w:t>
      </w:r>
      <w:r w:rsidRPr="00D75DA6">
        <w:rPr>
          <w:lang w:val="fr"/>
        </w:rPr>
        <w:t xml:space="preserve"> </w:t>
      </w:r>
      <w:r w:rsidR="003729D8">
        <w:rPr>
          <w:lang w:val="fr"/>
        </w:rPr>
        <w:t>associés à</w:t>
      </w:r>
      <w:r w:rsidRPr="00D75DA6">
        <w:rPr>
          <w:lang w:val="fr"/>
        </w:rPr>
        <w:t xml:space="preserve"> l’utilisation de Mon dossier ACC</w:t>
      </w:r>
      <w:r>
        <w:rPr>
          <w:lang w:val="fr"/>
        </w:rPr>
        <w:t xml:space="preserve"> comprenaient ce qui suit :</w:t>
      </w:r>
    </w:p>
    <w:p w14:paraId="73469794" w14:textId="5317F075" w:rsidR="00A93A50" w:rsidRPr="00D526DB" w:rsidRDefault="00A40931"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contextualSpacing w:val="0"/>
        <w:rPr>
          <w:rFonts w:asciiTheme="minorHAnsi" w:hAnsiTheme="minorHAnsi" w:cstheme="minorHAnsi"/>
          <w:lang w:val="fr-FR"/>
        </w:rPr>
      </w:pPr>
      <w:r>
        <w:rPr>
          <w:lang w:val="fr"/>
        </w:rPr>
        <w:t>le temps requis</w:t>
      </w:r>
      <w:r w:rsidR="00D526DB" w:rsidRPr="002837C8">
        <w:rPr>
          <w:lang w:val="fr"/>
        </w:rPr>
        <w:t xml:space="preserve"> et le nombre d’étapes nécessaires pour ouvrir une session dans Mon dossier ACC</w:t>
      </w:r>
      <w:r w:rsidR="003729D8">
        <w:rPr>
          <w:lang w:val="fr"/>
        </w:rPr>
        <w:t>;</w:t>
      </w:r>
    </w:p>
    <w:p w14:paraId="76320106" w14:textId="7B5E0102" w:rsidR="00A93A50" w:rsidRPr="00D526DB" w:rsidRDefault="003729D8"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lang w:val="fr"/>
        </w:rPr>
        <w:t xml:space="preserve">le caractère vague </w:t>
      </w:r>
      <w:r w:rsidR="00D526DB" w:rsidRPr="002837C8">
        <w:rPr>
          <w:lang w:val="fr"/>
        </w:rPr>
        <w:t xml:space="preserve">des informations sur l’état de </w:t>
      </w:r>
      <w:r>
        <w:rPr>
          <w:lang w:val="fr"/>
        </w:rPr>
        <w:t>la demande</w:t>
      </w:r>
      <w:r w:rsidR="00D526DB" w:rsidRPr="002837C8">
        <w:rPr>
          <w:lang w:val="fr"/>
        </w:rPr>
        <w:t xml:space="preserve"> ou </w:t>
      </w:r>
      <w:r>
        <w:rPr>
          <w:lang w:val="fr"/>
        </w:rPr>
        <w:t>les messages généraux;</w:t>
      </w:r>
    </w:p>
    <w:p w14:paraId="775E318C" w14:textId="2FFD174C" w:rsidR="00A93A50" w:rsidRPr="00D526DB" w:rsidRDefault="00D526DB"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2837C8">
        <w:rPr>
          <w:lang w:val="fr"/>
        </w:rPr>
        <w:t>des changements arbitraires ou absurdes dans l’état des demandes ou des renseignements inexacts (p.</w:t>
      </w:r>
      <w:r w:rsidR="00A40931">
        <w:rPr>
          <w:lang w:val="fr"/>
        </w:rPr>
        <w:t xml:space="preserve"> </w:t>
      </w:r>
      <w:r>
        <w:rPr>
          <w:lang w:val="fr"/>
        </w:rPr>
        <w:t xml:space="preserve">ex., </w:t>
      </w:r>
      <w:r w:rsidRPr="002837C8">
        <w:rPr>
          <w:lang w:val="fr"/>
        </w:rPr>
        <w:t xml:space="preserve">une semaine, </w:t>
      </w:r>
      <w:r w:rsidR="003729D8">
        <w:rPr>
          <w:lang w:val="fr"/>
        </w:rPr>
        <w:t>il est indiqué qu’il faudra</w:t>
      </w:r>
      <w:r w:rsidRPr="002837C8">
        <w:rPr>
          <w:lang w:val="fr"/>
        </w:rPr>
        <w:t xml:space="preserve"> 83 semaines pour traiter</w:t>
      </w:r>
      <w:r>
        <w:rPr>
          <w:lang w:val="fr"/>
        </w:rPr>
        <w:t xml:space="preserve"> une demande et une semaine plus</w:t>
      </w:r>
      <w:r w:rsidRPr="002837C8">
        <w:rPr>
          <w:lang w:val="fr"/>
        </w:rPr>
        <w:t xml:space="preserve"> tard, </w:t>
      </w:r>
      <w:r w:rsidR="00A40931">
        <w:rPr>
          <w:lang w:val="fr"/>
        </w:rPr>
        <w:t>on dit</w:t>
      </w:r>
      <w:r w:rsidRPr="002837C8">
        <w:rPr>
          <w:lang w:val="fr"/>
        </w:rPr>
        <w:t xml:space="preserve"> 48 semaines</w:t>
      </w:r>
      <w:r>
        <w:rPr>
          <w:lang w:val="fr"/>
        </w:rPr>
        <w:t>)</w:t>
      </w:r>
      <w:r w:rsidR="003729D8">
        <w:rPr>
          <w:lang w:val="fr"/>
        </w:rPr>
        <w:t>;</w:t>
      </w:r>
    </w:p>
    <w:p w14:paraId="739FB720" w14:textId="7E159BEB" w:rsidR="00A93A50" w:rsidRPr="00D526DB" w:rsidRDefault="003729D8"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rFonts w:asciiTheme="minorHAnsi" w:hAnsiTheme="minorHAnsi" w:cstheme="minorHAnsi"/>
          <w:lang w:val="fr-FR"/>
        </w:rPr>
        <w:t xml:space="preserve">un </w:t>
      </w:r>
      <w:r w:rsidR="00D526DB" w:rsidRPr="002837C8">
        <w:rPr>
          <w:lang w:val="fr"/>
        </w:rPr>
        <w:t>manque de rétroaction proactive sur les demandes/</w:t>
      </w:r>
      <w:r>
        <w:rPr>
          <w:lang w:val="fr"/>
        </w:rPr>
        <w:t xml:space="preserve">le </w:t>
      </w:r>
      <w:r w:rsidR="00D526DB" w:rsidRPr="002837C8">
        <w:rPr>
          <w:lang w:val="fr"/>
        </w:rPr>
        <w:t xml:space="preserve">besoin de faire un suivi </w:t>
      </w:r>
      <w:r w:rsidR="00D526DB">
        <w:rPr>
          <w:lang w:val="fr"/>
        </w:rPr>
        <w:t>pour obtenir des mises</w:t>
      </w:r>
      <w:r w:rsidR="00D526DB" w:rsidRPr="002837C8">
        <w:rPr>
          <w:lang w:val="fr"/>
        </w:rPr>
        <w:t xml:space="preserve"> à jour </w:t>
      </w:r>
      <w:r>
        <w:rPr>
          <w:lang w:val="fr"/>
        </w:rPr>
        <w:t>utile</w:t>
      </w:r>
      <w:r w:rsidR="00D526DB" w:rsidRPr="002837C8">
        <w:rPr>
          <w:lang w:val="fr"/>
        </w:rPr>
        <w:t>s</w:t>
      </w:r>
      <w:r>
        <w:rPr>
          <w:lang w:val="fr"/>
        </w:rPr>
        <w:t>;</w:t>
      </w:r>
    </w:p>
    <w:p w14:paraId="51413CC9" w14:textId="269E87AF" w:rsidR="00A93A50" w:rsidRPr="00D526DB" w:rsidRDefault="00D526DB"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lang w:val="fr"/>
        </w:rPr>
        <w:t xml:space="preserve">la </w:t>
      </w:r>
      <w:r w:rsidRPr="002837C8">
        <w:rPr>
          <w:lang w:val="fr"/>
        </w:rPr>
        <w:t xml:space="preserve">nécessité de faire beaucoup de </w:t>
      </w:r>
      <w:r>
        <w:rPr>
          <w:lang w:val="fr"/>
        </w:rPr>
        <w:t>travail</w:t>
      </w:r>
      <w:r w:rsidRPr="002837C8">
        <w:rPr>
          <w:lang w:val="fr"/>
        </w:rPr>
        <w:t xml:space="preserve"> soi-même / </w:t>
      </w:r>
      <w:r w:rsidR="00A40931">
        <w:rPr>
          <w:lang w:val="fr"/>
        </w:rPr>
        <w:t>d’</w:t>
      </w:r>
      <w:r w:rsidRPr="002837C8">
        <w:rPr>
          <w:lang w:val="fr"/>
        </w:rPr>
        <w:t>apprendre par soi-même (</w:t>
      </w:r>
      <w:r w:rsidR="003729D8">
        <w:rPr>
          <w:lang w:val="fr"/>
        </w:rPr>
        <w:t>p. ex.</w:t>
      </w:r>
      <w:r w:rsidRPr="002837C8">
        <w:rPr>
          <w:lang w:val="fr"/>
        </w:rPr>
        <w:t xml:space="preserve">, </w:t>
      </w:r>
      <w:r w:rsidR="00A40931">
        <w:rPr>
          <w:lang w:val="fr"/>
        </w:rPr>
        <w:t>on n’</w:t>
      </w:r>
      <w:r>
        <w:rPr>
          <w:lang w:val="fr"/>
        </w:rPr>
        <w:t xml:space="preserve">a  </w:t>
      </w:r>
      <w:r w:rsidRPr="002837C8">
        <w:rPr>
          <w:lang w:val="fr"/>
        </w:rPr>
        <w:t xml:space="preserve">pas </w:t>
      </w:r>
      <w:r w:rsidR="003729D8">
        <w:rPr>
          <w:lang w:val="fr"/>
        </w:rPr>
        <w:t>les coordonnées d’une personne-ressource avec qui on peut communiquer en cas de problème particulier</w:t>
      </w:r>
      <w:r w:rsidRPr="002837C8">
        <w:rPr>
          <w:lang w:val="fr"/>
        </w:rPr>
        <w:t>)</w:t>
      </w:r>
      <w:r w:rsidR="003729D8">
        <w:rPr>
          <w:lang w:val="fr"/>
        </w:rPr>
        <w:t>;</w:t>
      </w:r>
    </w:p>
    <w:p w14:paraId="4EC5D617" w14:textId="42404B04" w:rsidR="00A93A50" w:rsidRPr="00D526DB" w:rsidRDefault="00D526DB"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2837C8">
        <w:rPr>
          <w:lang w:val="fr"/>
        </w:rPr>
        <w:t xml:space="preserve">les formulaires en ligne ne </w:t>
      </w:r>
      <w:r w:rsidR="003729D8">
        <w:rPr>
          <w:lang w:val="fr"/>
        </w:rPr>
        <w:t xml:space="preserve">renferment pas </w:t>
      </w:r>
      <w:r w:rsidRPr="002837C8">
        <w:rPr>
          <w:lang w:val="fr"/>
        </w:rPr>
        <w:t>suffisamment</w:t>
      </w:r>
      <w:r>
        <w:rPr>
          <w:lang w:val="fr"/>
        </w:rPr>
        <w:t xml:space="preserve"> d’espace pour </w:t>
      </w:r>
      <w:r w:rsidR="003729D8">
        <w:rPr>
          <w:lang w:val="fr"/>
        </w:rPr>
        <w:t xml:space="preserve">qu’on puisse </w:t>
      </w:r>
      <w:r>
        <w:rPr>
          <w:lang w:val="fr"/>
        </w:rPr>
        <w:t>les remplir</w:t>
      </w:r>
      <w:r w:rsidR="003729D8">
        <w:rPr>
          <w:lang w:val="fr"/>
        </w:rPr>
        <w:t xml:space="preserve"> adéquatement</w:t>
      </w:r>
      <w:r>
        <w:rPr>
          <w:lang w:val="fr"/>
        </w:rPr>
        <w:t>,</w:t>
      </w:r>
      <w:r w:rsidR="003729D8">
        <w:rPr>
          <w:lang w:val="fr"/>
        </w:rPr>
        <w:t xml:space="preserve"> et il faut alors </w:t>
      </w:r>
      <w:r w:rsidRPr="002837C8">
        <w:rPr>
          <w:lang w:val="fr"/>
        </w:rPr>
        <w:t xml:space="preserve">ajouter </w:t>
      </w:r>
      <w:r>
        <w:rPr>
          <w:lang w:val="fr"/>
        </w:rPr>
        <w:t>des documents W</w:t>
      </w:r>
      <w:r w:rsidRPr="002837C8">
        <w:rPr>
          <w:lang w:val="fr"/>
        </w:rPr>
        <w:t>ord ou inclure des informations supplémentaires dans un courriel avec les formulaires remplis</w:t>
      </w:r>
      <w:r w:rsidR="003729D8">
        <w:rPr>
          <w:lang w:val="fr"/>
        </w:rPr>
        <w:t>;</w:t>
      </w:r>
    </w:p>
    <w:p w14:paraId="16B31FDA" w14:textId="60CACA52" w:rsidR="00A93A50" w:rsidRPr="00D526DB" w:rsidRDefault="003729D8"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lang w:val="fr"/>
        </w:rPr>
        <w:t>l’incapacité d</w:t>
      </w:r>
      <w:r w:rsidR="00D526DB" w:rsidRPr="002837C8">
        <w:rPr>
          <w:lang w:val="fr"/>
        </w:rPr>
        <w:t xml:space="preserve">e communiquer </w:t>
      </w:r>
      <w:r>
        <w:rPr>
          <w:lang w:val="fr"/>
        </w:rPr>
        <w:t xml:space="preserve">en temps réel </w:t>
      </w:r>
      <w:r w:rsidR="00D526DB" w:rsidRPr="002837C8">
        <w:rPr>
          <w:lang w:val="fr"/>
        </w:rPr>
        <w:t>avec quelqu’un qui connaît bien son cas</w:t>
      </w:r>
      <w:r>
        <w:rPr>
          <w:lang w:val="fr"/>
        </w:rPr>
        <w:t xml:space="preserve"> ou son </w:t>
      </w:r>
      <w:r w:rsidR="00D526DB" w:rsidRPr="002837C8">
        <w:rPr>
          <w:lang w:val="fr"/>
        </w:rPr>
        <w:t>dossier</w:t>
      </w:r>
      <w:r>
        <w:rPr>
          <w:lang w:val="fr"/>
        </w:rPr>
        <w:t>;</w:t>
      </w:r>
    </w:p>
    <w:p w14:paraId="70D9AC75" w14:textId="31D8FF3E" w:rsidR="00A93A50" w:rsidRPr="003729D8" w:rsidRDefault="003729D8"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lang w:val="fr"/>
        </w:rPr>
        <w:t xml:space="preserve">la difficulté de </w:t>
      </w:r>
      <w:r w:rsidR="00D526DB" w:rsidRPr="002837C8">
        <w:rPr>
          <w:lang w:val="fr"/>
        </w:rPr>
        <w:t>trouver le formulaire en ligne approprié</w:t>
      </w:r>
      <w:r>
        <w:rPr>
          <w:lang w:val="fr"/>
        </w:rPr>
        <w:t>;</w:t>
      </w:r>
    </w:p>
    <w:p w14:paraId="69BA0288" w14:textId="60E84081" w:rsidR="00A93A50" w:rsidRPr="00A66CF8" w:rsidRDefault="003729D8"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sidRPr="00A66CF8">
        <w:rPr>
          <w:rFonts w:asciiTheme="minorHAnsi" w:hAnsiTheme="minorHAnsi" w:cstheme="minorHAnsi"/>
          <w:lang w:val="fr-FR"/>
        </w:rPr>
        <w:lastRenderedPageBreak/>
        <w:t xml:space="preserve">le </w:t>
      </w:r>
      <w:r w:rsidR="00D526DB">
        <w:rPr>
          <w:lang w:val="fr"/>
        </w:rPr>
        <w:t>manque de clarté quant aux formulaires à utiliser</w:t>
      </w:r>
      <w:r w:rsidRPr="00A66CF8">
        <w:rPr>
          <w:rFonts w:asciiTheme="minorHAnsi" w:hAnsiTheme="minorHAnsi" w:cstheme="minorHAnsi"/>
          <w:lang w:val="fr-FR"/>
        </w:rPr>
        <w:t>;</w:t>
      </w:r>
      <w:r w:rsidR="00A93A50" w:rsidRPr="00A66CF8">
        <w:rPr>
          <w:rFonts w:asciiTheme="minorHAnsi" w:hAnsiTheme="minorHAnsi" w:cstheme="minorHAnsi"/>
          <w:lang w:val="fr-FR"/>
        </w:rPr>
        <w:t xml:space="preserve"> </w:t>
      </w:r>
    </w:p>
    <w:p w14:paraId="20000954" w14:textId="6720E8E9" w:rsidR="00A93A50" w:rsidRPr="00D526DB" w:rsidRDefault="00A66CF8" w:rsidP="00642370">
      <w:pPr>
        <w:pStyle w:val="ListParagraph"/>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lang w:val="fr-FR"/>
        </w:rPr>
      </w:pPr>
      <w:r>
        <w:rPr>
          <w:lang w:val="fr"/>
        </w:rPr>
        <w:t>l’i</w:t>
      </w:r>
      <w:r w:rsidR="00D526DB" w:rsidRPr="002837C8">
        <w:rPr>
          <w:lang w:val="fr"/>
        </w:rPr>
        <w:t xml:space="preserve">mpression que la communication par </w:t>
      </w:r>
      <w:r>
        <w:rPr>
          <w:lang w:val="fr"/>
        </w:rPr>
        <w:t>l’entremise d</w:t>
      </w:r>
      <w:r w:rsidR="00D526DB" w:rsidRPr="002837C8">
        <w:rPr>
          <w:lang w:val="fr"/>
        </w:rPr>
        <w:t xml:space="preserve">e la messagerie sécurisée </w:t>
      </w:r>
      <w:r w:rsidR="00D526DB">
        <w:rPr>
          <w:lang w:val="fr"/>
        </w:rPr>
        <w:t xml:space="preserve">ne </w:t>
      </w:r>
      <w:r>
        <w:rPr>
          <w:lang w:val="fr"/>
        </w:rPr>
        <w:t>recevra pas de réponse ou le fait de ne pas savoir</w:t>
      </w:r>
      <w:r w:rsidR="00D526DB" w:rsidRPr="002837C8">
        <w:rPr>
          <w:lang w:val="fr"/>
        </w:rPr>
        <w:t xml:space="preserve"> qui, s</w:t>
      </w:r>
      <w:r>
        <w:rPr>
          <w:lang w:val="fr"/>
        </w:rPr>
        <w:t xml:space="preserve">’il y a lieu, </w:t>
      </w:r>
      <w:r w:rsidR="00D526DB" w:rsidRPr="002837C8">
        <w:rPr>
          <w:lang w:val="fr"/>
        </w:rPr>
        <w:t xml:space="preserve">lit </w:t>
      </w:r>
      <w:r w:rsidR="00D526DB">
        <w:rPr>
          <w:lang w:val="fr"/>
        </w:rPr>
        <w:t xml:space="preserve">ces </w:t>
      </w:r>
      <w:r w:rsidR="00D526DB" w:rsidRPr="002837C8">
        <w:rPr>
          <w:lang w:val="fr"/>
        </w:rPr>
        <w:t>messages</w:t>
      </w:r>
      <w:r>
        <w:rPr>
          <w:lang w:val="fr"/>
        </w:rPr>
        <w:t>.</w:t>
      </w:r>
    </w:p>
    <w:p w14:paraId="1280DAE0" w14:textId="77777777" w:rsidR="00A93A50" w:rsidRPr="00D526DB" w:rsidRDefault="00A93A50" w:rsidP="001A0A17">
      <w:pPr>
        <w:contextualSpacing/>
        <w:jc w:val="left"/>
        <w:rPr>
          <w:lang w:val="fr-FR"/>
        </w:rPr>
      </w:pPr>
    </w:p>
    <w:p w14:paraId="0DC390CB" w14:textId="58860E39" w:rsidR="001A0A17" w:rsidRPr="00D526DB" w:rsidRDefault="00D526DB" w:rsidP="00A66CF8">
      <w:pPr>
        <w:jc w:val="left"/>
        <w:rPr>
          <w:b/>
          <w:lang w:val="fr-FR"/>
        </w:rPr>
      </w:pPr>
      <w:r>
        <w:rPr>
          <w:b/>
          <w:lang w:val="fr"/>
        </w:rPr>
        <w:t>Les personnes insatisfaites de leur utilisation de Mon dossier ACC étaient plus susceptibles de dire que le service ne fournit pas de renseignements suffisamment détaillés</w:t>
      </w:r>
      <w:r w:rsidR="00A40931">
        <w:rPr>
          <w:b/>
          <w:lang w:val="fr"/>
        </w:rPr>
        <w:t>,</w:t>
      </w:r>
      <w:r>
        <w:rPr>
          <w:b/>
          <w:lang w:val="fr"/>
        </w:rPr>
        <w:t xml:space="preserve"> ni de soutien ou d’aide</w:t>
      </w:r>
      <w:r w:rsidR="00A66CF8">
        <w:rPr>
          <w:b/>
          <w:lang w:val="fr"/>
        </w:rPr>
        <w:t>.</w:t>
      </w:r>
      <w:r>
        <w:rPr>
          <w:b/>
          <w:lang w:val="fr"/>
        </w:rPr>
        <w:t xml:space="preserve"> </w:t>
      </w:r>
    </w:p>
    <w:p w14:paraId="378281AE" w14:textId="10BF988F" w:rsidR="001E03A7" w:rsidRPr="00D526DB" w:rsidRDefault="00D526DB" w:rsidP="003549AD">
      <w:pPr>
        <w:rPr>
          <w:lang w:val="fr-FR"/>
        </w:rPr>
      </w:pPr>
      <w:r>
        <w:rPr>
          <w:lang w:val="fr"/>
        </w:rPr>
        <w:t>On a demandé aux répondants qui se disaient insatisfaits de leur utilisation de Mon dossier ACC (n=85)</w:t>
      </w:r>
      <w:r w:rsidR="00A66CF8">
        <w:rPr>
          <w:lang w:val="fr"/>
        </w:rPr>
        <w:t xml:space="preserve"> pourquoi ils se sentaient ainsi</w:t>
      </w:r>
      <w:r>
        <w:rPr>
          <w:lang w:val="fr"/>
        </w:rPr>
        <w:t xml:space="preserve">. Plus de la moitié des personnes insatisfaites ont </w:t>
      </w:r>
      <w:r w:rsidR="00A66CF8">
        <w:rPr>
          <w:lang w:val="fr"/>
        </w:rPr>
        <w:t>indiqué</w:t>
      </w:r>
      <w:r>
        <w:rPr>
          <w:lang w:val="fr"/>
        </w:rPr>
        <w:t xml:space="preserve"> qu’il n’y a pas suffisamment de détails pour trouver des formulaires ou des renseignements précis (59</w:t>
      </w:r>
      <w:r w:rsidR="009A6478">
        <w:rPr>
          <w:lang w:val="fr"/>
        </w:rPr>
        <w:t> </w:t>
      </w:r>
      <w:r>
        <w:rPr>
          <w:lang w:val="fr"/>
        </w:rPr>
        <w:t xml:space="preserve">%) et </w:t>
      </w:r>
      <w:r w:rsidR="00A66CF8">
        <w:rPr>
          <w:lang w:val="fr"/>
        </w:rPr>
        <w:t>qu’</w:t>
      </w:r>
      <w:r>
        <w:rPr>
          <w:lang w:val="fr"/>
        </w:rPr>
        <w:t>il y a un manque de soutien et d’assistance (59 %).</w:t>
      </w:r>
    </w:p>
    <w:p w14:paraId="6C96AC15" w14:textId="77777777" w:rsidR="001E03A7" w:rsidRPr="00D526DB" w:rsidRDefault="001E03A7" w:rsidP="003549AD">
      <w:pPr>
        <w:rPr>
          <w:lang w:val="fr-FR"/>
        </w:rPr>
      </w:pPr>
    </w:p>
    <w:p w14:paraId="185DD53F" w14:textId="489E0DEC" w:rsidR="003549AD" w:rsidRPr="00D526DB" w:rsidRDefault="00A40931" w:rsidP="003549AD">
      <w:pPr>
        <w:rPr>
          <w:lang w:val="fr-FR"/>
        </w:rPr>
      </w:pPr>
      <w:r>
        <w:rPr>
          <w:lang w:val="fr"/>
        </w:rPr>
        <w:t>E</w:t>
      </w:r>
      <w:r w:rsidR="00D526DB">
        <w:rPr>
          <w:lang w:val="fr"/>
        </w:rPr>
        <w:t xml:space="preserve">nviron la moitié </w:t>
      </w:r>
      <w:r>
        <w:rPr>
          <w:lang w:val="fr"/>
        </w:rPr>
        <w:t xml:space="preserve">des participants </w:t>
      </w:r>
      <w:r w:rsidR="00D526DB">
        <w:rPr>
          <w:lang w:val="fr"/>
        </w:rPr>
        <w:t>(49 %) étaient insatisfaits parce qu’ils avaient l’impression de recevoir un minimum de communications ou de mises à jour du Ministère. Parmi les autres raisons invoquées pour expliquer l</w:t>
      </w:r>
      <w:r w:rsidR="00A66CF8">
        <w:rPr>
          <w:lang w:val="fr"/>
        </w:rPr>
        <w:t>’</w:t>
      </w:r>
      <w:r w:rsidR="00D526DB">
        <w:rPr>
          <w:lang w:val="fr"/>
        </w:rPr>
        <w:t xml:space="preserve">insatisfaction, mentionnons les difficultés </w:t>
      </w:r>
      <w:r w:rsidR="00A66CF8">
        <w:rPr>
          <w:lang w:val="fr"/>
        </w:rPr>
        <w:t>liées à l</w:t>
      </w:r>
      <w:r w:rsidR="00D526DB">
        <w:rPr>
          <w:lang w:val="fr"/>
        </w:rPr>
        <w:t xml:space="preserve">’utilisation des </w:t>
      </w:r>
      <w:r w:rsidR="00A66CF8">
        <w:rPr>
          <w:lang w:val="fr"/>
        </w:rPr>
        <w:t>fonction</w:t>
      </w:r>
      <w:r w:rsidR="00D526DB">
        <w:rPr>
          <w:lang w:val="fr"/>
        </w:rPr>
        <w:t>s (31 %), les difficultés techniques (27 %) et la difficulté à trouver de</w:t>
      </w:r>
      <w:r w:rsidR="00A66CF8">
        <w:rPr>
          <w:lang w:val="fr"/>
        </w:rPr>
        <w:t>s renseignements</w:t>
      </w:r>
      <w:r w:rsidR="00D526DB">
        <w:rPr>
          <w:lang w:val="fr"/>
        </w:rPr>
        <w:t xml:space="preserve"> (26</w:t>
      </w:r>
      <w:r w:rsidR="00A66CF8">
        <w:rPr>
          <w:lang w:val="fr"/>
        </w:rPr>
        <w:t> </w:t>
      </w:r>
      <w:r w:rsidR="00D526DB">
        <w:rPr>
          <w:lang w:val="fr"/>
        </w:rPr>
        <w:t>%).</w:t>
      </w:r>
    </w:p>
    <w:p w14:paraId="229684CE" w14:textId="3D379792" w:rsidR="001A0A17" w:rsidRPr="00D526DB" w:rsidRDefault="001A0A17" w:rsidP="001A0A17">
      <w:pPr>
        <w:rPr>
          <w:lang w:val="fr-FR"/>
        </w:rPr>
      </w:pPr>
    </w:p>
    <w:p w14:paraId="03718A23" w14:textId="75F46008" w:rsidR="001A0A17" w:rsidRPr="00A66CF8" w:rsidRDefault="0007564A" w:rsidP="00764EEE">
      <w:pPr>
        <w:pStyle w:val="Caption"/>
        <w:rPr>
          <w:lang w:val="fr-FR"/>
        </w:rPr>
      </w:pPr>
      <w:bookmarkStart w:id="71" w:name="_Toc76107183"/>
      <w:r w:rsidRPr="00A66CF8">
        <w:rPr>
          <w:lang w:val="fr-FR"/>
        </w:rPr>
        <w:t>Diagramme</w:t>
      </w:r>
      <w:r w:rsidR="001A0A17" w:rsidRPr="00A66CF8">
        <w:rPr>
          <w:lang w:val="fr-FR"/>
        </w:rPr>
        <w:t xml:space="preserve"> </w:t>
      </w:r>
      <w:r w:rsidR="00A144E9">
        <w:rPr>
          <w:noProof w:val="0"/>
        </w:rPr>
        <w:fldChar w:fldCharType="begin"/>
      </w:r>
      <w:r w:rsidR="00A144E9" w:rsidRPr="00A66CF8">
        <w:rPr>
          <w:lang w:val="fr-FR"/>
        </w:rPr>
        <w:instrText xml:space="preserve"> SEQ Figure \* ARABIC </w:instrText>
      </w:r>
      <w:r w:rsidR="00A144E9">
        <w:rPr>
          <w:noProof w:val="0"/>
        </w:rPr>
        <w:fldChar w:fldCharType="separate"/>
      </w:r>
      <w:r w:rsidR="001E4EEB">
        <w:rPr>
          <w:lang w:val="fr-FR"/>
        </w:rPr>
        <w:t>34</w:t>
      </w:r>
      <w:r w:rsidR="00A144E9">
        <w:fldChar w:fldCharType="end"/>
      </w:r>
      <w:r w:rsidR="00D526DB" w:rsidRPr="00A66CF8">
        <w:rPr>
          <w:lang w:val="fr-FR"/>
        </w:rPr>
        <w:t xml:space="preserve"> </w:t>
      </w:r>
      <w:r w:rsidR="001A0A17" w:rsidRPr="00A66CF8">
        <w:rPr>
          <w:lang w:val="fr-FR"/>
        </w:rPr>
        <w:t xml:space="preserve">: </w:t>
      </w:r>
      <w:r w:rsidR="008718E2" w:rsidRPr="00A66CF8">
        <w:rPr>
          <w:lang w:val="fr-FR"/>
        </w:rPr>
        <w:t>R</w:t>
      </w:r>
      <w:r w:rsidR="00A66CF8" w:rsidRPr="00A66CF8">
        <w:rPr>
          <w:lang w:val="fr-FR"/>
        </w:rPr>
        <w:t>aison</w:t>
      </w:r>
      <w:r w:rsidR="00A66CF8">
        <w:rPr>
          <w:lang w:val="fr-FR"/>
        </w:rPr>
        <w:t>s</w:t>
      </w:r>
      <w:r w:rsidR="00A66CF8" w:rsidRPr="00A66CF8">
        <w:rPr>
          <w:lang w:val="fr-FR"/>
        </w:rPr>
        <w:t xml:space="preserve"> expliquant l’insatisfaction concernant Mon dossier ACC</w:t>
      </w:r>
      <w:bookmarkEnd w:id="71"/>
    </w:p>
    <w:p w14:paraId="06E26B44" w14:textId="77777777" w:rsidR="00A93A50" w:rsidRPr="00A66CF8" w:rsidRDefault="00A93A50" w:rsidP="00A93A50">
      <w:pPr>
        <w:rPr>
          <w:lang w:val="fr-FR"/>
        </w:rPr>
      </w:pPr>
    </w:p>
    <w:p w14:paraId="35CD1624" w14:textId="5E959B9D" w:rsidR="001A0A17" w:rsidRDefault="00A93A50" w:rsidP="001A0A17">
      <w:r>
        <w:rPr>
          <w:noProof/>
          <w:lang w:val="en-US"/>
        </w:rPr>
        <w:drawing>
          <wp:inline distT="0" distB="0" distL="0" distR="0" wp14:anchorId="2246F96C" wp14:editId="7B00921F">
            <wp:extent cx="4785505" cy="269184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51"/>
                    <a:stretch>
                      <a:fillRect/>
                    </a:stretch>
                  </pic:blipFill>
                  <pic:spPr bwMode="auto">
                    <a:xfrm>
                      <a:off x="0" y="0"/>
                      <a:ext cx="4785505" cy="2691847"/>
                    </a:xfrm>
                    <a:prstGeom prst="rect">
                      <a:avLst/>
                    </a:prstGeom>
                    <a:noFill/>
                  </pic:spPr>
                </pic:pic>
              </a:graphicData>
            </a:graphic>
          </wp:inline>
        </w:drawing>
      </w:r>
    </w:p>
    <w:p w14:paraId="66EC3F1D" w14:textId="77777777" w:rsidR="00A93A50" w:rsidRPr="00A93A50" w:rsidRDefault="00A93A50" w:rsidP="001A0A17">
      <w:pPr>
        <w:jc w:val="left"/>
        <w:rPr>
          <w:rFonts w:asciiTheme="minorHAnsi" w:hAnsiTheme="minorHAnsi" w:cstheme="minorHAnsi"/>
          <w:color w:val="000000" w:themeColor="text1"/>
          <w:szCs w:val="22"/>
        </w:rPr>
      </w:pPr>
    </w:p>
    <w:p w14:paraId="243C3F7D" w14:textId="2A039023" w:rsidR="00A66CF8" w:rsidRPr="00A66CF8" w:rsidRDefault="00A66CF8" w:rsidP="00A66CF8">
      <w:pPr>
        <w:jc w:val="left"/>
        <w:rPr>
          <w:rFonts w:asciiTheme="minorHAnsi" w:hAnsiTheme="minorHAnsi" w:cstheme="minorHAnsi"/>
          <w:color w:val="000000" w:themeColor="text1"/>
          <w:sz w:val="16"/>
          <w:szCs w:val="16"/>
          <w:lang w:val="fr-FR"/>
        </w:rPr>
      </w:pPr>
      <w:r w:rsidRPr="00A66CF8">
        <w:rPr>
          <w:rFonts w:asciiTheme="minorHAnsi" w:hAnsiTheme="minorHAnsi" w:cstheme="minorHAnsi"/>
          <w:color w:val="000000" w:themeColor="text1"/>
          <w:sz w:val="16"/>
          <w:szCs w:val="16"/>
          <w:lang w:val="fr-FR"/>
        </w:rPr>
        <w:t xml:space="preserve">Base de référence : n=85; répondants ayant dit qu’ils </w:t>
      </w:r>
      <w:r>
        <w:rPr>
          <w:rFonts w:asciiTheme="minorHAnsi" w:hAnsiTheme="minorHAnsi" w:cstheme="minorHAnsi"/>
          <w:color w:val="000000" w:themeColor="text1"/>
          <w:sz w:val="16"/>
          <w:szCs w:val="16"/>
          <w:lang w:val="fr-FR"/>
        </w:rPr>
        <w:t xml:space="preserve">étaient </w:t>
      </w:r>
      <w:r w:rsidRPr="00A66CF8">
        <w:rPr>
          <w:rFonts w:asciiTheme="minorHAnsi" w:hAnsiTheme="minorHAnsi" w:cstheme="minorHAnsi"/>
          <w:color w:val="000000" w:themeColor="text1"/>
          <w:sz w:val="16"/>
          <w:szCs w:val="16"/>
          <w:lang w:val="fr-FR"/>
        </w:rPr>
        <w:t>insatisfaits de leur utilisation de Mon dossier ACC; aucune réponse : 5 %</w:t>
      </w:r>
      <w:r>
        <w:rPr>
          <w:rFonts w:asciiTheme="minorHAnsi" w:hAnsiTheme="minorHAnsi" w:cstheme="minorHAnsi"/>
          <w:color w:val="000000" w:themeColor="text1"/>
          <w:sz w:val="16"/>
          <w:szCs w:val="16"/>
          <w:lang w:val="fr-FR"/>
        </w:rPr>
        <w:t>.</w:t>
      </w:r>
      <w:r w:rsidRPr="00A66CF8">
        <w:rPr>
          <w:rFonts w:asciiTheme="minorHAnsi" w:hAnsiTheme="minorHAnsi" w:cstheme="minorHAnsi"/>
          <w:color w:val="000000" w:themeColor="text1"/>
          <w:sz w:val="16"/>
          <w:szCs w:val="16"/>
          <w:lang w:val="fr-FR"/>
        </w:rPr>
        <w:t xml:space="preserve"> </w:t>
      </w:r>
    </w:p>
    <w:p w14:paraId="365C72DB" w14:textId="77777777" w:rsidR="00A66CF8" w:rsidRPr="00A66CF8" w:rsidRDefault="00A66CF8" w:rsidP="00A66CF8">
      <w:pPr>
        <w:jc w:val="left"/>
        <w:rPr>
          <w:rFonts w:asciiTheme="minorHAnsi" w:hAnsiTheme="minorHAnsi" w:cstheme="minorHAnsi"/>
          <w:color w:val="000000" w:themeColor="text1"/>
          <w:sz w:val="16"/>
          <w:szCs w:val="16"/>
          <w:lang w:val="fr-FR"/>
        </w:rPr>
      </w:pPr>
      <w:r w:rsidRPr="00A66CF8">
        <w:rPr>
          <w:rFonts w:asciiTheme="minorHAnsi" w:hAnsiTheme="minorHAnsi" w:cstheme="minorHAnsi"/>
          <w:color w:val="000000" w:themeColor="text1"/>
          <w:sz w:val="16"/>
          <w:szCs w:val="16"/>
          <w:lang w:val="fr-FR"/>
        </w:rPr>
        <w:t xml:space="preserve">Q45. Pourquoi êtes-vous insatisfait(e) de votre expérience avec Mon dossier ACC? [Plusieurs réponses acceptées]. </w:t>
      </w:r>
    </w:p>
    <w:p w14:paraId="760FF86F" w14:textId="5DBAA432" w:rsidR="00284042" w:rsidRPr="001E4EEB" w:rsidRDefault="00284042" w:rsidP="008718E2">
      <w:pPr>
        <w:contextualSpacing/>
        <w:jc w:val="left"/>
        <w:rPr>
          <w:rFonts w:asciiTheme="minorHAnsi" w:hAnsiTheme="minorHAnsi" w:cstheme="minorHAnsi"/>
          <w:iCs/>
          <w:color w:val="000000" w:themeColor="text1"/>
          <w:szCs w:val="22"/>
          <w:lang w:val="fr-FR"/>
        </w:rPr>
      </w:pPr>
    </w:p>
    <w:p w14:paraId="5C3A0554" w14:textId="0181AC95" w:rsidR="00284042" w:rsidRPr="00D526DB" w:rsidRDefault="00D526DB" w:rsidP="00284042">
      <w:pPr>
        <w:rPr>
          <w:lang w:val="fr-FR"/>
        </w:rPr>
      </w:pPr>
      <w:r>
        <w:rPr>
          <w:lang w:val="fr"/>
        </w:rPr>
        <w:t xml:space="preserve">Il n’y a pas de différences </w:t>
      </w:r>
      <w:r w:rsidR="00A66CF8">
        <w:rPr>
          <w:lang w:val="fr"/>
        </w:rPr>
        <w:t>à signaler entre les</w:t>
      </w:r>
      <w:r>
        <w:rPr>
          <w:lang w:val="fr"/>
        </w:rPr>
        <w:t xml:space="preserve"> sous-groupes</w:t>
      </w:r>
      <w:r w:rsidR="00A66CF8">
        <w:rPr>
          <w:lang w:val="fr"/>
        </w:rPr>
        <w:t>.</w:t>
      </w:r>
    </w:p>
    <w:p w14:paraId="476C0CF6" w14:textId="348006B2" w:rsidR="001A0A17" w:rsidRPr="00D526DB" w:rsidRDefault="001A0A17" w:rsidP="001A0A17">
      <w:pPr>
        <w:contextualSpacing/>
        <w:jc w:val="left"/>
        <w:rPr>
          <w:rFonts w:asciiTheme="minorHAnsi" w:hAnsiTheme="minorHAnsi" w:cstheme="minorHAnsi"/>
          <w:iCs/>
          <w:color w:val="000000" w:themeColor="text1"/>
          <w:sz w:val="16"/>
          <w:szCs w:val="16"/>
          <w:lang w:val="fr-FR"/>
        </w:rPr>
      </w:pPr>
    </w:p>
    <w:p w14:paraId="1D7359D6" w14:textId="4E1871D3" w:rsidR="00A93A50" w:rsidRPr="00A66CF8" w:rsidRDefault="00A66CF8"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spacing w:before="120" w:after="120"/>
        <w:rPr>
          <w:rFonts w:asciiTheme="minorHAnsi" w:hAnsiTheme="minorHAnsi" w:cstheme="minorHAnsi"/>
          <w:b/>
          <w:bCs/>
          <w:lang w:val="fr-FR"/>
        </w:rPr>
      </w:pPr>
      <w:r w:rsidRPr="00A66CF8">
        <w:rPr>
          <w:rFonts w:asciiTheme="minorHAnsi" w:hAnsiTheme="minorHAnsi" w:cstheme="minorHAnsi"/>
          <w:b/>
          <w:bCs/>
          <w:lang w:val="fr-FR"/>
        </w:rPr>
        <w:t>Constats issus des groupes de discussion</w:t>
      </w:r>
    </w:p>
    <w:p w14:paraId="7A5FB6C6" w14:textId="415A2A0D" w:rsidR="003561EA" w:rsidRPr="00A66CF8" w:rsidRDefault="00A66CF8" w:rsidP="00642370">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lang w:val="fr"/>
        </w:rPr>
        <w:t>Un faible nombre de</w:t>
      </w:r>
      <w:r w:rsidR="00D526DB">
        <w:rPr>
          <w:lang w:val="fr"/>
        </w:rPr>
        <w:t xml:space="preserve"> participants aux groupes de discussion ont mentionné des problèmes liés à l’utilisation de Mon dossier ACC au cours de la dernière année</w:t>
      </w:r>
      <w:r w:rsidR="00382765">
        <w:rPr>
          <w:lang w:val="fr"/>
        </w:rPr>
        <w:t>. Les problèmes</w:t>
      </w:r>
      <w:r w:rsidR="00D526DB">
        <w:rPr>
          <w:lang w:val="fr"/>
        </w:rPr>
        <w:t xml:space="preserve"> comprenaient les suivants :</w:t>
      </w:r>
    </w:p>
    <w:p w14:paraId="44F3CD34" w14:textId="7288E2DC" w:rsidR="003561EA" w:rsidRPr="00382765" w:rsidRDefault="00382765" w:rsidP="00642370">
      <w:pPr>
        <w:pStyle w:val="ListParagraph"/>
        <w:numPr>
          <w:ilvl w:val="0"/>
          <w:numId w:val="69"/>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spacing w:before="120"/>
        <w:rPr>
          <w:rFonts w:asciiTheme="minorHAnsi" w:hAnsiTheme="minorHAnsi" w:cstheme="minorHAnsi"/>
          <w:lang w:val="fr-FR"/>
        </w:rPr>
      </w:pPr>
      <w:r>
        <w:rPr>
          <w:rFonts w:asciiTheme="minorHAnsi" w:hAnsiTheme="minorHAnsi" w:cstheme="minorHAnsi"/>
          <w:lang w:val="fr-FR"/>
        </w:rPr>
        <w:t>les interruptions</w:t>
      </w:r>
      <w:r w:rsidR="00D526DB" w:rsidRPr="00382765">
        <w:rPr>
          <w:lang w:val="fr-FR"/>
        </w:rPr>
        <w:t xml:space="preserve"> du système (le site semble être </w:t>
      </w:r>
      <w:r>
        <w:rPr>
          <w:lang w:val="fr-FR"/>
        </w:rPr>
        <w:t>souvent en panne</w:t>
      </w:r>
      <w:r w:rsidR="00D526DB" w:rsidRPr="00382765">
        <w:rPr>
          <w:lang w:val="fr-FR"/>
        </w:rPr>
        <w:t>)</w:t>
      </w:r>
      <w:r>
        <w:rPr>
          <w:lang w:val="fr-FR"/>
        </w:rPr>
        <w:t>;</w:t>
      </w:r>
    </w:p>
    <w:p w14:paraId="581426B8" w14:textId="2A77D9EF" w:rsidR="003561EA" w:rsidRPr="00D526DB" w:rsidRDefault="00382765" w:rsidP="00642370">
      <w:pPr>
        <w:pStyle w:val="ListParagraph"/>
        <w:numPr>
          <w:ilvl w:val="0"/>
          <w:numId w:val="69"/>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Pr>
          <w:rFonts w:asciiTheme="minorHAnsi" w:hAnsiTheme="minorHAnsi" w:cstheme="minorHAnsi"/>
          <w:lang w:val="fr-FR"/>
        </w:rPr>
        <w:lastRenderedPageBreak/>
        <w:t xml:space="preserve">le </w:t>
      </w:r>
      <w:r w:rsidR="00D526DB" w:rsidRPr="005B5E89">
        <w:rPr>
          <w:lang w:val="fr"/>
        </w:rPr>
        <w:t>manque d’espace dans les formulaires en ligne</w:t>
      </w:r>
      <w:r>
        <w:rPr>
          <w:lang w:val="fr"/>
        </w:rPr>
        <w:t>;</w:t>
      </w:r>
    </w:p>
    <w:p w14:paraId="181E5117" w14:textId="707B23FC" w:rsidR="003561EA" w:rsidRPr="00D526DB" w:rsidRDefault="00D526DB" w:rsidP="00642370">
      <w:pPr>
        <w:pStyle w:val="ListParagraph"/>
        <w:numPr>
          <w:ilvl w:val="0"/>
          <w:numId w:val="69"/>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5B5E89">
        <w:rPr>
          <w:lang w:val="fr"/>
        </w:rPr>
        <w:t xml:space="preserve">le </w:t>
      </w:r>
      <w:r w:rsidR="00382765">
        <w:rPr>
          <w:lang w:val="fr"/>
        </w:rPr>
        <w:t>fait de ne pas savoir qui répond</w:t>
      </w:r>
      <w:r w:rsidRPr="005B5E89">
        <w:rPr>
          <w:lang w:val="fr"/>
        </w:rPr>
        <w:t xml:space="preserve"> à leurs questions</w:t>
      </w:r>
      <w:r w:rsidR="00382765">
        <w:rPr>
          <w:lang w:val="fr"/>
        </w:rPr>
        <w:t>;</w:t>
      </w:r>
    </w:p>
    <w:p w14:paraId="5E199693" w14:textId="300CBDE8" w:rsidR="003561EA" w:rsidRPr="00D526DB" w:rsidRDefault="00D526DB" w:rsidP="00642370">
      <w:pPr>
        <w:pStyle w:val="ListParagraph"/>
        <w:numPr>
          <w:ilvl w:val="0"/>
          <w:numId w:val="69"/>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5B5E89">
        <w:rPr>
          <w:lang w:val="fr"/>
        </w:rPr>
        <w:t xml:space="preserve">se perdre </w:t>
      </w:r>
      <w:r w:rsidR="00382765">
        <w:rPr>
          <w:lang w:val="fr"/>
        </w:rPr>
        <w:t>ou être désorienté</w:t>
      </w:r>
      <w:r w:rsidRPr="005B5E89">
        <w:rPr>
          <w:lang w:val="fr"/>
        </w:rPr>
        <w:t xml:space="preserve"> et devoir recommencer </w:t>
      </w:r>
      <w:r w:rsidR="00A40931">
        <w:rPr>
          <w:lang w:val="fr"/>
        </w:rPr>
        <w:t xml:space="preserve">au moment </w:t>
      </w:r>
      <w:r w:rsidRPr="005B5E89">
        <w:rPr>
          <w:lang w:val="fr"/>
        </w:rPr>
        <w:t xml:space="preserve">de la connexion car la fenêtre de </w:t>
      </w:r>
      <w:r w:rsidR="00D129F2">
        <w:rPr>
          <w:lang w:val="fr"/>
        </w:rPr>
        <w:t>la clé</w:t>
      </w:r>
      <w:r w:rsidRPr="005B5E89">
        <w:rPr>
          <w:lang w:val="fr"/>
        </w:rPr>
        <w:t xml:space="preserve"> ne</w:t>
      </w:r>
      <w:r w:rsidR="00382765">
        <w:rPr>
          <w:lang w:val="fr"/>
        </w:rPr>
        <w:t xml:space="preserve"> </w:t>
      </w:r>
      <w:r>
        <w:rPr>
          <w:lang w:val="fr"/>
        </w:rPr>
        <w:t>se</w:t>
      </w:r>
      <w:r w:rsidR="00382765">
        <w:rPr>
          <w:lang w:val="fr"/>
        </w:rPr>
        <w:t xml:space="preserve"> </w:t>
      </w:r>
      <w:r w:rsidRPr="005B5E89">
        <w:rPr>
          <w:lang w:val="fr"/>
        </w:rPr>
        <w:t>charge pas toujours correctement</w:t>
      </w:r>
      <w:r w:rsidR="00382765">
        <w:rPr>
          <w:rFonts w:asciiTheme="minorHAnsi" w:hAnsiTheme="minorHAnsi" w:cstheme="minorHAnsi"/>
          <w:lang w:val="fr-FR"/>
        </w:rPr>
        <w:t>;</w:t>
      </w:r>
    </w:p>
    <w:p w14:paraId="16B28096" w14:textId="3128A0B0" w:rsidR="003561EA" w:rsidRPr="00D526DB" w:rsidRDefault="00D526DB" w:rsidP="00642370">
      <w:pPr>
        <w:pStyle w:val="ListParagraph"/>
        <w:numPr>
          <w:ilvl w:val="0"/>
          <w:numId w:val="69"/>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autoSpaceDN w:val="0"/>
        <w:adjustRightInd w:val="0"/>
        <w:rPr>
          <w:rFonts w:asciiTheme="minorHAnsi" w:hAnsiTheme="minorHAnsi" w:cstheme="minorHAnsi"/>
          <w:lang w:val="fr-FR"/>
        </w:rPr>
      </w:pPr>
      <w:r w:rsidRPr="005B5E89">
        <w:rPr>
          <w:lang w:val="fr"/>
        </w:rPr>
        <w:t xml:space="preserve">traiter parfois avec </w:t>
      </w:r>
      <w:r w:rsidR="00382765">
        <w:rPr>
          <w:lang w:val="fr"/>
        </w:rPr>
        <w:t xml:space="preserve">des membres du </w:t>
      </w:r>
      <w:r>
        <w:rPr>
          <w:lang w:val="fr"/>
        </w:rPr>
        <w:t xml:space="preserve">personnel d’ACC </w:t>
      </w:r>
      <w:r w:rsidRPr="005B5E89">
        <w:rPr>
          <w:lang w:val="fr"/>
        </w:rPr>
        <w:t>qui ne conna</w:t>
      </w:r>
      <w:r w:rsidR="00382765">
        <w:rPr>
          <w:lang w:val="fr"/>
        </w:rPr>
        <w:t>issent</w:t>
      </w:r>
      <w:r w:rsidRPr="005B5E89">
        <w:rPr>
          <w:lang w:val="fr"/>
        </w:rPr>
        <w:t xml:space="preserve"> pas bien son cas ou son dossier</w:t>
      </w:r>
      <w:r w:rsidR="00382765">
        <w:rPr>
          <w:lang w:val="fr"/>
        </w:rPr>
        <w:t>.</w:t>
      </w:r>
    </w:p>
    <w:p w14:paraId="4187E45F" w14:textId="77777777" w:rsidR="00271AF8" w:rsidRPr="00D526DB" w:rsidRDefault="00271AF8" w:rsidP="00271AF8">
      <w:pPr>
        <w:rPr>
          <w:lang w:val="fr-FR"/>
        </w:rPr>
      </w:pPr>
    </w:p>
    <w:p w14:paraId="59A62E1C" w14:textId="77777777" w:rsidR="00271AF8" w:rsidRPr="00D526DB" w:rsidRDefault="00271AF8" w:rsidP="00271AF8">
      <w:pPr>
        <w:rPr>
          <w:lang w:val="fr-FR"/>
        </w:rPr>
      </w:pPr>
    </w:p>
    <w:p w14:paraId="70683BFA" w14:textId="77777777" w:rsidR="0006472D" w:rsidRDefault="0006472D">
      <w:pPr>
        <w:jc w:val="left"/>
        <w:rPr>
          <w:rFonts w:cs="Arial"/>
          <w:b/>
          <w:bCs/>
          <w:iCs/>
          <w:color w:val="595959" w:themeColor="text1" w:themeTint="A6"/>
          <w:sz w:val="28"/>
          <w:szCs w:val="28"/>
          <w:lang w:val="fr-FR"/>
        </w:rPr>
      </w:pPr>
      <w:bookmarkStart w:id="72" w:name="_Toc76107144"/>
      <w:r>
        <w:rPr>
          <w:lang w:val="fr-FR"/>
        </w:rPr>
        <w:br w:type="page"/>
      </w:r>
    </w:p>
    <w:p w14:paraId="705966FB" w14:textId="35CC0F00" w:rsidR="00A61997" w:rsidRPr="00382765" w:rsidRDefault="00382765" w:rsidP="00F108E6">
      <w:pPr>
        <w:pStyle w:val="Heading2"/>
        <w:rPr>
          <w:lang w:val="fr-FR"/>
        </w:rPr>
      </w:pPr>
      <w:r w:rsidRPr="00382765">
        <w:rPr>
          <w:lang w:val="fr-FR"/>
        </w:rPr>
        <w:lastRenderedPageBreak/>
        <w:t>Futures orientations</w:t>
      </w:r>
      <w:bookmarkEnd w:id="72"/>
    </w:p>
    <w:p w14:paraId="0A9F7B76" w14:textId="776A9193" w:rsidR="00A55753" w:rsidRPr="00D526DB" w:rsidRDefault="00D526DB" w:rsidP="00A55753">
      <w:pPr>
        <w:rPr>
          <w:lang w:val="fr-FR"/>
        </w:rPr>
      </w:pPr>
      <w:r>
        <w:rPr>
          <w:lang w:val="fr"/>
        </w:rPr>
        <w:t xml:space="preserve">Les participants aux groupes de discussion ont été interrogés sur les améliorations </w:t>
      </w:r>
      <w:r w:rsidR="00382765">
        <w:rPr>
          <w:lang w:val="fr"/>
        </w:rPr>
        <w:t>qui pourraient être apportées</w:t>
      </w:r>
      <w:r>
        <w:rPr>
          <w:lang w:val="fr"/>
        </w:rPr>
        <w:t xml:space="preserve"> à Mon dossier ACC.</w:t>
      </w:r>
    </w:p>
    <w:p w14:paraId="20C4FD21" w14:textId="402F9FFF" w:rsidR="00117CE9" w:rsidRPr="00D526DB" w:rsidRDefault="00117CE9" w:rsidP="00A55753">
      <w:pPr>
        <w:rPr>
          <w:lang w:val="fr-FR"/>
        </w:rPr>
      </w:pPr>
    </w:p>
    <w:p w14:paraId="417F0DB9" w14:textId="0B734070" w:rsidR="00117CE9" w:rsidRPr="00D526DB" w:rsidRDefault="00D526DB" w:rsidP="00117CE9">
      <w:pPr>
        <w:pBdr>
          <w:top w:val="single" w:sz="4" w:space="1" w:color="auto"/>
          <w:left w:val="single" w:sz="4" w:space="4" w:color="auto"/>
          <w:bottom w:val="single" w:sz="4" w:space="1" w:color="auto"/>
          <w:right w:val="single" w:sz="4" w:space="4" w:color="auto"/>
        </w:pBdr>
        <w:rPr>
          <w:b/>
          <w:bCs/>
          <w:lang w:val="fr-FR"/>
        </w:rPr>
      </w:pPr>
      <w:r>
        <w:rPr>
          <w:b/>
          <w:bCs/>
          <w:lang w:val="fr"/>
        </w:rPr>
        <w:t xml:space="preserve">Les </w:t>
      </w:r>
      <w:r w:rsidR="00382765">
        <w:rPr>
          <w:b/>
          <w:bCs/>
          <w:lang w:val="fr"/>
        </w:rPr>
        <w:t xml:space="preserve">futures </w:t>
      </w:r>
      <w:r w:rsidRPr="00382765">
        <w:rPr>
          <w:b/>
          <w:bCs/>
          <w:lang w:val="fr"/>
        </w:rPr>
        <w:t>orientations n’ont</w:t>
      </w:r>
      <w:r w:rsidR="00382765" w:rsidRPr="00382765">
        <w:rPr>
          <w:b/>
          <w:bCs/>
          <w:lang w:val="fr"/>
        </w:rPr>
        <w:t xml:space="preserve"> </w:t>
      </w:r>
      <w:r w:rsidRPr="00382765">
        <w:rPr>
          <w:b/>
          <w:bCs/>
          <w:lang w:val="fr"/>
        </w:rPr>
        <w:t>été explorées que dans les groupes de discussion</w:t>
      </w:r>
      <w:r>
        <w:rPr>
          <w:b/>
          <w:bCs/>
          <w:lang w:val="fr"/>
        </w:rPr>
        <w:t>;</w:t>
      </w:r>
      <w:r w:rsidR="00382765">
        <w:rPr>
          <w:b/>
          <w:bCs/>
          <w:lang w:val="fr"/>
        </w:rPr>
        <w:t xml:space="preserve"> </w:t>
      </w:r>
      <w:r w:rsidRPr="00907094">
        <w:rPr>
          <w:b/>
          <w:bCs/>
          <w:lang w:val="fr"/>
        </w:rPr>
        <w:t xml:space="preserve">par conséquent, la présente section ne </w:t>
      </w:r>
      <w:r w:rsidR="00A40931">
        <w:rPr>
          <w:b/>
          <w:bCs/>
          <w:lang w:val="fr"/>
        </w:rPr>
        <w:t xml:space="preserve">traite </w:t>
      </w:r>
      <w:r w:rsidR="00382765">
        <w:rPr>
          <w:b/>
          <w:bCs/>
          <w:lang w:val="fr"/>
        </w:rPr>
        <w:t xml:space="preserve">pas </w:t>
      </w:r>
      <w:r w:rsidR="00A40931">
        <w:rPr>
          <w:b/>
          <w:bCs/>
          <w:lang w:val="fr"/>
        </w:rPr>
        <w:t xml:space="preserve">des résultats </w:t>
      </w:r>
      <w:r w:rsidRPr="00907094">
        <w:rPr>
          <w:b/>
          <w:bCs/>
          <w:lang w:val="fr"/>
        </w:rPr>
        <w:t>d</w:t>
      </w:r>
      <w:r w:rsidR="00382765">
        <w:rPr>
          <w:b/>
          <w:bCs/>
          <w:lang w:val="fr"/>
        </w:rPr>
        <w:t>u sondage</w:t>
      </w:r>
      <w:r>
        <w:rPr>
          <w:lang w:val="fr"/>
        </w:rPr>
        <w:t xml:space="preserve"> </w:t>
      </w:r>
      <w:r>
        <w:rPr>
          <w:b/>
          <w:bCs/>
          <w:lang w:val="fr"/>
        </w:rPr>
        <w:t>en ligne.</w:t>
      </w:r>
    </w:p>
    <w:p w14:paraId="7E19DEA3" w14:textId="77777777" w:rsidR="00117CE9" w:rsidRPr="00D526DB" w:rsidRDefault="00117CE9" w:rsidP="00A55753">
      <w:pPr>
        <w:rPr>
          <w:lang w:val="fr-FR"/>
        </w:rPr>
      </w:pPr>
    </w:p>
    <w:p w14:paraId="3D5AAD5C" w14:textId="0DBC417C" w:rsidR="00F108E6" w:rsidRPr="00D526DB" w:rsidRDefault="00D526DB" w:rsidP="00F108E6">
      <w:pPr>
        <w:spacing w:before="120" w:after="120"/>
        <w:rPr>
          <w:rFonts w:asciiTheme="minorHAnsi" w:hAnsiTheme="minorHAnsi" w:cstheme="minorHAnsi"/>
          <w:b/>
          <w:bCs/>
          <w:iCs/>
          <w:color w:val="000000"/>
          <w:lang w:val="fr-FR" w:eastAsia="ar-SA"/>
        </w:rPr>
      </w:pPr>
      <w:r w:rsidRPr="006E6E7B">
        <w:rPr>
          <w:b/>
          <w:color w:val="000000"/>
          <w:lang w:val="fr"/>
        </w:rPr>
        <w:t>Intérêt généralisé pour la plupart des améliorations proposées</w:t>
      </w:r>
      <w:r>
        <w:rPr>
          <w:b/>
          <w:color w:val="000000"/>
          <w:lang w:val="fr"/>
        </w:rPr>
        <w:t xml:space="preserve"> à Mon dossier ACC</w:t>
      </w:r>
    </w:p>
    <w:p w14:paraId="5AB968EE" w14:textId="3094F1EE" w:rsidR="00F108E6" w:rsidRPr="00D526DB" w:rsidRDefault="00D526DB" w:rsidP="00F108E6">
      <w:pPr>
        <w:suppressAutoHyphens/>
        <w:rPr>
          <w:rFonts w:asciiTheme="minorHAnsi" w:hAnsiTheme="minorHAnsi" w:cstheme="minorHAnsi"/>
          <w:lang w:val="fr-FR" w:eastAsia="ar-SA"/>
        </w:rPr>
      </w:pPr>
      <w:r>
        <w:rPr>
          <w:lang w:val="fr"/>
        </w:rPr>
        <w:t>Lorsqu’on leur a demandé, de façon ouverte,</w:t>
      </w:r>
      <w:r w:rsidR="00382765">
        <w:rPr>
          <w:lang w:val="fr"/>
        </w:rPr>
        <w:t xml:space="preserve"> quelles</w:t>
      </w:r>
      <w:r w:rsidRPr="00257F8E">
        <w:rPr>
          <w:lang w:val="fr"/>
        </w:rPr>
        <w:t xml:space="preserve"> améliorations ou </w:t>
      </w:r>
      <w:r w:rsidR="00382765">
        <w:rPr>
          <w:lang w:val="fr"/>
        </w:rPr>
        <w:t>quels</w:t>
      </w:r>
      <w:r w:rsidRPr="00257F8E">
        <w:rPr>
          <w:lang w:val="fr"/>
        </w:rPr>
        <w:t xml:space="preserve"> changements à Mon dossier ACC seraient particulièrement utiles,</w:t>
      </w:r>
      <w:r w:rsidR="00382765">
        <w:rPr>
          <w:lang w:val="fr"/>
        </w:rPr>
        <w:t xml:space="preserve"> </w:t>
      </w:r>
      <w:r>
        <w:rPr>
          <w:lang w:val="fr"/>
        </w:rPr>
        <w:t>les participants aux groupes de discussion ont cerné (ou réaffirmé) ce qui suit :</w:t>
      </w:r>
    </w:p>
    <w:p w14:paraId="15FB4961" w14:textId="53302A7A" w:rsidR="00F108E6" w:rsidRDefault="00382765" w:rsidP="009A7586">
      <w:pPr>
        <w:pStyle w:val="ListParagraph"/>
        <w:numPr>
          <w:ilvl w:val="0"/>
          <w:numId w:val="71"/>
        </w:numPr>
        <w:suppressAutoHyphens/>
        <w:spacing w:before="120"/>
        <w:ind w:left="714" w:hanging="357"/>
        <w:rPr>
          <w:rFonts w:asciiTheme="minorHAnsi" w:hAnsiTheme="minorHAnsi" w:cstheme="minorHAnsi"/>
          <w:lang w:eastAsia="ar-SA"/>
        </w:rPr>
      </w:pPr>
      <w:proofErr w:type="spellStart"/>
      <w:r>
        <w:rPr>
          <w:rFonts w:asciiTheme="minorHAnsi" w:hAnsiTheme="minorHAnsi" w:cstheme="minorHAnsi"/>
          <w:lang w:eastAsia="ar-SA"/>
        </w:rPr>
        <w:t>une</w:t>
      </w:r>
      <w:proofErr w:type="spellEnd"/>
      <w:r>
        <w:rPr>
          <w:rFonts w:asciiTheme="minorHAnsi" w:hAnsiTheme="minorHAnsi" w:cstheme="minorHAnsi"/>
          <w:lang w:eastAsia="ar-SA"/>
        </w:rPr>
        <w:t xml:space="preserve"> </w:t>
      </w:r>
      <w:proofErr w:type="spellStart"/>
      <w:r>
        <w:rPr>
          <w:rFonts w:asciiTheme="minorHAnsi" w:hAnsiTheme="minorHAnsi" w:cstheme="minorHAnsi"/>
          <w:lang w:eastAsia="ar-SA"/>
        </w:rPr>
        <w:t>fonction</w:t>
      </w:r>
      <w:proofErr w:type="spellEnd"/>
      <w:r>
        <w:rPr>
          <w:rFonts w:asciiTheme="minorHAnsi" w:hAnsiTheme="minorHAnsi" w:cstheme="minorHAnsi"/>
          <w:lang w:eastAsia="ar-SA"/>
        </w:rPr>
        <w:t xml:space="preserve"> de </w:t>
      </w:r>
      <w:proofErr w:type="spellStart"/>
      <w:r>
        <w:rPr>
          <w:rFonts w:asciiTheme="minorHAnsi" w:hAnsiTheme="minorHAnsi" w:cstheme="minorHAnsi"/>
          <w:lang w:eastAsia="ar-SA"/>
        </w:rPr>
        <w:t>clavardage</w:t>
      </w:r>
      <w:proofErr w:type="spellEnd"/>
      <w:r w:rsidR="00D058D3">
        <w:rPr>
          <w:rFonts w:asciiTheme="minorHAnsi" w:hAnsiTheme="minorHAnsi" w:cstheme="minorHAnsi"/>
          <w:lang w:eastAsia="ar-SA"/>
        </w:rPr>
        <w:t>;</w:t>
      </w:r>
    </w:p>
    <w:p w14:paraId="643ADCB0" w14:textId="36B8A19E" w:rsidR="00F108E6" w:rsidRPr="00D526DB" w:rsidRDefault="00D526DB" w:rsidP="009A7586">
      <w:pPr>
        <w:pStyle w:val="ListParagraph"/>
        <w:numPr>
          <w:ilvl w:val="0"/>
          <w:numId w:val="71"/>
        </w:numPr>
        <w:suppressAutoHyphens/>
        <w:spacing w:before="120"/>
        <w:ind w:left="714" w:hanging="357"/>
        <w:rPr>
          <w:rFonts w:asciiTheme="minorHAnsi" w:hAnsiTheme="minorHAnsi" w:cstheme="minorHAnsi"/>
          <w:lang w:val="fr-FR" w:eastAsia="ar-SA"/>
        </w:rPr>
      </w:pPr>
      <w:r>
        <w:rPr>
          <w:lang w:val="fr"/>
        </w:rPr>
        <w:t xml:space="preserve">savoir où se trouve </w:t>
      </w:r>
      <w:r w:rsidR="00525EC3">
        <w:rPr>
          <w:lang w:val="fr"/>
        </w:rPr>
        <w:t>sa demande</w:t>
      </w:r>
      <w:r>
        <w:rPr>
          <w:lang w:val="fr"/>
        </w:rPr>
        <w:t xml:space="preserve"> dans la file d’attente</w:t>
      </w:r>
      <w:r w:rsidR="00525EC3">
        <w:rPr>
          <w:lang w:val="fr"/>
        </w:rPr>
        <w:t>;</w:t>
      </w:r>
    </w:p>
    <w:p w14:paraId="41312C98" w14:textId="5F7BB5B8" w:rsidR="00F108E6" w:rsidRPr="00525EC3" w:rsidRDefault="00D526DB" w:rsidP="009A7586">
      <w:pPr>
        <w:pStyle w:val="ListParagraph"/>
        <w:numPr>
          <w:ilvl w:val="0"/>
          <w:numId w:val="71"/>
        </w:numPr>
        <w:suppressAutoHyphens/>
        <w:spacing w:before="120"/>
        <w:ind w:left="714" w:hanging="357"/>
        <w:rPr>
          <w:rFonts w:asciiTheme="minorHAnsi" w:hAnsiTheme="minorHAnsi" w:cstheme="minorHAnsi"/>
          <w:lang w:val="fr-FR" w:eastAsia="ar-SA"/>
        </w:rPr>
      </w:pPr>
      <w:r>
        <w:rPr>
          <w:lang w:val="fr"/>
        </w:rPr>
        <w:t>l’intégration des services des assureurs à ceux d’ACC</w:t>
      </w:r>
      <w:r w:rsidR="00525EC3">
        <w:rPr>
          <w:lang w:val="fr"/>
        </w:rPr>
        <w:t>;</w:t>
      </w:r>
    </w:p>
    <w:p w14:paraId="1688A933" w14:textId="253C855A" w:rsidR="00F108E6" w:rsidRPr="00D526DB" w:rsidRDefault="00525EC3" w:rsidP="009A7586">
      <w:pPr>
        <w:pStyle w:val="ListParagraph"/>
        <w:numPr>
          <w:ilvl w:val="0"/>
          <w:numId w:val="71"/>
        </w:numPr>
        <w:suppressAutoHyphens/>
        <w:spacing w:before="120"/>
        <w:ind w:left="714" w:hanging="357"/>
        <w:rPr>
          <w:rFonts w:asciiTheme="minorHAnsi" w:hAnsiTheme="minorHAnsi" w:cstheme="minorHAnsi"/>
          <w:lang w:val="fr-FR" w:eastAsia="ar-SA"/>
        </w:rPr>
      </w:pPr>
      <w:r w:rsidRPr="00EA621D">
        <w:rPr>
          <w:lang w:val="fr"/>
        </w:rPr>
        <w:t xml:space="preserve">ne pas avoir à </w:t>
      </w:r>
      <w:r>
        <w:rPr>
          <w:lang w:val="fr"/>
        </w:rPr>
        <w:t xml:space="preserve">saisir les mêmes informations de profil </w:t>
      </w:r>
      <w:r w:rsidRPr="00EA621D">
        <w:rPr>
          <w:lang w:val="fr"/>
        </w:rPr>
        <w:t>à chaque fois dans chaque demande lorsque</w:t>
      </w:r>
      <w:r>
        <w:rPr>
          <w:lang w:val="fr"/>
        </w:rPr>
        <w:t xml:space="preserve"> </w:t>
      </w:r>
      <w:r w:rsidRPr="00EA621D">
        <w:rPr>
          <w:lang w:val="fr"/>
        </w:rPr>
        <w:t>l’information est la même</w:t>
      </w:r>
      <w:r>
        <w:rPr>
          <w:lang w:val="fr"/>
        </w:rPr>
        <w:t xml:space="preserve"> (p. ex.</w:t>
      </w:r>
      <w:r w:rsidRPr="00EA621D">
        <w:rPr>
          <w:lang w:val="fr"/>
        </w:rPr>
        <w:t>,</w:t>
      </w:r>
      <w:r>
        <w:rPr>
          <w:lang w:val="fr"/>
        </w:rPr>
        <w:t xml:space="preserve"> le nom du conjoint,</w:t>
      </w:r>
      <w:r w:rsidRPr="00EA621D">
        <w:rPr>
          <w:lang w:val="fr"/>
        </w:rPr>
        <w:t xml:space="preserve"> le </w:t>
      </w:r>
      <w:r>
        <w:rPr>
          <w:lang w:val="fr"/>
        </w:rPr>
        <w:t>nom</w:t>
      </w:r>
      <w:r w:rsidRPr="00EA621D">
        <w:rPr>
          <w:lang w:val="fr"/>
        </w:rPr>
        <w:t xml:space="preserve"> des enfants, l’adresse, </w:t>
      </w:r>
      <w:r>
        <w:rPr>
          <w:lang w:val="fr"/>
        </w:rPr>
        <w:t>la date de naissance, etc.)</w:t>
      </w:r>
      <w:r w:rsidR="00D058D3">
        <w:rPr>
          <w:rStyle w:val="FootnoteReference"/>
          <w:rFonts w:asciiTheme="minorHAnsi" w:hAnsiTheme="minorHAnsi" w:cstheme="minorHAnsi"/>
          <w:lang w:eastAsia="ar-SA"/>
        </w:rPr>
        <w:footnoteReference w:id="15"/>
      </w:r>
      <w:r w:rsidR="00D058D3" w:rsidRPr="00D526DB">
        <w:rPr>
          <w:rFonts w:asciiTheme="minorHAnsi" w:hAnsiTheme="minorHAnsi" w:cstheme="minorHAnsi"/>
          <w:lang w:val="fr-FR" w:eastAsia="ar-SA"/>
        </w:rPr>
        <w:t xml:space="preserve">; </w:t>
      </w:r>
      <w:r w:rsidR="00F108E6" w:rsidRPr="00D526DB">
        <w:rPr>
          <w:rFonts w:asciiTheme="minorHAnsi" w:hAnsiTheme="minorHAnsi" w:cstheme="minorHAnsi"/>
          <w:lang w:val="fr-FR" w:eastAsia="ar-SA"/>
        </w:rPr>
        <w:t xml:space="preserve"> </w:t>
      </w:r>
    </w:p>
    <w:p w14:paraId="13CFC52C" w14:textId="49A960AF" w:rsidR="00F108E6" w:rsidRPr="00D526DB" w:rsidRDefault="00D526DB" w:rsidP="009A7586">
      <w:pPr>
        <w:pStyle w:val="ListParagraph"/>
        <w:numPr>
          <w:ilvl w:val="0"/>
          <w:numId w:val="71"/>
        </w:numPr>
        <w:suppressAutoHyphens/>
        <w:spacing w:before="120"/>
        <w:ind w:left="714" w:hanging="357"/>
        <w:rPr>
          <w:rFonts w:asciiTheme="minorHAnsi" w:hAnsiTheme="minorHAnsi" w:cstheme="minorHAnsi"/>
          <w:lang w:val="fr-FR" w:eastAsia="ar-SA"/>
        </w:rPr>
      </w:pPr>
      <w:r>
        <w:rPr>
          <w:lang w:val="fr"/>
        </w:rPr>
        <w:t xml:space="preserve">un peu plus d’information ou de détails dans les notifications électroniques (p. ex., de quoi s’agit-il, quelle </w:t>
      </w:r>
      <w:r w:rsidR="00525EC3">
        <w:rPr>
          <w:lang w:val="fr"/>
        </w:rPr>
        <w:t>demande</w:t>
      </w:r>
      <w:r>
        <w:rPr>
          <w:lang w:val="fr"/>
        </w:rPr>
        <w:t xml:space="preserve"> concerne-t-</w:t>
      </w:r>
      <w:r w:rsidR="00525EC3">
        <w:rPr>
          <w:lang w:val="fr"/>
        </w:rPr>
        <w:t>elle</w:t>
      </w:r>
      <w:r>
        <w:rPr>
          <w:lang w:val="fr"/>
        </w:rPr>
        <w:t>)</w:t>
      </w:r>
      <w:r w:rsidR="00525EC3">
        <w:rPr>
          <w:lang w:val="fr"/>
        </w:rPr>
        <w:t>;</w:t>
      </w:r>
    </w:p>
    <w:p w14:paraId="24CBF2F1" w14:textId="14076F79" w:rsidR="00F108E6" w:rsidRPr="00D526DB" w:rsidRDefault="00D526DB" w:rsidP="009A7586">
      <w:pPr>
        <w:pStyle w:val="ListParagraph"/>
        <w:numPr>
          <w:ilvl w:val="0"/>
          <w:numId w:val="71"/>
        </w:numPr>
        <w:suppressAutoHyphens/>
        <w:spacing w:before="120"/>
        <w:ind w:left="714" w:hanging="357"/>
        <w:rPr>
          <w:rFonts w:asciiTheme="minorHAnsi" w:hAnsiTheme="minorHAnsi" w:cstheme="minorHAnsi"/>
          <w:lang w:val="fr-FR" w:eastAsia="ar-SA"/>
        </w:rPr>
      </w:pPr>
      <w:r>
        <w:rPr>
          <w:lang w:val="fr"/>
        </w:rPr>
        <w:t>dans les messages sécurisés, il devrait y avoir une option pour choisir « mon gestionnaire de cas » dans le menu déroulant</w:t>
      </w:r>
      <w:r w:rsidR="00525EC3">
        <w:rPr>
          <w:lang w:val="fr"/>
        </w:rPr>
        <w:t>.</w:t>
      </w:r>
    </w:p>
    <w:p w14:paraId="3F33C5BE" w14:textId="77777777" w:rsidR="00F108E6" w:rsidRPr="00D526DB" w:rsidRDefault="00F108E6" w:rsidP="00F108E6">
      <w:pPr>
        <w:suppressAutoHyphens/>
        <w:rPr>
          <w:rFonts w:asciiTheme="minorHAnsi" w:hAnsiTheme="minorHAnsi" w:cstheme="minorHAnsi"/>
          <w:lang w:val="fr-FR" w:eastAsia="ar-SA"/>
        </w:rPr>
      </w:pPr>
    </w:p>
    <w:p w14:paraId="724C7449" w14:textId="68291A31" w:rsidR="00D058D3" w:rsidRPr="00525EC3" w:rsidRDefault="00D526DB" w:rsidP="00F108E6">
      <w:pPr>
        <w:suppressAutoHyphens/>
        <w:rPr>
          <w:rFonts w:asciiTheme="minorHAnsi" w:hAnsiTheme="minorHAnsi" w:cstheme="minorHAnsi"/>
          <w:lang w:val="fr-FR" w:eastAsia="ar-SA"/>
        </w:rPr>
      </w:pPr>
      <w:r>
        <w:rPr>
          <w:lang w:val="fr"/>
        </w:rPr>
        <w:t xml:space="preserve">Après avoir été invités à </w:t>
      </w:r>
      <w:r w:rsidR="00A40931">
        <w:rPr>
          <w:lang w:val="fr"/>
        </w:rPr>
        <w:t xml:space="preserve">faire </w:t>
      </w:r>
      <w:r>
        <w:rPr>
          <w:lang w:val="fr"/>
        </w:rPr>
        <w:t>part</w:t>
      </w:r>
      <w:r w:rsidR="00A40931">
        <w:rPr>
          <w:lang w:val="fr"/>
        </w:rPr>
        <w:t xml:space="preserve"> de</w:t>
      </w:r>
      <w:r>
        <w:rPr>
          <w:lang w:val="fr"/>
        </w:rPr>
        <w:t xml:space="preserve"> leurs commentaires sur les améliorations po</w:t>
      </w:r>
      <w:r w:rsidR="00A40931">
        <w:rPr>
          <w:lang w:val="fr"/>
        </w:rPr>
        <w:t>uvant être apportées</w:t>
      </w:r>
      <w:r>
        <w:rPr>
          <w:lang w:val="fr"/>
        </w:rPr>
        <w:t xml:space="preserve">, </w:t>
      </w:r>
      <w:r w:rsidR="00525EC3">
        <w:rPr>
          <w:lang w:val="fr"/>
        </w:rPr>
        <w:t>les</w:t>
      </w:r>
      <w:r>
        <w:rPr>
          <w:lang w:val="fr"/>
        </w:rPr>
        <w:t xml:space="preserve"> participants</w:t>
      </w:r>
      <w:r w:rsidR="00525EC3">
        <w:rPr>
          <w:lang w:val="fr"/>
        </w:rPr>
        <w:t xml:space="preserve"> ont reçu</w:t>
      </w:r>
      <w:r>
        <w:rPr>
          <w:lang w:val="fr"/>
        </w:rPr>
        <w:t xml:space="preserve"> une liste d</w:t>
      </w:r>
      <w:r w:rsidR="00A40931">
        <w:rPr>
          <w:lang w:val="fr"/>
        </w:rPr>
        <w:t>’</w:t>
      </w:r>
      <w:r>
        <w:rPr>
          <w:lang w:val="fr"/>
        </w:rPr>
        <w:t>améliorations possibles</w:t>
      </w:r>
      <w:r w:rsidR="00525EC3">
        <w:rPr>
          <w:lang w:val="fr"/>
        </w:rPr>
        <w:t>. On</w:t>
      </w:r>
      <w:r>
        <w:rPr>
          <w:lang w:val="fr"/>
        </w:rPr>
        <w:t xml:space="preserve"> leur a demandé d’évaluer l’utilité de chacune d’elles pour eux personnellement. Les améliorations étaient les suivantes :</w:t>
      </w:r>
    </w:p>
    <w:p w14:paraId="742BB597" w14:textId="1915AE70" w:rsidR="00D058D3" w:rsidRPr="00D526DB" w:rsidRDefault="00525EC3" w:rsidP="009A7586">
      <w:pPr>
        <w:pStyle w:val="ListParagraph"/>
        <w:numPr>
          <w:ilvl w:val="0"/>
          <w:numId w:val="72"/>
        </w:numPr>
        <w:suppressAutoHyphens/>
        <w:spacing w:before="120"/>
        <w:rPr>
          <w:rFonts w:asciiTheme="minorHAnsi" w:hAnsiTheme="minorHAnsi" w:cstheme="minorHAnsi"/>
          <w:lang w:val="fr-FR" w:eastAsia="ar-SA"/>
        </w:rPr>
      </w:pPr>
      <w:r>
        <w:rPr>
          <w:lang w:val="fr"/>
        </w:rPr>
        <w:t>La c</w:t>
      </w:r>
      <w:r w:rsidR="00D526DB" w:rsidRPr="00D058D3">
        <w:rPr>
          <w:lang w:val="fr"/>
        </w:rPr>
        <w:t xml:space="preserve">apacité de </w:t>
      </w:r>
      <w:r>
        <w:rPr>
          <w:lang w:val="fr"/>
        </w:rPr>
        <w:t>fixer un</w:t>
      </w:r>
      <w:r w:rsidR="00D526DB" w:rsidRPr="00D058D3">
        <w:rPr>
          <w:lang w:val="fr"/>
        </w:rPr>
        <w:t xml:space="preserve"> rendez-vous avec ACC à l’aide de Mon dossier ACC</w:t>
      </w:r>
      <w:r>
        <w:rPr>
          <w:lang w:val="fr"/>
        </w:rPr>
        <w:t>.</w:t>
      </w:r>
    </w:p>
    <w:p w14:paraId="4BE26940" w14:textId="7E6A812C" w:rsidR="00D058D3" w:rsidRPr="00D526DB" w:rsidRDefault="00525EC3" w:rsidP="009A7586">
      <w:pPr>
        <w:pStyle w:val="ListParagraph"/>
        <w:numPr>
          <w:ilvl w:val="0"/>
          <w:numId w:val="72"/>
        </w:numPr>
        <w:suppressAutoHyphens/>
        <w:rPr>
          <w:rFonts w:asciiTheme="minorHAnsi" w:hAnsiTheme="minorHAnsi" w:cstheme="minorHAnsi"/>
          <w:lang w:val="fr-FR" w:eastAsia="ar-SA"/>
        </w:rPr>
      </w:pPr>
      <w:r>
        <w:rPr>
          <w:lang w:val="fr"/>
        </w:rPr>
        <w:t>Un plus grand nombre de f</w:t>
      </w:r>
      <w:r w:rsidR="00D526DB" w:rsidRPr="00D058D3">
        <w:rPr>
          <w:lang w:val="fr"/>
        </w:rPr>
        <w:t xml:space="preserve">ormulaires Web guidés (c.-à-d. </w:t>
      </w:r>
      <w:r>
        <w:rPr>
          <w:lang w:val="fr"/>
        </w:rPr>
        <w:t xml:space="preserve">des </w:t>
      </w:r>
      <w:r w:rsidR="00D526DB" w:rsidRPr="00D058D3">
        <w:rPr>
          <w:lang w:val="fr"/>
        </w:rPr>
        <w:t xml:space="preserve">fenêtres spéciales qui vous guident </w:t>
      </w:r>
      <w:r>
        <w:rPr>
          <w:lang w:val="fr"/>
        </w:rPr>
        <w:t>pendant que vous remplissez</w:t>
      </w:r>
      <w:r w:rsidR="00D526DB" w:rsidRPr="00D058D3">
        <w:rPr>
          <w:lang w:val="fr"/>
        </w:rPr>
        <w:t xml:space="preserve"> le formulaire, question par question, au lieu des formulaires PDF traditionnels)</w:t>
      </w:r>
      <w:r>
        <w:rPr>
          <w:lang w:val="fr"/>
        </w:rPr>
        <w:t>.</w:t>
      </w:r>
    </w:p>
    <w:p w14:paraId="47EC9EC8" w14:textId="42A52860" w:rsidR="00D058D3" w:rsidRPr="00D526DB" w:rsidRDefault="00525EC3" w:rsidP="009A7586">
      <w:pPr>
        <w:pStyle w:val="ListParagraph"/>
        <w:numPr>
          <w:ilvl w:val="0"/>
          <w:numId w:val="72"/>
        </w:numPr>
        <w:suppressAutoHyphens/>
        <w:rPr>
          <w:rFonts w:asciiTheme="minorHAnsi" w:hAnsiTheme="minorHAnsi" w:cstheme="minorHAnsi"/>
          <w:lang w:val="fr-FR" w:eastAsia="ar-SA"/>
        </w:rPr>
      </w:pPr>
      <w:r>
        <w:rPr>
          <w:lang w:val="fr"/>
        </w:rPr>
        <w:t>Des s</w:t>
      </w:r>
      <w:r w:rsidR="00D526DB" w:rsidRPr="00D058D3">
        <w:rPr>
          <w:lang w:val="fr"/>
        </w:rPr>
        <w:t xml:space="preserve">uggestions </w:t>
      </w:r>
      <w:r>
        <w:rPr>
          <w:lang w:val="fr"/>
        </w:rPr>
        <w:t>automatiques de prestations</w:t>
      </w:r>
      <w:r w:rsidR="00D526DB" w:rsidRPr="00D058D3">
        <w:rPr>
          <w:lang w:val="fr"/>
        </w:rPr>
        <w:t>, dans la mesure du possible</w:t>
      </w:r>
      <w:r>
        <w:rPr>
          <w:lang w:val="fr"/>
        </w:rPr>
        <w:t>.</w:t>
      </w:r>
    </w:p>
    <w:p w14:paraId="5B943306" w14:textId="20F6AA71" w:rsidR="00D058D3" w:rsidRPr="00D526DB" w:rsidRDefault="00525EC3" w:rsidP="009A7586">
      <w:pPr>
        <w:pStyle w:val="ListParagraph"/>
        <w:numPr>
          <w:ilvl w:val="0"/>
          <w:numId w:val="72"/>
        </w:numPr>
        <w:suppressAutoHyphens/>
        <w:rPr>
          <w:rFonts w:asciiTheme="minorHAnsi" w:hAnsiTheme="minorHAnsi" w:cstheme="minorHAnsi"/>
          <w:lang w:val="fr-FR" w:eastAsia="ar-SA"/>
        </w:rPr>
      </w:pPr>
      <w:r>
        <w:rPr>
          <w:lang w:val="fr"/>
        </w:rPr>
        <w:t>L’a</w:t>
      </w:r>
      <w:r w:rsidR="00D526DB" w:rsidRPr="00D058D3">
        <w:rPr>
          <w:lang w:val="fr"/>
        </w:rPr>
        <w:t xml:space="preserve">jout d’un indicateur </w:t>
      </w:r>
      <w:r>
        <w:rPr>
          <w:lang w:val="fr"/>
        </w:rPr>
        <w:t>mentionnant que</w:t>
      </w:r>
      <w:r w:rsidR="00D526DB" w:rsidRPr="00D058D3">
        <w:rPr>
          <w:lang w:val="fr"/>
        </w:rPr>
        <w:t xml:space="preserve"> l’état </w:t>
      </w:r>
      <w:r>
        <w:rPr>
          <w:lang w:val="fr"/>
        </w:rPr>
        <w:t>de la demande</w:t>
      </w:r>
      <w:r w:rsidR="00A40931">
        <w:rPr>
          <w:lang w:val="fr"/>
        </w:rPr>
        <w:t xml:space="preserve"> a changé</w:t>
      </w:r>
      <w:r>
        <w:rPr>
          <w:lang w:val="fr"/>
        </w:rPr>
        <w:t>.</w:t>
      </w:r>
    </w:p>
    <w:p w14:paraId="5F765B3F" w14:textId="08DAB738" w:rsidR="00D058D3" w:rsidRPr="00525EC3" w:rsidRDefault="00A40931" w:rsidP="009A7586">
      <w:pPr>
        <w:pStyle w:val="ListParagraph"/>
        <w:numPr>
          <w:ilvl w:val="0"/>
          <w:numId w:val="72"/>
        </w:numPr>
        <w:suppressAutoHyphens/>
        <w:rPr>
          <w:rFonts w:asciiTheme="minorHAnsi" w:hAnsiTheme="minorHAnsi" w:cstheme="minorHAnsi"/>
          <w:lang w:val="fr-FR" w:eastAsia="ar-SA"/>
        </w:rPr>
      </w:pPr>
      <w:r>
        <w:rPr>
          <w:rFonts w:asciiTheme="minorHAnsi" w:hAnsiTheme="minorHAnsi" w:cstheme="minorHAnsi"/>
          <w:lang w:val="fr-FR" w:eastAsia="ar-SA"/>
        </w:rPr>
        <w:t xml:space="preserve">Un </w:t>
      </w:r>
      <w:r w:rsidR="00D526DB" w:rsidRPr="00D058D3">
        <w:rPr>
          <w:lang w:val="fr"/>
        </w:rPr>
        <w:t xml:space="preserve">accès pour les </w:t>
      </w:r>
      <w:r w:rsidR="00525EC3">
        <w:rPr>
          <w:lang w:val="fr"/>
        </w:rPr>
        <w:t>mandataires</w:t>
      </w:r>
      <w:r w:rsidR="00D526DB" w:rsidRPr="00D058D3">
        <w:rPr>
          <w:lang w:val="fr"/>
        </w:rPr>
        <w:t xml:space="preserve"> et autres représentants</w:t>
      </w:r>
      <w:r w:rsidR="00525EC3">
        <w:rPr>
          <w:lang w:val="fr"/>
        </w:rPr>
        <w:t>.</w:t>
      </w:r>
    </w:p>
    <w:p w14:paraId="5A977992" w14:textId="4BB128FF" w:rsidR="00D058D3" w:rsidRPr="00D526DB" w:rsidRDefault="00A806A8" w:rsidP="009A7586">
      <w:pPr>
        <w:pStyle w:val="ListParagraph"/>
        <w:numPr>
          <w:ilvl w:val="0"/>
          <w:numId w:val="72"/>
        </w:numPr>
        <w:suppressAutoHyphens/>
        <w:rPr>
          <w:rFonts w:asciiTheme="minorHAnsi" w:hAnsiTheme="minorHAnsi" w:cstheme="minorHAnsi"/>
          <w:lang w:val="fr-FR" w:eastAsia="ar-SA"/>
        </w:rPr>
      </w:pPr>
      <w:r>
        <w:rPr>
          <w:lang w:val="fr"/>
        </w:rPr>
        <w:t>L’a</w:t>
      </w:r>
      <w:r w:rsidR="00D526DB" w:rsidRPr="00D058D3">
        <w:rPr>
          <w:lang w:val="fr"/>
        </w:rPr>
        <w:t xml:space="preserve">jout d’une entente </w:t>
      </w:r>
      <w:r>
        <w:rPr>
          <w:lang w:val="fr"/>
        </w:rPr>
        <w:t>avec le</w:t>
      </w:r>
      <w:r w:rsidR="00D526DB" w:rsidRPr="00D058D3">
        <w:rPr>
          <w:lang w:val="fr"/>
        </w:rPr>
        <w:t xml:space="preserve"> gestionnaire de cas </w:t>
      </w:r>
      <w:r>
        <w:rPr>
          <w:lang w:val="fr"/>
        </w:rPr>
        <w:t>dans</w:t>
      </w:r>
      <w:r w:rsidR="00D526DB" w:rsidRPr="00D058D3">
        <w:rPr>
          <w:lang w:val="fr"/>
        </w:rPr>
        <w:t xml:space="preserve"> Mon dossier ACC</w:t>
      </w:r>
      <w:r>
        <w:rPr>
          <w:lang w:val="fr"/>
        </w:rPr>
        <w:t>.</w:t>
      </w:r>
    </w:p>
    <w:p w14:paraId="001FAF48" w14:textId="1FBB085E" w:rsidR="00D058D3" w:rsidRPr="00D526DB" w:rsidRDefault="00A806A8" w:rsidP="009A7586">
      <w:pPr>
        <w:pStyle w:val="ListParagraph"/>
        <w:numPr>
          <w:ilvl w:val="0"/>
          <w:numId w:val="72"/>
        </w:numPr>
        <w:suppressAutoHyphens/>
        <w:rPr>
          <w:rFonts w:asciiTheme="minorHAnsi" w:hAnsiTheme="minorHAnsi" w:cstheme="minorHAnsi"/>
          <w:lang w:val="fr-FR" w:eastAsia="ar-SA"/>
        </w:rPr>
      </w:pPr>
      <w:r>
        <w:rPr>
          <w:lang w:val="fr"/>
        </w:rPr>
        <w:t>La p</w:t>
      </w:r>
      <w:r w:rsidR="00D526DB" w:rsidRPr="00D058D3">
        <w:rPr>
          <w:lang w:val="fr"/>
        </w:rPr>
        <w:t>ossibilité d’ajouter des fichiers et des liens dans des messages sécurisés</w:t>
      </w:r>
      <w:r>
        <w:rPr>
          <w:lang w:val="fr"/>
        </w:rPr>
        <w:t>.</w:t>
      </w:r>
    </w:p>
    <w:p w14:paraId="0043FFC3" w14:textId="3EF85A34" w:rsidR="00D058D3" w:rsidRPr="00D526DB" w:rsidRDefault="00A806A8" w:rsidP="009A7586">
      <w:pPr>
        <w:pStyle w:val="ListParagraph"/>
        <w:numPr>
          <w:ilvl w:val="0"/>
          <w:numId w:val="72"/>
        </w:numPr>
        <w:suppressAutoHyphens/>
        <w:rPr>
          <w:rFonts w:asciiTheme="minorHAnsi" w:hAnsiTheme="minorHAnsi" w:cstheme="minorHAnsi"/>
          <w:lang w:val="fr-FR" w:eastAsia="ar-SA"/>
        </w:rPr>
      </w:pPr>
      <w:r>
        <w:rPr>
          <w:lang w:val="fr"/>
        </w:rPr>
        <w:t>Des t</w:t>
      </w:r>
      <w:r w:rsidR="00D526DB" w:rsidRPr="00D058D3">
        <w:rPr>
          <w:lang w:val="fr"/>
        </w:rPr>
        <w:t>emps d’attente personnalisés pour les demandes de prestations</w:t>
      </w:r>
      <w:r>
        <w:rPr>
          <w:lang w:val="fr"/>
        </w:rPr>
        <w:t>.</w:t>
      </w:r>
    </w:p>
    <w:p w14:paraId="5D665810" w14:textId="77777777" w:rsidR="00D058D3" w:rsidRPr="00D526DB" w:rsidRDefault="00D058D3" w:rsidP="00D058D3">
      <w:pPr>
        <w:suppressAutoHyphens/>
        <w:rPr>
          <w:rFonts w:asciiTheme="minorHAnsi" w:hAnsiTheme="minorHAnsi" w:cstheme="minorHAnsi"/>
          <w:lang w:val="fr-FR" w:eastAsia="ar-SA"/>
        </w:rPr>
      </w:pPr>
    </w:p>
    <w:p w14:paraId="4035DAB9" w14:textId="2D5E247D" w:rsidR="00F108E6" w:rsidRPr="00D526DB" w:rsidRDefault="00D526DB" w:rsidP="00D058D3">
      <w:pPr>
        <w:suppressAutoHyphens/>
        <w:rPr>
          <w:rFonts w:asciiTheme="minorHAnsi" w:hAnsiTheme="minorHAnsi" w:cstheme="minorHAnsi"/>
          <w:lang w:val="fr-FR" w:eastAsia="ar-SA"/>
        </w:rPr>
      </w:pPr>
      <w:r w:rsidRPr="00EA621D">
        <w:rPr>
          <w:lang w:val="fr"/>
        </w:rPr>
        <w:t>En ce qui concerne les améliorations</w:t>
      </w:r>
      <w:r>
        <w:rPr>
          <w:lang w:val="fr"/>
        </w:rPr>
        <w:t xml:space="preserve">, </w:t>
      </w:r>
      <w:r w:rsidRPr="00EA621D">
        <w:rPr>
          <w:lang w:val="fr"/>
        </w:rPr>
        <w:t xml:space="preserve"> </w:t>
      </w:r>
      <w:r w:rsidR="00A806A8">
        <w:rPr>
          <w:lang w:val="fr"/>
        </w:rPr>
        <w:t>elles ont toutes été jugées au moins assez utiles, à l’exception d’une seule; pratiquement tous les participants estimaient que les améliorations suivantes seraient</w:t>
      </w:r>
      <w:r>
        <w:rPr>
          <w:lang w:val="fr"/>
        </w:rPr>
        <w:t xml:space="preserve"> «</w:t>
      </w:r>
      <w:r w:rsidR="00A806A8">
        <w:rPr>
          <w:lang w:val="fr"/>
        </w:rPr>
        <w:t xml:space="preserve"> </w:t>
      </w:r>
      <w:r w:rsidRPr="00EA621D">
        <w:rPr>
          <w:lang w:val="fr"/>
        </w:rPr>
        <w:t>très</w:t>
      </w:r>
      <w:r w:rsidR="00A806A8">
        <w:rPr>
          <w:lang w:val="fr"/>
        </w:rPr>
        <w:t xml:space="preserve"> </w:t>
      </w:r>
      <w:r>
        <w:rPr>
          <w:lang w:val="fr"/>
        </w:rPr>
        <w:t>» utile</w:t>
      </w:r>
      <w:r w:rsidR="00A806A8">
        <w:rPr>
          <w:lang w:val="fr"/>
        </w:rPr>
        <w:t xml:space="preserve">s : </w:t>
      </w:r>
    </w:p>
    <w:p w14:paraId="6D14B6BB" w14:textId="1F0C2B2D" w:rsidR="00F108E6" w:rsidRPr="00A806A8" w:rsidRDefault="00A806A8" w:rsidP="009A7586">
      <w:pPr>
        <w:pStyle w:val="ListParagraph"/>
        <w:numPr>
          <w:ilvl w:val="0"/>
          <w:numId w:val="71"/>
        </w:numPr>
        <w:suppressAutoHyphens/>
        <w:spacing w:before="120"/>
        <w:ind w:left="714" w:hanging="357"/>
        <w:rPr>
          <w:rFonts w:asciiTheme="minorHAnsi" w:hAnsiTheme="minorHAnsi" w:cstheme="minorHAnsi"/>
          <w:lang w:val="fr-FR" w:eastAsia="ar-SA"/>
        </w:rPr>
      </w:pPr>
      <w:r>
        <w:rPr>
          <w:rFonts w:asciiTheme="minorHAnsi" w:hAnsiTheme="minorHAnsi" w:cstheme="minorHAnsi"/>
          <w:lang w:val="fr-FR" w:eastAsia="ar-SA"/>
        </w:rPr>
        <w:t>de</w:t>
      </w:r>
      <w:r w:rsidRPr="00A806A8">
        <w:rPr>
          <w:rFonts w:asciiTheme="minorHAnsi" w:hAnsiTheme="minorHAnsi" w:cstheme="minorHAnsi"/>
          <w:lang w:val="fr-FR" w:eastAsia="ar-SA"/>
        </w:rPr>
        <w:t>s</w:t>
      </w:r>
      <w:r w:rsidR="00D526DB" w:rsidRPr="00A806A8">
        <w:rPr>
          <w:rFonts w:asciiTheme="minorHAnsi" w:hAnsiTheme="minorHAnsi" w:cstheme="minorHAnsi"/>
          <w:lang w:val="fr-FR" w:eastAsia="ar-SA"/>
        </w:rPr>
        <w:t xml:space="preserve"> </w:t>
      </w:r>
      <w:r w:rsidR="00D526DB">
        <w:rPr>
          <w:lang w:val="fr"/>
        </w:rPr>
        <w:t>suggestions</w:t>
      </w:r>
      <w:r>
        <w:rPr>
          <w:lang w:val="fr"/>
        </w:rPr>
        <w:t xml:space="preserve"> automatiques pour des prestations;</w:t>
      </w:r>
      <w:r w:rsidR="00D526DB">
        <w:rPr>
          <w:lang w:val="fr"/>
        </w:rPr>
        <w:t xml:space="preserve"> </w:t>
      </w:r>
    </w:p>
    <w:p w14:paraId="4EB327BB" w14:textId="01CA9352" w:rsidR="00F108E6" w:rsidRPr="00A806A8" w:rsidRDefault="00A806A8" w:rsidP="009A7586">
      <w:pPr>
        <w:pStyle w:val="ListParagraph"/>
        <w:numPr>
          <w:ilvl w:val="0"/>
          <w:numId w:val="71"/>
        </w:numPr>
        <w:suppressAutoHyphens/>
        <w:rPr>
          <w:rFonts w:asciiTheme="minorHAnsi" w:hAnsiTheme="minorHAnsi" w:cstheme="minorHAnsi"/>
          <w:lang w:val="fr-FR" w:eastAsia="ar-SA"/>
        </w:rPr>
      </w:pPr>
      <w:r>
        <w:rPr>
          <w:rFonts w:asciiTheme="minorHAnsi" w:hAnsiTheme="minorHAnsi" w:cstheme="minorHAnsi"/>
          <w:lang w:val="fr-FR" w:eastAsia="ar-SA"/>
        </w:rPr>
        <w:lastRenderedPageBreak/>
        <w:t>l’</w:t>
      </w:r>
      <w:r w:rsidR="00D526DB" w:rsidRPr="00A806A8">
        <w:rPr>
          <w:lang w:val="fr-FR"/>
        </w:rPr>
        <w:t xml:space="preserve">ajout d’un indicateur </w:t>
      </w:r>
      <w:r>
        <w:rPr>
          <w:lang w:val="fr-FR"/>
        </w:rPr>
        <w:t xml:space="preserve">pour communiquer que </w:t>
      </w:r>
      <w:r w:rsidR="00D526DB" w:rsidRPr="00A806A8">
        <w:rPr>
          <w:lang w:val="fr-FR"/>
        </w:rPr>
        <w:t xml:space="preserve">l’état </w:t>
      </w:r>
      <w:r>
        <w:rPr>
          <w:lang w:val="fr-FR"/>
        </w:rPr>
        <w:t xml:space="preserve">de la demande </w:t>
      </w:r>
      <w:r w:rsidR="00D526DB" w:rsidRPr="00A806A8">
        <w:rPr>
          <w:lang w:val="fr-FR"/>
        </w:rPr>
        <w:t xml:space="preserve">a changé (particulièrement important si l’on a </w:t>
      </w:r>
      <w:r>
        <w:rPr>
          <w:lang w:val="fr-FR"/>
        </w:rPr>
        <w:t>soumis d</w:t>
      </w:r>
      <w:r w:rsidR="00D526DB" w:rsidRPr="00A806A8">
        <w:rPr>
          <w:lang w:val="fr-FR"/>
        </w:rPr>
        <w:t xml:space="preserve">e nombreuses </w:t>
      </w:r>
      <w:r>
        <w:rPr>
          <w:lang w:val="fr-FR"/>
        </w:rPr>
        <w:t>demandes)</w:t>
      </w:r>
      <w:r w:rsidR="00A40931">
        <w:rPr>
          <w:lang w:val="fr-FR"/>
        </w:rPr>
        <w:t>;</w:t>
      </w:r>
    </w:p>
    <w:p w14:paraId="4A081E41" w14:textId="18BFBA2B" w:rsidR="00F108E6" w:rsidRPr="00A806A8" w:rsidRDefault="00A806A8" w:rsidP="009A7586">
      <w:pPr>
        <w:pStyle w:val="ListParagraph"/>
        <w:numPr>
          <w:ilvl w:val="0"/>
          <w:numId w:val="71"/>
        </w:numPr>
        <w:suppressAutoHyphens/>
        <w:rPr>
          <w:rFonts w:asciiTheme="minorHAnsi" w:hAnsiTheme="minorHAnsi" w:cstheme="minorHAnsi"/>
          <w:lang w:val="fr-FR" w:eastAsia="ar-SA"/>
        </w:rPr>
      </w:pPr>
      <w:r w:rsidRPr="00A806A8">
        <w:rPr>
          <w:rFonts w:asciiTheme="minorHAnsi" w:hAnsiTheme="minorHAnsi" w:cstheme="minorHAnsi"/>
          <w:lang w:val="fr-FR" w:eastAsia="ar-SA"/>
        </w:rPr>
        <w:t xml:space="preserve">la </w:t>
      </w:r>
      <w:r w:rsidR="00D526DB" w:rsidRPr="00A806A8">
        <w:rPr>
          <w:lang w:val="fr-FR"/>
        </w:rPr>
        <w:t xml:space="preserve">possibilité d’ajouter des fichiers </w:t>
      </w:r>
      <w:r>
        <w:rPr>
          <w:lang w:val="fr-FR"/>
        </w:rPr>
        <w:t xml:space="preserve">ou des </w:t>
      </w:r>
      <w:r w:rsidR="00D526DB" w:rsidRPr="00A806A8">
        <w:rPr>
          <w:lang w:val="fr-FR"/>
        </w:rPr>
        <w:t xml:space="preserve">liens dans la messagerie sécurisée (il est à noter que c’est maintenant un </w:t>
      </w:r>
      <w:r>
        <w:rPr>
          <w:lang w:val="fr-FR"/>
        </w:rPr>
        <w:t>élément</w:t>
      </w:r>
      <w:r w:rsidR="00D526DB" w:rsidRPr="00A806A8">
        <w:rPr>
          <w:lang w:val="fr-FR"/>
        </w:rPr>
        <w:t xml:space="preserve"> de base d</w:t>
      </w:r>
      <w:r w:rsidR="00A40931">
        <w:rPr>
          <w:lang w:val="fr-FR"/>
        </w:rPr>
        <w:t>’un service de</w:t>
      </w:r>
      <w:r w:rsidR="00D526DB" w:rsidRPr="00A806A8">
        <w:rPr>
          <w:lang w:val="fr-FR"/>
        </w:rPr>
        <w:t xml:space="preserve"> messagerie</w:t>
      </w:r>
      <w:r>
        <w:rPr>
          <w:lang w:val="fr-FR"/>
        </w:rPr>
        <w:t xml:space="preserve"> et l’on s’attend à ce que ce soit</w:t>
      </w:r>
      <w:r w:rsidR="00D526DB" w:rsidRPr="00A806A8">
        <w:rPr>
          <w:lang w:val="fr-FR"/>
        </w:rPr>
        <w:t xml:space="preserve"> une fonction)</w:t>
      </w:r>
      <w:r>
        <w:rPr>
          <w:rFonts w:asciiTheme="minorHAnsi" w:hAnsiTheme="minorHAnsi" w:cstheme="minorHAnsi"/>
          <w:lang w:val="fr-FR" w:eastAsia="ar-SA"/>
        </w:rPr>
        <w:t>;</w:t>
      </w:r>
    </w:p>
    <w:p w14:paraId="347D7DFA" w14:textId="1FDE8BFA" w:rsidR="00F108E6" w:rsidRPr="00A806A8" w:rsidRDefault="00A806A8" w:rsidP="009A7586">
      <w:pPr>
        <w:pStyle w:val="ListParagraph"/>
        <w:numPr>
          <w:ilvl w:val="0"/>
          <w:numId w:val="71"/>
        </w:numPr>
        <w:suppressAutoHyphens/>
        <w:rPr>
          <w:rFonts w:asciiTheme="minorHAnsi" w:hAnsiTheme="minorHAnsi" w:cstheme="minorHAnsi"/>
          <w:lang w:val="fr-FR" w:eastAsia="ar-SA"/>
        </w:rPr>
      </w:pPr>
      <w:r w:rsidRPr="00A806A8">
        <w:rPr>
          <w:lang w:val="fr-FR"/>
        </w:rPr>
        <w:t>des</w:t>
      </w:r>
      <w:r w:rsidR="00D526DB" w:rsidRPr="00A806A8">
        <w:rPr>
          <w:lang w:val="fr-FR"/>
        </w:rPr>
        <w:t xml:space="preserve"> temps d’attente </w:t>
      </w:r>
      <w:r>
        <w:rPr>
          <w:lang w:val="fr-FR"/>
        </w:rPr>
        <w:t>personnalisés</w:t>
      </w:r>
      <w:r w:rsidR="00D526DB" w:rsidRPr="00A806A8">
        <w:rPr>
          <w:lang w:val="fr-FR"/>
        </w:rPr>
        <w:t xml:space="preserve"> (parce qu’il</w:t>
      </w:r>
      <w:r>
        <w:rPr>
          <w:lang w:val="fr-FR"/>
        </w:rPr>
        <w:t>s</w:t>
      </w:r>
      <w:r w:rsidR="00D526DB" w:rsidRPr="00A806A8">
        <w:rPr>
          <w:lang w:val="fr-FR"/>
        </w:rPr>
        <w:t xml:space="preserve"> permet</w:t>
      </w:r>
      <w:r>
        <w:rPr>
          <w:lang w:val="fr-FR"/>
        </w:rPr>
        <w:t>tent</w:t>
      </w:r>
      <w:r w:rsidR="00D526DB" w:rsidRPr="00A806A8">
        <w:rPr>
          <w:lang w:val="fr-FR"/>
        </w:rPr>
        <w:t xml:space="preserve"> de savoir exactement où l’on est dans le processus au lieu d’être dans l’</w:t>
      </w:r>
      <w:r>
        <w:rPr>
          <w:lang w:val="fr-FR"/>
        </w:rPr>
        <w:t xml:space="preserve">ignorance). </w:t>
      </w:r>
    </w:p>
    <w:p w14:paraId="37ACB429" w14:textId="77777777" w:rsidR="00A806A8" w:rsidRPr="00A806A8" w:rsidRDefault="00A806A8" w:rsidP="00A806A8">
      <w:pPr>
        <w:pStyle w:val="ListParagraph"/>
        <w:suppressAutoHyphens/>
        <w:rPr>
          <w:rFonts w:asciiTheme="minorHAnsi" w:hAnsiTheme="minorHAnsi" w:cstheme="minorHAnsi"/>
          <w:lang w:val="fr-FR" w:eastAsia="ar-SA"/>
        </w:rPr>
      </w:pPr>
    </w:p>
    <w:p w14:paraId="13739631" w14:textId="0BBF8AA8" w:rsidR="00F108E6" w:rsidRPr="00D526DB" w:rsidRDefault="00D526DB" w:rsidP="00F108E6">
      <w:pPr>
        <w:suppressAutoHyphens/>
        <w:rPr>
          <w:rFonts w:asciiTheme="minorHAnsi" w:hAnsiTheme="minorHAnsi" w:cstheme="minorHAnsi"/>
          <w:lang w:val="fr-FR" w:eastAsia="ar-SA"/>
        </w:rPr>
      </w:pPr>
      <w:r>
        <w:rPr>
          <w:lang w:val="fr"/>
        </w:rPr>
        <w:t xml:space="preserve">La prise de rendez-vous, le fait d’avoir </w:t>
      </w:r>
      <w:r w:rsidR="00A40931">
        <w:rPr>
          <w:lang w:val="fr"/>
        </w:rPr>
        <w:t xml:space="preserve">un </w:t>
      </w:r>
      <w:r>
        <w:rPr>
          <w:lang w:val="fr"/>
        </w:rPr>
        <w:t>plus</w:t>
      </w:r>
      <w:r w:rsidR="00A40931">
        <w:rPr>
          <w:lang w:val="fr"/>
        </w:rPr>
        <w:t xml:space="preserve"> grand nombre</w:t>
      </w:r>
      <w:r>
        <w:rPr>
          <w:lang w:val="fr"/>
        </w:rPr>
        <w:t xml:space="preserve"> de formulaires guidés sur le Web et l’ajout d’une entente </w:t>
      </w:r>
      <w:r w:rsidR="00A806A8">
        <w:rPr>
          <w:lang w:val="fr"/>
        </w:rPr>
        <w:t>avec l</w:t>
      </w:r>
      <w:r>
        <w:rPr>
          <w:lang w:val="fr"/>
        </w:rPr>
        <w:t xml:space="preserve">e gestionnaire de cas ont également été jugés utiles. Dans le cas des </w:t>
      </w:r>
      <w:r w:rsidR="00A806A8">
        <w:rPr>
          <w:lang w:val="fr"/>
        </w:rPr>
        <w:t>rendez-vous</w:t>
      </w:r>
      <w:r w:rsidRPr="006E6E7B">
        <w:rPr>
          <w:lang w:val="fr"/>
        </w:rPr>
        <w:t>,</w:t>
      </w:r>
      <w:r w:rsidR="00A806A8">
        <w:rPr>
          <w:lang w:val="fr"/>
        </w:rPr>
        <w:t xml:space="preserve"> </w:t>
      </w:r>
      <w:r>
        <w:rPr>
          <w:lang w:val="fr"/>
        </w:rPr>
        <w:t xml:space="preserve">il a été noté que, </w:t>
      </w:r>
      <w:r w:rsidRPr="006E6E7B">
        <w:rPr>
          <w:lang w:val="fr"/>
        </w:rPr>
        <w:t xml:space="preserve">si </w:t>
      </w:r>
      <w:r>
        <w:rPr>
          <w:lang w:val="fr"/>
        </w:rPr>
        <w:t xml:space="preserve">l’on </w:t>
      </w:r>
      <w:r w:rsidRPr="006E6E7B">
        <w:rPr>
          <w:lang w:val="fr"/>
        </w:rPr>
        <w:t xml:space="preserve">a </w:t>
      </w:r>
      <w:r w:rsidR="00A806A8">
        <w:rPr>
          <w:lang w:val="fr"/>
        </w:rPr>
        <w:t xml:space="preserve">soumis </w:t>
      </w:r>
      <w:r w:rsidRPr="006E6E7B">
        <w:rPr>
          <w:lang w:val="fr"/>
        </w:rPr>
        <w:t xml:space="preserve">un </w:t>
      </w:r>
      <w:r>
        <w:rPr>
          <w:lang w:val="fr"/>
        </w:rPr>
        <w:t xml:space="preserve">certain nombre de </w:t>
      </w:r>
      <w:r w:rsidR="00A806A8">
        <w:rPr>
          <w:lang w:val="fr"/>
        </w:rPr>
        <w:t>demandes</w:t>
      </w:r>
      <w:r>
        <w:rPr>
          <w:lang w:val="fr"/>
        </w:rPr>
        <w:t>, cela permettra</w:t>
      </w:r>
      <w:r w:rsidR="00A40931">
        <w:rPr>
          <w:lang w:val="fr"/>
        </w:rPr>
        <w:t>it</w:t>
      </w:r>
      <w:r>
        <w:rPr>
          <w:lang w:val="fr"/>
        </w:rPr>
        <w:t xml:space="preserve"> d’en</w:t>
      </w:r>
      <w:r w:rsidR="00A806A8">
        <w:rPr>
          <w:lang w:val="fr"/>
        </w:rPr>
        <w:t xml:space="preserve"> </w:t>
      </w:r>
      <w:r w:rsidRPr="006E6E7B">
        <w:rPr>
          <w:lang w:val="fr"/>
        </w:rPr>
        <w:t>discuter.</w:t>
      </w:r>
      <w:r>
        <w:rPr>
          <w:lang w:val="fr"/>
        </w:rPr>
        <w:t xml:space="preserve"> </w:t>
      </w:r>
      <w:r w:rsidR="00A806A8">
        <w:rPr>
          <w:lang w:val="fr"/>
        </w:rPr>
        <w:t xml:space="preserve">Pour ce qui est d’un plus grand nombre de </w:t>
      </w:r>
      <w:r>
        <w:rPr>
          <w:lang w:val="fr"/>
        </w:rPr>
        <w:t>formulaires guidés par le Web, ceux-ci permett</w:t>
      </w:r>
      <w:r w:rsidR="00A40931">
        <w:rPr>
          <w:lang w:val="fr"/>
        </w:rPr>
        <w:t>raie</w:t>
      </w:r>
      <w:r>
        <w:rPr>
          <w:lang w:val="fr"/>
        </w:rPr>
        <w:t xml:space="preserve">nt aux </w:t>
      </w:r>
      <w:r w:rsidR="00A40931">
        <w:rPr>
          <w:lang w:val="fr"/>
        </w:rPr>
        <w:t>demandeurs</w:t>
      </w:r>
      <w:r>
        <w:rPr>
          <w:lang w:val="fr"/>
        </w:rPr>
        <w:t xml:space="preserve"> </w:t>
      </w:r>
      <w:r w:rsidR="00A806A8">
        <w:rPr>
          <w:lang w:val="fr"/>
        </w:rPr>
        <w:t>de comprendre la façon de penser</w:t>
      </w:r>
      <w:r>
        <w:rPr>
          <w:lang w:val="fr"/>
        </w:rPr>
        <w:t xml:space="preserve"> </w:t>
      </w:r>
      <w:r w:rsidRPr="00B148D4">
        <w:rPr>
          <w:lang w:val="fr"/>
        </w:rPr>
        <w:t>des</w:t>
      </w:r>
      <w:r w:rsidR="00A806A8">
        <w:rPr>
          <w:lang w:val="fr"/>
        </w:rPr>
        <w:t xml:space="preserve"> </w:t>
      </w:r>
      <w:r w:rsidRPr="00B148D4">
        <w:rPr>
          <w:lang w:val="fr"/>
        </w:rPr>
        <w:t>décideurs</w:t>
      </w:r>
      <w:r>
        <w:rPr>
          <w:lang w:val="fr"/>
        </w:rPr>
        <w:t xml:space="preserve"> et </w:t>
      </w:r>
      <w:r w:rsidR="00A40931">
        <w:rPr>
          <w:lang w:val="fr"/>
        </w:rPr>
        <w:t xml:space="preserve">de savoir </w:t>
      </w:r>
      <w:r w:rsidRPr="00B148D4">
        <w:rPr>
          <w:lang w:val="fr"/>
        </w:rPr>
        <w:t>ce</w:t>
      </w:r>
      <w:r>
        <w:rPr>
          <w:lang w:val="fr"/>
        </w:rPr>
        <w:t xml:space="preserve"> dont </w:t>
      </w:r>
      <w:r w:rsidR="00E1432F">
        <w:rPr>
          <w:lang w:val="fr"/>
        </w:rPr>
        <w:t>ces derniers</w:t>
      </w:r>
      <w:r>
        <w:rPr>
          <w:lang w:val="fr"/>
        </w:rPr>
        <w:t xml:space="preserve"> ont besoin. </w:t>
      </w:r>
      <w:r w:rsidR="00A40931">
        <w:rPr>
          <w:lang w:val="fr"/>
        </w:rPr>
        <w:t>Il y aurait donc</w:t>
      </w:r>
      <w:r w:rsidR="00A806A8">
        <w:rPr>
          <w:lang w:val="fr"/>
        </w:rPr>
        <w:t xml:space="preserve"> </w:t>
      </w:r>
      <w:r w:rsidRPr="00B148D4">
        <w:rPr>
          <w:lang w:val="fr"/>
        </w:rPr>
        <w:t xml:space="preserve">moins de </w:t>
      </w:r>
      <w:r w:rsidR="00A806A8">
        <w:rPr>
          <w:lang w:val="fr"/>
        </w:rPr>
        <w:t xml:space="preserve">devinettes </w:t>
      </w:r>
      <w:r w:rsidR="00A40931">
        <w:rPr>
          <w:lang w:val="fr"/>
        </w:rPr>
        <w:t>au moment de remplir une</w:t>
      </w:r>
      <w:r>
        <w:rPr>
          <w:lang w:val="fr"/>
        </w:rPr>
        <w:t xml:space="preserve"> demande, et </w:t>
      </w:r>
      <w:r w:rsidR="00A806A8">
        <w:rPr>
          <w:lang w:val="fr"/>
        </w:rPr>
        <w:t>on p</w:t>
      </w:r>
      <w:r w:rsidR="00E1432F">
        <w:rPr>
          <w:lang w:val="fr"/>
        </w:rPr>
        <w:t>ourrai</w:t>
      </w:r>
      <w:r w:rsidR="00A806A8">
        <w:rPr>
          <w:lang w:val="fr"/>
        </w:rPr>
        <w:t xml:space="preserve">t avoir </w:t>
      </w:r>
      <w:r>
        <w:rPr>
          <w:lang w:val="fr"/>
        </w:rPr>
        <w:t xml:space="preserve">une meilleure idée de </w:t>
      </w:r>
      <w:r w:rsidR="00A806A8">
        <w:rPr>
          <w:lang w:val="fr"/>
        </w:rPr>
        <w:t xml:space="preserve">notre admissibilité ou non à des prestations particulières. </w:t>
      </w:r>
      <w:r>
        <w:rPr>
          <w:lang w:val="fr"/>
        </w:rPr>
        <w:t>En ce qui concerne les ententes avec les gestionnaires de cas, elles p</w:t>
      </w:r>
      <w:r w:rsidR="00E1432F">
        <w:rPr>
          <w:lang w:val="fr"/>
        </w:rPr>
        <w:t>ourraient</w:t>
      </w:r>
      <w:r>
        <w:rPr>
          <w:lang w:val="fr"/>
        </w:rPr>
        <w:t xml:space="preserve"> aider à clarifier</w:t>
      </w:r>
      <w:r w:rsidR="00A806A8">
        <w:rPr>
          <w:lang w:val="fr"/>
        </w:rPr>
        <w:t> l</w:t>
      </w:r>
      <w:r>
        <w:rPr>
          <w:lang w:val="fr"/>
        </w:rPr>
        <w:t xml:space="preserve">es objectifs et </w:t>
      </w:r>
      <w:r w:rsidR="00E1432F">
        <w:rPr>
          <w:lang w:val="fr"/>
        </w:rPr>
        <w:t>les attentes</w:t>
      </w:r>
      <w:r>
        <w:rPr>
          <w:lang w:val="fr"/>
        </w:rPr>
        <w:t xml:space="preserve"> et </w:t>
      </w:r>
      <w:r w:rsidR="00E1432F">
        <w:rPr>
          <w:lang w:val="fr"/>
        </w:rPr>
        <w:t>elles pourraient</w:t>
      </w:r>
      <w:r>
        <w:rPr>
          <w:lang w:val="fr"/>
        </w:rPr>
        <w:t xml:space="preserve"> être mises à jour et modifiées au besoin.</w:t>
      </w:r>
    </w:p>
    <w:p w14:paraId="54558049" w14:textId="77777777" w:rsidR="00F108E6" w:rsidRPr="00D526DB" w:rsidRDefault="00F108E6" w:rsidP="00F108E6">
      <w:pPr>
        <w:suppressAutoHyphens/>
        <w:rPr>
          <w:rFonts w:asciiTheme="minorHAnsi" w:hAnsiTheme="minorHAnsi" w:cstheme="minorHAnsi"/>
          <w:lang w:val="fr-FR" w:eastAsia="ar-SA"/>
        </w:rPr>
      </w:pPr>
    </w:p>
    <w:p w14:paraId="6F2749FB" w14:textId="63DC118C" w:rsidR="00F108E6" w:rsidRPr="00D526DB" w:rsidRDefault="00D526DB" w:rsidP="00F108E6">
      <w:pPr>
        <w:suppressAutoHyphens/>
        <w:rPr>
          <w:rFonts w:asciiTheme="minorHAnsi" w:hAnsiTheme="minorHAnsi" w:cstheme="minorHAnsi"/>
          <w:lang w:val="fr-FR" w:eastAsia="ar-SA"/>
        </w:rPr>
      </w:pPr>
      <w:r>
        <w:rPr>
          <w:lang w:val="fr"/>
        </w:rPr>
        <w:t xml:space="preserve">La seule </w:t>
      </w:r>
      <w:r w:rsidR="00A806A8">
        <w:rPr>
          <w:lang w:val="fr"/>
        </w:rPr>
        <w:t xml:space="preserve">fonction </w:t>
      </w:r>
      <w:r>
        <w:rPr>
          <w:lang w:val="fr"/>
        </w:rPr>
        <w:t xml:space="preserve">la plus susceptible d’être considérée comme peu ou pas utile était l’accès </w:t>
      </w:r>
      <w:r w:rsidR="00E1432F">
        <w:rPr>
          <w:lang w:val="fr"/>
        </w:rPr>
        <w:t xml:space="preserve">pour les </w:t>
      </w:r>
      <w:r w:rsidR="00A806A8">
        <w:rPr>
          <w:lang w:val="fr"/>
        </w:rPr>
        <w:t>mandataires e</w:t>
      </w:r>
      <w:r w:rsidRPr="00D058D3">
        <w:rPr>
          <w:lang w:val="fr"/>
        </w:rPr>
        <w:t xml:space="preserve">t </w:t>
      </w:r>
      <w:r w:rsidR="00E1432F">
        <w:rPr>
          <w:lang w:val="fr"/>
        </w:rPr>
        <w:t>d’</w:t>
      </w:r>
      <w:r w:rsidRPr="00D058D3">
        <w:rPr>
          <w:lang w:val="fr"/>
        </w:rPr>
        <w:t>autres représentants</w:t>
      </w:r>
      <w:r w:rsidR="00A806A8">
        <w:rPr>
          <w:lang w:val="fr"/>
        </w:rPr>
        <w:t>.</w:t>
      </w:r>
    </w:p>
    <w:p w14:paraId="514E1DBD" w14:textId="77777777" w:rsidR="00F108E6" w:rsidRPr="00D526DB" w:rsidRDefault="00F108E6" w:rsidP="00F108E6">
      <w:pPr>
        <w:suppressAutoHyphens/>
        <w:rPr>
          <w:rFonts w:asciiTheme="minorHAnsi" w:hAnsiTheme="minorHAnsi" w:cstheme="minorHAnsi"/>
          <w:lang w:val="fr-FR" w:eastAsia="ar-SA"/>
        </w:rPr>
      </w:pPr>
    </w:p>
    <w:p w14:paraId="52DDF628" w14:textId="4E370009" w:rsidR="00D526DB" w:rsidRPr="00D526DB" w:rsidRDefault="00D526DB" w:rsidP="00E04026">
      <w:pPr>
        <w:spacing w:before="120" w:after="120"/>
        <w:rPr>
          <w:rFonts w:asciiTheme="minorHAnsi" w:hAnsiTheme="minorHAnsi" w:cstheme="minorHAnsi"/>
          <w:b/>
          <w:bCs/>
          <w:iCs/>
          <w:color w:val="000000"/>
          <w:lang w:val="fr-FR" w:eastAsia="ar-SA"/>
        </w:rPr>
      </w:pPr>
      <w:r w:rsidRPr="00381AFF">
        <w:rPr>
          <w:b/>
          <w:color w:val="000000"/>
          <w:lang w:val="fr"/>
        </w:rPr>
        <w:t>Tous</w:t>
      </w:r>
      <w:r w:rsidR="00A806A8">
        <w:rPr>
          <w:b/>
          <w:color w:val="000000"/>
          <w:lang w:val="fr"/>
        </w:rPr>
        <w:t xml:space="preserve"> les répondants</w:t>
      </w:r>
      <w:r w:rsidRPr="00381AFF">
        <w:rPr>
          <w:b/>
          <w:color w:val="000000"/>
          <w:lang w:val="fr"/>
        </w:rPr>
        <w:t xml:space="preserve"> choisiraient de tout faire par l’entremise de Mon dossier ACC</w:t>
      </w:r>
      <w:r w:rsidR="00E1432F">
        <w:rPr>
          <w:b/>
          <w:color w:val="000000"/>
          <w:lang w:val="fr"/>
        </w:rPr>
        <w:t>.</w:t>
      </w:r>
    </w:p>
    <w:p w14:paraId="1F2C5DD9" w14:textId="3FD35802" w:rsidR="00F108E6" w:rsidRPr="00D526DB" w:rsidRDefault="00D526DB" w:rsidP="00F108E6">
      <w:pPr>
        <w:suppressAutoHyphens/>
        <w:rPr>
          <w:rFonts w:asciiTheme="minorHAnsi" w:hAnsiTheme="minorHAnsi" w:cstheme="minorHAnsi"/>
          <w:lang w:val="fr-FR" w:eastAsia="ar-SA"/>
        </w:rPr>
      </w:pPr>
      <w:r>
        <w:rPr>
          <w:lang w:val="fr"/>
        </w:rPr>
        <w:t xml:space="preserve">Tous les participants aux groupes de discussion ont dit qu’ils choisiraient de </w:t>
      </w:r>
      <w:r w:rsidR="00E1432F">
        <w:rPr>
          <w:lang w:val="fr"/>
        </w:rPr>
        <w:t xml:space="preserve">tout </w:t>
      </w:r>
      <w:r>
        <w:rPr>
          <w:lang w:val="fr"/>
        </w:rPr>
        <w:t>faire</w:t>
      </w:r>
      <w:r w:rsidRPr="001A47A0">
        <w:rPr>
          <w:lang w:val="fr"/>
        </w:rPr>
        <w:t xml:space="preserve"> </w:t>
      </w:r>
      <w:r w:rsidR="00E1432F">
        <w:rPr>
          <w:lang w:val="fr"/>
        </w:rPr>
        <w:t>en ligne,</w:t>
      </w:r>
      <w:r>
        <w:rPr>
          <w:lang w:val="fr"/>
        </w:rPr>
        <w:t xml:space="preserve"> avec Anciens Combattants Canada</w:t>
      </w:r>
      <w:r w:rsidR="00E1432F">
        <w:rPr>
          <w:lang w:val="fr"/>
        </w:rPr>
        <w:t>,</w:t>
      </w:r>
      <w:r>
        <w:rPr>
          <w:lang w:val="fr"/>
        </w:rPr>
        <w:t xml:space="preserve"> par l’entremise de Mon</w:t>
      </w:r>
      <w:r w:rsidRPr="001A47A0">
        <w:rPr>
          <w:lang w:val="fr"/>
        </w:rPr>
        <w:t xml:space="preserve"> dossier ACC</w:t>
      </w:r>
      <w:r w:rsidR="00E1432F">
        <w:rPr>
          <w:lang w:val="fr"/>
        </w:rPr>
        <w:t>. Q</w:t>
      </w:r>
      <w:r>
        <w:rPr>
          <w:lang w:val="fr"/>
        </w:rPr>
        <w:t xml:space="preserve">uelques-uns ont ajouté que d’autres options devraient toujours </w:t>
      </w:r>
      <w:r w:rsidR="00E1432F">
        <w:rPr>
          <w:lang w:val="fr"/>
        </w:rPr>
        <w:t>constituer des</w:t>
      </w:r>
      <w:r>
        <w:rPr>
          <w:lang w:val="fr"/>
        </w:rPr>
        <w:t xml:space="preserve"> </w:t>
      </w:r>
      <w:r w:rsidR="005634D8">
        <w:rPr>
          <w:lang w:val="fr"/>
        </w:rPr>
        <w:t>solutions de rechange</w:t>
      </w:r>
      <w:r>
        <w:rPr>
          <w:lang w:val="fr"/>
        </w:rPr>
        <w:t xml:space="preserve"> ou </w:t>
      </w:r>
      <w:r w:rsidR="00E1432F">
        <w:rPr>
          <w:lang w:val="fr"/>
        </w:rPr>
        <w:t>être offertes aux</w:t>
      </w:r>
      <w:r>
        <w:rPr>
          <w:lang w:val="fr"/>
        </w:rPr>
        <w:t xml:space="preserve"> vétérans qui choisissent de ne pas tout faire en ligne. Certains ont précisé qu’ils choisiraient </w:t>
      </w:r>
      <w:r w:rsidR="00E1432F">
        <w:rPr>
          <w:lang w:val="fr"/>
        </w:rPr>
        <w:t>cette façon de</w:t>
      </w:r>
      <w:r>
        <w:rPr>
          <w:lang w:val="fr"/>
        </w:rPr>
        <w:t xml:space="preserve"> faire tant que le service serait efficace, plus rapide et facile à utiliser. </w:t>
      </w:r>
      <w:r w:rsidR="005634D8">
        <w:rPr>
          <w:lang w:val="fr"/>
        </w:rPr>
        <w:t>Aucun participant</w:t>
      </w:r>
      <w:r>
        <w:rPr>
          <w:lang w:val="fr"/>
        </w:rPr>
        <w:t xml:space="preserve"> n’a mentionné qu’il </w:t>
      </w:r>
      <w:r w:rsidRPr="00EF1731">
        <w:rPr>
          <w:lang w:val="fr"/>
        </w:rPr>
        <w:t>préférerait</w:t>
      </w:r>
      <w:r>
        <w:rPr>
          <w:lang w:val="fr"/>
        </w:rPr>
        <w:t xml:space="preserve"> </w:t>
      </w:r>
      <w:r w:rsidR="005634D8">
        <w:rPr>
          <w:lang w:val="fr"/>
        </w:rPr>
        <w:t>ne pas faire certaine</w:t>
      </w:r>
      <w:r w:rsidR="00E1432F">
        <w:rPr>
          <w:lang w:val="fr"/>
        </w:rPr>
        <w:t xml:space="preserve">s </w:t>
      </w:r>
      <w:r w:rsidR="005634D8">
        <w:rPr>
          <w:lang w:val="fr"/>
        </w:rPr>
        <w:t>chose</w:t>
      </w:r>
      <w:r w:rsidR="00E1432F">
        <w:rPr>
          <w:lang w:val="fr"/>
        </w:rPr>
        <w:t>s</w:t>
      </w:r>
      <w:r w:rsidR="005634D8">
        <w:rPr>
          <w:lang w:val="fr"/>
        </w:rPr>
        <w:t xml:space="preserve"> </w:t>
      </w:r>
      <w:r w:rsidRPr="00EF1731">
        <w:rPr>
          <w:szCs w:val="18"/>
          <w:lang w:val="fr"/>
        </w:rPr>
        <w:t>par l’entremise de Mon dossier ACC.</w:t>
      </w:r>
      <w:r>
        <w:rPr>
          <w:szCs w:val="18"/>
          <w:lang w:val="fr"/>
        </w:rPr>
        <w:t xml:space="preserve"> Quelques</w:t>
      </w:r>
      <w:r w:rsidR="005634D8">
        <w:rPr>
          <w:szCs w:val="18"/>
          <w:lang w:val="fr"/>
        </w:rPr>
        <w:t xml:space="preserve">-uns </w:t>
      </w:r>
      <w:r>
        <w:rPr>
          <w:szCs w:val="18"/>
          <w:lang w:val="fr"/>
        </w:rPr>
        <w:t>ont ajouté qu’ils aimeraient tout de même conserver la possibilité de communiquer avec ACC par téléphone</w:t>
      </w:r>
      <w:r w:rsidR="00E1432F">
        <w:rPr>
          <w:szCs w:val="18"/>
          <w:lang w:val="fr"/>
        </w:rPr>
        <w:t>, au besoin</w:t>
      </w:r>
      <w:r>
        <w:rPr>
          <w:szCs w:val="18"/>
          <w:lang w:val="fr"/>
        </w:rPr>
        <w:t>.</w:t>
      </w:r>
    </w:p>
    <w:p w14:paraId="041921D5" w14:textId="77777777" w:rsidR="00F108E6" w:rsidRPr="00D526DB" w:rsidRDefault="00F108E6" w:rsidP="00F108E6">
      <w:pPr>
        <w:autoSpaceDE w:val="0"/>
        <w:autoSpaceDN w:val="0"/>
        <w:adjustRightInd w:val="0"/>
        <w:rPr>
          <w:rFonts w:asciiTheme="minorHAnsi" w:hAnsiTheme="minorHAnsi" w:cstheme="minorHAnsi"/>
          <w:lang w:val="fr-FR"/>
        </w:rPr>
      </w:pPr>
    </w:p>
    <w:p w14:paraId="358D5C47" w14:textId="64783012" w:rsidR="00B51252" w:rsidRPr="00D526DB" w:rsidRDefault="00D526DB" w:rsidP="00F108E6">
      <w:pPr>
        <w:suppressAutoHyphens/>
        <w:rPr>
          <w:rFonts w:asciiTheme="minorHAnsi" w:hAnsiTheme="minorHAnsi" w:cstheme="minorHAnsi"/>
          <w:iCs/>
          <w:color w:val="000000"/>
          <w:lang w:val="fr-FR" w:eastAsia="ar-SA"/>
        </w:rPr>
      </w:pPr>
      <w:r>
        <w:rPr>
          <w:color w:val="000000"/>
          <w:lang w:val="fr"/>
        </w:rPr>
        <w:t xml:space="preserve">Parmi les autres </w:t>
      </w:r>
      <w:r w:rsidR="005634D8">
        <w:rPr>
          <w:color w:val="000000"/>
          <w:lang w:val="fr"/>
        </w:rPr>
        <w:t xml:space="preserve">choses que les </w:t>
      </w:r>
      <w:r>
        <w:rPr>
          <w:color w:val="000000"/>
          <w:lang w:val="fr"/>
        </w:rPr>
        <w:t>participants</w:t>
      </w:r>
      <w:r>
        <w:rPr>
          <w:lang w:val="fr"/>
        </w:rPr>
        <w:t xml:space="preserve"> </w:t>
      </w:r>
      <w:r>
        <w:rPr>
          <w:color w:val="000000"/>
          <w:lang w:val="fr"/>
        </w:rPr>
        <w:t>aimeraient</w:t>
      </w:r>
      <w:r>
        <w:rPr>
          <w:lang w:val="fr"/>
        </w:rPr>
        <w:t xml:space="preserve"> pouvoir faire par l’entremise</w:t>
      </w:r>
      <w:r w:rsidRPr="002F226C">
        <w:rPr>
          <w:color w:val="000000"/>
          <w:lang w:val="fr"/>
        </w:rPr>
        <w:t xml:space="preserve"> de Mon dossier ACC,</w:t>
      </w:r>
      <w:r>
        <w:rPr>
          <w:lang w:val="fr"/>
        </w:rPr>
        <w:t xml:space="preserve"> mentionnons les suivant</w:t>
      </w:r>
      <w:r w:rsidR="005634D8">
        <w:rPr>
          <w:lang w:val="fr"/>
        </w:rPr>
        <w:t>e</w:t>
      </w:r>
      <w:r>
        <w:rPr>
          <w:lang w:val="fr"/>
        </w:rPr>
        <w:t>s : accéder à</w:t>
      </w:r>
      <w:r>
        <w:rPr>
          <w:color w:val="000000"/>
          <w:lang w:val="fr"/>
        </w:rPr>
        <w:t xml:space="preserve"> tous leurs dossiers (y compris les mises à jour à leur sujet et les évaluations qui les </w:t>
      </w:r>
      <w:r w:rsidR="005634D8">
        <w:rPr>
          <w:color w:val="000000"/>
          <w:lang w:val="fr"/>
        </w:rPr>
        <w:t>concernent</w:t>
      </w:r>
      <w:r>
        <w:rPr>
          <w:color w:val="000000"/>
          <w:lang w:val="fr"/>
        </w:rPr>
        <w:t>)</w:t>
      </w:r>
      <w:r w:rsidR="00E1432F">
        <w:rPr>
          <w:color w:val="000000"/>
          <w:lang w:val="fr"/>
        </w:rPr>
        <w:t>;</w:t>
      </w:r>
      <w:r>
        <w:rPr>
          <w:color w:val="000000"/>
          <w:lang w:val="fr"/>
        </w:rPr>
        <w:t xml:space="preserve"> se renseigner sur les possibilités </w:t>
      </w:r>
      <w:r w:rsidR="00E1432F">
        <w:rPr>
          <w:color w:val="000000"/>
          <w:lang w:val="fr"/>
        </w:rPr>
        <w:t>offertes aux</w:t>
      </w:r>
      <w:r>
        <w:rPr>
          <w:color w:val="000000"/>
          <w:lang w:val="fr"/>
        </w:rPr>
        <w:t xml:space="preserve"> vétérans dans une région géographique, comme les possibilités d’emploi</w:t>
      </w:r>
      <w:r w:rsidR="00E1432F">
        <w:rPr>
          <w:color w:val="000000"/>
          <w:lang w:val="fr"/>
        </w:rPr>
        <w:t>;</w:t>
      </w:r>
      <w:r>
        <w:rPr>
          <w:color w:val="000000"/>
          <w:lang w:val="fr"/>
        </w:rPr>
        <w:t xml:space="preserve"> être en mesure de présenter une demande ou de prendre rendez-vous </w:t>
      </w:r>
      <w:r w:rsidR="00E1432F">
        <w:rPr>
          <w:color w:val="000000"/>
          <w:lang w:val="fr"/>
        </w:rPr>
        <w:t>dans une</w:t>
      </w:r>
      <w:r>
        <w:rPr>
          <w:color w:val="000000"/>
          <w:lang w:val="fr"/>
        </w:rPr>
        <w:t xml:space="preserve"> clinique de douleur</w:t>
      </w:r>
      <w:r w:rsidR="00E1432F">
        <w:rPr>
          <w:color w:val="000000"/>
          <w:lang w:val="fr"/>
        </w:rPr>
        <w:t>;</w:t>
      </w:r>
      <w:r>
        <w:rPr>
          <w:color w:val="000000"/>
          <w:lang w:val="fr"/>
        </w:rPr>
        <w:t xml:space="preserve"> et utiliser une fonction de clavardage pour parler directement avec leur gestionnaire de cas et les décideurs au sujet de leurs demandes.</w:t>
      </w:r>
    </w:p>
    <w:p w14:paraId="33F98B5C" w14:textId="77777777" w:rsidR="0006472D" w:rsidRDefault="0006472D">
      <w:pPr>
        <w:jc w:val="left"/>
        <w:rPr>
          <w:rFonts w:cs="Arial"/>
          <w:b/>
          <w:bCs/>
          <w:iCs/>
          <w:color w:val="595959" w:themeColor="text1" w:themeTint="A6"/>
          <w:sz w:val="28"/>
          <w:szCs w:val="28"/>
          <w:lang w:val="fr-FR" w:eastAsia="ar-SA"/>
        </w:rPr>
      </w:pPr>
      <w:bookmarkStart w:id="73" w:name="_Toc76107145"/>
      <w:r>
        <w:rPr>
          <w:lang w:val="fr-FR" w:eastAsia="ar-SA"/>
        </w:rPr>
        <w:br w:type="page"/>
      </w:r>
    </w:p>
    <w:p w14:paraId="543B746A" w14:textId="69D1E2E0" w:rsidR="00F108E6" w:rsidRPr="00382765" w:rsidRDefault="00B51252" w:rsidP="003B447A">
      <w:pPr>
        <w:pStyle w:val="Heading2"/>
        <w:rPr>
          <w:lang w:val="fr-FR" w:eastAsia="ar-SA"/>
        </w:rPr>
      </w:pPr>
      <w:r w:rsidRPr="00382765">
        <w:rPr>
          <w:lang w:val="fr-FR" w:eastAsia="ar-SA"/>
        </w:rPr>
        <w:lastRenderedPageBreak/>
        <w:t>Compar</w:t>
      </w:r>
      <w:r w:rsidR="00382765" w:rsidRPr="00382765">
        <w:rPr>
          <w:lang w:val="fr-FR" w:eastAsia="ar-SA"/>
        </w:rPr>
        <w:t>a</w:t>
      </w:r>
      <w:r w:rsidRPr="00382765">
        <w:rPr>
          <w:lang w:val="fr-FR" w:eastAsia="ar-SA"/>
        </w:rPr>
        <w:t xml:space="preserve">ison </w:t>
      </w:r>
      <w:r w:rsidR="00382765" w:rsidRPr="00382765">
        <w:rPr>
          <w:lang w:val="fr-FR" w:eastAsia="ar-SA"/>
        </w:rPr>
        <w:t xml:space="preserve">des résultats des sondages </w:t>
      </w:r>
      <w:r w:rsidRPr="00382765">
        <w:rPr>
          <w:lang w:val="fr-FR" w:eastAsia="ar-SA"/>
        </w:rPr>
        <w:t xml:space="preserve">: 2017 </w:t>
      </w:r>
      <w:r w:rsidR="00382765">
        <w:rPr>
          <w:lang w:val="fr-FR" w:eastAsia="ar-SA"/>
        </w:rPr>
        <w:t>à</w:t>
      </w:r>
      <w:r w:rsidRPr="00382765">
        <w:rPr>
          <w:lang w:val="fr-FR" w:eastAsia="ar-SA"/>
        </w:rPr>
        <w:t xml:space="preserve"> 2021</w:t>
      </w:r>
      <w:bookmarkEnd w:id="73"/>
    </w:p>
    <w:p w14:paraId="1368CDCD" w14:textId="2C689404" w:rsidR="00C1612F" w:rsidRPr="00D526DB" w:rsidRDefault="00D526DB" w:rsidP="00C1612F">
      <w:pPr>
        <w:suppressAutoHyphens/>
        <w:rPr>
          <w:rFonts w:asciiTheme="minorHAnsi" w:hAnsiTheme="minorHAnsi" w:cstheme="minorHAnsi"/>
          <w:iCs/>
          <w:color w:val="000000"/>
          <w:lang w:val="fr-FR" w:eastAsia="ar-SA"/>
        </w:rPr>
      </w:pPr>
      <w:r>
        <w:rPr>
          <w:color w:val="000000"/>
          <w:lang w:val="fr"/>
        </w:rPr>
        <w:t xml:space="preserve">Comme il a été mentionné, le Ministère </w:t>
      </w:r>
      <w:r w:rsidR="00E1432F">
        <w:rPr>
          <w:color w:val="000000"/>
          <w:lang w:val="fr"/>
        </w:rPr>
        <w:t>mène</w:t>
      </w:r>
      <w:r>
        <w:rPr>
          <w:color w:val="000000"/>
          <w:lang w:val="fr"/>
        </w:rPr>
        <w:t xml:space="preserve"> cette </w:t>
      </w:r>
      <w:r w:rsidR="00E1432F">
        <w:rPr>
          <w:color w:val="000000"/>
          <w:lang w:val="fr"/>
        </w:rPr>
        <w:t>étude</w:t>
      </w:r>
      <w:r>
        <w:rPr>
          <w:color w:val="000000"/>
          <w:lang w:val="fr"/>
        </w:rPr>
        <w:t xml:space="preserve"> tous les deux ans afin de suivre les changements dans les perceptions, les comportements et les expériences des </w:t>
      </w:r>
      <w:r w:rsidR="005634D8">
        <w:rPr>
          <w:color w:val="000000"/>
          <w:lang w:val="fr"/>
        </w:rPr>
        <w:t>utilisateurs de</w:t>
      </w:r>
      <w:r>
        <w:rPr>
          <w:lang w:val="fr"/>
        </w:rPr>
        <w:t xml:space="preserve"> Mon dossier</w:t>
      </w:r>
      <w:r>
        <w:rPr>
          <w:color w:val="000000"/>
          <w:lang w:val="fr"/>
        </w:rPr>
        <w:t xml:space="preserve"> ACC. Les tableaux ci-dessous présentent </w:t>
      </w:r>
      <w:r w:rsidR="00E1432F">
        <w:rPr>
          <w:color w:val="000000"/>
          <w:lang w:val="fr"/>
        </w:rPr>
        <w:t>l</w:t>
      </w:r>
      <w:r>
        <w:rPr>
          <w:color w:val="000000"/>
          <w:lang w:val="fr"/>
        </w:rPr>
        <w:t xml:space="preserve">es différences pour les </w:t>
      </w:r>
      <w:r w:rsidR="005634D8">
        <w:rPr>
          <w:color w:val="000000"/>
          <w:lang w:val="fr"/>
        </w:rPr>
        <w:t xml:space="preserve">principaux </w:t>
      </w:r>
      <w:r>
        <w:rPr>
          <w:color w:val="000000"/>
          <w:lang w:val="fr"/>
        </w:rPr>
        <w:t>indicateurs de rendement</w:t>
      </w:r>
      <w:r w:rsidR="005634D8">
        <w:rPr>
          <w:color w:val="000000"/>
          <w:lang w:val="fr"/>
        </w:rPr>
        <w:t>.</w:t>
      </w:r>
    </w:p>
    <w:p w14:paraId="728E1F71" w14:textId="77777777" w:rsidR="00F108E6" w:rsidRPr="00D526DB" w:rsidRDefault="00F108E6" w:rsidP="00F108E6">
      <w:pPr>
        <w:rPr>
          <w:lang w:val="fr-FR"/>
        </w:rPr>
      </w:pPr>
    </w:p>
    <w:p w14:paraId="04C7E18E" w14:textId="4A5F4BE6" w:rsidR="00A058D2" w:rsidRPr="00382765" w:rsidRDefault="00634235" w:rsidP="00A058D2">
      <w:pPr>
        <w:rPr>
          <w:rFonts w:asciiTheme="minorHAnsi" w:hAnsiTheme="minorHAnsi" w:cstheme="minorHAnsi"/>
          <w:b/>
          <w:bCs/>
          <w:iCs/>
          <w:color w:val="000000" w:themeColor="text1"/>
          <w:szCs w:val="22"/>
          <w:lang w:val="fr-FR"/>
        </w:rPr>
      </w:pPr>
      <w:r w:rsidRPr="00382765">
        <w:rPr>
          <w:rFonts w:asciiTheme="minorHAnsi" w:hAnsiTheme="minorHAnsi" w:cstheme="minorHAnsi"/>
          <w:b/>
          <w:bCs/>
          <w:iCs/>
          <w:color w:val="000000" w:themeColor="text1"/>
          <w:szCs w:val="22"/>
          <w:lang w:val="fr-FR"/>
        </w:rPr>
        <w:t>M</w:t>
      </w:r>
      <w:r w:rsidR="00382765" w:rsidRPr="00382765">
        <w:rPr>
          <w:rFonts w:asciiTheme="minorHAnsi" w:hAnsiTheme="minorHAnsi" w:cstheme="minorHAnsi"/>
          <w:b/>
          <w:bCs/>
          <w:iCs/>
          <w:color w:val="000000" w:themeColor="text1"/>
          <w:szCs w:val="22"/>
          <w:lang w:val="fr-FR"/>
        </w:rPr>
        <w:t>éthode utilisée pour s’inscrire à Mon dossier ACC</w:t>
      </w:r>
    </w:p>
    <w:tbl>
      <w:tblPr>
        <w:tblStyle w:val="TableGrid"/>
        <w:tblW w:w="0" w:type="auto"/>
        <w:tblLook w:val="04A0" w:firstRow="1" w:lastRow="0" w:firstColumn="1" w:lastColumn="0" w:noHBand="0" w:noVBand="1"/>
      </w:tblPr>
      <w:tblGrid>
        <w:gridCol w:w="5215"/>
        <w:gridCol w:w="1260"/>
        <w:gridCol w:w="1080"/>
        <w:gridCol w:w="1219"/>
      </w:tblGrid>
      <w:tr w:rsidR="000835FE" w14:paraId="22DADE13" w14:textId="77777777" w:rsidTr="00463ABD">
        <w:tc>
          <w:tcPr>
            <w:tcW w:w="5215" w:type="dxa"/>
          </w:tcPr>
          <w:p w14:paraId="3CDD92EE" w14:textId="77777777" w:rsidR="000835FE" w:rsidRPr="00382765" w:rsidRDefault="000835FE" w:rsidP="003570F3">
            <w:pPr>
              <w:rPr>
                <w:lang w:val="fr-FR"/>
              </w:rPr>
            </w:pPr>
          </w:p>
        </w:tc>
        <w:tc>
          <w:tcPr>
            <w:tcW w:w="1260" w:type="dxa"/>
          </w:tcPr>
          <w:p w14:paraId="1B5A77C0" w14:textId="77777777" w:rsidR="000835FE" w:rsidRPr="00B051E8" w:rsidRDefault="000835FE" w:rsidP="00B051E8">
            <w:pPr>
              <w:jc w:val="center"/>
              <w:rPr>
                <w:b/>
                <w:bCs/>
              </w:rPr>
            </w:pPr>
            <w:r w:rsidRPr="00B051E8">
              <w:rPr>
                <w:b/>
                <w:bCs/>
              </w:rPr>
              <w:t>2017*</w:t>
            </w:r>
          </w:p>
        </w:tc>
        <w:tc>
          <w:tcPr>
            <w:tcW w:w="1080" w:type="dxa"/>
          </w:tcPr>
          <w:p w14:paraId="78B0B892" w14:textId="77777777" w:rsidR="000835FE" w:rsidRPr="00B051E8" w:rsidRDefault="000835FE" w:rsidP="00B051E8">
            <w:pPr>
              <w:jc w:val="center"/>
              <w:rPr>
                <w:b/>
                <w:bCs/>
              </w:rPr>
            </w:pPr>
            <w:r w:rsidRPr="00B051E8">
              <w:rPr>
                <w:b/>
                <w:bCs/>
              </w:rPr>
              <w:t>2019</w:t>
            </w:r>
          </w:p>
        </w:tc>
        <w:tc>
          <w:tcPr>
            <w:tcW w:w="1219" w:type="dxa"/>
          </w:tcPr>
          <w:p w14:paraId="2EA59F3E" w14:textId="77777777" w:rsidR="000835FE" w:rsidRPr="00B051E8" w:rsidRDefault="000835FE" w:rsidP="00B051E8">
            <w:pPr>
              <w:jc w:val="center"/>
              <w:rPr>
                <w:b/>
                <w:bCs/>
              </w:rPr>
            </w:pPr>
            <w:r w:rsidRPr="00B051E8">
              <w:rPr>
                <w:b/>
                <w:bCs/>
              </w:rPr>
              <w:t>2021</w:t>
            </w:r>
          </w:p>
        </w:tc>
      </w:tr>
      <w:tr w:rsidR="000835FE" w14:paraId="309A09C8" w14:textId="77777777" w:rsidTr="00463ABD">
        <w:tc>
          <w:tcPr>
            <w:tcW w:w="5215" w:type="dxa"/>
          </w:tcPr>
          <w:p w14:paraId="41863C7E" w14:textId="601D0AFC" w:rsidR="000835FE" w:rsidRDefault="000835FE" w:rsidP="003570F3">
            <w:r>
              <w:t xml:space="preserve">% </w:t>
            </w:r>
            <w:proofErr w:type="spellStart"/>
            <w:proofErr w:type="gramStart"/>
            <w:r w:rsidR="00382765">
              <w:t>ayant</w:t>
            </w:r>
            <w:proofErr w:type="spellEnd"/>
            <w:proofErr w:type="gramEnd"/>
            <w:r w:rsidR="00382765">
              <w:t xml:space="preserve"> </w:t>
            </w:r>
            <w:proofErr w:type="spellStart"/>
            <w:r w:rsidR="00382765">
              <w:t>utilisé</w:t>
            </w:r>
            <w:proofErr w:type="spellEnd"/>
            <w:r w:rsidR="00382765">
              <w:t xml:space="preserve"> </w:t>
            </w:r>
            <w:proofErr w:type="spellStart"/>
            <w:r w:rsidR="00382765">
              <w:t>CléGC</w:t>
            </w:r>
            <w:proofErr w:type="spellEnd"/>
          </w:p>
        </w:tc>
        <w:tc>
          <w:tcPr>
            <w:tcW w:w="1260" w:type="dxa"/>
          </w:tcPr>
          <w:p w14:paraId="55CB9373" w14:textId="4ABE9D1B" w:rsidR="000835FE" w:rsidRDefault="000835FE" w:rsidP="00B051E8">
            <w:pPr>
              <w:jc w:val="center"/>
            </w:pPr>
            <w:r>
              <w:t>62</w:t>
            </w:r>
            <w:r w:rsidR="00382765">
              <w:t xml:space="preserve"> </w:t>
            </w:r>
            <w:r>
              <w:t>%</w:t>
            </w:r>
          </w:p>
        </w:tc>
        <w:tc>
          <w:tcPr>
            <w:tcW w:w="1080" w:type="dxa"/>
          </w:tcPr>
          <w:p w14:paraId="7DE48F45" w14:textId="7D43DA35" w:rsidR="000835FE" w:rsidRDefault="00434B19" w:rsidP="00B051E8">
            <w:pPr>
              <w:jc w:val="center"/>
            </w:pPr>
            <w:r>
              <w:t>57</w:t>
            </w:r>
            <w:r w:rsidR="00382765">
              <w:t xml:space="preserve"> </w:t>
            </w:r>
            <w:r w:rsidR="00B051E8">
              <w:t>%</w:t>
            </w:r>
          </w:p>
        </w:tc>
        <w:tc>
          <w:tcPr>
            <w:tcW w:w="1219" w:type="dxa"/>
          </w:tcPr>
          <w:p w14:paraId="44594ADE" w14:textId="267E6841" w:rsidR="000835FE" w:rsidRDefault="00BB5BDD" w:rsidP="00B051E8">
            <w:pPr>
              <w:jc w:val="center"/>
            </w:pPr>
            <w:r>
              <w:t>54</w:t>
            </w:r>
            <w:r w:rsidR="00382765">
              <w:t xml:space="preserve"> </w:t>
            </w:r>
            <w:r>
              <w:t>%</w:t>
            </w:r>
          </w:p>
        </w:tc>
      </w:tr>
      <w:tr w:rsidR="000835FE" w14:paraId="5C16B2FE" w14:textId="77777777" w:rsidTr="00463ABD">
        <w:tc>
          <w:tcPr>
            <w:tcW w:w="5215" w:type="dxa"/>
          </w:tcPr>
          <w:p w14:paraId="10365960" w14:textId="60377634" w:rsidR="000835FE" w:rsidRPr="00382765" w:rsidRDefault="000835FE" w:rsidP="003570F3">
            <w:pPr>
              <w:rPr>
                <w:lang w:val="fr-FR"/>
              </w:rPr>
            </w:pPr>
            <w:r w:rsidRPr="00382765">
              <w:rPr>
                <w:lang w:val="fr-FR"/>
              </w:rPr>
              <w:t xml:space="preserve">% </w:t>
            </w:r>
            <w:r w:rsidR="00382765" w:rsidRPr="00382765">
              <w:rPr>
                <w:lang w:val="fr-FR"/>
              </w:rPr>
              <w:t>ayant utilisé un partenaire de connexion</w:t>
            </w:r>
          </w:p>
        </w:tc>
        <w:tc>
          <w:tcPr>
            <w:tcW w:w="1260" w:type="dxa"/>
          </w:tcPr>
          <w:p w14:paraId="100F7C96" w14:textId="0D9DE416" w:rsidR="000835FE" w:rsidRDefault="000835FE" w:rsidP="00B051E8">
            <w:pPr>
              <w:jc w:val="center"/>
            </w:pPr>
            <w:r>
              <w:t>36</w:t>
            </w:r>
            <w:r w:rsidR="00382765">
              <w:t xml:space="preserve"> </w:t>
            </w:r>
            <w:r>
              <w:t>%</w:t>
            </w:r>
          </w:p>
        </w:tc>
        <w:tc>
          <w:tcPr>
            <w:tcW w:w="1080" w:type="dxa"/>
          </w:tcPr>
          <w:p w14:paraId="3D2B4F9F" w14:textId="2F1728A1" w:rsidR="000835FE" w:rsidRDefault="00B051E8" w:rsidP="00B051E8">
            <w:pPr>
              <w:jc w:val="center"/>
            </w:pPr>
            <w:r>
              <w:t>41</w:t>
            </w:r>
            <w:r w:rsidR="00382765">
              <w:t xml:space="preserve"> </w:t>
            </w:r>
            <w:r>
              <w:t>%</w:t>
            </w:r>
          </w:p>
        </w:tc>
        <w:tc>
          <w:tcPr>
            <w:tcW w:w="1219" w:type="dxa"/>
          </w:tcPr>
          <w:p w14:paraId="419A6B64" w14:textId="5A724F31" w:rsidR="000835FE" w:rsidRDefault="000835FE" w:rsidP="00B051E8">
            <w:pPr>
              <w:jc w:val="center"/>
            </w:pPr>
            <w:r>
              <w:t>43</w:t>
            </w:r>
            <w:r w:rsidR="00382765">
              <w:t xml:space="preserve"> </w:t>
            </w:r>
            <w:r>
              <w:t>%</w:t>
            </w:r>
          </w:p>
        </w:tc>
      </w:tr>
    </w:tbl>
    <w:p w14:paraId="4F4C4AC7" w14:textId="34C4AF4D" w:rsidR="000835FE" w:rsidRPr="00112244" w:rsidRDefault="000835FE" w:rsidP="00A058D2">
      <w:pPr>
        <w:rPr>
          <w:rFonts w:asciiTheme="minorHAnsi" w:hAnsiTheme="minorHAnsi" w:cstheme="minorHAnsi"/>
          <w:iCs/>
          <w:color w:val="000000" w:themeColor="text1"/>
          <w:szCs w:val="22"/>
        </w:rPr>
      </w:pPr>
    </w:p>
    <w:p w14:paraId="5FA9CA3B" w14:textId="4F605D08" w:rsidR="00A058D2" w:rsidRPr="00382765" w:rsidRDefault="00650CBC" w:rsidP="00A058D2">
      <w:pPr>
        <w:rPr>
          <w:rFonts w:asciiTheme="minorHAnsi" w:hAnsiTheme="minorHAnsi" w:cstheme="minorHAnsi"/>
          <w:b/>
          <w:bCs/>
          <w:iCs/>
          <w:color w:val="000000" w:themeColor="text1"/>
          <w:szCs w:val="22"/>
          <w:lang w:val="fr-FR"/>
        </w:rPr>
      </w:pPr>
      <w:r w:rsidRPr="00382765">
        <w:rPr>
          <w:rFonts w:asciiTheme="minorHAnsi" w:hAnsiTheme="minorHAnsi" w:cstheme="minorHAnsi"/>
          <w:b/>
          <w:bCs/>
          <w:iCs/>
          <w:color w:val="000000" w:themeColor="text1"/>
          <w:szCs w:val="22"/>
          <w:lang w:val="fr-FR"/>
        </w:rPr>
        <w:t>R</w:t>
      </w:r>
      <w:r w:rsidR="00382765" w:rsidRPr="00382765">
        <w:rPr>
          <w:rFonts w:asciiTheme="minorHAnsi" w:hAnsiTheme="minorHAnsi" w:cstheme="minorHAnsi"/>
          <w:b/>
          <w:bCs/>
          <w:iCs/>
          <w:color w:val="000000" w:themeColor="text1"/>
          <w:szCs w:val="22"/>
          <w:lang w:val="fr-FR"/>
        </w:rPr>
        <w:t xml:space="preserve">aison de l’utilisation de CléGC pour s’inscrire </w:t>
      </w:r>
    </w:p>
    <w:tbl>
      <w:tblPr>
        <w:tblStyle w:val="TableGrid"/>
        <w:tblW w:w="0" w:type="auto"/>
        <w:tblLook w:val="04A0" w:firstRow="1" w:lastRow="0" w:firstColumn="1" w:lastColumn="0" w:noHBand="0" w:noVBand="1"/>
      </w:tblPr>
      <w:tblGrid>
        <w:gridCol w:w="5215"/>
        <w:gridCol w:w="1260"/>
        <w:gridCol w:w="1080"/>
        <w:gridCol w:w="1219"/>
      </w:tblGrid>
      <w:tr w:rsidR="000835FE" w14:paraId="3EB401FC" w14:textId="77777777" w:rsidTr="00D76CFF">
        <w:tc>
          <w:tcPr>
            <w:tcW w:w="5215" w:type="dxa"/>
          </w:tcPr>
          <w:p w14:paraId="512D522C" w14:textId="77777777" w:rsidR="000835FE" w:rsidRPr="00382765" w:rsidRDefault="000835FE" w:rsidP="003570F3">
            <w:pPr>
              <w:rPr>
                <w:lang w:val="fr-FR"/>
              </w:rPr>
            </w:pPr>
          </w:p>
        </w:tc>
        <w:tc>
          <w:tcPr>
            <w:tcW w:w="1260" w:type="dxa"/>
          </w:tcPr>
          <w:p w14:paraId="52B642F1" w14:textId="1D741877" w:rsidR="000835FE" w:rsidRPr="00B051E8" w:rsidRDefault="000835FE" w:rsidP="00B051E8">
            <w:pPr>
              <w:jc w:val="center"/>
              <w:rPr>
                <w:b/>
                <w:bCs/>
              </w:rPr>
            </w:pPr>
            <w:r w:rsidRPr="00B051E8">
              <w:rPr>
                <w:b/>
                <w:bCs/>
              </w:rPr>
              <w:t>2017</w:t>
            </w:r>
          </w:p>
        </w:tc>
        <w:tc>
          <w:tcPr>
            <w:tcW w:w="1080" w:type="dxa"/>
          </w:tcPr>
          <w:p w14:paraId="3532F30A" w14:textId="77777777" w:rsidR="000835FE" w:rsidRPr="00B051E8" w:rsidRDefault="000835FE" w:rsidP="00B051E8">
            <w:pPr>
              <w:jc w:val="center"/>
              <w:rPr>
                <w:b/>
                <w:bCs/>
              </w:rPr>
            </w:pPr>
            <w:r w:rsidRPr="00B051E8">
              <w:rPr>
                <w:b/>
                <w:bCs/>
              </w:rPr>
              <w:t>2019</w:t>
            </w:r>
          </w:p>
        </w:tc>
        <w:tc>
          <w:tcPr>
            <w:tcW w:w="1219" w:type="dxa"/>
          </w:tcPr>
          <w:p w14:paraId="7EA29827" w14:textId="77777777" w:rsidR="000835FE" w:rsidRPr="00B051E8" w:rsidRDefault="000835FE" w:rsidP="00B051E8">
            <w:pPr>
              <w:jc w:val="center"/>
              <w:rPr>
                <w:b/>
                <w:bCs/>
              </w:rPr>
            </w:pPr>
            <w:r w:rsidRPr="00B051E8">
              <w:rPr>
                <w:b/>
                <w:bCs/>
              </w:rPr>
              <w:t>2021</w:t>
            </w:r>
          </w:p>
        </w:tc>
      </w:tr>
      <w:tr w:rsidR="000835FE" w14:paraId="1F958A4A" w14:textId="77777777" w:rsidTr="00D76CFF">
        <w:tc>
          <w:tcPr>
            <w:tcW w:w="5215" w:type="dxa"/>
          </w:tcPr>
          <w:p w14:paraId="1ABCF717" w14:textId="1B080AF1" w:rsidR="000835FE" w:rsidRPr="00382765" w:rsidRDefault="000835FE" w:rsidP="003570F3">
            <w:pPr>
              <w:rPr>
                <w:lang w:val="fr-FR"/>
              </w:rPr>
            </w:pPr>
            <w:r w:rsidRPr="00382765">
              <w:rPr>
                <w:lang w:val="fr-FR"/>
              </w:rPr>
              <w:t xml:space="preserve">% </w:t>
            </w:r>
            <w:r w:rsidR="00382765" w:rsidRPr="00382765">
              <w:rPr>
                <w:lang w:val="fr-FR"/>
              </w:rPr>
              <w:t>ayant indiqué qu’ils étaient plus à l’aise d’utiliser Clé</w:t>
            </w:r>
            <w:r w:rsidR="00382765">
              <w:rPr>
                <w:lang w:val="fr-FR"/>
              </w:rPr>
              <w:t xml:space="preserve">GC </w:t>
            </w:r>
          </w:p>
        </w:tc>
        <w:tc>
          <w:tcPr>
            <w:tcW w:w="1260" w:type="dxa"/>
          </w:tcPr>
          <w:p w14:paraId="5E5FFF53" w14:textId="3EDDDDC3" w:rsidR="000835FE" w:rsidRDefault="000835FE" w:rsidP="00B051E8">
            <w:pPr>
              <w:jc w:val="center"/>
            </w:pPr>
            <w:r>
              <w:t>53</w:t>
            </w:r>
            <w:r w:rsidR="00382765">
              <w:t xml:space="preserve"> </w:t>
            </w:r>
            <w:r>
              <w:t>%</w:t>
            </w:r>
          </w:p>
        </w:tc>
        <w:tc>
          <w:tcPr>
            <w:tcW w:w="1080" w:type="dxa"/>
          </w:tcPr>
          <w:p w14:paraId="23D3086B" w14:textId="60916438" w:rsidR="000835FE" w:rsidRDefault="00B051E8" w:rsidP="00B051E8">
            <w:pPr>
              <w:jc w:val="center"/>
            </w:pPr>
            <w:r>
              <w:t>64</w:t>
            </w:r>
            <w:r w:rsidR="00382765">
              <w:t xml:space="preserve"> </w:t>
            </w:r>
            <w:r>
              <w:t>%</w:t>
            </w:r>
          </w:p>
        </w:tc>
        <w:tc>
          <w:tcPr>
            <w:tcW w:w="1219" w:type="dxa"/>
          </w:tcPr>
          <w:p w14:paraId="71F6AE9C" w14:textId="44BEA524" w:rsidR="000835FE" w:rsidRDefault="000835FE" w:rsidP="00B051E8">
            <w:pPr>
              <w:jc w:val="center"/>
            </w:pPr>
            <w:r>
              <w:t>68</w:t>
            </w:r>
            <w:r w:rsidR="00382765">
              <w:t xml:space="preserve"> </w:t>
            </w:r>
            <w:r>
              <w:t>%</w:t>
            </w:r>
          </w:p>
        </w:tc>
      </w:tr>
    </w:tbl>
    <w:p w14:paraId="0A99BA45" w14:textId="77777777" w:rsidR="00650CBC" w:rsidRPr="00112244" w:rsidRDefault="00650CBC" w:rsidP="00A058D2">
      <w:pPr>
        <w:rPr>
          <w:rFonts w:asciiTheme="minorHAnsi" w:hAnsiTheme="minorHAnsi" w:cstheme="minorHAnsi"/>
          <w:iCs/>
          <w:color w:val="000000" w:themeColor="text1"/>
          <w:szCs w:val="22"/>
          <w:lang w:val="en"/>
        </w:rPr>
      </w:pPr>
    </w:p>
    <w:p w14:paraId="675F2AA9" w14:textId="078FEB28" w:rsidR="00A058D2" w:rsidRPr="00382765" w:rsidRDefault="00F538B6" w:rsidP="00A058D2">
      <w:pPr>
        <w:rPr>
          <w:b/>
          <w:bCs/>
          <w:sz w:val="32"/>
          <w:szCs w:val="36"/>
          <w:lang w:val="fr-FR"/>
        </w:rPr>
      </w:pPr>
      <w:r w:rsidRPr="00382765">
        <w:rPr>
          <w:rFonts w:asciiTheme="minorHAnsi" w:hAnsiTheme="minorHAnsi" w:cstheme="minorHAnsi"/>
          <w:b/>
          <w:bCs/>
          <w:iCs/>
          <w:color w:val="000000" w:themeColor="text1"/>
          <w:szCs w:val="22"/>
          <w:lang w:val="fr-FR"/>
        </w:rPr>
        <w:t xml:space="preserve">Perceptions </w:t>
      </w:r>
      <w:r w:rsidR="00382765" w:rsidRPr="00382765">
        <w:rPr>
          <w:rFonts w:asciiTheme="minorHAnsi" w:hAnsiTheme="minorHAnsi" w:cstheme="minorHAnsi"/>
          <w:b/>
          <w:bCs/>
          <w:iCs/>
          <w:color w:val="000000" w:themeColor="text1"/>
          <w:szCs w:val="22"/>
          <w:lang w:val="fr-FR"/>
        </w:rPr>
        <w:t>relatives au processus d’inscription</w:t>
      </w:r>
    </w:p>
    <w:tbl>
      <w:tblPr>
        <w:tblStyle w:val="TableGrid"/>
        <w:tblW w:w="0" w:type="auto"/>
        <w:tblLook w:val="04A0" w:firstRow="1" w:lastRow="0" w:firstColumn="1" w:lastColumn="0" w:noHBand="0" w:noVBand="1"/>
      </w:tblPr>
      <w:tblGrid>
        <w:gridCol w:w="5215"/>
        <w:gridCol w:w="1260"/>
        <w:gridCol w:w="1080"/>
        <w:gridCol w:w="1219"/>
      </w:tblGrid>
      <w:tr w:rsidR="000835FE" w14:paraId="768D812F" w14:textId="77777777" w:rsidTr="00D76CFF">
        <w:tc>
          <w:tcPr>
            <w:tcW w:w="5215" w:type="dxa"/>
          </w:tcPr>
          <w:p w14:paraId="5B58126F" w14:textId="77777777" w:rsidR="000835FE" w:rsidRPr="00382765" w:rsidRDefault="000835FE" w:rsidP="003570F3">
            <w:pPr>
              <w:rPr>
                <w:lang w:val="fr-FR"/>
              </w:rPr>
            </w:pPr>
          </w:p>
        </w:tc>
        <w:tc>
          <w:tcPr>
            <w:tcW w:w="1260" w:type="dxa"/>
          </w:tcPr>
          <w:p w14:paraId="5CC82050" w14:textId="5088F1B9" w:rsidR="000835FE" w:rsidRPr="0007629B" w:rsidRDefault="000835FE" w:rsidP="0007629B">
            <w:pPr>
              <w:jc w:val="center"/>
              <w:rPr>
                <w:b/>
                <w:bCs/>
              </w:rPr>
            </w:pPr>
            <w:r w:rsidRPr="0007629B">
              <w:rPr>
                <w:b/>
                <w:bCs/>
              </w:rPr>
              <w:t>2017*</w:t>
            </w:r>
          </w:p>
        </w:tc>
        <w:tc>
          <w:tcPr>
            <w:tcW w:w="1080" w:type="dxa"/>
          </w:tcPr>
          <w:p w14:paraId="048C7DCD" w14:textId="3D13D4D7" w:rsidR="000835FE" w:rsidRPr="0007629B" w:rsidRDefault="000835FE" w:rsidP="0007629B">
            <w:pPr>
              <w:jc w:val="center"/>
              <w:rPr>
                <w:b/>
                <w:bCs/>
              </w:rPr>
            </w:pPr>
            <w:r w:rsidRPr="0007629B">
              <w:rPr>
                <w:b/>
                <w:bCs/>
              </w:rPr>
              <w:t>2019</w:t>
            </w:r>
            <w:r w:rsidR="00D76CFF">
              <w:rPr>
                <w:b/>
                <w:bCs/>
              </w:rPr>
              <w:t>*</w:t>
            </w:r>
          </w:p>
        </w:tc>
        <w:tc>
          <w:tcPr>
            <w:tcW w:w="1219" w:type="dxa"/>
          </w:tcPr>
          <w:p w14:paraId="1CC2C1B2" w14:textId="77777777" w:rsidR="000835FE" w:rsidRPr="0007629B" w:rsidRDefault="000835FE" w:rsidP="0007629B">
            <w:pPr>
              <w:jc w:val="center"/>
              <w:rPr>
                <w:b/>
                <w:bCs/>
              </w:rPr>
            </w:pPr>
            <w:r w:rsidRPr="0007629B">
              <w:rPr>
                <w:b/>
                <w:bCs/>
              </w:rPr>
              <w:t>2021</w:t>
            </w:r>
          </w:p>
        </w:tc>
      </w:tr>
      <w:tr w:rsidR="000835FE" w14:paraId="7E495C47" w14:textId="77777777" w:rsidTr="00D76CFF">
        <w:tc>
          <w:tcPr>
            <w:tcW w:w="5215" w:type="dxa"/>
          </w:tcPr>
          <w:p w14:paraId="2DA1D8C5" w14:textId="088C17ED" w:rsidR="000835FE" w:rsidRPr="00382765" w:rsidRDefault="000835FE" w:rsidP="003570F3">
            <w:pPr>
              <w:rPr>
                <w:lang w:val="fr-FR"/>
              </w:rPr>
            </w:pPr>
            <w:r w:rsidRPr="00382765">
              <w:rPr>
                <w:lang w:val="fr-FR"/>
              </w:rPr>
              <w:t xml:space="preserve">% </w:t>
            </w:r>
            <w:r w:rsidR="00382765" w:rsidRPr="00382765">
              <w:rPr>
                <w:lang w:val="fr-FR"/>
              </w:rPr>
              <w:t>ayant déclaré que c’était facile</w:t>
            </w:r>
          </w:p>
        </w:tc>
        <w:tc>
          <w:tcPr>
            <w:tcW w:w="1260" w:type="dxa"/>
          </w:tcPr>
          <w:p w14:paraId="3505B83C" w14:textId="017E8A30" w:rsidR="000835FE" w:rsidRDefault="000835FE" w:rsidP="0007629B">
            <w:pPr>
              <w:jc w:val="center"/>
            </w:pPr>
            <w:r>
              <w:t>77</w:t>
            </w:r>
            <w:r w:rsidR="00382765">
              <w:t xml:space="preserve"> </w:t>
            </w:r>
            <w:r>
              <w:t>%</w:t>
            </w:r>
          </w:p>
        </w:tc>
        <w:tc>
          <w:tcPr>
            <w:tcW w:w="1080" w:type="dxa"/>
          </w:tcPr>
          <w:p w14:paraId="3779B841" w14:textId="6E87F18E" w:rsidR="000835FE" w:rsidRDefault="0007629B" w:rsidP="0007629B">
            <w:pPr>
              <w:jc w:val="center"/>
            </w:pPr>
            <w:r>
              <w:t>75</w:t>
            </w:r>
            <w:r w:rsidR="00382765">
              <w:t xml:space="preserve"> </w:t>
            </w:r>
            <w:r>
              <w:t>%</w:t>
            </w:r>
          </w:p>
        </w:tc>
        <w:tc>
          <w:tcPr>
            <w:tcW w:w="1219" w:type="dxa"/>
          </w:tcPr>
          <w:p w14:paraId="539E6303" w14:textId="704AD589" w:rsidR="000835FE" w:rsidRDefault="00BB5BDD" w:rsidP="0007629B">
            <w:pPr>
              <w:jc w:val="center"/>
            </w:pPr>
            <w:r>
              <w:t>75</w:t>
            </w:r>
            <w:r w:rsidR="00382765">
              <w:t xml:space="preserve"> </w:t>
            </w:r>
            <w:r>
              <w:t>%</w:t>
            </w:r>
          </w:p>
        </w:tc>
      </w:tr>
    </w:tbl>
    <w:p w14:paraId="51ECDEBA" w14:textId="75007F49" w:rsidR="00A61997" w:rsidRPr="00DE68C8" w:rsidRDefault="000835FE" w:rsidP="00271AF8">
      <w:pPr>
        <w:rPr>
          <w:sz w:val="20"/>
          <w:szCs w:val="22"/>
          <w:lang w:val="fr-FR"/>
        </w:rPr>
      </w:pPr>
      <w:r w:rsidRPr="006533F5">
        <w:rPr>
          <w:sz w:val="20"/>
          <w:szCs w:val="22"/>
          <w:lang w:val="fr-FR"/>
        </w:rPr>
        <w:t>*N</w:t>
      </w:r>
      <w:r w:rsidR="005634D8" w:rsidRPr="006533F5">
        <w:rPr>
          <w:sz w:val="20"/>
          <w:szCs w:val="22"/>
          <w:lang w:val="fr-FR"/>
        </w:rPr>
        <w:t xml:space="preserve">on directement </w:t>
      </w:r>
      <w:r w:rsidRPr="006533F5">
        <w:rPr>
          <w:sz w:val="20"/>
          <w:szCs w:val="22"/>
          <w:lang w:val="fr-FR"/>
        </w:rPr>
        <w:t xml:space="preserve">comparable; </w:t>
      </w:r>
      <w:r w:rsidR="006533F5" w:rsidRPr="006533F5">
        <w:rPr>
          <w:sz w:val="20"/>
          <w:szCs w:val="22"/>
          <w:lang w:val="fr-FR"/>
        </w:rPr>
        <w:t xml:space="preserve">la question a été posée à tous les utilisateurs </w:t>
      </w:r>
      <w:r w:rsidR="00DE68C8">
        <w:rPr>
          <w:sz w:val="20"/>
          <w:szCs w:val="22"/>
          <w:lang w:val="fr-FR"/>
        </w:rPr>
        <w:t xml:space="preserve">qui se sont inscrits en </w:t>
      </w:r>
      <w:r w:rsidR="00D76CFF" w:rsidRPr="006533F5">
        <w:rPr>
          <w:sz w:val="20"/>
          <w:szCs w:val="22"/>
          <w:lang w:val="fr-FR"/>
        </w:rPr>
        <w:t xml:space="preserve">2017 </w:t>
      </w:r>
      <w:r w:rsidR="00DE68C8">
        <w:rPr>
          <w:sz w:val="20"/>
          <w:szCs w:val="22"/>
          <w:lang w:val="fr-FR"/>
        </w:rPr>
        <w:t xml:space="preserve">et en </w:t>
      </w:r>
      <w:r w:rsidR="00D76CFF" w:rsidRPr="006533F5">
        <w:rPr>
          <w:sz w:val="20"/>
          <w:szCs w:val="22"/>
          <w:lang w:val="fr-FR"/>
        </w:rPr>
        <w:t>2019</w:t>
      </w:r>
      <w:r w:rsidRPr="006533F5">
        <w:rPr>
          <w:sz w:val="20"/>
          <w:szCs w:val="22"/>
          <w:lang w:val="fr-FR"/>
        </w:rPr>
        <w:t xml:space="preserve">. </w:t>
      </w:r>
      <w:r w:rsidR="00DE68C8" w:rsidRPr="00DE68C8">
        <w:rPr>
          <w:sz w:val="20"/>
          <w:szCs w:val="22"/>
          <w:lang w:val="fr-FR"/>
        </w:rPr>
        <w:t>E</w:t>
      </w:r>
      <w:r w:rsidRPr="00DE68C8">
        <w:rPr>
          <w:sz w:val="20"/>
          <w:szCs w:val="22"/>
          <w:lang w:val="fr-FR"/>
        </w:rPr>
        <w:t xml:space="preserve">n 2021, </w:t>
      </w:r>
      <w:r w:rsidR="00DE68C8" w:rsidRPr="00DE68C8">
        <w:rPr>
          <w:sz w:val="20"/>
          <w:szCs w:val="22"/>
          <w:lang w:val="fr-FR"/>
        </w:rPr>
        <w:t xml:space="preserve">elle a été posée aux utilisateurs ayant </w:t>
      </w:r>
      <w:r w:rsidR="00DE68C8">
        <w:rPr>
          <w:sz w:val="20"/>
          <w:szCs w:val="22"/>
          <w:lang w:val="fr-FR"/>
        </w:rPr>
        <w:t xml:space="preserve">utilisé CléGC. </w:t>
      </w:r>
    </w:p>
    <w:p w14:paraId="0ACAB991" w14:textId="77777777" w:rsidR="000835FE" w:rsidRPr="00DE68C8" w:rsidRDefault="000835FE" w:rsidP="00271AF8">
      <w:pPr>
        <w:rPr>
          <w:lang w:val="fr-FR"/>
        </w:rPr>
      </w:pPr>
    </w:p>
    <w:p w14:paraId="596F71D5" w14:textId="430331E6" w:rsidR="00A058D2" w:rsidRPr="00DE68C8" w:rsidRDefault="005634D8" w:rsidP="00A058D2">
      <w:pPr>
        <w:rPr>
          <w:rFonts w:asciiTheme="minorHAnsi" w:hAnsiTheme="minorHAnsi" w:cstheme="minorHAnsi"/>
          <w:b/>
          <w:bCs/>
          <w:iCs/>
          <w:color w:val="000000" w:themeColor="text1"/>
          <w:szCs w:val="22"/>
          <w:lang w:val="fr-FR"/>
        </w:rPr>
      </w:pPr>
      <w:r w:rsidRPr="00DE68C8">
        <w:rPr>
          <w:rFonts w:asciiTheme="minorHAnsi" w:hAnsiTheme="minorHAnsi" w:cstheme="minorHAnsi"/>
          <w:b/>
          <w:bCs/>
          <w:iCs/>
          <w:color w:val="000000" w:themeColor="text1"/>
          <w:szCs w:val="22"/>
          <w:lang w:val="fr-FR"/>
        </w:rPr>
        <w:t xml:space="preserve">En accord avec l’énoncé </w:t>
      </w:r>
      <w:r w:rsidR="00DE68C8">
        <w:rPr>
          <w:rFonts w:asciiTheme="minorHAnsi" w:hAnsiTheme="minorHAnsi" w:cstheme="minorHAnsi"/>
          <w:b/>
          <w:bCs/>
          <w:iCs/>
          <w:color w:val="000000" w:themeColor="text1"/>
          <w:szCs w:val="22"/>
          <w:lang w:val="fr-FR"/>
        </w:rPr>
        <w:t xml:space="preserve">« </w:t>
      </w:r>
      <w:r w:rsidR="00DE68C8" w:rsidRPr="00DE68C8">
        <w:rPr>
          <w:rFonts w:cstheme="minorHAnsi"/>
          <w:b/>
          <w:bCs/>
          <w:lang w:val="fr-FR"/>
        </w:rPr>
        <w:t>Les étapes requises pour s’inscrire à Mon dossier ACC justifient le niveau de sécurité offert</w:t>
      </w:r>
      <w:r w:rsidR="00E1432F">
        <w:rPr>
          <w:rFonts w:cstheme="minorHAnsi"/>
          <w:b/>
          <w:bCs/>
          <w:lang w:val="fr-FR"/>
        </w:rPr>
        <w:t>.</w:t>
      </w:r>
      <w:r w:rsidR="00DE68C8" w:rsidRPr="00DE68C8">
        <w:rPr>
          <w:rFonts w:cstheme="minorHAnsi"/>
          <w:b/>
          <w:bCs/>
          <w:lang w:val="fr-FR"/>
        </w:rPr>
        <w:t xml:space="preserve"> »</w:t>
      </w:r>
    </w:p>
    <w:tbl>
      <w:tblPr>
        <w:tblStyle w:val="TableGrid"/>
        <w:tblW w:w="0" w:type="auto"/>
        <w:tblLook w:val="04A0" w:firstRow="1" w:lastRow="0" w:firstColumn="1" w:lastColumn="0" w:noHBand="0" w:noVBand="1"/>
      </w:tblPr>
      <w:tblGrid>
        <w:gridCol w:w="5215"/>
        <w:gridCol w:w="1260"/>
        <w:gridCol w:w="1080"/>
        <w:gridCol w:w="1219"/>
      </w:tblGrid>
      <w:tr w:rsidR="000835FE" w14:paraId="0A973843" w14:textId="77777777" w:rsidTr="00BA5A5B">
        <w:tc>
          <w:tcPr>
            <w:tcW w:w="5215" w:type="dxa"/>
          </w:tcPr>
          <w:p w14:paraId="15CF7D3F" w14:textId="77777777" w:rsidR="000835FE" w:rsidRPr="00DE68C8" w:rsidRDefault="000835FE" w:rsidP="003570F3">
            <w:pPr>
              <w:rPr>
                <w:lang w:val="fr-FR"/>
              </w:rPr>
            </w:pPr>
          </w:p>
        </w:tc>
        <w:tc>
          <w:tcPr>
            <w:tcW w:w="1260" w:type="dxa"/>
          </w:tcPr>
          <w:p w14:paraId="540493F5" w14:textId="77777777" w:rsidR="000835FE" w:rsidRPr="00BA5A5B" w:rsidRDefault="000835FE" w:rsidP="00BA5A5B">
            <w:pPr>
              <w:jc w:val="center"/>
              <w:rPr>
                <w:b/>
                <w:bCs/>
              </w:rPr>
            </w:pPr>
            <w:r w:rsidRPr="00BA5A5B">
              <w:rPr>
                <w:b/>
                <w:bCs/>
              </w:rPr>
              <w:t>2017</w:t>
            </w:r>
          </w:p>
        </w:tc>
        <w:tc>
          <w:tcPr>
            <w:tcW w:w="1080" w:type="dxa"/>
          </w:tcPr>
          <w:p w14:paraId="4EACEF13" w14:textId="77777777" w:rsidR="000835FE" w:rsidRPr="00BA5A5B" w:rsidRDefault="000835FE" w:rsidP="00BA5A5B">
            <w:pPr>
              <w:jc w:val="center"/>
              <w:rPr>
                <w:b/>
                <w:bCs/>
              </w:rPr>
            </w:pPr>
            <w:r w:rsidRPr="00BA5A5B">
              <w:rPr>
                <w:b/>
                <w:bCs/>
              </w:rPr>
              <w:t>2019</w:t>
            </w:r>
          </w:p>
        </w:tc>
        <w:tc>
          <w:tcPr>
            <w:tcW w:w="1219" w:type="dxa"/>
          </w:tcPr>
          <w:p w14:paraId="5B5C9A45" w14:textId="77777777" w:rsidR="000835FE" w:rsidRPr="00BA5A5B" w:rsidRDefault="000835FE" w:rsidP="00BA5A5B">
            <w:pPr>
              <w:jc w:val="center"/>
              <w:rPr>
                <w:b/>
                <w:bCs/>
              </w:rPr>
            </w:pPr>
            <w:r w:rsidRPr="00BA5A5B">
              <w:rPr>
                <w:b/>
                <w:bCs/>
              </w:rPr>
              <w:t>2021</w:t>
            </w:r>
          </w:p>
        </w:tc>
      </w:tr>
      <w:tr w:rsidR="000835FE" w14:paraId="6472221F" w14:textId="77777777" w:rsidTr="00BA5A5B">
        <w:tc>
          <w:tcPr>
            <w:tcW w:w="5215" w:type="dxa"/>
          </w:tcPr>
          <w:p w14:paraId="66562B18" w14:textId="0AC31013" w:rsidR="000835FE" w:rsidRPr="005634D8" w:rsidRDefault="000835FE" w:rsidP="003570F3">
            <w:pPr>
              <w:rPr>
                <w:lang w:val="fr-FR"/>
              </w:rPr>
            </w:pPr>
            <w:r w:rsidRPr="005634D8">
              <w:rPr>
                <w:lang w:val="fr-FR"/>
              </w:rPr>
              <w:t xml:space="preserve">% </w:t>
            </w:r>
            <w:r w:rsidR="00DE68C8">
              <w:rPr>
                <w:lang w:val="fr-FR"/>
              </w:rPr>
              <w:t>étant</w:t>
            </w:r>
            <w:r w:rsidR="005634D8" w:rsidRPr="005634D8">
              <w:rPr>
                <w:lang w:val="fr-FR"/>
              </w:rPr>
              <w:t xml:space="preserve"> d’accord avec l’énoncé</w:t>
            </w:r>
          </w:p>
        </w:tc>
        <w:tc>
          <w:tcPr>
            <w:tcW w:w="1260" w:type="dxa"/>
          </w:tcPr>
          <w:p w14:paraId="12C01FDF" w14:textId="0A4DE498" w:rsidR="000835FE" w:rsidRDefault="000835FE" w:rsidP="00BA5A5B">
            <w:pPr>
              <w:jc w:val="center"/>
            </w:pPr>
            <w:r>
              <w:t>76</w:t>
            </w:r>
            <w:r w:rsidR="005634D8">
              <w:t xml:space="preserve"> </w:t>
            </w:r>
            <w:r>
              <w:t>%</w:t>
            </w:r>
          </w:p>
        </w:tc>
        <w:tc>
          <w:tcPr>
            <w:tcW w:w="1080" w:type="dxa"/>
          </w:tcPr>
          <w:p w14:paraId="6F9373EB" w14:textId="694757D5" w:rsidR="000835FE" w:rsidRDefault="000835FE" w:rsidP="00BA5A5B">
            <w:pPr>
              <w:jc w:val="center"/>
            </w:pPr>
            <w:r>
              <w:t>70</w:t>
            </w:r>
            <w:r w:rsidR="005634D8">
              <w:t xml:space="preserve"> </w:t>
            </w:r>
            <w:r>
              <w:t>%</w:t>
            </w:r>
          </w:p>
        </w:tc>
        <w:tc>
          <w:tcPr>
            <w:tcW w:w="1219" w:type="dxa"/>
          </w:tcPr>
          <w:p w14:paraId="06D2EA46" w14:textId="7101848E" w:rsidR="000835FE" w:rsidRDefault="000835FE" w:rsidP="00BA5A5B">
            <w:pPr>
              <w:jc w:val="center"/>
            </w:pPr>
            <w:r>
              <w:t>81</w:t>
            </w:r>
            <w:r w:rsidR="005634D8">
              <w:t xml:space="preserve"> </w:t>
            </w:r>
            <w:r>
              <w:t>%</w:t>
            </w:r>
          </w:p>
        </w:tc>
      </w:tr>
    </w:tbl>
    <w:p w14:paraId="71F9C38A" w14:textId="77777777" w:rsidR="000835FE" w:rsidRPr="00112244" w:rsidRDefault="000835FE" w:rsidP="00A058D2">
      <w:pPr>
        <w:rPr>
          <w:rFonts w:asciiTheme="minorHAnsi" w:hAnsiTheme="minorHAnsi" w:cstheme="minorHAnsi"/>
          <w:iCs/>
          <w:color w:val="000000" w:themeColor="text1"/>
          <w:szCs w:val="22"/>
        </w:rPr>
      </w:pPr>
    </w:p>
    <w:p w14:paraId="2E5C78C7" w14:textId="345EEB9A" w:rsidR="00A058D2" w:rsidRPr="00DE68C8" w:rsidRDefault="00DE68C8" w:rsidP="00A058D2">
      <w:pPr>
        <w:suppressAutoHyphens/>
        <w:jc w:val="left"/>
        <w:rPr>
          <w:rFonts w:asciiTheme="minorHAnsi" w:hAnsiTheme="minorHAnsi" w:cstheme="minorHAnsi"/>
          <w:b/>
          <w:bCs/>
          <w:color w:val="000000" w:themeColor="text1"/>
          <w:szCs w:val="22"/>
          <w:lang w:val="fr-FR"/>
        </w:rPr>
      </w:pPr>
      <w:r w:rsidRPr="00DE68C8">
        <w:rPr>
          <w:rFonts w:asciiTheme="minorHAnsi" w:hAnsiTheme="minorHAnsi" w:cstheme="minorHAnsi"/>
          <w:b/>
          <w:bCs/>
          <w:color w:val="000000" w:themeColor="text1"/>
          <w:szCs w:val="22"/>
          <w:lang w:val="fr-FR"/>
        </w:rPr>
        <w:t>Première s</w:t>
      </w:r>
      <w:r w:rsidR="0076769D" w:rsidRPr="00DE68C8">
        <w:rPr>
          <w:rFonts w:asciiTheme="minorHAnsi" w:hAnsiTheme="minorHAnsi" w:cstheme="minorHAnsi"/>
          <w:b/>
          <w:bCs/>
          <w:color w:val="000000" w:themeColor="text1"/>
          <w:szCs w:val="22"/>
          <w:lang w:val="fr-FR"/>
        </w:rPr>
        <w:t xml:space="preserve">ource </w:t>
      </w:r>
      <w:r w:rsidRPr="00DE68C8">
        <w:rPr>
          <w:rFonts w:asciiTheme="minorHAnsi" w:hAnsiTheme="minorHAnsi" w:cstheme="minorHAnsi"/>
          <w:b/>
          <w:bCs/>
          <w:color w:val="000000" w:themeColor="text1"/>
          <w:szCs w:val="22"/>
          <w:lang w:val="fr-FR"/>
        </w:rPr>
        <w:t>d’information au sujet de Mon dossier AC</w:t>
      </w:r>
      <w:r>
        <w:rPr>
          <w:rFonts w:asciiTheme="minorHAnsi" w:hAnsiTheme="minorHAnsi" w:cstheme="minorHAnsi"/>
          <w:b/>
          <w:bCs/>
          <w:color w:val="000000" w:themeColor="text1"/>
          <w:szCs w:val="22"/>
          <w:lang w:val="fr-FR"/>
        </w:rPr>
        <w:t>C</w:t>
      </w:r>
      <w:r w:rsidRPr="00DE68C8">
        <w:rPr>
          <w:rFonts w:asciiTheme="minorHAnsi" w:hAnsiTheme="minorHAnsi" w:cstheme="minorHAnsi"/>
          <w:b/>
          <w:bCs/>
          <w:color w:val="000000" w:themeColor="text1"/>
          <w:szCs w:val="22"/>
          <w:lang w:val="fr-FR"/>
        </w:rPr>
        <w:t xml:space="preserve"> </w:t>
      </w:r>
      <w:r w:rsidR="0076769D" w:rsidRPr="00DE68C8">
        <w:rPr>
          <w:rFonts w:asciiTheme="minorHAnsi" w:hAnsiTheme="minorHAnsi" w:cstheme="minorHAnsi"/>
          <w:b/>
          <w:bCs/>
          <w:color w:val="000000" w:themeColor="text1"/>
          <w:szCs w:val="22"/>
          <w:lang w:val="fr-FR"/>
        </w:rPr>
        <w:t xml:space="preserve"> </w:t>
      </w:r>
    </w:p>
    <w:tbl>
      <w:tblPr>
        <w:tblStyle w:val="TableGrid"/>
        <w:tblW w:w="0" w:type="auto"/>
        <w:tblLook w:val="04A0" w:firstRow="1" w:lastRow="0" w:firstColumn="1" w:lastColumn="0" w:noHBand="0" w:noVBand="1"/>
      </w:tblPr>
      <w:tblGrid>
        <w:gridCol w:w="5215"/>
        <w:gridCol w:w="1260"/>
        <w:gridCol w:w="1080"/>
        <w:gridCol w:w="1219"/>
      </w:tblGrid>
      <w:tr w:rsidR="000835FE" w14:paraId="282C25BD" w14:textId="77777777" w:rsidTr="00BA5A5B">
        <w:tc>
          <w:tcPr>
            <w:tcW w:w="5215" w:type="dxa"/>
          </w:tcPr>
          <w:p w14:paraId="39AA13E6" w14:textId="00824890" w:rsidR="000835FE" w:rsidRDefault="008550A7" w:rsidP="00A058D2">
            <w:r>
              <w:t xml:space="preserve">% </w:t>
            </w:r>
            <w:proofErr w:type="spellStart"/>
            <w:r w:rsidR="00DE68C8">
              <w:t>ayant</w:t>
            </w:r>
            <w:proofErr w:type="spellEnd"/>
            <w:r w:rsidR="00DE68C8">
              <w:t xml:space="preserve"> </w:t>
            </w:r>
            <w:proofErr w:type="spellStart"/>
            <w:proofErr w:type="gramStart"/>
            <w:r w:rsidR="00DE68C8">
              <w:t>mentionné</w:t>
            </w:r>
            <w:proofErr w:type="spellEnd"/>
            <w:r w:rsidR="00DE68C8">
              <w:t xml:space="preserve"> </w:t>
            </w:r>
            <w:r w:rsidR="0031550A">
              <w:t>:</w:t>
            </w:r>
            <w:proofErr w:type="gramEnd"/>
          </w:p>
        </w:tc>
        <w:tc>
          <w:tcPr>
            <w:tcW w:w="1260" w:type="dxa"/>
          </w:tcPr>
          <w:p w14:paraId="4CCA3037" w14:textId="57D73502" w:rsidR="000835FE" w:rsidRPr="00FA6BF3" w:rsidRDefault="000835FE" w:rsidP="00FA6BF3">
            <w:pPr>
              <w:jc w:val="center"/>
              <w:rPr>
                <w:b/>
                <w:bCs/>
              </w:rPr>
            </w:pPr>
            <w:r w:rsidRPr="00FA6BF3">
              <w:rPr>
                <w:b/>
                <w:bCs/>
              </w:rPr>
              <w:t>2017</w:t>
            </w:r>
          </w:p>
        </w:tc>
        <w:tc>
          <w:tcPr>
            <w:tcW w:w="1080" w:type="dxa"/>
          </w:tcPr>
          <w:p w14:paraId="03A89E74" w14:textId="74CDCA9F" w:rsidR="000835FE" w:rsidRPr="00FA6BF3" w:rsidRDefault="000835FE" w:rsidP="00FA6BF3">
            <w:pPr>
              <w:jc w:val="center"/>
              <w:rPr>
                <w:b/>
                <w:bCs/>
              </w:rPr>
            </w:pPr>
            <w:r w:rsidRPr="00FA6BF3">
              <w:rPr>
                <w:b/>
                <w:bCs/>
              </w:rPr>
              <w:t>2019</w:t>
            </w:r>
          </w:p>
        </w:tc>
        <w:tc>
          <w:tcPr>
            <w:tcW w:w="1219" w:type="dxa"/>
          </w:tcPr>
          <w:p w14:paraId="76D36DE7" w14:textId="5B750F36" w:rsidR="000835FE" w:rsidRPr="00FA6BF3" w:rsidRDefault="000835FE" w:rsidP="00FA6BF3">
            <w:pPr>
              <w:jc w:val="center"/>
              <w:rPr>
                <w:b/>
                <w:bCs/>
              </w:rPr>
            </w:pPr>
            <w:r w:rsidRPr="00FA6BF3">
              <w:rPr>
                <w:b/>
                <w:bCs/>
              </w:rPr>
              <w:t>2021</w:t>
            </w:r>
          </w:p>
        </w:tc>
      </w:tr>
      <w:tr w:rsidR="000835FE" w14:paraId="46CBF5C7" w14:textId="77777777" w:rsidTr="00BA5A5B">
        <w:tc>
          <w:tcPr>
            <w:tcW w:w="5215" w:type="dxa"/>
          </w:tcPr>
          <w:p w14:paraId="40B09003" w14:textId="4D926D8A" w:rsidR="000835FE" w:rsidRPr="00DE68C8" w:rsidRDefault="00DE68C8" w:rsidP="00A058D2">
            <w:pPr>
              <w:rPr>
                <w:lang w:val="fr-FR"/>
              </w:rPr>
            </w:pPr>
            <w:r w:rsidRPr="00DE68C8">
              <w:rPr>
                <w:lang w:val="fr-FR"/>
              </w:rPr>
              <w:t>Un membre du personnel d’ACC</w:t>
            </w:r>
          </w:p>
        </w:tc>
        <w:tc>
          <w:tcPr>
            <w:tcW w:w="1260" w:type="dxa"/>
          </w:tcPr>
          <w:p w14:paraId="5091A073" w14:textId="0DB9680E" w:rsidR="000835FE" w:rsidRDefault="000835FE" w:rsidP="00FA6BF3">
            <w:pPr>
              <w:jc w:val="center"/>
            </w:pPr>
            <w:r>
              <w:t>28</w:t>
            </w:r>
            <w:r w:rsidR="00DE68C8">
              <w:t xml:space="preserve"> </w:t>
            </w:r>
            <w:r>
              <w:t>%</w:t>
            </w:r>
          </w:p>
        </w:tc>
        <w:tc>
          <w:tcPr>
            <w:tcW w:w="1080" w:type="dxa"/>
          </w:tcPr>
          <w:p w14:paraId="7DC5420D" w14:textId="6A39DA43" w:rsidR="000835FE" w:rsidRDefault="00FA6BF3" w:rsidP="00FA6BF3">
            <w:pPr>
              <w:jc w:val="center"/>
            </w:pPr>
            <w:r>
              <w:t>36</w:t>
            </w:r>
            <w:r w:rsidR="00DE68C8">
              <w:t xml:space="preserve"> </w:t>
            </w:r>
            <w:r>
              <w:t>%</w:t>
            </w:r>
          </w:p>
        </w:tc>
        <w:tc>
          <w:tcPr>
            <w:tcW w:w="1219" w:type="dxa"/>
          </w:tcPr>
          <w:p w14:paraId="1383EA9B" w14:textId="48771DF9" w:rsidR="000835FE" w:rsidRDefault="000835FE" w:rsidP="00FA6BF3">
            <w:pPr>
              <w:jc w:val="center"/>
            </w:pPr>
            <w:r>
              <w:t>25</w:t>
            </w:r>
            <w:r w:rsidR="00DE68C8">
              <w:t xml:space="preserve"> </w:t>
            </w:r>
            <w:r>
              <w:t>%</w:t>
            </w:r>
          </w:p>
        </w:tc>
      </w:tr>
      <w:tr w:rsidR="000835FE" w14:paraId="4A6EABCA" w14:textId="77777777" w:rsidTr="00BA5A5B">
        <w:tc>
          <w:tcPr>
            <w:tcW w:w="5215" w:type="dxa"/>
          </w:tcPr>
          <w:p w14:paraId="56704900" w14:textId="016F27BF" w:rsidR="000835FE" w:rsidRDefault="00DE68C8" w:rsidP="00A058D2">
            <w:r>
              <w:t>Bouche-à-</w:t>
            </w:r>
            <w:proofErr w:type="spellStart"/>
            <w:r>
              <w:t>oreille</w:t>
            </w:r>
            <w:proofErr w:type="spellEnd"/>
          </w:p>
        </w:tc>
        <w:tc>
          <w:tcPr>
            <w:tcW w:w="1260" w:type="dxa"/>
          </w:tcPr>
          <w:p w14:paraId="2CAD6403" w14:textId="1CD9A293" w:rsidR="000835FE" w:rsidRDefault="000835FE" w:rsidP="00FA6BF3">
            <w:pPr>
              <w:jc w:val="center"/>
            </w:pPr>
            <w:r>
              <w:t>13</w:t>
            </w:r>
            <w:r w:rsidR="00DE68C8">
              <w:t xml:space="preserve"> </w:t>
            </w:r>
            <w:r>
              <w:t>%</w:t>
            </w:r>
          </w:p>
        </w:tc>
        <w:tc>
          <w:tcPr>
            <w:tcW w:w="1080" w:type="dxa"/>
          </w:tcPr>
          <w:p w14:paraId="12E286DB" w14:textId="7DEC3854" w:rsidR="000835FE" w:rsidRDefault="00FA6BF3" w:rsidP="00FA6BF3">
            <w:pPr>
              <w:jc w:val="center"/>
            </w:pPr>
            <w:r>
              <w:t>15</w:t>
            </w:r>
            <w:r w:rsidR="00DE68C8">
              <w:t xml:space="preserve"> </w:t>
            </w:r>
            <w:r>
              <w:t>%</w:t>
            </w:r>
          </w:p>
        </w:tc>
        <w:tc>
          <w:tcPr>
            <w:tcW w:w="1219" w:type="dxa"/>
          </w:tcPr>
          <w:p w14:paraId="175C4924" w14:textId="1CC5A6EF" w:rsidR="000835FE" w:rsidRDefault="000835FE" w:rsidP="00FA6BF3">
            <w:pPr>
              <w:jc w:val="center"/>
            </w:pPr>
            <w:r>
              <w:t>14</w:t>
            </w:r>
            <w:r w:rsidR="00DE68C8">
              <w:t xml:space="preserve"> </w:t>
            </w:r>
            <w:r>
              <w:t>%</w:t>
            </w:r>
          </w:p>
        </w:tc>
      </w:tr>
      <w:tr w:rsidR="000835FE" w14:paraId="4FD3769A" w14:textId="77777777" w:rsidTr="00BA5A5B">
        <w:tc>
          <w:tcPr>
            <w:tcW w:w="5215" w:type="dxa"/>
          </w:tcPr>
          <w:p w14:paraId="19A0B959" w14:textId="5DDD4BFF" w:rsidR="000835FE" w:rsidRPr="00DE68C8" w:rsidRDefault="00DE68C8" w:rsidP="00A058D2">
            <w:pPr>
              <w:rPr>
                <w:lang w:val="fr-FR"/>
              </w:rPr>
            </w:pPr>
            <w:r w:rsidRPr="00DE68C8">
              <w:rPr>
                <w:lang w:val="fr-FR"/>
              </w:rPr>
              <w:t>En consultant le site Web d’ACC</w:t>
            </w:r>
          </w:p>
        </w:tc>
        <w:tc>
          <w:tcPr>
            <w:tcW w:w="1260" w:type="dxa"/>
          </w:tcPr>
          <w:p w14:paraId="45F34DF1" w14:textId="643EB1CC" w:rsidR="000835FE" w:rsidRDefault="000835FE" w:rsidP="00FA6BF3">
            <w:pPr>
              <w:jc w:val="center"/>
            </w:pPr>
            <w:r>
              <w:t>14</w:t>
            </w:r>
            <w:r w:rsidR="00DE68C8">
              <w:t xml:space="preserve"> </w:t>
            </w:r>
            <w:r>
              <w:t>%</w:t>
            </w:r>
          </w:p>
        </w:tc>
        <w:tc>
          <w:tcPr>
            <w:tcW w:w="1080" w:type="dxa"/>
          </w:tcPr>
          <w:p w14:paraId="220202C0" w14:textId="5437DB7D" w:rsidR="000835FE" w:rsidRDefault="00FA6BF3" w:rsidP="00FA6BF3">
            <w:pPr>
              <w:jc w:val="center"/>
            </w:pPr>
            <w:r>
              <w:t>16</w:t>
            </w:r>
            <w:r w:rsidR="00DE68C8">
              <w:t xml:space="preserve"> </w:t>
            </w:r>
            <w:r>
              <w:t>%</w:t>
            </w:r>
          </w:p>
        </w:tc>
        <w:tc>
          <w:tcPr>
            <w:tcW w:w="1219" w:type="dxa"/>
          </w:tcPr>
          <w:p w14:paraId="42303E51" w14:textId="65A1F19E" w:rsidR="000835FE" w:rsidRDefault="000835FE" w:rsidP="00FA6BF3">
            <w:pPr>
              <w:jc w:val="center"/>
            </w:pPr>
            <w:r>
              <w:t>12</w:t>
            </w:r>
            <w:r w:rsidR="00DE68C8">
              <w:t xml:space="preserve"> </w:t>
            </w:r>
            <w:r>
              <w:t>%</w:t>
            </w:r>
          </w:p>
        </w:tc>
      </w:tr>
    </w:tbl>
    <w:p w14:paraId="248A38DE" w14:textId="77777777" w:rsidR="00A058D2" w:rsidRDefault="00A058D2">
      <w:pPr>
        <w:jc w:val="left"/>
      </w:pPr>
    </w:p>
    <w:p w14:paraId="19ECAE71" w14:textId="7D4D1382" w:rsidR="00A058D2" w:rsidRPr="00DE68C8" w:rsidRDefault="0076769D" w:rsidP="00A058D2">
      <w:pPr>
        <w:suppressAutoHyphens/>
        <w:jc w:val="left"/>
        <w:rPr>
          <w:rFonts w:asciiTheme="minorHAnsi" w:hAnsiTheme="minorHAnsi" w:cstheme="minorHAnsi"/>
          <w:b/>
          <w:bCs/>
          <w:color w:val="000000" w:themeColor="text1"/>
          <w:szCs w:val="22"/>
          <w:lang w:val="fr-FR"/>
        </w:rPr>
      </w:pPr>
      <w:r w:rsidRPr="00DE68C8">
        <w:rPr>
          <w:rFonts w:asciiTheme="minorHAnsi" w:hAnsiTheme="minorHAnsi" w:cstheme="minorHAnsi"/>
          <w:b/>
          <w:bCs/>
          <w:color w:val="000000" w:themeColor="text1"/>
          <w:szCs w:val="22"/>
          <w:lang w:val="fr-FR"/>
        </w:rPr>
        <w:t>U</w:t>
      </w:r>
      <w:r w:rsidR="00DE68C8" w:rsidRPr="00DE68C8">
        <w:rPr>
          <w:rFonts w:asciiTheme="minorHAnsi" w:hAnsiTheme="minorHAnsi" w:cstheme="minorHAnsi"/>
          <w:b/>
          <w:bCs/>
          <w:color w:val="000000" w:themeColor="text1"/>
          <w:szCs w:val="22"/>
          <w:lang w:val="fr-FR"/>
        </w:rPr>
        <w:t xml:space="preserve">tilisation des fonctions de Mon dossier </w:t>
      </w:r>
      <w:r w:rsidR="00DE68C8">
        <w:rPr>
          <w:rFonts w:asciiTheme="minorHAnsi" w:hAnsiTheme="minorHAnsi" w:cstheme="minorHAnsi"/>
          <w:b/>
          <w:bCs/>
          <w:color w:val="000000" w:themeColor="text1"/>
          <w:szCs w:val="22"/>
          <w:lang w:val="fr-FR"/>
        </w:rPr>
        <w:t xml:space="preserve">ACC </w:t>
      </w:r>
      <w:r w:rsidR="00A058D2" w:rsidRPr="00DE68C8">
        <w:rPr>
          <w:rFonts w:asciiTheme="minorHAnsi" w:hAnsiTheme="minorHAnsi" w:cstheme="minorHAnsi"/>
          <w:b/>
          <w:bCs/>
          <w:color w:val="000000" w:themeColor="text1"/>
          <w:szCs w:val="22"/>
          <w:lang w:val="fr-FR"/>
        </w:rPr>
        <w:t xml:space="preserve"> </w:t>
      </w:r>
    </w:p>
    <w:tbl>
      <w:tblPr>
        <w:tblStyle w:val="TableGrid"/>
        <w:tblW w:w="0" w:type="auto"/>
        <w:tblLook w:val="04A0" w:firstRow="1" w:lastRow="0" w:firstColumn="1" w:lastColumn="0" w:noHBand="0" w:noVBand="1"/>
      </w:tblPr>
      <w:tblGrid>
        <w:gridCol w:w="5215"/>
        <w:gridCol w:w="1260"/>
        <w:gridCol w:w="1080"/>
        <w:gridCol w:w="1219"/>
      </w:tblGrid>
      <w:tr w:rsidR="003570F3" w14:paraId="2D1EEE63" w14:textId="77777777" w:rsidTr="0084055D">
        <w:tc>
          <w:tcPr>
            <w:tcW w:w="5215" w:type="dxa"/>
          </w:tcPr>
          <w:p w14:paraId="33A5BCE3" w14:textId="6384B5AA" w:rsidR="003570F3" w:rsidRPr="00DE68C8" w:rsidRDefault="008550A7" w:rsidP="003570F3">
            <w:pPr>
              <w:rPr>
                <w:lang w:val="fr-FR"/>
              </w:rPr>
            </w:pPr>
            <w:r w:rsidRPr="00DE68C8">
              <w:rPr>
                <w:lang w:val="fr-FR"/>
              </w:rPr>
              <w:t xml:space="preserve">% </w:t>
            </w:r>
            <w:r w:rsidR="00DE68C8" w:rsidRPr="00DE68C8">
              <w:rPr>
                <w:lang w:val="fr-FR"/>
              </w:rPr>
              <w:t xml:space="preserve">ayant indiqué faire les choses suivantes </w:t>
            </w:r>
            <w:r w:rsidR="0031550A" w:rsidRPr="00DE68C8">
              <w:rPr>
                <w:lang w:val="fr-FR"/>
              </w:rPr>
              <w:t>:</w:t>
            </w:r>
          </w:p>
        </w:tc>
        <w:tc>
          <w:tcPr>
            <w:tcW w:w="1260" w:type="dxa"/>
          </w:tcPr>
          <w:p w14:paraId="784C2A13" w14:textId="77777777" w:rsidR="003570F3" w:rsidRPr="0084055D" w:rsidRDefault="003570F3" w:rsidP="0084055D">
            <w:pPr>
              <w:jc w:val="center"/>
              <w:rPr>
                <w:b/>
                <w:bCs/>
              </w:rPr>
            </w:pPr>
            <w:r w:rsidRPr="0084055D">
              <w:rPr>
                <w:b/>
                <w:bCs/>
              </w:rPr>
              <w:t>2017</w:t>
            </w:r>
          </w:p>
        </w:tc>
        <w:tc>
          <w:tcPr>
            <w:tcW w:w="1080" w:type="dxa"/>
          </w:tcPr>
          <w:p w14:paraId="1CF72466" w14:textId="77777777" w:rsidR="003570F3" w:rsidRPr="0084055D" w:rsidRDefault="003570F3" w:rsidP="0084055D">
            <w:pPr>
              <w:jc w:val="center"/>
              <w:rPr>
                <w:b/>
                <w:bCs/>
              </w:rPr>
            </w:pPr>
            <w:r w:rsidRPr="0084055D">
              <w:rPr>
                <w:b/>
                <w:bCs/>
              </w:rPr>
              <w:t>2019</w:t>
            </w:r>
          </w:p>
        </w:tc>
        <w:tc>
          <w:tcPr>
            <w:tcW w:w="1219" w:type="dxa"/>
          </w:tcPr>
          <w:p w14:paraId="503C1C85" w14:textId="77777777" w:rsidR="003570F3" w:rsidRPr="0084055D" w:rsidRDefault="003570F3" w:rsidP="0084055D">
            <w:pPr>
              <w:jc w:val="center"/>
              <w:rPr>
                <w:b/>
                <w:bCs/>
              </w:rPr>
            </w:pPr>
            <w:r w:rsidRPr="0084055D">
              <w:rPr>
                <w:b/>
                <w:bCs/>
              </w:rPr>
              <w:t>2021</w:t>
            </w:r>
          </w:p>
        </w:tc>
      </w:tr>
      <w:tr w:rsidR="003570F3" w14:paraId="4FA02926" w14:textId="77777777" w:rsidTr="0084055D">
        <w:tc>
          <w:tcPr>
            <w:tcW w:w="5215" w:type="dxa"/>
          </w:tcPr>
          <w:p w14:paraId="5769BCE2" w14:textId="377DA3A7" w:rsidR="003570F3" w:rsidRPr="00DE68C8" w:rsidRDefault="00DE68C8" w:rsidP="003570F3">
            <w:pPr>
              <w:rPr>
                <w:lang w:val="fr-FR"/>
              </w:rPr>
            </w:pPr>
            <w:r w:rsidRPr="00DE68C8">
              <w:rPr>
                <w:lang w:val="fr-FR"/>
              </w:rPr>
              <w:t xml:space="preserve">Faire le suivi de </w:t>
            </w:r>
            <w:r w:rsidR="00E1432F">
              <w:rPr>
                <w:lang w:val="fr-FR"/>
              </w:rPr>
              <w:t>leurs</w:t>
            </w:r>
            <w:r w:rsidRPr="00DE68C8">
              <w:rPr>
                <w:lang w:val="fr-FR"/>
              </w:rPr>
              <w:t xml:space="preserve"> demandes</w:t>
            </w:r>
          </w:p>
        </w:tc>
        <w:tc>
          <w:tcPr>
            <w:tcW w:w="1260" w:type="dxa"/>
          </w:tcPr>
          <w:p w14:paraId="0E800A8A" w14:textId="395B8B19" w:rsidR="003570F3" w:rsidRDefault="003570F3" w:rsidP="0084055D">
            <w:pPr>
              <w:jc w:val="center"/>
            </w:pPr>
            <w:r>
              <w:t>85</w:t>
            </w:r>
            <w:r w:rsidR="00DE68C8">
              <w:t xml:space="preserve"> </w:t>
            </w:r>
            <w:r>
              <w:t>%*</w:t>
            </w:r>
          </w:p>
        </w:tc>
        <w:tc>
          <w:tcPr>
            <w:tcW w:w="1080" w:type="dxa"/>
          </w:tcPr>
          <w:p w14:paraId="6120FAD7" w14:textId="75E53E89" w:rsidR="003570F3" w:rsidRDefault="003570F3" w:rsidP="0084055D">
            <w:pPr>
              <w:jc w:val="center"/>
            </w:pPr>
            <w:r>
              <w:t>91</w:t>
            </w:r>
            <w:r w:rsidR="00DE68C8">
              <w:t xml:space="preserve"> </w:t>
            </w:r>
            <w:r>
              <w:t>%</w:t>
            </w:r>
          </w:p>
        </w:tc>
        <w:tc>
          <w:tcPr>
            <w:tcW w:w="1219" w:type="dxa"/>
          </w:tcPr>
          <w:p w14:paraId="4943F879" w14:textId="6136D544" w:rsidR="003570F3" w:rsidRDefault="003570F3" w:rsidP="0084055D">
            <w:pPr>
              <w:jc w:val="center"/>
            </w:pPr>
            <w:r>
              <w:t>90</w:t>
            </w:r>
            <w:r w:rsidR="00DE68C8">
              <w:t xml:space="preserve"> </w:t>
            </w:r>
            <w:r>
              <w:t>%</w:t>
            </w:r>
          </w:p>
        </w:tc>
      </w:tr>
      <w:tr w:rsidR="003570F3" w14:paraId="32BF3E3E" w14:textId="77777777" w:rsidTr="0084055D">
        <w:tc>
          <w:tcPr>
            <w:tcW w:w="5215" w:type="dxa"/>
          </w:tcPr>
          <w:p w14:paraId="16AC1E2A" w14:textId="6011EEA6" w:rsidR="003570F3" w:rsidRPr="00DE68C8" w:rsidRDefault="00DE68C8" w:rsidP="003570F3">
            <w:pPr>
              <w:rPr>
                <w:lang w:val="fr-FR"/>
              </w:rPr>
            </w:pPr>
            <w:r w:rsidRPr="00DE68C8">
              <w:rPr>
                <w:lang w:val="fr-FR"/>
              </w:rPr>
              <w:t>Présenter une demande en ligne pour obtenir des pres</w:t>
            </w:r>
            <w:r>
              <w:rPr>
                <w:lang w:val="fr-FR"/>
              </w:rPr>
              <w:t>tations et des services d’ACC</w:t>
            </w:r>
          </w:p>
        </w:tc>
        <w:tc>
          <w:tcPr>
            <w:tcW w:w="1260" w:type="dxa"/>
          </w:tcPr>
          <w:p w14:paraId="640DEEB2" w14:textId="07F41FF1" w:rsidR="003570F3" w:rsidRDefault="003570F3" w:rsidP="0084055D">
            <w:pPr>
              <w:jc w:val="center"/>
            </w:pPr>
            <w:r>
              <w:t>64</w:t>
            </w:r>
            <w:r w:rsidR="00DE68C8">
              <w:t xml:space="preserve"> </w:t>
            </w:r>
            <w:r>
              <w:t>%</w:t>
            </w:r>
          </w:p>
        </w:tc>
        <w:tc>
          <w:tcPr>
            <w:tcW w:w="1080" w:type="dxa"/>
          </w:tcPr>
          <w:p w14:paraId="058B20C6" w14:textId="769CFC36" w:rsidR="003570F3" w:rsidRDefault="001F4E78" w:rsidP="0084055D">
            <w:pPr>
              <w:jc w:val="center"/>
            </w:pPr>
            <w:r>
              <w:t>82</w:t>
            </w:r>
            <w:r w:rsidR="00DE68C8">
              <w:t xml:space="preserve"> </w:t>
            </w:r>
            <w:r>
              <w:t>%</w:t>
            </w:r>
          </w:p>
        </w:tc>
        <w:tc>
          <w:tcPr>
            <w:tcW w:w="1219" w:type="dxa"/>
          </w:tcPr>
          <w:p w14:paraId="4574F3F1" w14:textId="030B3D2F" w:rsidR="003570F3" w:rsidRDefault="003570F3" w:rsidP="0084055D">
            <w:pPr>
              <w:jc w:val="center"/>
            </w:pPr>
            <w:r>
              <w:t>89</w:t>
            </w:r>
            <w:r w:rsidR="00DE68C8">
              <w:t xml:space="preserve"> </w:t>
            </w:r>
            <w:r>
              <w:t>%</w:t>
            </w:r>
          </w:p>
        </w:tc>
      </w:tr>
      <w:tr w:rsidR="003570F3" w14:paraId="73AC22A9" w14:textId="77777777" w:rsidTr="0084055D">
        <w:tc>
          <w:tcPr>
            <w:tcW w:w="5215" w:type="dxa"/>
          </w:tcPr>
          <w:p w14:paraId="6DC39442" w14:textId="2AC8289A" w:rsidR="003570F3" w:rsidRDefault="0031550A" w:rsidP="003570F3">
            <w:proofErr w:type="spellStart"/>
            <w:r>
              <w:t>U</w:t>
            </w:r>
            <w:r w:rsidR="00DE68C8">
              <w:t>tiliser</w:t>
            </w:r>
            <w:proofErr w:type="spellEnd"/>
            <w:r w:rsidR="00DE68C8">
              <w:t xml:space="preserve"> la </w:t>
            </w:r>
            <w:proofErr w:type="spellStart"/>
            <w:r w:rsidR="00DE68C8">
              <w:t>messagerie</w:t>
            </w:r>
            <w:proofErr w:type="spellEnd"/>
            <w:r w:rsidR="00DE68C8">
              <w:t xml:space="preserve"> </w:t>
            </w:r>
            <w:proofErr w:type="spellStart"/>
            <w:r w:rsidR="00DE68C8">
              <w:t>sécurisée</w:t>
            </w:r>
            <w:proofErr w:type="spellEnd"/>
            <w:r w:rsidR="00DE68C8">
              <w:t xml:space="preserve"> </w:t>
            </w:r>
          </w:p>
        </w:tc>
        <w:tc>
          <w:tcPr>
            <w:tcW w:w="1260" w:type="dxa"/>
          </w:tcPr>
          <w:p w14:paraId="031B899D" w14:textId="3B7A1C92" w:rsidR="003570F3" w:rsidRDefault="003570F3" w:rsidP="0084055D">
            <w:pPr>
              <w:jc w:val="center"/>
            </w:pPr>
            <w:r>
              <w:t>61</w:t>
            </w:r>
            <w:r w:rsidR="00DE68C8">
              <w:t xml:space="preserve"> </w:t>
            </w:r>
            <w:r>
              <w:t>%</w:t>
            </w:r>
          </w:p>
        </w:tc>
        <w:tc>
          <w:tcPr>
            <w:tcW w:w="1080" w:type="dxa"/>
          </w:tcPr>
          <w:p w14:paraId="527AF339" w14:textId="7F8499ED" w:rsidR="003570F3" w:rsidRDefault="00516A8F" w:rsidP="0084055D">
            <w:pPr>
              <w:jc w:val="center"/>
            </w:pPr>
            <w:r>
              <w:t>81</w:t>
            </w:r>
            <w:r w:rsidR="00DE68C8">
              <w:t xml:space="preserve"> </w:t>
            </w:r>
            <w:r w:rsidR="003570F3" w:rsidRPr="00BA5A5B">
              <w:t>%</w:t>
            </w:r>
          </w:p>
        </w:tc>
        <w:tc>
          <w:tcPr>
            <w:tcW w:w="1219" w:type="dxa"/>
          </w:tcPr>
          <w:p w14:paraId="51D1AB79" w14:textId="78662E4D" w:rsidR="003570F3" w:rsidRDefault="003570F3" w:rsidP="0084055D">
            <w:pPr>
              <w:jc w:val="center"/>
            </w:pPr>
            <w:r>
              <w:t>83</w:t>
            </w:r>
            <w:r w:rsidR="00DE68C8">
              <w:t xml:space="preserve"> </w:t>
            </w:r>
            <w:r>
              <w:t>%</w:t>
            </w:r>
          </w:p>
        </w:tc>
      </w:tr>
      <w:tr w:rsidR="003570F3" w14:paraId="0F4A14FD" w14:textId="77777777" w:rsidTr="0084055D">
        <w:tc>
          <w:tcPr>
            <w:tcW w:w="5215" w:type="dxa"/>
          </w:tcPr>
          <w:p w14:paraId="2DBAA834" w14:textId="2D02D1C0" w:rsidR="003570F3" w:rsidRPr="00DE68C8" w:rsidRDefault="00DE68C8" w:rsidP="003570F3">
            <w:pPr>
              <w:rPr>
                <w:lang w:val="fr-FR"/>
              </w:rPr>
            </w:pPr>
            <w:r w:rsidRPr="00DE68C8">
              <w:rPr>
                <w:lang w:val="fr-FR"/>
              </w:rPr>
              <w:t>Mettre à jour des renseignements personnels</w:t>
            </w:r>
            <w:r w:rsidR="003570F3" w:rsidRPr="00DE68C8">
              <w:rPr>
                <w:lang w:val="fr-FR"/>
              </w:rPr>
              <w:t xml:space="preserve"> </w:t>
            </w:r>
          </w:p>
        </w:tc>
        <w:tc>
          <w:tcPr>
            <w:tcW w:w="1260" w:type="dxa"/>
          </w:tcPr>
          <w:p w14:paraId="6CD3A1A3" w14:textId="56A6D378" w:rsidR="003570F3" w:rsidRDefault="003570F3" w:rsidP="0084055D">
            <w:pPr>
              <w:jc w:val="center"/>
            </w:pPr>
            <w:r>
              <w:t>76</w:t>
            </w:r>
            <w:r w:rsidR="00DE68C8">
              <w:t xml:space="preserve"> </w:t>
            </w:r>
            <w:r>
              <w:t>%</w:t>
            </w:r>
          </w:p>
        </w:tc>
        <w:tc>
          <w:tcPr>
            <w:tcW w:w="1080" w:type="dxa"/>
          </w:tcPr>
          <w:p w14:paraId="0DECE6C0" w14:textId="1D12121C" w:rsidR="003570F3" w:rsidRDefault="0021245E" w:rsidP="0084055D">
            <w:pPr>
              <w:jc w:val="center"/>
            </w:pPr>
            <w:r>
              <w:t>66</w:t>
            </w:r>
            <w:r w:rsidR="00DE68C8">
              <w:t xml:space="preserve"> </w:t>
            </w:r>
            <w:r>
              <w:t>%</w:t>
            </w:r>
          </w:p>
        </w:tc>
        <w:tc>
          <w:tcPr>
            <w:tcW w:w="1219" w:type="dxa"/>
          </w:tcPr>
          <w:p w14:paraId="545D0307" w14:textId="79F99F6E" w:rsidR="003570F3" w:rsidRDefault="003570F3" w:rsidP="0084055D">
            <w:pPr>
              <w:jc w:val="center"/>
            </w:pPr>
            <w:r>
              <w:t>70</w:t>
            </w:r>
            <w:r w:rsidR="00DE68C8">
              <w:t xml:space="preserve"> </w:t>
            </w:r>
            <w:r>
              <w:t>%</w:t>
            </w:r>
          </w:p>
        </w:tc>
      </w:tr>
      <w:tr w:rsidR="003570F3" w14:paraId="705B8A0C" w14:textId="77777777" w:rsidTr="0084055D">
        <w:tc>
          <w:tcPr>
            <w:tcW w:w="5215" w:type="dxa"/>
          </w:tcPr>
          <w:p w14:paraId="55156571" w14:textId="74F8685C" w:rsidR="003570F3" w:rsidRDefault="00DE68C8" w:rsidP="003570F3">
            <w:proofErr w:type="spellStart"/>
            <w:r>
              <w:t>Télécharger</w:t>
            </w:r>
            <w:proofErr w:type="spellEnd"/>
            <w:r>
              <w:t xml:space="preserve"> des </w:t>
            </w:r>
            <w:r w:rsidR="003570F3">
              <w:t>documents</w:t>
            </w:r>
          </w:p>
        </w:tc>
        <w:tc>
          <w:tcPr>
            <w:tcW w:w="1260" w:type="dxa"/>
          </w:tcPr>
          <w:p w14:paraId="30E1849B" w14:textId="590B98E8" w:rsidR="003570F3" w:rsidRDefault="003570F3" w:rsidP="0084055D">
            <w:pPr>
              <w:jc w:val="center"/>
            </w:pPr>
            <w:r>
              <w:t>63</w:t>
            </w:r>
            <w:r w:rsidR="00DE68C8">
              <w:t xml:space="preserve"> </w:t>
            </w:r>
            <w:r>
              <w:t>%</w:t>
            </w:r>
          </w:p>
        </w:tc>
        <w:tc>
          <w:tcPr>
            <w:tcW w:w="1080" w:type="dxa"/>
          </w:tcPr>
          <w:p w14:paraId="56A8FF01" w14:textId="594D7D22" w:rsidR="003570F3" w:rsidRDefault="0021245E" w:rsidP="0084055D">
            <w:pPr>
              <w:jc w:val="center"/>
            </w:pPr>
            <w:r>
              <w:t>73</w:t>
            </w:r>
            <w:r w:rsidR="00DE68C8">
              <w:t xml:space="preserve"> </w:t>
            </w:r>
            <w:r>
              <w:t>%</w:t>
            </w:r>
          </w:p>
        </w:tc>
        <w:tc>
          <w:tcPr>
            <w:tcW w:w="1219" w:type="dxa"/>
          </w:tcPr>
          <w:p w14:paraId="2C4BBB41" w14:textId="42C4262F" w:rsidR="003570F3" w:rsidRDefault="003570F3" w:rsidP="0084055D">
            <w:pPr>
              <w:jc w:val="center"/>
            </w:pPr>
            <w:r>
              <w:t>79</w:t>
            </w:r>
            <w:r w:rsidR="00DE68C8">
              <w:t xml:space="preserve"> </w:t>
            </w:r>
            <w:r>
              <w:t>%</w:t>
            </w:r>
          </w:p>
        </w:tc>
      </w:tr>
      <w:tr w:rsidR="003570F3" w14:paraId="74728BDE" w14:textId="77777777" w:rsidTr="0084055D">
        <w:tc>
          <w:tcPr>
            <w:tcW w:w="5215" w:type="dxa"/>
          </w:tcPr>
          <w:p w14:paraId="7F31B461" w14:textId="061633CD" w:rsidR="003570F3" w:rsidRPr="00DE68C8" w:rsidRDefault="00DE68C8" w:rsidP="003570F3">
            <w:pPr>
              <w:rPr>
                <w:lang w:val="fr-FR"/>
              </w:rPr>
            </w:pPr>
            <w:r w:rsidRPr="00DE68C8">
              <w:rPr>
                <w:lang w:val="fr-FR"/>
              </w:rPr>
              <w:t>S’inscrire au dépôt direct</w:t>
            </w:r>
            <w:r w:rsidR="00387D52" w:rsidRPr="00DE68C8">
              <w:rPr>
                <w:lang w:val="fr-FR"/>
              </w:rPr>
              <w:t>/</w:t>
            </w:r>
            <w:r w:rsidRPr="00DE68C8">
              <w:rPr>
                <w:lang w:val="fr-FR"/>
              </w:rPr>
              <w:t xml:space="preserve">modifier </w:t>
            </w:r>
            <w:r w:rsidR="00E1432F">
              <w:rPr>
                <w:lang w:val="fr-FR"/>
              </w:rPr>
              <w:t>d</w:t>
            </w:r>
            <w:r w:rsidRPr="00DE68C8">
              <w:rPr>
                <w:lang w:val="fr-FR"/>
              </w:rPr>
              <w:t xml:space="preserve">es renseignements bancaires </w:t>
            </w:r>
          </w:p>
        </w:tc>
        <w:tc>
          <w:tcPr>
            <w:tcW w:w="1260" w:type="dxa"/>
          </w:tcPr>
          <w:p w14:paraId="30E1F77B" w14:textId="2CF5CEDB" w:rsidR="003570F3" w:rsidRDefault="003570F3" w:rsidP="0084055D">
            <w:pPr>
              <w:jc w:val="center"/>
            </w:pPr>
            <w:r>
              <w:t>46</w:t>
            </w:r>
            <w:r w:rsidR="00DE68C8">
              <w:t xml:space="preserve"> </w:t>
            </w:r>
            <w:r>
              <w:t>%</w:t>
            </w:r>
          </w:p>
        </w:tc>
        <w:tc>
          <w:tcPr>
            <w:tcW w:w="1080" w:type="dxa"/>
          </w:tcPr>
          <w:p w14:paraId="67E00877" w14:textId="0CC66DB4" w:rsidR="003570F3" w:rsidRDefault="00387D52" w:rsidP="0084055D">
            <w:pPr>
              <w:jc w:val="center"/>
            </w:pPr>
            <w:r>
              <w:t>56</w:t>
            </w:r>
            <w:r w:rsidR="00DE68C8">
              <w:t xml:space="preserve"> </w:t>
            </w:r>
            <w:r>
              <w:t>%</w:t>
            </w:r>
          </w:p>
        </w:tc>
        <w:tc>
          <w:tcPr>
            <w:tcW w:w="1219" w:type="dxa"/>
          </w:tcPr>
          <w:p w14:paraId="18B1B4D2" w14:textId="22EEEB43" w:rsidR="003570F3" w:rsidRDefault="003570F3" w:rsidP="0084055D">
            <w:pPr>
              <w:jc w:val="center"/>
            </w:pPr>
            <w:r>
              <w:t>63</w:t>
            </w:r>
            <w:r w:rsidR="00DE68C8">
              <w:t xml:space="preserve"> </w:t>
            </w:r>
            <w:r>
              <w:t>%</w:t>
            </w:r>
          </w:p>
        </w:tc>
      </w:tr>
      <w:tr w:rsidR="003570F3" w14:paraId="77FB806D" w14:textId="77777777" w:rsidTr="0084055D">
        <w:tc>
          <w:tcPr>
            <w:tcW w:w="5215" w:type="dxa"/>
          </w:tcPr>
          <w:p w14:paraId="1ACD2175" w14:textId="0DDE5370" w:rsidR="003570F3" w:rsidRPr="00DE68C8" w:rsidRDefault="0031550A" w:rsidP="003570F3">
            <w:pPr>
              <w:rPr>
                <w:lang w:val="fr-FR"/>
              </w:rPr>
            </w:pPr>
            <w:r w:rsidRPr="00DE68C8">
              <w:rPr>
                <w:lang w:val="fr-FR"/>
              </w:rPr>
              <w:t>A</w:t>
            </w:r>
            <w:r w:rsidR="00DE68C8" w:rsidRPr="00DE68C8">
              <w:rPr>
                <w:lang w:val="fr-FR"/>
              </w:rPr>
              <w:t xml:space="preserve">jouter leur adresse courriel pour recevoir des notifications </w:t>
            </w:r>
            <w:r w:rsidR="00DE68C8">
              <w:rPr>
                <w:lang w:val="fr-FR"/>
              </w:rPr>
              <w:t xml:space="preserve">électroniques </w:t>
            </w:r>
          </w:p>
        </w:tc>
        <w:tc>
          <w:tcPr>
            <w:tcW w:w="1260" w:type="dxa"/>
          </w:tcPr>
          <w:p w14:paraId="4A893605" w14:textId="6D0D617A" w:rsidR="003570F3" w:rsidRDefault="003570F3" w:rsidP="0084055D">
            <w:pPr>
              <w:jc w:val="center"/>
            </w:pPr>
            <w:r>
              <w:t>63</w:t>
            </w:r>
            <w:r w:rsidR="00DE68C8">
              <w:t xml:space="preserve"> </w:t>
            </w:r>
            <w:r>
              <w:t>%</w:t>
            </w:r>
          </w:p>
        </w:tc>
        <w:tc>
          <w:tcPr>
            <w:tcW w:w="1080" w:type="dxa"/>
          </w:tcPr>
          <w:p w14:paraId="0CEA3BF8" w14:textId="336B3888" w:rsidR="003570F3" w:rsidRDefault="0021245E" w:rsidP="0084055D">
            <w:pPr>
              <w:jc w:val="center"/>
            </w:pPr>
            <w:r>
              <w:t>57</w:t>
            </w:r>
            <w:r w:rsidR="00DE68C8">
              <w:t xml:space="preserve"> </w:t>
            </w:r>
            <w:r>
              <w:t>%</w:t>
            </w:r>
          </w:p>
        </w:tc>
        <w:tc>
          <w:tcPr>
            <w:tcW w:w="1219" w:type="dxa"/>
          </w:tcPr>
          <w:p w14:paraId="110B424F" w14:textId="58C544D8" w:rsidR="003570F3" w:rsidRDefault="003570F3" w:rsidP="0084055D">
            <w:pPr>
              <w:jc w:val="center"/>
            </w:pPr>
            <w:r>
              <w:t>59</w:t>
            </w:r>
            <w:r w:rsidR="00DE68C8">
              <w:t xml:space="preserve"> </w:t>
            </w:r>
            <w:r>
              <w:t>%</w:t>
            </w:r>
          </w:p>
        </w:tc>
      </w:tr>
      <w:tr w:rsidR="003570F3" w14:paraId="79FDC0BA" w14:textId="77777777" w:rsidTr="0084055D">
        <w:tc>
          <w:tcPr>
            <w:tcW w:w="5215" w:type="dxa"/>
          </w:tcPr>
          <w:p w14:paraId="4EA2965F" w14:textId="4CBAE7CD" w:rsidR="003570F3" w:rsidRPr="00DE68C8" w:rsidRDefault="00DE68C8" w:rsidP="003570F3">
            <w:pPr>
              <w:rPr>
                <w:lang w:val="fr-FR"/>
              </w:rPr>
            </w:pPr>
            <w:r w:rsidRPr="00DE68C8">
              <w:rPr>
                <w:lang w:val="fr-FR"/>
              </w:rPr>
              <w:t>Consulter un sommaire de leurs prestations</w:t>
            </w:r>
          </w:p>
        </w:tc>
        <w:tc>
          <w:tcPr>
            <w:tcW w:w="1260" w:type="dxa"/>
          </w:tcPr>
          <w:p w14:paraId="4E6F8E35" w14:textId="35616ED2" w:rsidR="003570F3" w:rsidRDefault="003570F3" w:rsidP="0084055D">
            <w:pPr>
              <w:jc w:val="center"/>
            </w:pPr>
            <w:r>
              <w:t>80</w:t>
            </w:r>
            <w:r w:rsidR="00DE68C8">
              <w:t xml:space="preserve"> </w:t>
            </w:r>
            <w:r>
              <w:t>%</w:t>
            </w:r>
          </w:p>
        </w:tc>
        <w:tc>
          <w:tcPr>
            <w:tcW w:w="1080" w:type="dxa"/>
          </w:tcPr>
          <w:p w14:paraId="28AF5CF9" w14:textId="33647E57" w:rsidR="003570F3" w:rsidRDefault="0021245E" w:rsidP="0084055D">
            <w:pPr>
              <w:jc w:val="center"/>
            </w:pPr>
            <w:r>
              <w:t>82</w:t>
            </w:r>
            <w:r w:rsidR="00DE68C8">
              <w:t xml:space="preserve"> </w:t>
            </w:r>
            <w:r>
              <w:t>%</w:t>
            </w:r>
          </w:p>
        </w:tc>
        <w:tc>
          <w:tcPr>
            <w:tcW w:w="1219" w:type="dxa"/>
          </w:tcPr>
          <w:p w14:paraId="6A8E8E80" w14:textId="314FADA4" w:rsidR="003570F3" w:rsidRDefault="003570F3" w:rsidP="0084055D">
            <w:pPr>
              <w:jc w:val="center"/>
            </w:pPr>
            <w:r>
              <w:t>82</w:t>
            </w:r>
            <w:r w:rsidR="00DE68C8">
              <w:t xml:space="preserve"> </w:t>
            </w:r>
            <w:r>
              <w:t>%</w:t>
            </w:r>
          </w:p>
        </w:tc>
      </w:tr>
    </w:tbl>
    <w:p w14:paraId="1DC02461" w14:textId="77777777" w:rsidR="003570F3" w:rsidRDefault="003570F3" w:rsidP="00A058D2"/>
    <w:p w14:paraId="515BE3AE" w14:textId="52F8FEA2" w:rsidR="00A058D2" w:rsidRPr="00DE68C8" w:rsidRDefault="00DE68C8">
      <w:pPr>
        <w:jc w:val="left"/>
        <w:rPr>
          <w:rFonts w:cstheme="minorHAnsi"/>
          <w:b/>
          <w:bCs/>
          <w:color w:val="000000"/>
          <w:lang w:val="fr-FR"/>
        </w:rPr>
      </w:pPr>
      <w:r w:rsidRPr="00DE68C8">
        <w:rPr>
          <w:rFonts w:cstheme="minorHAnsi"/>
          <w:b/>
          <w:bCs/>
          <w:color w:val="000000"/>
          <w:lang w:val="fr-FR"/>
        </w:rPr>
        <w:t>Temps d’attente moyen pour obtenir une réponse à un message sécu</w:t>
      </w:r>
      <w:r>
        <w:rPr>
          <w:rFonts w:cstheme="minorHAnsi"/>
          <w:b/>
          <w:bCs/>
          <w:color w:val="000000"/>
          <w:lang w:val="fr-FR"/>
        </w:rPr>
        <w:t xml:space="preserve">risé </w:t>
      </w:r>
    </w:p>
    <w:tbl>
      <w:tblPr>
        <w:tblStyle w:val="TableGrid"/>
        <w:tblW w:w="0" w:type="auto"/>
        <w:tblLook w:val="04A0" w:firstRow="1" w:lastRow="0" w:firstColumn="1" w:lastColumn="0" w:noHBand="0" w:noVBand="1"/>
      </w:tblPr>
      <w:tblGrid>
        <w:gridCol w:w="5215"/>
        <w:gridCol w:w="1260"/>
        <w:gridCol w:w="1080"/>
        <w:gridCol w:w="1219"/>
      </w:tblGrid>
      <w:tr w:rsidR="003570F3" w14:paraId="4101BE40" w14:textId="77777777" w:rsidTr="00516A8F">
        <w:tc>
          <w:tcPr>
            <w:tcW w:w="5215" w:type="dxa"/>
          </w:tcPr>
          <w:p w14:paraId="71D2815D" w14:textId="77777777" w:rsidR="003570F3" w:rsidRPr="00DE68C8" w:rsidRDefault="003570F3" w:rsidP="003570F3">
            <w:pPr>
              <w:rPr>
                <w:lang w:val="fr-FR"/>
              </w:rPr>
            </w:pPr>
          </w:p>
        </w:tc>
        <w:tc>
          <w:tcPr>
            <w:tcW w:w="1260" w:type="dxa"/>
          </w:tcPr>
          <w:p w14:paraId="33B9D2D5" w14:textId="77777777" w:rsidR="003570F3" w:rsidRPr="00516A8F" w:rsidRDefault="003570F3" w:rsidP="003570F3">
            <w:pPr>
              <w:rPr>
                <w:b/>
                <w:bCs/>
              </w:rPr>
            </w:pPr>
            <w:r w:rsidRPr="00516A8F">
              <w:rPr>
                <w:b/>
                <w:bCs/>
              </w:rPr>
              <w:t>2017</w:t>
            </w:r>
          </w:p>
        </w:tc>
        <w:tc>
          <w:tcPr>
            <w:tcW w:w="1080" w:type="dxa"/>
          </w:tcPr>
          <w:p w14:paraId="7ADA0D91" w14:textId="77777777" w:rsidR="003570F3" w:rsidRPr="00516A8F" w:rsidRDefault="003570F3" w:rsidP="003570F3">
            <w:pPr>
              <w:rPr>
                <w:b/>
                <w:bCs/>
              </w:rPr>
            </w:pPr>
            <w:r w:rsidRPr="00516A8F">
              <w:rPr>
                <w:b/>
                <w:bCs/>
              </w:rPr>
              <w:t>2019</w:t>
            </w:r>
          </w:p>
        </w:tc>
        <w:tc>
          <w:tcPr>
            <w:tcW w:w="1219" w:type="dxa"/>
          </w:tcPr>
          <w:p w14:paraId="1A476BDD" w14:textId="77777777" w:rsidR="003570F3" w:rsidRPr="00516A8F" w:rsidRDefault="003570F3" w:rsidP="003570F3">
            <w:pPr>
              <w:rPr>
                <w:b/>
                <w:bCs/>
              </w:rPr>
            </w:pPr>
            <w:r w:rsidRPr="00516A8F">
              <w:rPr>
                <w:b/>
                <w:bCs/>
              </w:rPr>
              <w:t>2021</w:t>
            </w:r>
          </w:p>
        </w:tc>
      </w:tr>
      <w:tr w:rsidR="003570F3" w14:paraId="47734295" w14:textId="77777777" w:rsidTr="00516A8F">
        <w:tc>
          <w:tcPr>
            <w:tcW w:w="5215" w:type="dxa"/>
          </w:tcPr>
          <w:p w14:paraId="7AEC633B" w14:textId="168F707C" w:rsidR="003570F3" w:rsidRPr="00DE68C8" w:rsidRDefault="003570F3" w:rsidP="003570F3">
            <w:pPr>
              <w:rPr>
                <w:lang w:val="fr-FR"/>
              </w:rPr>
            </w:pPr>
            <w:r w:rsidRPr="00DE68C8">
              <w:rPr>
                <w:lang w:val="fr-FR"/>
              </w:rPr>
              <w:t>%</w:t>
            </w:r>
            <w:r w:rsidR="00DE68C8" w:rsidRPr="00DE68C8">
              <w:rPr>
                <w:lang w:val="fr-FR"/>
              </w:rPr>
              <w:t xml:space="preserve"> ayant attendu entre trois et cinq jours ouvrables</w:t>
            </w:r>
          </w:p>
        </w:tc>
        <w:tc>
          <w:tcPr>
            <w:tcW w:w="1260" w:type="dxa"/>
          </w:tcPr>
          <w:p w14:paraId="59A7C14C" w14:textId="354D75C1" w:rsidR="003570F3" w:rsidRDefault="003570F3" w:rsidP="003570F3">
            <w:r>
              <w:t>32</w:t>
            </w:r>
            <w:r w:rsidR="00DE68C8">
              <w:t xml:space="preserve"> </w:t>
            </w:r>
            <w:r>
              <w:t>%</w:t>
            </w:r>
          </w:p>
        </w:tc>
        <w:tc>
          <w:tcPr>
            <w:tcW w:w="1080" w:type="dxa"/>
          </w:tcPr>
          <w:p w14:paraId="13AF6BFC" w14:textId="77AB2BFA" w:rsidR="003570F3" w:rsidRDefault="003570F3" w:rsidP="003570F3">
            <w:r>
              <w:t>46</w:t>
            </w:r>
            <w:r w:rsidR="00DE68C8">
              <w:t xml:space="preserve"> </w:t>
            </w:r>
            <w:r>
              <w:t>%</w:t>
            </w:r>
          </w:p>
        </w:tc>
        <w:tc>
          <w:tcPr>
            <w:tcW w:w="1219" w:type="dxa"/>
          </w:tcPr>
          <w:p w14:paraId="4BCE6130" w14:textId="7CC2FEDE" w:rsidR="003570F3" w:rsidRDefault="003570F3" w:rsidP="003570F3">
            <w:r>
              <w:t>47</w:t>
            </w:r>
            <w:r w:rsidR="00DE68C8">
              <w:t xml:space="preserve"> </w:t>
            </w:r>
            <w:r>
              <w:t>%</w:t>
            </w:r>
          </w:p>
        </w:tc>
      </w:tr>
    </w:tbl>
    <w:p w14:paraId="64A98C11" w14:textId="77777777" w:rsidR="003570F3" w:rsidRDefault="003570F3" w:rsidP="00A058D2">
      <w:pPr>
        <w:rPr>
          <w:rFonts w:asciiTheme="minorHAnsi" w:hAnsiTheme="minorHAnsi" w:cstheme="minorHAnsi"/>
          <w:iCs/>
          <w:color w:val="000000" w:themeColor="text1"/>
          <w:szCs w:val="22"/>
        </w:rPr>
      </w:pPr>
    </w:p>
    <w:p w14:paraId="3AC117E1" w14:textId="77777777" w:rsidR="00A058D2" w:rsidRDefault="00A058D2" w:rsidP="00A058D2">
      <w:pPr>
        <w:outlineLvl w:val="1"/>
        <w:rPr>
          <w:rFonts w:cstheme="minorHAnsi"/>
        </w:rPr>
      </w:pPr>
    </w:p>
    <w:p w14:paraId="6884B566" w14:textId="6FCD8D3C" w:rsidR="00A058D2" w:rsidRDefault="00191829" w:rsidP="00A058D2">
      <w:pPr>
        <w:outlineLvl w:val="1"/>
        <w:rPr>
          <w:b/>
        </w:rPr>
      </w:pPr>
      <w:r>
        <w:rPr>
          <w:b/>
        </w:rPr>
        <w:t xml:space="preserve">Perceptions </w:t>
      </w:r>
      <w:proofErr w:type="spellStart"/>
      <w:r w:rsidR="00DE68C8">
        <w:rPr>
          <w:b/>
        </w:rPr>
        <w:t>concernant</w:t>
      </w:r>
      <w:proofErr w:type="spellEnd"/>
      <w:r w:rsidR="00DE68C8">
        <w:rPr>
          <w:b/>
        </w:rPr>
        <w:t xml:space="preserve"> Mon dossier ACC</w:t>
      </w:r>
    </w:p>
    <w:tbl>
      <w:tblPr>
        <w:tblStyle w:val="TableGrid"/>
        <w:tblW w:w="0" w:type="auto"/>
        <w:tblLook w:val="04A0" w:firstRow="1" w:lastRow="0" w:firstColumn="1" w:lastColumn="0" w:noHBand="0" w:noVBand="1"/>
      </w:tblPr>
      <w:tblGrid>
        <w:gridCol w:w="5395"/>
        <w:gridCol w:w="1080"/>
        <w:gridCol w:w="1080"/>
        <w:gridCol w:w="1219"/>
      </w:tblGrid>
      <w:tr w:rsidR="00191829" w14:paraId="11537949" w14:textId="77777777" w:rsidTr="00EE0EB6">
        <w:tc>
          <w:tcPr>
            <w:tcW w:w="5395" w:type="dxa"/>
          </w:tcPr>
          <w:p w14:paraId="4AA88A8A" w14:textId="7CB25761" w:rsidR="00191829" w:rsidRPr="00DE68C8" w:rsidRDefault="00ED3969" w:rsidP="00D32DA6">
            <w:pPr>
              <w:rPr>
                <w:lang w:val="fr-FR"/>
              </w:rPr>
            </w:pPr>
            <w:r w:rsidRPr="00DE68C8">
              <w:rPr>
                <w:lang w:val="fr-FR"/>
              </w:rPr>
              <w:t xml:space="preserve">% </w:t>
            </w:r>
            <w:r w:rsidR="00DE68C8" w:rsidRPr="00DE68C8">
              <w:rPr>
                <w:lang w:val="fr-FR"/>
              </w:rPr>
              <w:t>étant d’accord avec les énoncés suivants</w:t>
            </w:r>
            <w:r w:rsidR="00DE68C8">
              <w:rPr>
                <w:lang w:val="fr-FR"/>
              </w:rPr>
              <w:t xml:space="preserve"> </w:t>
            </w:r>
            <w:r w:rsidR="0031550A" w:rsidRPr="00DE68C8">
              <w:rPr>
                <w:lang w:val="fr-FR"/>
              </w:rPr>
              <w:t>:</w:t>
            </w:r>
          </w:p>
        </w:tc>
        <w:tc>
          <w:tcPr>
            <w:tcW w:w="1080" w:type="dxa"/>
          </w:tcPr>
          <w:p w14:paraId="3ED7B13E" w14:textId="77777777" w:rsidR="00191829" w:rsidRPr="00387D52" w:rsidRDefault="00191829" w:rsidP="00EE0EB6">
            <w:pPr>
              <w:jc w:val="center"/>
              <w:rPr>
                <w:b/>
                <w:bCs/>
              </w:rPr>
            </w:pPr>
            <w:r w:rsidRPr="00387D52">
              <w:rPr>
                <w:b/>
                <w:bCs/>
              </w:rPr>
              <w:t>2017</w:t>
            </w:r>
          </w:p>
        </w:tc>
        <w:tc>
          <w:tcPr>
            <w:tcW w:w="1080" w:type="dxa"/>
          </w:tcPr>
          <w:p w14:paraId="73B75A95" w14:textId="77777777" w:rsidR="00191829" w:rsidRPr="00387D52" w:rsidRDefault="00191829" w:rsidP="00EE0EB6">
            <w:pPr>
              <w:jc w:val="center"/>
              <w:rPr>
                <w:b/>
                <w:bCs/>
              </w:rPr>
            </w:pPr>
            <w:r w:rsidRPr="00387D52">
              <w:rPr>
                <w:b/>
                <w:bCs/>
              </w:rPr>
              <w:t>2019</w:t>
            </w:r>
          </w:p>
        </w:tc>
        <w:tc>
          <w:tcPr>
            <w:tcW w:w="1219" w:type="dxa"/>
          </w:tcPr>
          <w:p w14:paraId="5C1AF5C5" w14:textId="77777777" w:rsidR="00191829" w:rsidRPr="00387D52" w:rsidRDefault="00191829" w:rsidP="00EE0EB6">
            <w:pPr>
              <w:jc w:val="center"/>
              <w:rPr>
                <w:b/>
                <w:bCs/>
              </w:rPr>
            </w:pPr>
            <w:r w:rsidRPr="00387D52">
              <w:rPr>
                <w:b/>
                <w:bCs/>
              </w:rPr>
              <w:t>2021</w:t>
            </w:r>
          </w:p>
        </w:tc>
      </w:tr>
      <w:tr w:rsidR="00191829" w14:paraId="75A75A4C" w14:textId="77777777" w:rsidTr="00EE0EB6">
        <w:tc>
          <w:tcPr>
            <w:tcW w:w="5395" w:type="dxa"/>
          </w:tcPr>
          <w:p w14:paraId="4A609C84" w14:textId="42C1AF5D" w:rsidR="00191829" w:rsidRPr="00DE68C8" w:rsidRDefault="00DE68C8" w:rsidP="00D32DA6">
            <w:pPr>
              <w:rPr>
                <w:lang w:val="fr-FR"/>
              </w:rPr>
            </w:pPr>
            <w:r w:rsidRPr="009404EB">
              <w:rPr>
                <w:rFonts w:eastAsia="Times New Roman" w:cstheme="minorHAnsi"/>
                <w:lang w:val="fr-FR"/>
              </w:rPr>
              <w:t>Je crois que les pratiques dans Mon dossier ACC assurent la sécurité du système</w:t>
            </w:r>
          </w:p>
        </w:tc>
        <w:tc>
          <w:tcPr>
            <w:tcW w:w="1080" w:type="dxa"/>
          </w:tcPr>
          <w:p w14:paraId="77615A3A" w14:textId="4D38D5BC" w:rsidR="00191829" w:rsidRDefault="00587B1C" w:rsidP="00EE0EB6">
            <w:pPr>
              <w:jc w:val="center"/>
            </w:pPr>
            <w:r>
              <w:t>82</w:t>
            </w:r>
            <w:r w:rsidR="00DE68C8">
              <w:t xml:space="preserve"> </w:t>
            </w:r>
            <w:r>
              <w:t>%</w:t>
            </w:r>
          </w:p>
        </w:tc>
        <w:tc>
          <w:tcPr>
            <w:tcW w:w="1080" w:type="dxa"/>
          </w:tcPr>
          <w:p w14:paraId="6CCF60F3" w14:textId="2F86BEC1" w:rsidR="00191829" w:rsidRDefault="00593612" w:rsidP="00EE0EB6">
            <w:pPr>
              <w:jc w:val="center"/>
            </w:pPr>
            <w:r>
              <w:t>82</w:t>
            </w:r>
            <w:r w:rsidR="00DE68C8">
              <w:t xml:space="preserve"> </w:t>
            </w:r>
            <w:r>
              <w:t>%</w:t>
            </w:r>
          </w:p>
        </w:tc>
        <w:tc>
          <w:tcPr>
            <w:tcW w:w="1219" w:type="dxa"/>
          </w:tcPr>
          <w:p w14:paraId="6AC72A1C" w14:textId="5F50AD4E" w:rsidR="00191829" w:rsidRDefault="00191829" w:rsidP="00EE0EB6">
            <w:pPr>
              <w:jc w:val="center"/>
            </w:pPr>
            <w:r>
              <w:t>83</w:t>
            </w:r>
            <w:r w:rsidR="00DE68C8">
              <w:t xml:space="preserve"> </w:t>
            </w:r>
            <w:r>
              <w:t>%</w:t>
            </w:r>
          </w:p>
        </w:tc>
      </w:tr>
      <w:tr w:rsidR="00191829" w14:paraId="5B036602" w14:textId="77777777" w:rsidTr="00EE0EB6">
        <w:tc>
          <w:tcPr>
            <w:tcW w:w="5395" w:type="dxa"/>
          </w:tcPr>
          <w:p w14:paraId="304005A1" w14:textId="33C72F3F" w:rsidR="00191829" w:rsidRPr="00DE68C8" w:rsidRDefault="00DE68C8" w:rsidP="00D32DA6">
            <w:pPr>
              <w:rPr>
                <w:lang w:val="fr-FR"/>
              </w:rPr>
            </w:pPr>
            <w:r w:rsidRPr="009404EB">
              <w:rPr>
                <w:rFonts w:eastAsia="Times New Roman" w:cstheme="minorHAnsi"/>
                <w:lang w:val="fr-FR"/>
              </w:rPr>
              <w:t>Je recommanderais Mon dossier ACC à d’autres personnes</w:t>
            </w:r>
          </w:p>
        </w:tc>
        <w:tc>
          <w:tcPr>
            <w:tcW w:w="1080" w:type="dxa"/>
          </w:tcPr>
          <w:p w14:paraId="2324BA3F" w14:textId="4121DBD8" w:rsidR="00191829" w:rsidRDefault="00587B1C" w:rsidP="00EE0EB6">
            <w:pPr>
              <w:jc w:val="center"/>
            </w:pPr>
            <w:r>
              <w:t>--</w:t>
            </w:r>
          </w:p>
        </w:tc>
        <w:tc>
          <w:tcPr>
            <w:tcW w:w="1080" w:type="dxa"/>
          </w:tcPr>
          <w:p w14:paraId="5309C4AC" w14:textId="2DC9BDE5" w:rsidR="00191829" w:rsidRDefault="00593612" w:rsidP="00EE0EB6">
            <w:pPr>
              <w:jc w:val="center"/>
            </w:pPr>
            <w:r>
              <w:t>82</w:t>
            </w:r>
            <w:r w:rsidR="00DE68C8">
              <w:t xml:space="preserve"> </w:t>
            </w:r>
            <w:r>
              <w:t>%</w:t>
            </w:r>
          </w:p>
        </w:tc>
        <w:tc>
          <w:tcPr>
            <w:tcW w:w="1219" w:type="dxa"/>
          </w:tcPr>
          <w:p w14:paraId="38CAE6C2" w14:textId="35157635" w:rsidR="00191829" w:rsidRDefault="00191829" w:rsidP="00EE0EB6">
            <w:pPr>
              <w:jc w:val="center"/>
            </w:pPr>
            <w:r>
              <w:t>79</w:t>
            </w:r>
            <w:r w:rsidR="00DE68C8">
              <w:t xml:space="preserve"> </w:t>
            </w:r>
            <w:r>
              <w:t>%</w:t>
            </w:r>
          </w:p>
        </w:tc>
      </w:tr>
      <w:tr w:rsidR="00191829" w14:paraId="3D37BA4B" w14:textId="77777777" w:rsidTr="00EE0EB6">
        <w:tc>
          <w:tcPr>
            <w:tcW w:w="5395" w:type="dxa"/>
          </w:tcPr>
          <w:p w14:paraId="2C6D4A25" w14:textId="211C1CC7" w:rsidR="00191829" w:rsidRPr="00DE68C8" w:rsidRDefault="00DE68C8" w:rsidP="00D32DA6">
            <w:pPr>
              <w:rPr>
                <w:lang w:val="fr-FR"/>
              </w:rPr>
            </w:pPr>
            <w:r w:rsidRPr="009404EB">
              <w:rPr>
                <w:rFonts w:eastAsia="Times New Roman" w:cstheme="minorHAnsi"/>
                <w:lang w:val="fr-FR"/>
              </w:rPr>
              <w:t>Je peux utiliser Mon dossier ACC pour traiter avec ACC</w:t>
            </w:r>
          </w:p>
        </w:tc>
        <w:tc>
          <w:tcPr>
            <w:tcW w:w="1080" w:type="dxa"/>
          </w:tcPr>
          <w:p w14:paraId="77C24B19" w14:textId="3AA9B41E" w:rsidR="00191829" w:rsidRDefault="00F84463" w:rsidP="00EE0EB6">
            <w:pPr>
              <w:jc w:val="center"/>
            </w:pPr>
            <w:r>
              <w:t>--</w:t>
            </w:r>
          </w:p>
        </w:tc>
        <w:tc>
          <w:tcPr>
            <w:tcW w:w="1080" w:type="dxa"/>
          </w:tcPr>
          <w:p w14:paraId="73C8003B" w14:textId="7048A408" w:rsidR="00191829" w:rsidRDefault="00593612" w:rsidP="00EE0EB6">
            <w:pPr>
              <w:jc w:val="center"/>
            </w:pPr>
            <w:r>
              <w:t>71</w:t>
            </w:r>
            <w:r w:rsidR="00DE68C8">
              <w:t xml:space="preserve"> </w:t>
            </w:r>
            <w:r>
              <w:t>%</w:t>
            </w:r>
          </w:p>
        </w:tc>
        <w:tc>
          <w:tcPr>
            <w:tcW w:w="1219" w:type="dxa"/>
          </w:tcPr>
          <w:p w14:paraId="5ABDC4E7" w14:textId="1364A62C" w:rsidR="00191829" w:rsidRDefault="00593612" w:rsidP="00EE0EB6">
            <w:pPr>
              <w:jc w:val="center"/>
            </w:pPr>
            <w:r>
              <w:t>68</w:t>
            </w:r>
            <w:r w:rsidR="00DE68C8">
              <w:t xml:space="preserve"> </w:t>
            </w:r>
            <w:r>
              <w:t>%</w:t>
            </w:r>
          </w:p>
        </w:tc>
      </w:tr>
      <w:tr w:rsidR="00191829" w14:paraId="49632EF5" w14:textId="77777777" w:rsidTr="00EE0EB6">
        <w:tc>
          <w:tcPr>
            <w:tcW w:w="5395" w:type="dxa"/>
          </w:tcPr>
          <w:p w14:paraId="1DF2AA10" w14:textId="2959A585" w:rsidR="00191829" w:rsidRPr="00DE68C8" w:rsidRDefault="00DE68C8" w:rsidP="00D32DA6">
            <w:pPr>
              <w:rPr>
                <w:lang w:val="fr-FR"/>
              </w:rPr>
            </w:pPr>
            <w:r w:rsidRPr="009404EB">
              <w:rPr>
                <w:rFonts w:eastAsia="Times New Roman" w:cstheme="minorHAnsi"/>
                <w:lang w:val="fr-FR"/>
              </w:rPr>
              <w:t>Mon dossier ACC est visuellement attrayant</w:t>
            </w:r>
          </w:p>
        </w:tc>
        <w:tc>
          <w:tcPr>
            <w:tcW w:w="1080" w:type="dxa"/>
          </w:tcPr>
          <w:p w14:paraId="0172E0FD" w14:textId="186C58C1" w:rsidR="00191829" w:rsidRDefault="00587B1C" w:rsidP="00EE0EB6">
            <w:pPr>
              <w:jc w:val="center"/>
            </w:pPr>
            <w:r>
              <w:t>62</w:t>
            </w:r>
            <w:r w:rsidR="00DE68C8">
              <w:t xml:space="preserve"> </w:t>
            </w:r>
            <w:r>
              <w:t>%</w:t>
            </w:r>
          </w:p>
        </w:tc>
        <w:tc>
          <w:tcPr>
            <w:tcW w:w="1080" w:type="dxa"/>
          </w:tcPr>
          <w:p w14:paraId="2F2DEDBA" w14:textId="4BD46D28" w:rsidR="00191829" w:rsidRDefault="00593612" w:rsidP="00EE0EB6">
            <w:pPr>
              <w:jc w:val="center"/>
            </w:pPr>
            <w:r>
              <w:t>63</w:t>
            </w:r>
            <w:r w:rsidR="00DE68C8">
              <w:t xml:space="preserve"> </w:t>
            </w:r>
            <w:r>
              <w:t>%</w:t>
            </w:r>
          </w:p>
        </w:tc>
        <w:tc>
          <w:tcPr>
            <w:tcW w:w="1219" w:type="dxa"/>
          </w:tcPr>
          <w:p w14:paraId="1005CBAC" w14:textId="1747B470" w:rsidR="00191829" w:rsidRDefault="00593612" w:rsidP="00EE0EB6">
            <w:pPr>
              <w:jc w:val="center"/>
            </w:pPr>
            <w:r>
              <w:t>58</w:t>
            </w:r>
            <w:r w:rsidR="00DE68C8">
              <w:t xml:space="preserve"> </w:t>
            </w:r>
            <w:r>
              <w:t>%</w:t>
            </w:r>
          </w:p>
        </w:tc>
      </w:tr>
      <w:tr w:rsidR="00191829" w14:paraId="5992A84D" w14:textId="77777777" w:rsidTr="00EE0EB6">
        <w:tc>
          <w:tcPr>
            <w:tcW w:w="5395" w:type="dxa"/>
          </w:tcPr>
          <w:p w14:paraId="7D0D484D" w14:textId="34190F68" w:rsidR="00191829" w:rsidRPr="00DE68C8" w:rsidRDefault="00DE68C8" w:rsidP="00D32DA6">
            <w:pPr>
              <w:rPr>
                <w:lang w:val="fr-FR"/>
              </w:rPr>
            </w:pPr>
            <w:r w:rsidRPr="009404EB">
              <w:rPr>
                <w:rFonts w:eastAsia="Times New Roman" w:cstheme="minorHAnsi"/>
                <w:lang w:val="fr-FR"/>
              </w:rPr>
              <w:t>J’aime les changements qui ont été apportés à Mon dossier ACC au cours de la dernière année</w:t>
            </w:r>
          </w:p>
        </w:tc>
        <w:tc>
          <w:tcPr>
            <w:tcW w:w="1080" w:type="dxa"/>
          </w:tcPr>
          <w:p w14:paraId="019BABA9" w14:textId="0F959438" w:rsidR="00191829" w:rsidRDefault="00F84463" w:rsidP="00EE0EB6">
            <w:pPr>
              <w:jc w:val="center"/>
            </w:pPr>
            <w:r>
              <w:t>57</w:t>
            </w:r>
            <w:r w:rsidR="00DE68C8">
              <w:t xml:space="preserve"> </w:t>
            </w:r>
            <w:r>
              <w:t>%*</w:t>
            </w:r>
          </w:p>
        </w:tc>
        <w:tc>
          <w:tcPr>
            <w:tcW w:w="1080" w:type="dxa"/>
          </w:tcPr>
          <w:p w14:paraId="4C152545" w14:textId="2F6C7EC9" w:rsidR="00191829" w:rsidRDefault="00593612" w:rsidP="00EE0EB6">
            <w:pPr>
              <w:jc w:val="center"/>
            </w:pPr>
            <w:r>
              <w:t>65</w:t>
            </w:r>
            <w:r w:rsidR="00DE68C8">
              <w:t xml:space="preserve"> </w:t>
            </w:r>
            <w:r>
              <w:t>%</w:t>
            </w:r>
          </w:p>
        </w:tc>
        <w:tc>
          <w:tcPr>
            <w:tcW w:w="1219" w:type="dxa"/>
          </w:tcPr>
          <w:p w14:paraId="6243AEB8" w14:textId="34E1E6FC" w:rsidR="00191829" w:rsidRDefault="00593612" w:rsidP="00EE0EB6">
            <w:pPr>
              <w:jc w:val="center"/>
            </w:pPr>
            <w:r>
              <w:t>58</w:t>
            </w:r>
            <w:r w:rsidR="00DE68C8">
              <w:t xml:space="preserve"> </w:t>
            </w:r>
            <w:r>
              <w:t>%</w:t>
            </w:r>
          </w:p>
        </w:tc>
      </w:tr>
      <w:tr w:rsidR="00191829" w14:paraId="317CAF00" w14:textId="77777777" w:rsidTr="00EE0EB6">
        <w:tc>
          <w:tcPr>
            <w:tcW w:w="5395" w:type="dxa"/>
          </w:tcPr>
          <w:p w14:paraId="6A4F7B8B" w14:textId="3FE8385F" w:rsidR="00191829" w:rsidRPr="00DE68C8" w:rsidRDefault="00DE68C8" w:rsidP="00D32DA6">
            <w:pPr>
              <w:rPr>
                <w:lang w:val="fr-FR"/>
              </w:rPr>
            </w:pPr>
            <w:r w:rsidRPr="009404EB">
              <w:rPr>
                <w:rFonts w:eastAsia="Times New Roman" w:cstheme="minorHAnsi"/>
                <w:lang w:val="fr-FR"/>
              </w:rPr>
              <w:t>Les renseignements dans Mon dossier ACC sont faciles à trouver</w:t>
            </w:r>
          </w:p>
        </w:tc>
        <w:tc>
          <w:tcPr>
            <w:tcW w:w="1080" w:type="dxa"/>
          </w:tcPr>
          <w:p w14:paraId="06438114" w14:textId="7863F358" w:rsidR="00191829" w:rsidRDefault="00CA7DF8" w:rsidP="00EE0EB6">
            <w:pPr>
              <w:jc w:val="center"/>
            </w:pPr>
            <w:r>
              <w:t>69</w:t>
            </w:r>
            <w:r w:rsidR="00DE68C8">
              <w:t xml:space="preserve"> </w:t>
            </w:r>
            <w:r>
              <w:t>%**</w:t>
            </w:r>
          </w:p>
        </w:tc>
        <w:tc>
          <w:tcPr>
            <w:tcW w:w="1080" w:type="dxa"/>
          </w:tcPr>
          <w:p w14:paraId="66BBA039" w14:textId="458CF65F" w:rsidR="00191829" w:rsidRDefault="00F61772" w:rsidP="00EE0EB6">
            <w:pPr>
              <w:jc w:val="center"/>
            </w:pPr>
            <w:r>
              <w:t>72</w:t>
            </w:r>
            <w:r w:rsidR="00DE68C8">
              <w:t xml:space="preserve"> </w:t>
            </w:r>
            <w:r>
              <w:t>%***</w:t>
            </w:r>
          </w:p>
        </w:tc>
        <w:tc>
          <w:tcPr>
            <w:tcW w:w="1219" w:type="dxa"/>
          </w:tcPr>
          <w:p w14:paraId="46FEA13E" w14:textId="59671129" w:rsidR="00191829" w:rsidRDefault="006D744B" w:rsidP="00EE0EB6">
            <w:pPr>
              <w:jc w:val="center"/>
            </w:pPr>
            <w:r>
              <w:t>67</w:t>
            </w:r>
            <w:r w:rsidR="00DE68C8">
              <w:t xml:space="preserve"> </w:t>
            </w:r>
            <w:r>
              <w:t>%</w:t>
            </w:r>
          </w:p>
        </w:tc>
      </w:tr>
      <w:tr w:rsidR="00191829" w14:paraId="77273512" w14:textId="77777777" w:rsidTr="00EE0EB6">
        <w:tc>
          <w:tcPr>
            <w:tcW w:w="5395" w:type="dxa"/>
          </w:tcPr>
          <w:p w14:paraId="175266EC" w14:textId="7A2FBEFC" w:rsidR="00191829" w:rsidRPr="00DE68C8" w:rsidRDefault="00DE68C8" w:rsidP="00D32DA6">
            <w:pPr>
              <w:rPr>
                <w:lang w:val="fr-FR"/>
              </w:rPr>
            </w:pPr>
            <w:r w:rsidRPr="009404EB">
              <w:rPr>
                <w:rFonts w:eastAsia="Times New Roman" w:cstheme="minorHAnsi"/>
                <w:lang w:val="fr-FR"/>
              </w:rPr>
              <w:t>Les renseignements dans Mon dossier ACC sont faciles à comprendre</w:t>
            </w:r>
          </w:p>
        </w:tc>
        <w:tc>
          <w:tcPr>
            <w:tcW w:w="1080" w:type="dxa"/>
          </w:tcPr>
          <w:p w14:paraId="4F432FFE" w14:textId="2D7B705B" w:rsidR="00191829" w:rsidRDefault="004B29F2" w:rsidP="00EE0EB6">
            <w:pPr>
              <w:jc w:val="center"/>
            </w:pPr>
            <w:r>
              <w:t>78</w:t>
            </w:r>
            <w:r w:rsidR="00DE68C8">
              <w:t xml:space="preserve"> </w:t>
            </w:r>
            <w:r>
              <w:t>%**</w:t>
            </w:r>
          </w:p>
        </w:tc>
        <w:tc>
          <w:tcPr>
            <w:tcW w:w="1080" w:type="dxa"/>
          </w:tcPr>
          <w:p w14:paraId="5F950F52" w14:textId="7392106C" w:rsidR="00191829" w:rsidRDefault="00377BF1" w:rsidP="00EE0EB6">
            <w:pPr>
              <w:jc w:val="center"/>
            </w:pPr>
            <w:r>
              <w:t>77</w:t>
            </w:r>
            <w:r w:rsidR="00DE68C8">
              <w:t xml:space="preserve"> </w:t>
            </w:r>
            <w:r>
              <w:t>%</w:t>
            </w:r>
          </w:p>
        </w:tc>
        <w:tc>
          <w:tcPr>
            <w:tcW w:w="1219" w:type="dxa"/>
          </w:tcPr>
          <w:p w14:paraId="747993C7" w14:textId="620A33E6" w:rsidR="00191829" w:rsidRDefault="00377BF1" w:rsidP="00EE0EB6">
            <w:pPr>
              <w:jc w:val="center"/>
            </w:pPr>
            <w:r>
              <w:t>61</w:t>
            </w:r>
            <w:r w:rsidR="00DE68C8">
              <w:t xml:space="preserve"> </w:t>
            </w:r>
            <w:r>
              <w:t>%</w:t>
            </w:r>
          </w:p>
        </w:tc>
      </w:tr>
    </w:tbl>
    <w:p w14:paraId="199D829D" w14:textId="783DCFB6" w:rsidR="00191829" w:rsidRPr="00812BCE" w:rsidRDefault="00F84463" w:rsidP="00A058D2">
      <w:pPr>
        <w:outlineLvl w:val="1"/>
        <w:rPr>
          <w:bCs/>
          <w:sz w:val="20"/>
          <w:szCs w:val="22"/>
          <w:lang w:val="fr-FR"/>
        </w:rPr>
      </w:pPr>
      <w:r w:rsidRPr="00812BCE">
        <w:rPr>
          <w:bCs/>
          <w:sz w:val="20"/>
          <w:szCs w:val="22"/>
          <w:lang w:val="fr-FR"/>
        </w:rPr>
        <w:t>*</w:t>
      </w:r>
      <w:r w:rsidR="00DE68C8" w:rsidRPr="00812BCE">
        <w:rPr>
          <w:bCs/>
          <w:sz w:val="20"/>
          <w:szCs w:val="22"/>
          <w:lang w:val="fr-FR"/>
        </w:rPr>
        <w:t>Non directement comparable</w:t>
      </w:r>
      <w:r w:rsidRPr="00812BCE">
        <w:rPr>
          <w:bCs/>
          <w:sz w:val="20"/>
          <w:szCs w:val="22"/>
          <w:lang w:val="fr-FR"/>
        </w:rPr>
        <w:t xml:space="preserve">; </w:t>
      </w:r>
      <w:r w:rsidR="00E1432F">
        <w:rPr>
          <w:bCs/>
          <w:sz w:val="20"/>
          <w:szCs w:val="22"/>
          <w:lang w:val="fr-FR"/>
        </w:rPr>
        <w:t xml:space="preserve">en 2017, </w:t>
      </w:r>
      <w:r w:rsidR="00812BCE" w:rsidRPr="00812BCE">
        <w:rPr>
          <w:bCs/>
          <w:sz w:val="20"/>
          <w:szCs w:val="22"/>
          <w:lang w:val="fr-FR"/>
        </w:rPr>
        <w:t xml:space="preserve">la période aux fins de l’évaluation était les deux dernières </w:t>
      </w:r>
      <w:r w:rsidR="00812BCE">
        <w:rPr>
          <w:bCs/>
          <w:sz w:val="20"/>
          <w:szCs w:val="22"/>
          <w:lang w:val="fr-FR"/>
        </w:rPr>
        <w:t>années</w:t>
      </w:r>
      <w:r w:rsidRPr="00812BCE">
        <w:rPr>
          <w:bCs/>
          <w:sz w:val="20"/>
          <w:szCs w:val="22"/>
          <w:lang w:val="fr-FR"/>
        </w:rPr>
        <w:t>.</w:t>
      </w:r>
    </w:p>
    <w:p w14:paraId="44FE3285" w14:textId="2CFF9AF1" w:rsidR="00CA7DF8" w:rsidRPr="00812BCE" w:rsidRDefault="00CA7DF8" w:rsidP="00A058D2">
      <w:pPr>
        <w:outlineLvl w:val="1"/>
        <w:rPr>
          <w:bCs/>
          <w:sz w:val="20"/>
          <w:szCs w:val="22"/>
          <w:lang w:val="fr-FR"/>
        </w:rPr>
      </w:pPr>
      <w:r w:rsidRPr="00812BCE">
        <w:rPr>
          <w:bCs/>
          <w:sz w:val="20"/>
          <w:szCs w:val="22"/>
          <w:lang w:val="fr-FR"/>
        </w:rPr>
        <w:t>**No</w:t>
      </w:r>
      <w:r w:rsidR="00812BCE" w:rsidRPr="00812BCE">
        <w:rPr>
          <w:bCs/>
          <w:sz w:val="20"/>
          <w:szCs w:val="22"/>
          <w:lang w:val="fr-FR"/>
        </w:rPr>
        <w:t>n directement comparable</w:t>
      </w:r>
      <w:r w:rsidRPr="00812BCE">
        <w:rPr>
          <w:bCs/>
          <w:sz w:val="20"/>
          <w:szCs w:val="22"/>
          <w:lang w:val="fr-FR"/>
        </w:rPr>
        <w:t xml:space="preserve">; </w:t>
      </w:r>
      <w:r w:rsidR="00812BCE" w:rsidRPr="00812BCE">
        <w:rPr>
          <w:bCs/>
          <w:sz w:val="20"/>
          <w:szCs w:val="22"/>
          <w:lang w:val="fr-FR"/>
        </w:rPr>
        <w:t xml:space="preserve">les énoncés en </w:t>
      </w:r>
      <w:r w:rsidRPr="00812BCE">
        <w:rPr>
          <w:bCs/>
          <w:sz w:val="20"/>
          <w:szCs w:val="22"/>
          <w:lang w:val="fr-FR"/>
        </w:rPr>
        <w:t>2017</w:t>
      </w:r>
      <w:r w:rsidR="00812BCE" w:rsidRPr="00812BCE">
        <w:rPr>
          <w:bCs/>
          <w:sz w:val="20"/>
          <w:szCs w:val="22"/>
          <w:lang w:val="fr-FR"/>
        </w:rPr>
        <w:t xml:space="preserve"> étaient les suivants :</w:t>
      </w:r>
      <w:r w:rsidR="00B2357D" w:rsidRPr="00812BCE">
        <w:rPr>
          <w:lang w:val="fr-FR"/>
        </w:rPr>
        <w:t xml:space="preserve"> </w:t>
      </w:r>
      <w:r w:rsidR="00B2357D" w:rsidRPr="00812BCE">
        <w:rPr>
          <w:bCs/>
          <w:i/>
          <w:iCs/>
          <w:sz w:val="20"/>
          <w:szCs w:val="22"/>
          <w:lang w:val="fr-FR"/>
        </w:rPr>
        <w:t>I</w:t>
      </w:r>
      <w:r w:rsidR="00812BCE" w:rsidRPr="00812BCE">
        <w:rPr>
          <w:bCs/>
          <w:i/>
          <w:iCs/>
          <w:sz w:val="20"/>
          <w:szCs w:val="22"/>
          <w:lang w:val="fr-FR"/>
        </w:rPr>
        <w:t>l était facile de trouver ce que je cherchais dans Mon do</w:t>
      </w:r>
      <w:r w:rsidR="00812BCE">
        <w:rPr>
          <w:bCs/>
          <w:i/>
          <w:iCs/>
          <w:sz w:val="20"/>
          <w:szCs w:val="22"/>
          <w:lang w:val="fr-FR"/>
        </w:rPr>
        <w:t xml:space="preserve">ssier ACC </w:t>
      </w:r>
      <w:r w:rsidR="00812BCE">
        <w:rPr>
          <w:bCs/>
          <w:sz w:val="20"/>
          <w:szCs w:val="22"/>
          <w:lang w:val="fr-FR"/>
        </w:rPr>
        <w:t xml:space="preserve">et </w:t>
      </w:r>
      <w:r w:rsidR="00812BCE">
        <w:rPr>
          <w:bCs/>
          <w:i/>
          <w:iCs/>
          <w:sz w:val="20"/>
          <w:szCs w:val="22"/>
          <w:lang w:val="fr-FR"/>
        </w:rPr>
        <w:t xml:space="preserve">L’information dans Mon dossier ACC est compréhensible. </w:t>
      </w:r>
    </w:p>
    <w:p w14:paraId="198E097B" w14:textId="321DAA3A" w:rsidR="00F61772" w:rsidRPr="00812BCE" w:rsidRDefault="00F61772" w:rsidP="00F61772">
      <w:pPr>
        <w:outlineLvl w:val="1"/>
        <w:rPr>
          <w:bCs/>
          <w:sz w:val="20"/>
          <w:szCs w:val="22"/>
          <w:lang w:val="fr-FR"/>
        </w:rPr>
      </w:pPr>
      <w:r w:rsidRPr="00812BCE">
        <w:rPr>
          <w:bCs/>
          <w:sz w:val="20"/>
          <w:szCs w:val="22"/>
          <w:lang w:val="fr-FR"/>
        </w:rPr>
        <w:t>***No</w:t>
      </w:r>
      <w:r w:rsidR="00812BCE" w:rsidRPr="00812BCE">
        <w:rPr>
          <w:bCs/>
          <w:sz w:val="20"/>
          <w:szCs w:val="22"/>
          <w:lang w:val="fr-FR"/>
        </w:rPr>
        <w:t>n directement c</w:t>
      </w:r>
      <w:r w:rsidRPr="00812BCE">
        <w:rPr>
          <w:bCs/>
          <w:sz w:val="20"/>
          <w:szCs w:val="22"/>
          <w:lang w:val="fr-FR"/>
        </w:rPr>
        <w:t xml:space="preserve">omparable; </w:t>
      </w:r>
      <w:r w:rsidR="00812BCE" w:rsidRPr="00812BCE">
        <w:rPr>
          <w:bCs/>
          <w:sz w:val="20"/>
          <w:szCs w:val="22"/>
          <w:lang w:val="fr-FR"/>
        </w:rPr>
        <w:t>e</w:t>
      </w:r>
      <w:r w:rsidRPr="00812BCE">
        <w:rPr>
          <w:bCs/>
          <w:sz w:val="20"/>
          <w:szCs w:val="22"/>
          <w:lang w:val="fr-FR"/>
        </w:rPr>
        <w:t>n 201</w:t>
      </w:r>
      <w:r w:rsidR="00DB25C5" w:rsidRPr="00812BCE">
        <w:rPr>
          <w:bCs/>
          <w:sz w:val="20"/>
          <w:szCs w:val="22"/>
          <w:lang w:val="fr-FR"/>
        </w:rPr>
        <w:t xml:space="preserve">9, </w:t>
      </w:r>
      <w:r w:rsidR="00812BCE" w:rsidRPr="00812BCE">
        <w:rPr>
          <w:bCs/>
          <w:sz w:val="20"/>
          <w:szCs w:val="22"/>
          <w:lang w:val="fr-FR"/>
        </w:rPr>
        <w:t xml:space="preserve">l’énoncé était </w:t>
      </w:r>
      <w:r w:rsidRPr="00812BCE">
        <w:rPr>
          <w:bCs/>
          <w:sz w:val="20"/>
          <w:szCs w:val="22"/>
          <w:lang w:val="fr-FR"/>
        </w:rPr>
        <w:t>:</w:t>
      </w:r>
      <w:r w:rsidRPr="00812BCE">
        <w:rPr>
          <w:lang w:val="fr-FR"/>
        </w:rPr>
        <w:t xml:space="preserve"> </w:t>
      </w:r>
      <w:r w:rsidRPr="00812BCE">
        <w:rPr>
          <w:bCs/>
          <w:i/>
          <w:iCs/>
          <w:sz w:val="20"/>
          <w:szCs w:val="22"/>
          <w:lang w:val="fr-FR"/>
        </w:rPr>
        <w:t>I</w:t>
      </w:r>
      <w:r w:rsidR="00812BCE" w:rsidRPr="00812BCE">
        <w:rPr>
          <w:bCs/>
          <w:i/>
          <w:iCs/>
          <w:sz w:val="20"/>
          <w:szCs w:val="22"/>
          <w:lang w:val="fr-FR"/>
        </w:rPr>
        <w:t xml:space="preserve">l était facile de trouver ce que je cherchais dans </w:t>
      </w:r>
      <w:r w:rsidR="00812BCE">
        <w:rPr>
          <w:bCs/>
          <w:i/>
          <w:iCs/>
          <w:sz w:val="20"/>
          <w:szCs w:val="22"/>
          <w:lang w:val="fr-FR"/>
        </w:rPr>
        <w:t xml:space="preserve">Mon dossier ACC. </w:t>
      </w:r>
    </w:p>
    <w:p w14:paraId="736945DD" w14:textId="77777777" w:rsidR="003570F3" w:rsidRPr="00812BCE" w:rsidRDefault="003570F3" w:rsidP="00A058D2">
      <w:pPr>
        <w:rPr>
          <w:lang w:val="fr-FR"/>
        </w:rPr>
      </w:pPr>
    </w:p>
    <w:p w14:paraId="0722A785" w14:textId="0901E8B6" w:rsidR="00A058D2" w:rsidRPr="00812BCE" w:rsidRDefault="00812BCE" w:rsidP="00A058D2">
      <w:pPr>
        <w:rPr>
          <w:b/>
          <w:bCs/>
          <w:lang w:val="fr-FR"/>
        </w:rPr>
      </w:pPr>
      <w:r w:rsidRPr="00812BCE">
        <w:rPr>
          <w:b/>
          <w:bCs/>
          <w:lang w:val="fr-FR"/>
        </w:rPr>
        <w:t>Sa</w:t>
      </w:r>
      <w:r w:rsidR="003570F3" w:rsidRPr="00812BCE">
        <w:rPr>
          <w:b/>
          <w:bCs/>
          <w:lang w:val="fr-FR"/>
        </w:rPr>
        <w:t>tisfaction</w:t>
      </w:r>
      <w:r w:rsidRPr="00812BCE">
        <w:rPr>
          <w:b/>
          <w:bCs/>
          <w:lang w:val="fr-FR"/>
        </w:rPr>
        <w:t xml:space="preserve"> globale concernant Mon dossier ACC</w:t>
      </w:r>
    </w:p>
    <w:tbl>
      <w:tblPr>
        <w:tblStyle w:val="TableGrid"/>
        <w:tblW w:w="0" w:type="auto"/>
        <w:tblLook w:val="04A0" w:firstRow="1" w:lastRow="0" w:firstColumn="1" w:lastColumn="0" w:noHBand="0" w:noVBand="1"/>
      </w:tblPr>
      <w:tblGrid>
        <w:gridCol w:w="5395"/>
        <w:gridCol w:w="1080"/>
        <w:gridCol w:w="1080"/>
        <w:gridCol w:w="1219"/>
      </w:tblGrid>
      <w:tr w:rsidR="003570F3" w14:paraId="213B129B" w14:textId="77777777" w:rsidTr="00EE0EB6">
        <w:tc>
          <w:tcPr>
            <w:tcW w:w="5395" w:type="dxa"/>
          </w:tcPr>
          <w:p w14:paraId="72B7FD1A" w14:textId="77777777" w:rsidR="003570F3" w:rsidRPr="00812BCE" w:rsidRDefault="003570F3" w:rsidP="003570F3">
            <w:pPr>
              <w:rPr>
                <w:lang w:val="fr-FR"/>
              </w:rPr>
            </w:pPr>
          </w:p>
        </w:tc>
        <w:tc>
          <w:tcPr>
            <w:tcW w:w="1080" w:type="dxa"/>
          </w:tcPr>
          <w:p w14:paraId="1775D5FE" w14:textId="7F888AA0" w:rsidR="003570F3" w:rsidRPr="00C56114" w:rsidRDefault="003570F3" w:rsidP="003570F3">
            <w:pPr>
              <w:rPr>
                <w:b/>
                <w:bCs/>
              </w:rPr>
            </w:pPr>
            <w:r w:rsidRPr="00C56114">
              <w:rPr>
                <w:b/>
                <w:bCs/>
              </w:rPr>
              <w:t>2017</w:t>
            </w:r>
          </w:p>
        </w:tc>
        <w:tc>
          <w:tcPr>
            <w:tcW w:w="1080" w:type="dxa"/>
          </w:tcPr>
          <w:p w14:paraId="1E9F3B61" w14:textId="77777777" w:rsidR="003570F3" w:rsidRPr="00C56114" w:rsidRDefault="003570F3" w:rsidP="003570F3">
            <w:pPr>
              <w:rPr>
                <w:b/>
                <w:bCs/>
              </w:rPr>
            </w:pPr>
            <w:r w:rsidRPr="00C56114">
              <w:rPr>
                <w:b/>
                <w:bCs/>
              </w:rPr>
              <w:t>2019</w:t>
            </w:r>
          </w:p>
        </w:tc>
        <w:tc>
          <w:tcPr>
            <w:tcW w:w="1219" w:type="dxa"/>
          </w:tcPr>
          <w:p w14:paraId="5DB5C45D" w14:textId="77777777" w:rsidR="003570F3" w:rsidRPr="00C56114" w:rsidRDefault="003570F3" w:rsidP="003570F3">
            <w:pPr>
              <w:rPr>
                <w:b/>
                <w:bCs/>
              </w:rPr>
            </w:pPr>
            <w:r w:rsidRPr="00C56114">
              <w:rPr>
                <w:b/>
                <w:bCs/>
              </w:rPr>
              <w:t>2021</w:t>
            </w:r>
          </w:p>
        </w:tc>
      </w:tr>
      <w:tr w:rsidR="003570F3" w14:paraId="141CB9B3" w14:textId="77777777" w:rsidTr="00EE0EB6">
        <w:tc>
          <w:tcPr>
            <w:tcW w:w="5395" w:type="dxa"/>
          </w:tcPr>
          <w:p w14:paraId="72459095" w14:textId="7766E5E0" w:rsidR="003570F3" w:rsidRDefault="003570F3" w:rsidP="003570F3">
            <w:r>
              <w:t>%</w:t>
            </w:r>
            <w:r w:rsidR="004C0CF5">
              <w:t xml:space="preserve"> </w:t>
            </w:r>
            <w:proofErr w:type="gramStart"/>
            <w:r w:rsidR="00812BCE">
              <w:t>de</w:t>
            </w:r>
            <w:proofErr w:type="gramEnd"/>
            <w:r w:rsidR="00812BCE">
              <w:t xml:space="preserve"> </w:t>
            </w:r>
            <w:proofErr w:type="spellStart"/>
            <w:r w:rsidR="00812BCE">
              <w:t>répondants</w:t>
            </w:r>
            <w:proofErr w:type="spellEnd"/>
            <w:r w:rsidR="00812BCE">
              <w:t xml:space="preserve"> </w:t>
            </w:r>
            <w:proofErr w:type="spellStart"/>
            <w:r w:rsidR="00812BCE">
              <w:t>satisfaits</w:t>
            </w:r>
            <w:proofErr w:type="spellEnd"/>
            <w:r w:rsidR="00812BCE">
              <w:t xml:space="preserve"> </w:t>
            </w:r>
          </w:p>
        </w:tc>
        <w:tc>
          <w:tcPr>
            <w:tcW w:w="1080" w:type="dxa"/>
          </w:tcPr>
          <w:p w14:paraId="71C8A0E2" w14:textId="2949486A" w:rsidR="003570F3" w:rsidRDefault="002F320C" w:rsidP="003570F3">
            <w:r>
              <w:t>71</w:t>
            </w:r>
            <w:r w:rsidR="00812BCE">
              <w:t xml:space="preserve"> </w:t>
            </w:r>
            <w:r>
              <w:t>%</w:t>
            </w:r>
          </w:p>
        </w:tc>
        <w:tc>
          <w:tcPr>
            <w:tcW w:w="1080" w:type="dxa"/>
          </w:tcPr>
          <w:p w14:paraId="38D0E893" w14:textId="7B6BCA1E" w:rsidR="003570F3" w:rsidRDefault="007200A4" w:rsidP="003570F3">
            <w:r>
              <w:t>75</w:t>
            </w:r>
            <w:r w:rsidR="00812BCE">
              <w:t xml:space="preserve"> </w:t>
            </w:r>
            <w:r>
              <w:t>%</w:t>
            </w:r>
          </w:p>
        </w:tc>
        <w:tc>
          <w:tcPr>
            <w:tcW w:w="1219" w:type="dxa"/>
          </w:tcPr>
          <w:p w14:paraId="41772D96" w14:textId="7135E944" w:rsidR="003570F3" w:rsidRDefault="004C0CF5" w:rsidP="003570F3">
            <w:r>
              <w:t>71</w:t>
            </w:r>
            <w:r w:rsidR="00812BCE">
              <w:t xml:space="preserve"> </w:t>
            </w:r>
            <w:r>
              <w:t>%</w:t>
            </w:r>
          </w:p>
        </w:tc>
      </w:tr>
    </w:tbl>
    <w:p w14:paraId="5B1DA592" w14:textId="77777777" w:rsidR="003570F3" w:rsidRDefault="003570F3" w:rsidP="00A058D2">
      <w:pPr>
        <w:rPr>
          <w:rFonts w:cstheme="minorHAnsi"/>
          <w:iCs/>
        </w:rPr>
      </w:pPr>
    </w:p>
    <w:p w14:paraId="421E5922" w14:textId="1BFA8F91" w:rsidR="00884450" w:rsidRDefault="00884450">
      <w:pPr>
        <w:jc w:val="left"/>
        <w:rPr>
          <w:rFonts w:cs="Arial"/>
          <w:b/>
          <w:bCs/>
          <w:kern w:val="32"/>
          <w:sz w:val="36"/>
          <w:szCs w:val="32"/>
          <w:lang w:eastAsia="en-CA"/>
        </w:rPr>
      </w:pPr>
      <w:r>
        <w:br w:type="page"/>
      </w:r>
    </w:p>
    <w:p w14:paraId="5C636802" w14:textId="2BE4F6F3" w:rsidR="00AF5283" w:rsidRDefault="00AF5283" w:rsidP="005A230B">
      <w:pPr>
        <w:pStyle w:val="Heading1"/>
      </w:pPr>
      <w:bookmarkStart w:id="74" w:name="_Toc76107146"/>
      <w:r w:rsidRPr="00856C9B">
        <w:lastRenderedPageBreak/>
        <w:t>A</w:t>
      </w:r>
      <w:r w:rsidR="0007564A">
        <w:t>nnexe</w:t>
      </w:r>
      <w:bookmarkEnd w:id="74"/>
      <w:r w:rsidR="002C1B5C" w:rsidRPr="00856C9B">
        <w:t xml:space="preserve"> </w:t>
      </w:r>
    </w:p>
    <w:p w14:paraId="3F4417BF" w14:textId="5BFBC6CE" w:rsidR="00B856D1" w:rsidRPr="002169CA" w:rsidRDefault="00812BCE" w:rsidP="002169CA">
      <w:pPr>
        <w:pStyle w:val="Heading2"/>
        <w:rPr>
          <w:lang w:eastAsia="en-CA"/>
        </w:rPr>
      </w:pPr>
      <w:bookmarkStart w:id="75" w:name="_Toc76107147"/>
      <w:proofErr w:type="spellStart"/>
      <w:r>
        <w:t>Renseignements</w:t>
      </w:r>
      <w:proofErr w:type="spellEnd"/>
      <w:r>
        <w:t xml:space="preserve"> sur la </w:t>
      </w:r>
      <w:proofErr w:type="spellStart"/>
      <w:r>
        <w:t>méthodologie</w:t>
      </w:r>
      <w:bookmarkEnd w:id="75"/>
      <w:proofErr w:type="spellEnd"/>
    </w:p>
    <w:p w14:paraId="419FEAFC" w14:textId="5700873F" w:rsidR="00DE4442" w:rsidRDefault="00DE4442" w:rsidP="00DE4442">
      <w:pPr>
        <w:pStyle w:val="Heading4"/>
        <w:ind w:left="720"/>
      </w:pPr>
      <w:r>
        <w:t xml:space="preserve">1. </w:t>
      </w:r>
      <w:r w:rsidR="00812BCE">
        <w:t>Sondage en ligne</w:t>
      </w:r>
      <w:r>
        <w:t xml:space="preserve"> </w:t>
      </w:r>
    </w:p>
    <w:p w14:paraId="39BEEB97" w14:textId="6AE139EB" w:rsidR="00DE4442" w:rsidRPr="00812BCE" w:rsidRDefault="00F95C0D" w:rsidP="00F95C0D">
      <w:pPr>
        <w:spacing w:before="120"/>
        <w:rPr>
          <w:rFonts w:asciiTheme="minorHAnsi" w:hAnsiTheme="minorHAnsi" w:cstheme="minorHAnsi"/>
          <w:color w:val="000000" w:themeColor="text1"/>
          <w:sz w:val="20"/>
          <w:szCs w:val="22"/>
          <w:lang w:val="fr-FR"/>
        </w:rPr>
      </w:pPr>
      <w:r w:rsidRPr="00DA18A8">
        <w:rPr>
          <w:rFonts w:asciiTheme="minorHAnsi" w:hAnsiTheme="minorHAnsi" w:cstheme="minorHAnsi"/>
        </w:rPr>
        <w:fldChar w:fldCharType="begin"/>
      </w:r>
      <w:r w:rsidRPr="00812BCE">
        <w:rPr>
          <w:rFonts w:asciiTheme="minorHAnsi" w:hAnsiTheme="minorHAnsi" w:cstheme="minorHAnsi"/>
          <w:lang w:val="fr-FR"/>
        </w:rPr>
        <w:instrText xml:space="preserve"> SEQ CHAPTER \h \r 1</w:instrText>
      </w:r>
      <w:r w:rsidRPr="00DA18A8">
        <w:rPr>
          <w:rFonts w:asciiTheme="minorHAnsi" w:hAnsiTheme="minorHAnsi" w:cstheme="minorHAnsi"/>
          <w:lang w:val="en-US"/>
        </w:rPr>
        <w:fldChar w:fldCharType="end"/>
      </w:r>
      <w:r w:rsidR="00812BCE" w:rsidRPr="00DA18A8">
        <w:rPr>
          <w:lang w:val="fr"/>
        </w:rPr>
        <w:t xml:space="preserve">Un sondage non </w:t>
      </w:r>
      <w:r w:rsidR="00812BCE">
        <w:rPr>
          <w:lang w:val="fr"/>
        </w:rPr>
        <w:t>probabiliste a été</w:t>
      </w:r>
      <w:r w:rsidR="00812BCE" w:rsidRPr="00DA18A8">
        <w:rPr>
          <w:lang w:val="fr"/>
        </w:rPr>
        <w:t xml:space="preserve"> mené en ligne </w:t>
      </w:r>
      <w:r w:rsidR="00812BCE">
        <w:rPr>
          <w:lang w:val="fr"/>
        </w:rPr>
        <w:t xml:space="preserve">auprès de 650 utilisateurs </w:t>
      </w:r>
      <w:r w:rsidR="00812BCE" w:rsidRPr="00DA18A8">
        <w:rPr>
          <w:lang w:val="fr"/>
        </w:rPr>
        <w:t xml:space="preserve">de Mon </w:t>
      </w:r>
      <w:r w:rsidR="00812BCE">
        <w:rPr>
          <w:lang w:val="fr"/>
        </w:rPr>
        <w:t>dossier</w:t>
      </w:r>
      <w:r w:rsidR="00812BCE" w:rsidRPr="00DA18A8">
        <w:rPr>
          <w:lang w:val="fr"/>
        </w:rPr>
        <w:t xml:space="preserve"> ACC </w:t>
      </w:r>
      <w:r w:rsidR="00812BCE">
        <w:rPr>
          <w:lang w:val="fr"/>
        </w:rPr>
        <w:t xml:space="preserve">entre le 4 et le 13 mars 2021. </w:t>
      </w:r>
      <w:r w:rsidR="00812BCE">
        <w:rPr>
          <w:color w:val="000000" w:themeColor="text1"/>
          <w:szCs w:val="22"/>
          <w:lang w:val="fr"/>
        </w:rPr>
        <w:t xml:space="preserve">Les spécifications suivantes s’appliquaient à ce sondage : </w:t>
      </w:r>
    </w:p>
    <w:p w14:paraId="57CEF2E4" w14:textId="1BAF8269" w:rsidR="00DE4442" w:rsidRPr="001E4EEB" w:rsidRDefault="00812BCE" w:rsidP="009A7586">
      <w:pPr>
        <w:pStyle w:val="ListParagraph"/>
        <w:numPr>
          <w:ilvl w:val="0"/>
          <w:numId w:val="65"/>
        </w:numPr>
        <w:spacing w:before="120"/>
        <w:rPr>
          <w:rFonts w:cs="Arial"/>
          <w:color w:val="000000" w:themeColor="text1"/>
          <w:szCs w:val="22"/>
          <w:lang w:val="fr-FR"/>
        </w:rPr>
      </w:pPr>
      <w:r w:rsidRPr="00812BCE">
        <w:rPr>
          <w:rFonts w:cs="Arial"/>
          <w:color w:val="000000" w:themeColor="text1"/>
          <w:szCs w:val="22"/>
          <w:lang w:val="fr-FR"/>
        </w:rPr>
        <w:t xml:space="preserve">Il fallait en moyenne 17 minutes pour répondre au sondage, qui </w:t>
      </w:r>
      <w:r>
        <w:rPr>
          <w:rFonts w:cs="Arial"/>
          <w:color w:val="000000" w:themeColor="text1"/>
          <w:szCs w:val="22"/>
          <w:lang w:val="fr-FR"/>
        </w:rPr>
        <w:t xml:space="preserve">était offert dans les deux langues officielles. </w:t>
      </w:r>
    </w:p>
    <w:p w14:paraId="150B27C7" w14:textId="01E6C8A6" w:rsidR="00812BCE" w:rsidRPr="00812BCE" w:rsidRDefault="00812BCE" w:rsidP="009A7586">
      <w:pPr>
        <w:pStyle w:val="ListParagraph"/>
        <w:numPr>
          <w:ilvl w:val="0"/>
          <w:numId w:val="65"/>
        </w:numPr>
        <w:spacing w:before="120"/>
        <w:contextualSpacing w:val="0"/>
        <w:rPr>
          <w:rFonts w:cs="Arial"/>
          <w:color w:val="000000" w:themeColor="text1"/>
          <w:szCs w:val="22"/>
          <w:lang w:val="fr-FR"/>
        </w:rPr>
      </w:pPr>
      <w:r>
        <w:rPr>
          <w:color w:val="000000" w:themeColor="text1"/>
          <w:szCs w:val="22"/>
          <w:lang w:val="fr"/>
        </w:rPr>
        <w:t xml:space="preserve">Le sondage a fait l’objet d’un test avant le travail sur le terrain. </w:t>
      </w:r>
      <w:r w:rsidRPr="00812BCE">
        <w:rPr>
          <w:color w:val="000000" w:themeColor="text1"/>
          <w:szCs w:val="22"/>
          <w:lang w:val="fr-FR"/>
        </w:rPr>
        <w:t>Il a donc été lancé de manière officieuse</w:t>
      </w:r>
      <w:r>
        <w:rPr>
          <w:color w:val="000000" w:themeColor="text1"/>
          <w:szCs w:val="22"/>
          <w:lang w:val="fr-FR"/>
        </w:rPr>
        <w:t xml:space="preserve">, </w:t>
      </w:r>
      <w:r w:rsidRPr="007D59DA">
        <w:rPr>
          <w:color w:val="000000" w:themeColor="text1"/>
          <w:szCs w:val="22"/>
          <w:lang w:val="fr"/>
        </w:rPr>
        <w:t xml:space="preserve">avec une courte série de questions de suivi pour évaluer le flux et </w:t>
      </w:r>
      <w:r>
        <w:rPr>
          <w:lang w:val="fr"/>
        </w:rPr>
        <w:t xml:space="preserve"> </w:t>
      </w:r>
      <w:r>
        <w:rPr>
          <w:color w:val="000000" w:themeColor="text1"/>
          <w:szCs w:val="22"/>
          <w:lang w:val="fr"/>
        </w:rPr>
        <w:t xml:space="preserve">la </w:t>
      </w:r>
      <w:r>
        <w:rPr>
          <w:lang w:val="fr"/>
        </w:rPr>
        <w:t xml:space="preserve">structure du </w:t>
      </w:r>
      <w:r w:rsidRPr="007D59DA">
        <w:rPr>
          <w:color w:val="000000" w:themeColor="text1"/>
          <w:szCs w:val="22"/>
          <w:lang w:val="fr"/>
        </w:rPr>
        <w:t>questionnaire. Les réponses aux questions de suivi, ainsi que les données du sondage, ont été examinées par Phoenix SPI.</w:t>
      </w:r>
      <w:r>
        <w:rPr>
          <w:lang w:val="fr"/>
        </w:rPr>
        <w:t xml:space="preserve"> </w:t>
      </w:r>
      <w:r>
        <w:rPr>
          <w:color w:val="000000" w:themeColor="text1"/>
          <w:szCs w:val="22"/>
          <w:lang w:val="fr"/>
        </w:rPr>
        <w:t>Aucun changement n’a été apporté au questionnaire à la suite du prétest.</w:t>
      </w:r>
    </w:p>
    <w:p w14:paraId="3F23DA58" w14:textId="3312F6C8" w:rsidR="00DE4442" w:rsidRPr="00812BCE" w:rsidRDefault="00812BCE" w:rsidP="009A7586">
      <w:pPr>
        <w:pStyle w:val="ListParagraph"/>
        <w:numPr>
          <w:ilvl w:val="0"/>
          <w:numId w:val="65"/>
        </w:numPr>
        <w:spacing w:before="120"/>
        <w:contextualSpacing w:val="0"/>
        <w:rPr>
          <w:rFonts w:cs="Arial"/>
          <w:color w:val="000000" w:themeColor="text1"/>
          <w:szCs w:val="22"/>
          <w:lang w:val="fr-FR"/>
        </w:rPr>
      </w:pPr>
      <w:r>
        <w:rPr>
          <w:color w:val="000000" w:themeColor="text1"/>
          <w:szCs w:val="22"/>
          <w:lang w:val="fr"/>
        </w:rPr>
        <w:t xml:space="preserve">Il s’agissait d’un sondage d’interception; </w:t>
      </w:r>
      <w:r w:rsidRPr="00A0373C">
        <w:rPr>
          <w:color w:val="000000" w:themeColor="text1"/>
          <w:szCs w:val="22"/>
          <w:lang w:val="fr"/>
        </w:rPr>
        <w:t>les répondants ont été recrutés par l’entremise de Mon dossier ACC</w:t>
      </w:r>
      <w:r>
        <w:rPr>
          <w:lang w:val="fr"/>
        </w:rPr>
        <w:t xml:space="preserve"> et des médias sociaux</w:t>
      </w:r>
      <w:r>
        <w:rPr>
          <w:color w:val="000000" w:themeColor="text1"/>
          <w:szCs w:val="22"/>
          <w:lang w:val="fr"/>
        </w:rPr>
        <w:t xml:space="preserve"> d’ACC. Par conséquent, il n’y a pas de marge d’erreur à déclarer pour l’échantillon de l’enquête.</w:t>
      </w:r>
    </w:p>
    <w:p w14:paraId="5F42FC30" w14:textId="74D368CC" w:rsidR="004E3AA3" w:rsidRPr="00812BCE" w:rsidRDefault="00812BCE" w:rsidP="009A7586">
      <w:pPr>
        <w:pStyle w:val="ListParagraph"/>
        <w:numPr>
          <w:ilvl w:val="0"/>
          <w:numId w:val="65"/>
        </w:numPr>
        <w:spacing w:before="120"/>
        <w:contextualSpacing w:val="0"/>
        <w:rPr>
          <w:rFonts w:cs="Arial"/>
          <w:color w:val="000000" w:themeColor="text1"/>
          <w:szCs w:val="22"/>
          <w:lang w:val="fr-FR"/>
        </w:rPr>
      </w:pPr>
      <w:r w:rsidRPr="00812BCE">
        <w:rPr>
          <w:rFonts w:cs="Arial"/>
          <w:color w:val="000000" w:themeColor="text1"/>
          <w:szCs w:val="22"/>
          <w:lang w:val="fr-FR"/>
        </w:rPr>
        <w:t>Les données du sondage n’ont pas été pondérées.</w:t>
      </w:r>
    </w:p>
    <w:p w14:paraId="3E3881C1" w14:textId="38969F96" w:rsidR="00056A9F" w:rsidRPr="00812BCE" w:rsidRDefault="00812BCE" w:rsidP="009A7586">
      <w:pPr>
        <w:pStyle w:val="ListParagraph"/>
        <w:numPr>
          <w:ilvl w:val="0"/>
          <w:numId w:val="65"/>
        </w:numPr>
        <w:spacing w:before="120"/>
        <w:contextualSpacing w:val="0"/>
        <w:rPr>
          <w:rFonts w:cs="Arial"/>
          <w:color w:val="000000" w:themeColor="text1"/>
          <w:szCs w:val="22"/>
          <w:lang w:val="fr-FR"/>
        </w:rPr>
      </w:pPr>
      <w:r>
        <w:rPr>
          <w:color w:val="000000" w:themeColor="text1"/>
          <w:szCs w:val="22"/>
          <w:lang w:val="fr"/>
        </w:rPr>
        <w:t xml:space="preserve">Aucun taux de réponse ne peut être fourni en raison de la méthodologie d’interception. On ne sait pas combien d’utilisateurs de Mon dossier ACC ont remarqué l’invitation au sondage dans leur compte ou sur les médias sociaux d’ACC et ont refusé d’y participer. </w:t>
      </w:r>
      <w:r>
        <w:rPr>
          <w:lang w:val="fr"/>
        </w:rPr>
        <w:t xml:space="preserve">Ce que l’on sait, c’est le nombre de clients qui ont commencé à répondre au sondage, mais qui ne l’ont pas terminé pour une raison </w:t>
      </w:r>
      <w:r w:rsidR="00E1432F">
        <w:rPr>
          <w:lang w:val="fr"/>
        </w:rPr>
        <w:t>quelconque</w:t>
      </w:r>
      <w:r>
        <w:rPr>
          <w:lang w:val="fr"/>
        </w:rPr>
        <w:t>. En tout, 1 231 clients ont commencé le sondage et 650 l’ont achevé, ce qui représente un taux d’achèvement de 53 %.</w:t>
      </w:r>
    </w:p>
    <w:p w14:paraId="73F4AEA2" w14:textId="7782EFC1" w:rsidR="00DE4442" w:rsidRPr="000C7EE8" w:rsidRDefault="000C7EE8" w:rsidP="009A7586">
      <w:pPr>
        <w:pStyle w:val="ListParagraph"/>
        <w:numPr>
          <w:ilvl w:val="0"/>
          <w:numId w:val="65"/>
        </w:numPr>
        <w:spacing w:before="120"/>
        <w:contextualSpacing w:val="0"/>
        <w:rPr>
          <w:rFonts w:cs="Arial"/>
          <w:color w:val="000000" w:themeColor="text1"/>
          <w:szCs w:val="22"/>
          <w:lang w:val="fr-FR"/>
        </w:rPr>
      </w:pPr>
      <w:r>
        <w:rPr>
          <w:lang w:val="fr"/>
        </w:rPr>
        <w:t xml:space="preserve">Le taux de non-réponse a généralement une incidence sur l’échantillon d’un sondage. Il </w:t>
      </w:r>
      <w:r w:rsidRPr="00D93E6B">
        <w:rPr>
          <w:i/>
          <w:lang w:val="fr"/>
        </w:rPr>
        <w:t>peut</w:t>
      </w:r>
      <w:r>
        <w:rPr>
          <w:i/>
          <w:lang w:val="fr"/>
        </w:rPr>
        <w:t xml:space="preserve"> </w:t>
      </w:r>
      <w:r>
        <w:rPr>
          <w:lang w:val="fr"/>
        </w:rPr>
        <w:t xml:space="preserve">biaiser l’échantillon lorsque les caractéristiques des répondants diffèrent de façon importante de celles des non-répondants. Dans le cas présent, un biais de </w:t>
      </w:r>
      <w:r w:rsidRPr="00056A9F">
        <w:rPr>
          <w:noProof/>
          <w:szCs w:val="22"/>
          <w:lang w:val="fr"/>
        </w:rPr>
        <w:t>non-r</w:t>
      </w:r>
      <w:r w:rsidR="00E1432F">
        <w:rPr>
          <w:noProof/>
          <w:szCs w:val="22"/>
          <w:lang w:val="fr"/>
        </w:rPr>
        <w:t>é</w:t>
      </w:r>
      <w:r w:rsidRPr="00056A9F">
        <w:rPr>
          <w:noProof/>
          <w:szCs w:val="22"/>
          <w:lang w:val="fr"/>
        </w:rPr>
        <w:t>pon</w:t>
      </w:r>
      <w:r>
        <w:rPr>
          <w:noProof/>
          <w:szCs w:val="22"/>
          <w:lang w:val="fr"/>
        </w:rPr>
        <w:t>s</w:t>
      </w:r>
      <w:r w:rsidRPr="00056A9F">
        <w:rPr>
          <w:noProof/>
          <w:szCs w:val="22"/>
          <w:lang w:val="fr"/>
        </w:rPr>
        <w:t>e</w:t>
      </w:r>
      <w:r>
        <w:rPr>
          <w:noProof/>
          <w:szCs w:val="22"/>
          <w:lang w:val="fr"/>
        </w:rPr>
        <w:t xml:space="preserve"> est possible</w:t>
      </w:r>
      <w:r w:rsidRPr="00056A9F">
        <w:rPr>
          <w:noProof/>
          <w:szCs w:val="22"/>
          <w:lang w:val="fr"/>
        </w:rPr>
        <w:t>.</w:t>
      </w:r>
      <w:r>
        <w:rPr>
          <w:noProof/>
          <w:szCs w:val="22"/>
          <w:lang w:val="fr"/>
        </w:rPr>
        <w:t xml:space="preserve"> L’échantillon</w:t>
      </w:r>
      <w:r>
        <w:rPr>
          <w:lang w:val="fr"/>
        </w:rPr>
        <w:t xml:space="preserve"> </w:t>
      </w:r>
      <w:r>
        <w:rPr>
          <w:noProof/>
          <w:szCs w:val="22"/>
          <w:lang w:val="fr"/>
        </w:rPr>
        <w:t>du</w:t>
      </w:r>
      <w:r>
        <w:rPr>
          <w:lang w:val="fr"/>
        </w:rPr>
        <w:t xml:space="preserve"> sondage</w:t>
      </w:r>
      <w:r w:rsidRPr="00056A9F">
        <w:rPr>
          <w:noProof/>
          <w:szCs w:val="22"/>
          <w:lang w:val="fr"/>
        </w:rPr>
        <w:t xml:space="preserve"> reflète les préférences</w:t>
      </w:r>
      <w:r>
        <w:rPr>
          <w:lang w:val="fr"/>
        </w:rPr>
        <w:t xml:space="preserve"> et les</w:t>
      </w:r>
      <w:r w:rsidRPr="00056A9F">
        <w:rPr>
          <w:noProof/>
          <w:szCs w:val="22"/>
          <w:lang w:val="fr"/>
        </w:rPr>
        <w:t xml:space="preserve"> expériences des utilisateurs qui ont visité Mon dossier ACC </w:t>
      </w:r>
      <w:r>
        <w:rPr>
          <w:lang w:val="fr"/>
        </w:rPr>
        <w:t xml:space="preserve">ou </w:t>
      </w:r>
      <w:r>
        <w:rPr>
          <w:noProof/>
          <w:szCs w:val="22"/>
          <w:lang w:val="fr"/>
        </w:rPr>
        <w:t xml:space="preserve">qui ont utilisé les médias sociaux d’ACC </w:t>
      </w:r>
      <w:r w:rsidRPr="00056A9F">
        <w:rPr>
          <w:noProof/>
          <w:szCs w:val="22"/>
          <w:lang w:val="fr"/>
        </w:rPr>
        <w:t xml:space="preserve">pendant la période de collecte de données. </w:t>
      </w:r>
      <w:r>
        <w:rPr>
          <w:noProof/>
          <w:szCs w:val="22"/>
          <w:lang w:val="fr"/>
        </w:rPr>
        <w:t>Autrement dit</w:t>
      </w:r>
      <w:r w:rsidRPr="00056A9F">
        <w:rPr>
          <w:noProof/>
          <w:szCs w:val="22"/>
          <w:lang w:val="fr"/>
        </w:rPr>
        <w:t xml:space="preserve">, les clients qui se sont connectés à Mon dossier ACC plus fréquemment (p. ex., pour vérifier l’état des demandes) </w:t>
      </w:r>
      <w:r>
        <w:rPr>
          <w:lang w:val="fr"/>
        </w:rPr>
        <w:t xml:space="preserve">ou qui </w:t>
      </w:r>
      <w:r>
        <w:rPr>
          <w:noProof/>
          <w:szCs w:val="22"/>
          <w:lang w:val="fr"/>
        </w:rPr>
        <w:t xml:space="preserve">ont communiqué plus régulièrement avec ACC par l’entremise des médias sociaux </w:t>
      </w:r>
      <w:r>
        <w:rPr>
          <w:lang w:val="fr"/>
        </w:rPr>
        <w:t xml:space="preserve">sont plus susceptibles </w:t>
      </w:r>
      <w:r w:rsidRPr="00056A9F">
        <w:rPr>
          <w:noProof/>
          <w:szCs w:val="22"/>
          <w:lang w:val="fr"/>
        </w:rPr>
        <w:t>d’avoir répondu au sondage.</w:t>
      </w:r>
    </w:p>
    <w:p w14:paraId="0CDC7E08" w14:textId="77777777" w:rsidR="00DE4442" w:rsidRPr="000C7EE8" w:rsidRDefault="00DE4442" w:rsidP="00DE4442">
      <w:pPr>
        <w:rPr>
          <w:rFonts w:cs="Arial"/>
          <w:color w:val="000000" w:themeColor="text1"/>
          <w:szCs w:val="22"/>
          <w:lang w:val="fr-FR"/>
        </w:rPr>
      </w:pPr>
    </w:p>
    <w:p w14:paraId="5D36733A" w14:textId="4DD9A112" w:rsidR="001F7EE5" w:rsidRPr="000C7EE8" w:rsidRDefault="001F7EE5" w:rsidP="001F7EE5">
      <w:pPr>
        <w:pStyle w:val="Heading4"/>
        <w:ind w:left="720"/>
        <w:rPr>
          <w:lang w:val="fr-FR"/>
        </w:rPr>
      </w:pPr>
      <w:r w:rsidRPr="000C7EE8">
        <w:rPr>
          <w:lang w:val="fr-FR"/>
        </w:rPr>
        <w:t xml:space="preserve">2. </w:t>
      </w:r>
      <w:r w:rsidR="000C7EE8" w:rsidRPr="000C7EE8">
        <w:rPr>
          <w:lang w:val="fr-FR"/>
        </w:rPr>
        <w:t>Groupes de discussion virtuels</w:t>
      </w:r>
      <w:r w:rsidRPr="000C7EE8">
        <w:rPr>
          <w:lang w:val="fr-FR"/>
        </w:rPr>
        <w:t xml:space="preserve"> </w:t>
      </w:r>
    </w:p>
    <w:p w14:paraId="01DBB215" w14:textId="4DF96F08" w:rsidR="00DE4442" w:rsidRPr="000C7EE8" w:rsidRDefault="000C7EE8" w:rsidP="00DE4442">
      <w:pPr>
        <w:rPr>
          <w:rFonts w:cs="Arial"/>
          <w:color w:val="000000" w:themeColor="text1"/>
          <w:szCs w:val="22"/>
          <w:lang w:val="fr-FR"/>
        </w:rPr>
      </w:pPr>
      <w:r w:rsidRPr="000C7EE8">
        <w:rPr>
          <w:rFonts w:cs="Arial"/>
          <w:color w:val="000000" w:themeColor="text1"/>
          <w:szCs w:val="22"/>
          <w:lang w:val="fr-FR"/>
        </w:rPr>
        <w:t xml:space="preserve">Les </w:t>
      </w:r>
      <w:r>
        <w:rPr>
          <w:rFonts w:cs="Arial"/>
          <w:color w:val="000000" w:themeColor="text1"/>
          <w:szCs w:val="22"/>
          <w:lang w:val="fr-FR"/>
        </w:rPr>
        <w:t xml:space="preserve">spécifications suivantes s’appliquent aux groupes de discussion en ligne </w:t>
      </w:r>
      <w:r w:rsidR="00DE4442" w:rsidRPr="000C7EE8">
        <w:rPr>
          <w:rFonts w:cs="Arial"/>
          <w:color w:val="000000" w:themeColor="text1"/>
          <w:szCs w:val="22"/>
          <w:lang w:val="fr-FR"/>
        </w:rPr>
        <w:t>:</w:t>
      </w:r>
    </w:p>
    <w:p w14:paraId="644B7371" w14:textId="04710E9B" w:rsidR="00DE4442" w:rsidRPr="000C7EE8"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rFonts w:cs="Arial"/>
          <w:color w:val="000000" w:themeColor="text1"/>
          <w:szCs w:val="22"/>
          <w:lang w:val="fr-FR"/>
        </w:rPr>
        <w:t xml:space="preserve">Deux groupes de discussion en ligne ont été réalisés avec </w:t>
      </w:r>
      <w:r w:rsidR="00E1432F">
        <w:rPr>
          <w:rFonts w:cs="Arial"/>
          <w:color w:val="000000" w:themeColor="text1"/>
          <w:szCs w:val="22"/>
          <w:lang w:val="fr-FR"/>
        </w:rPr>
        <w:t>d</w:t>
      </w:r>
      <w:r w:rsidRPr="000C7EE8">
        <w:rPr>
          <w:rFonts w:cs="Arial"/>
          <w:color w:val="000000" w:themeColor="text1"/>
          <w:szCs w:val="22"/>
          <w:lang w:val="fr-FR"/>
        </w:rPr>
        <w:t xml:space="preserve">es utilisateurs de Mon dossier </w:t>
      </w:r>
      <w:r>
        <w:rPr>
          <w:rFonts w:cs="Arial"/>
          <w:color w:val="000000" w:themeColor="text1"/>
          <w:szCs w:val="22"/>
          <w:lang w:val="fr-FR"/>
        </w:rPr>
        <w:t>ACC.</w:t>
      </w:r>
      <w:r w:rsidR="00DE4442" w:rsidRPr="000C7EE8">
        <w:rPr>
          <w:rFonts w:cs="Arial"/>
          <w:color w:val="000000" w:themeColor="text1"/>
          <w:szCs w:val="22"/>
          <w:lang w:val="fr-FR"/>
        </w:rPr>
        <w:t xml:space="preserve"> </w:t>
      </w:r>
    </w:p>
    <w:p w14:paraId="103F04E2" w14:textId="3E6363A6" w:rsidR="00221E18" w:rsidRPr="001E4EEB"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rFonts w:cs="Arial"/>
          <w:color w:val="000000" w:themeColor="text1"/>
          <w:szCs w:val="22"/>
          <w:lang w:val="fr-FR"/>
        </w:rPr>
        <w:t>Les p</w:t>
      </w:r>
      <w:r w:rsidR="00221E18" w:rsidRPr="000C7EE8">
        <w:rPr>
          <w:rFonts w:cs="Arial"/>
          <w:color w:val="000000" w:themeColor="text1"/>
          <w:szCs w:val="22"/>
          <w:lang w:val="fr-FR"/>
        </w:rPr>
        <w:t>articipants</w:t>
      </w:r>
      <w:r w:rsidRPr="000C7EE8">
        <w:rPr>
          <w:rFonts w:cs="Arial"/>
          <w:color w:val="000000" w:themeColor="text1"/>
          <w:szCs w:val="22"/>
          <w:lang w:val="fr-FR"/>
        </w:rPr>
        <w:t xml:space="preserve"> ont été recrutés par l’entremise de publicités dans </w:t>
      </w:r>
      <w:r>
        <w:rPr>
          <w:rFonts w:cs="Arial"/>
          <w:color w:val="000000" w:themeColor="text1"/>
          <w:szCs w:val="22"/>
          <w:lang w:val="fr-FR"/>
        </w:rPr>
        <w:t xml:space="preserve">Mon dossier ACC et dans les médias sociaux d’ACC. </w:t>
      </w:r>
      <w:r w:rsidR="00221E18" w:rsidRPr="000C7EE8">
        <w:rPr>
          <w:rFonts w:cs="Arial"/>
          <w:color w:val="000000" w:themeColor="text1"/>
          <w:szCs w:val="22"/>
          <w:lang w:val="fr-FR"/>
        </w:rPr>
        <w:t xml:space="preserve"> </w:t>
      </w:r>
    </w:p>
    <w:p w14:paraId="1719CD6E" w14:textId="613AAE9F" w:rsidR="00221E18" w:rsidRPr="000C7EE8"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rFonts w:cs="Arial"/>
          <w:color w:val="000000" w:themeColor="text1"/>
          <w:szCs w:val="22"/>
          <w:lang w:val="fr-FR"/>
        </w:rPr>
        <w:t>Le groupe anglais s’est déroulé le 24 mars 2</w:t>
      </w:r>
      <w:r w:rsidR="00DE4442" w:rsidRPr="000C7EE8">
        <w:rPr>
          <w:rFonts w:cs="Arial"/>
          <w:color w:val="000000" w:themeColor="text1"/>
          <w:szCs w:val="22"/>
          <w:lang w:val="fr-FR"/>
        </w:rPr>
        <w:t>0</w:t>
      </w:r>
      <w:r w:rsidR="00221E18" w:rsidRPr="000C7EE8">
        <w:rPr>
          <w:rFonts w:cs="Arial"/>
          <w:color w:val="000000" w:themeColor="text1"/>
          <w:szCs w:val="22"/>
          <w:lang w:val="fr-FR"/>
        </w:rPr>
        <w:t>21</w:t>
      </w:r>
      <w:r w:rsidRPr="000C7EE8">
        <w:rPr>
          <w:rFonts w:cs="Arial"/>
          <w:color w:val="000000" w:themeColor="text1"/>
          <w:szCs w:val="22"/>
          <w:lang w:val="fr-FR"/>
        </w:rPr>
        <w:t xml:space="preserve"> et le groupe français, </w:t>
      </w:r>
      <w:r>
        <w:rPr>
          <w:rFonts w:cs="Arial"/>
          <w:color w:val="000000" w:themeColor="text1"/>
          <w:szCs w:val="22"/>
          <w:lang w:val="fr-FR"/>
        </w:rPr>
        <w:t>le</w:t>
      </w:r>
      <w:r w:rsidR="00221E18" w:rsidRPr="000C7EE8">
        <w:rPr>
          <w:rFonts w:cs="Arial"/>
          <w:color w:val="000000" w:themeColor="text1"/>
          <w:szCs w:val="22"/>
          <w:lang w:val="fr-FR"/>
        </w:rPr>
        <w:t xml:space="preserve"> 25</w:t>
      </w:r>
      <w:r>
        <w:rPr>
          <w:rFonts w:cs="Arial"/>
          <w:color w:val="000000" w:themeColor="text1"/>
          <w:szCs w:val="22"/>
          <w:lang w:val="fr-FR"/>
        </w:rPr>
        <w:t xml:space="preserve"> mars</w:t>
      </w:r>
      <w:r w:rsidR="00221E18" w:rsidRPr="000C7EE8">
        <w:rPr>
          <w:rFonts w:cs="Arial"/>
          <w:color w:val="000000" w:themeColor="text1"/>
          <w:szCs w:val="22"/>
          <w:lang w:val="fr-FR"/>
        </w:rPr>
        <w:t xml:space="preserve"> 2021.</w:t>
      </w:r>
    </w:p>
    <w:p w14:paraId="25920FEE" w14:textId="41B7C013" w:rsidR="00DE4442" w:rsidRPr="000C7EE8" w:rsidRDefault="000C7EE8" w:rsidP="009A7586">
      <w:pPr>
        <w:pStyle w:val="ListParagraph"/>
        <w:numPr>
          <w:ilvl w:val="0"/>
          <w:numId w:val="64"/>
        </w:numPr>
        <w:spacing w:before="120" w:after="120"/>
        <w:ind w:left="720"/>
        <w:contextualSpacing w:val="0"/>
        <w:rPr>
          <w:rFonts w:cs="Arial"/>
          <w:color w:val="000000" w:themeColor="text1"/>
          <w:szCs w:val="22"/>
          <w:lang w:val="fr-FR"/>
        </w:rPr>
      </w:pPr>
      <w:r>
        <w:rPr>
          <w:rFonts w:cs="Arial"/>
          <w:lang w:val="fr-FR"/>
        </w:rPr>
        <w:lastRenderedPageBreak/>
        <w:t xml:space="preserve">Chaque groupe durait deux heures. </w:t>
      </w:r>
      <w:r w:rsidR="00DE4442" w:rsidRPr="000C7EE8">
        <w:rPr>
          <w:rFonts w:cs="Arial"/>
          <w:lang w:val="fr-FR"/>
        </w:rPr>
        <w:t xml:space="preserve"> </w:t>
      </w:r>
    </w:p>
    <w:p w14:paraId="6F79E10B" w14:textId="33C7B8F3" w:rsidR="00DE4442" w:rsidRPr="000C7EE8"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rFonts w:cs="Arial"/>
          <w:lang w:val="fr-FR"/>
        </w:rPr>
        <w:t xml:space="preserve">En tout, 12 utilisateurs de Mon dossier ACC </w:t>
      </w:r>
      <w:r w:rsidR="00E1432F">
        <w:rPr>
          <w:rFonts w:cs="Arial"/>
          <w:lang w:val="fr-FR"/>
        </w:rPr>
        <w:t xml:space="preserve">y </w:t>
      </w:r>
      <w:r w:rsidRPr="000C7EE8">
        <w:rPr>
          <w:rFonts w:cs="Arial"/>
          <w:lang w:val="fr-FR"/>
        </w:rPr>
        <w:t xml:space="preserve">ont participé </w:t>
      </w:r>
      <w:r w:rsidR="00DE4442" w:rsidRPr="000C7EE8">
        <w:rPr>
          <w:rFonts w:cs="Arial"/>
          <w:lang w:val="fr-FR"/>
        </w:rPr>
        <w:t>(</w:t>
      </w:r>
      <w:r>
        <w:rPr>
          <w:rFonts w:cs="Arial"/>
          <w:lang w:val="fr-FR"/>
        </w:rPr>
        <w:t>huit participants dans le groupe anglais et quatre dans le groupe français</w:t>
      </w:r>
      <w:r w:rsidR="00DE4442" w:rsidRPr="000C7EE8">
        <w:rPr>
          <w:rFonts w:cs="Arial"/>
          <w:lang w:val="fr-FR"/>
        </w:rPr>
        <w:t xml:space="preserve">). </w:t>
      </w:r>
    </w:p>
    <w:p w14:paraId="31BB5D0E" w14:textId="05A43C25" w:rsidR="00DE4442" w:rsidRPr="000C7EE8"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rFonts w:cs="Arial"/>
          <w:szCs w:val="22"/>
          <w:lang w:val="fr-FR"/>
        </w:rPr>
        <w:t xml:space="preserve">Tous les participants à la recherche ont reçu 100 $ en guise de </w:t>
      </w:r>
      <w:r>
        <w:rPr>
          <w:rFonts w:cs="Arial"/>
          <w:szCs w:val="22"/>
          <w:lang w:val="fr-FR"/>
        </w:rPr>
        <w:t>remerciement pour leur temps.</w:t>
      </w:r>
      <w:r w:rsidR="00DE4442" w:rsidRPr="000C7EE8">
        <w:rPr>
          <w:rFonts w:cs="Arial"/>
          <w:szCs w:val="22"/>
          <w:lang w:val="fr-FR"/>
        </w:rPr>
        <w:t xml:space="preserve"> </w:t>
      </w:r>
    </w:p>
    <w:p w14:paraId="7BEDB7E0" w14:textId="100F123B" w:rsidR="00DE4442" w:rsidRPr="000C7EE8"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lang w:val="fr-FR"/>
        </w:rPr>
        <w:t xml:space="preserve">Le chercheur était </w:t>
      </w:r>
      <w:r w:rsidR="00DE4442" w:rsidRPr="000C7EE8">
        <w:rPr>
          <w:lang w:val="fr-FR"/>
        </w:rPr>
        <w:t xml:space="preserve">Philippe Azzie. </w:t>
      </w:r>
    </w:p>
    <w:p w14:paraId="69B40BC0" w14:textId="7A5DEDD3" w:rsidR="00DE4442" w:rsidRPr="001E4EEB" w:rsidRDefault="000C7EE8" w:rsidP="009A7586">
      <w:pPr>
        <w:pStyle w:val="ListParagraph"/>
        <w:numPr>
          <w:ilvl w:val="0"/>
          <w:numId w:val="64"/>
        </w:numPr>
        <w:spacing w:before="120" w:after="120"/>
        <w:ind w:left="720"/>
        <w:contextualSpacing w:val="0"/>
        <w:rPr>
          <w:rFonts w:cs="Arial"/>
          <w:color w:val="000000" w:themeColor="text1"/>
          <w:szCs w:val="22"/>
          <w:lang w:val="fr-FR"/>
        </w:rPr>
      </w:pPr>
      <w:r w:rsidRPr="000C7EE8">
        <w:rPr>
          <w:lang w:val="fr-FR"/>
        </w:rPr>
        <w:t xml:space="preserve">L’étude était de nature qualitative et non </w:t>
      </w:r>
      <w:r>
        <w:rPr>
          <w:lang w:val="fr-FR"/>
        </w:rPr>
        <w:t>q</w:t>
      </w:r>
      <w:r w:rsidR="00DE4442" w:rsidRPr="000C7EE8">
        <w:rPr>
          <w:bCs/>
          <w:lang w:val="fr-FR"/>
        </w:rPr>
        <w:t xml:space="preserve">uantitative. </w:t>
      </w:r>
      <w:r w:rsidRPr="000C7EE8">
        <w:rPr>
          <w:bCs/>
          <w:lang w:val="fr-FR"/>
        </w:rPr>
        <w:t xml:space="preserve">Par conséquent, les résultats fournissent une indication des points de vue des participants au sujet des questions </w:t>
      </w:r>
      <w:r>
        <w:rPr>
          <w:bCs/>
          <w:lang w:val="fr-FR"/>
        </w:rPr>
        <w:t xml:space="preserve">explorées, mais ils ne peuvent être généralisés à l’ensemble des utilisateurs de Mon dossier ACC. </w:t>
      </w:r>
    </w:p>
    <w:p w14:paraId="3B33BCDC" w14:textId="77777777" w:rsidR="00DE4442" w:rsidRPr="001E4EEB" w:rsidRDefault="00DE4442" w:rsidP="00DE4442">
      <w:pPr>
        <w:shd w:val="clear" w:color="000000" w:fill="FFFFFF"/>
        <w:rPr>
          <w:lang w:val="fr-FR"/>
        </w:rPr>
      </w:pPr>
    </w:p>
    <w:p w14:paraId="608BB799" w14:textId="37F2D3F2" w:rsidR="00DE4442" w:rsidRPr="000C7EE8" w:rsidRDefault="000C7EE8" w:rsidP="00DE4442">
      <w:pPr>
        <w:rPr>
          <w:rFonts w:cs="Arial"/>
          <w:color w:val="000000" w:themeColor="text1"/>
          <w:lang w:val="fr-FR"/>
        </w:rPr>
      </w:pPr>
      <w:r w:rsidRPr="000C7EE8">
        <w:rPr>
          <w:rFonts w:cs="Arial"/>
          <w:color w:val="000000" w:themeColor="text1"/>
          <w:lang w:val="fr-FR"/>
        </w:rPr>
        <w:t>Toutes les étapes du projet étaient conformes aux</w:t>
      </w:r>
      <w:r w:rsidR="00DE4442" w:rsidRPr="000C7EE8">
        <w:rPr>
          <w:rFonts w:cs="Arial"/>
          <w:color w:val="000000" w:themeColor="text1"/>
          <w:lang w:val="fr-FR"/>
        </w:rPr>
        <w:t xml:space="preserve"> </w:t>
      </w:r>
      <w:r w:rsidRPr="000C7EE8">
        <w:rPr>
          <w:rFonts w:cs="Arial"/>
          <w:i/>
          <w:color w:val="000000" w:themeColor="text1"/>
          <w:lang w:val="fr-FR"/>
        </w:rPr>
        <w:t>Normes pour la recherche sur l’op</w:t>
      </w:r>
      <w:r>
        <w:rPr>
          <w:rFonts w:cs="Arial"/>
          <w:i/>
          <w:color w:val="000000" w:themeColor="text1"/>
          <w:lang w:val="fr-FR"/>
        </w:rPr>
        <w:t xml:space="preserve">inion publique du gouvernement du Canada. </w:t>
      </w:r>
    </w:p>
    <w:p w14:paraId="67619C0F" w14:textId="77777777" w:rsidR="009C68BA" w:rsidRPr="000C7EE8" w:rsidRDefault="009C68BA" w:rsidP="0099562D">
      <w:pPr>
        <w:pStyle w:val="Heading2"/>
        <w:keepNext w:val="0"/>
        <w:widowControl w:val="0"/>
        <w:contextualSpacing/>
        <w:rPr>
          <w:lang w:val="fr-FR"/>
        </w:rPr>
      </w:pPr>
    </w:p>
    <w:p w14:paraId="4D4D373A" w14:textId="77777777" w:rsidR="009C68BA" w:rsidRPr="000C7EE8" w:rsidRDefault="009C68BA" w:rsidP="0099562D">
      <w:pPr>
        <w:pStyle w:val="Heading2"/>
        <w:keepNext w:val="0"/>
        <w:widowControl w:val="0"/>
        <w:contextualSpacing/>
        <w:rPr>
          <w:lang w:val="fr-FR"/>
        </w:rPr>
      </w:pPr>
    </w:p>
    <w:p w14:paraId="723D9760" w14:textId="77777777" w:rsidR="009C68BA" w:rsidRPr="000C7EE8" w:rsidRDefault="009C68BA" w:rsidP="0099562D">
      <w:pPr>
        <w:pStyle w:val="Heading2"/>
        <w:keepNext w:val="0"/>
        <w:widowControl w:val="0"/>
        <w:contextualSpacing/>
        <w:rPr>
          <w:lang w:val="fr-FR"/>
        </w:rPr>
      </w:pPr>
    </w:p>
    <w:p w14:paraId="58A815B8" w14:textId="77777777" w:rsidR="009C68BA" w:rsidRPr="000C7EE8" w:rsidRDefault="009C68BA" w:rsidP="0099562D">
      <w:pPr>
        <w:pStyle w:val="Heading2"/>
        <w:keepNext w:val="0"/>
        <w:widowControl w:val="0"/>
        <w:contextualSpacing/>
        <w:rPr>
          <w:lang w:val="fr-FR"/>
        </w:rPr>
      </w:pPr>
    </w:p>
    <w:p w14:paraId="57E49DE8" w14:textId="77777777" w:rsidR="009C68BA" w:rsidRPr="000C7EE8" w:rsidRDefault="009C68BA" w:rsidP="0099562D">
      <w:pPr>
        <w:pStyle w:val="Heading2"/>
        <w:keepNext w:val="0"/>
        <w:widowControl w:val="0"/>
        <w:contextualSpacing/>
        <w:rPr>
          <w:lang w:val="fr-FR"/>
        </w:rPr>
      </w:pPr>
    </w:p>
    <w:p w14:paraId="7E6491F3" w14:textId="77777777" w:rsidR="009C68BA" w:rsidRPr="000C7EE8" w:rsidRDefault="009C68BA" w:rsidP="0099562D">
      <w:pPr>
        <w:pStyle w:val="Heading2"/>
        <w:keepNext w:val="0"/>
        <w:widowControl w:val="0"/>
        <w:contextualSpacing/>
        <w:rPr>
          <w:lang w:val="fr-FR"/>
        </w:rPr>
      </w:pPr>
    </w:p>
    <w:p w14:paraId="7D9AD260" w14:textId="77777777" w:rsidR="009C68BA" w:rsidRPr="000C7EE8" w:rsidRDefault="009C68BA" w:rsidP="0099562D">
      <w:pPr>
        <w:pStyle w:val="Heading2"/>
        <w:keepNext w:val="0"/>
        <w:widowControl w:val="0"/>
        <w:contextualSpacing/>
        <w:rPr>
          <w:lang w:val="fr-FR"/>
        </w:rPr>
      </w:pPr>
    </w:p>
    <w:p w14:paraId="1C4E0109" w14:textId="77777777" w:rsidR="009C68BA" w:rsidRPr="000C7EE8" w:rsidRDefault="009C68BA" w:rsidP="0099562D">
      <w:pPr>
        <w:pStyle w:val="Heading2"/>
        <w:keepNext w:val="0"/>
        <w:widowControl w:val="0"/>
        <w:contextualSpacing/>
        <w:rPr>
          <w:lang w:val="fr-FR"/>
        </w:rPr>
      </w:pPr>
    </w:p>
    <w:p w14:paraId="15B3E2CB" w14:textId="77777777" w:rsidR="009C68BA" w:rsidRPr="000C7EE8" w:rsidRDefault="009C68BA" w:rsidP="0099562D">
      <w:pPr>
        <w:pStyle w:val="Heading2"/>
        <w:keepNext w:val="0"/>
        <w:widowControl w:val="0"/>
        <w:contextualSpacing/>
        <w:rPr>
          <w:lang w:val="fr-FR"/>
        </w:rPr>
      </w:pPr>
    </w:p>
    <w:p w14:paraId="5659126A" w14:textId="77777777" w:rsidR="009C68BA" w:rsidRPr="000C7EE8" w:rsidRDefault="009C68BA" w:rsidP="0099562D">
      <w:pPr>
        <w:pStyle w:val="Heading2"/>
        <w:keepNext w:val="0"/>
        <w:widowControl w:val="0"/>
        <w:contextualSpacing/>
        <w:rPr>
          <w:lang w:val="fr-FR"/>
        </w:rPr>
      </w:pPr>
    </w:p>
    <w:p w14:paraId="33CB6018" w14:textId="77777777" w:rsidR="009C68BA" w:rsidRPr="000C7EE8" w:rsidRDefault="009C68BA" w:rsidP="0099562D">
      <w:pPr>
        <w:pStyle w:val="Heading2"/>
        <w:keepNext w:val="0"/>
        <w:widowControl w:val="0"/>
        <w:contextualSpacing/>
        <w:rPr>
          <w:lang w:val="fr-FR"/>
        </w:rPr>
      </w:pPr>
    </w:p>
    <w:p w14:paraId="4DF2B386" w14:textId="77777777" w:rsidR="009C68BA" w:rsidRPr="000C7EE8" w:rsidRDefault="009C68BA" w:rsidP="0099562D">
      <w:pPr>
        <w:pStyle w:val="Heading2"/>
        <w:keepNext w:val="0"/>
        <w:widowControl w:val="0"/>
        <w:contextualSpacing/>
        <w:rPr>
          <w:lang w:val="fr-FR"/>
        </w:rPr>
      </w:pPr>
    </w:p>
    <w:p w14:paraId="46F00EB2" w14:textId="77777777" w:rsidR="009C68BA" w:rsidRPr="000C7EE8" w:rsidRDefault="009C68BA" w:rsidP="0099562D">
      <w:pPr>
        <w:pStyle w:val="Heading2"/>
        <w:keepNext w:val="0"/>
        <w:widowControl w:val="0"/>
        <w:contextualSpacing/>
        <w:rPr>
          <w:lang w:val="fr-FR"/>
        </w:rPr>
      </w:pPr>
    </w:p>
    <w:p w14:paraId="3758B9B5" w14:textId="77777777" w:rsidR="009C68BA" w:rsidRPr="000C7EE8" w:rsidRDefault="009C68BA" w:rsidP="0099562D">
      <w:pPr>
        <w:pStyle w:val="Heading2"/>
        <w:keepNext w:val="0"/>
        <w:widowControl w:val="0"/>
        <w:contextualSpacing/>
        <w:rPr>
          <w:lang w:val="fr-FR"/>
        </w:rPr>
      </w:pPr>
    </w:p>
    <w:p w14:paraId="44F0AD92" w14:textId="77777777" w:rsidR="00201F53" w:rsidRPr="000C7EE8" w:rsidRDefault="00201F53">
      <w:pPr>
        <w:jc w:val="left"/>
        <w:rPr>
          <w:rFonts w:cs="Arial"/>
          <w:b/>
          <w:bCs/>
          <w:iCs/>
          <w:color w:val="595959" w:themeColor="text1" w:themeTint="A6"/>
          <w:sz w:val="28"/>
          <w:szCs w:val="28"/>
          <w:lang w:val="fr-FR"/>
        </w:rPr>
      </w:pPr>
      <w:r w:rsidRPr="000C7EE8">
        <w:rPr>
          <w:lang w:val="fr-FR"/>
        </w:rPr>
        <w:br w:type="page"/>
      </w:r>
    </w:p>
    <w:p w14:paraId="2B7A7938" w14:textId="55DD141A" w:rsidR="00201F53" w:rsidRPr="00EB0D11" w:rsidRDefault="00D526DB" w:rsidP="0099562D">
      <w:pPr>
        <w:pStyle w:val="Heading2"/>
        <w:keepNext w:val="0"/>
        <w:widowControl w:val="0"/>
        <w:contextualSpacing/>
        <w:rPr>
          <w:lang w:val="fr-CA"/>
        </w:rPr>
      </w:pPr>
      <w:bookmarkStart w:id="76" w:name="_Toc76107148"/>
      <w:r>
        <w:rPr>
          <w:lang w:val="fr-CA"/>
        </w:rPr>
        <w:lastRenderedPageBreak/>
        <w:t>Instruments de recherche qu</w:t>
      </w:r>
      <w:r w:rsidR="00201F53" w:rsidRPr="00EB0D11">
        <w:rPr>
          <w:lang w:val="fr-CA"/>
        </w:rPr>
        <w:t>antitative</w:t>
      </w:r>
      <w:bookmarkEnd w:id="76"/>
    </w:p>
    <w:p w14:paraId="6C99F7DB" w14:textId="4C8A8459" w:rsidR="00AF5283" w:rsidRPr="00EB0D11" w:rsidRDefault="00AF5283" w:rsidP="00201F53">
      <w:pPr>
        <w:pStyle w:val="Heading4"/>
        <w:rPr>
          <w:lang w:val="fr-CA"/>
        </w:rPr>
      </w:pPr>
      <w:r w:rsidRPr="00EB0D11">
        <w:rPr>
          <w:lang w:val="fr-CA"/>
        </w:rPr>
        <w:t>Questionnaire</w:t>
      </w:r>
      <w:r w:rsidR="00D526DB">
        <w:rPr>
          <w:lang w:val="fr-CA"/>
        </w:rPr>
        <w:t xml:space="preserve"> du sondage</w:t>
      </w:r>
    </w:p>
    <w:p w14:paraId="5403B801" w14:textId="77777777" w:rsidR="0007564A" w:rsidRPr="009404EB" w:rsidRDefault="0007564A" w:rsidP="00D526DB">
      <w:pPr>
        <w:pStyle w:val="Title"/>
        <w:jc w:val="both"/>
        <w:rPr>
          <w:rFonts w:asciiTheme="minorHAnsi" w:hAnsiTheme="minorHAnsi" w:cstheme="minorHAnsi"/>
          <w:sz w:val="28"/>
          <w:szCs w:val="28"/>
          <w:lang w:val="fr-FR"/>
        </w:rPr>
      </w:pPr>
      <w:r w:rsidRPr="009404EB">
        <w:rPr>
          <w:rFonts w:asciiTheme="minorHAnsi" w:hAnsiTheme="minorHAnsi" w:cstheme="minorHAnsi"/>
          <w:sz w:val="28"/>
          <w:szCs w:val="28"/>
          <w:lang w:val="fr-FR"/>
        </w:rPr>
        <w:t xml:space="preserve">Page 1 : Page d’accueil </w:t>
      </w:r>
    </w:p>
    <w:p w14:paraId="2DB6E877" w14:textId="77777777" w:rsidR="0007564A" w:rsidRPr="009404EB" w:rsidRDefault="0007564A" w:rsidP="0007564A">
      <w:pPr>
        <w:rPr>
          <w:rFonts w:cs="Arial"/>
          <w:lang w:val="fr-FR"/>
        </w:rPr>
      </w:pPr>
      <w:r w:rsidRPr="009404EB">
        <w:rPr>
          <w:rFonts w:cs="Arial"/>
          <w:lang w:val="fr-CA"/>
        </w:rPr>
        <w:t>Veuillez choisir la langue dans laquelle vous désirez répondre au sondage</w:t>
      </w:r>
      <w:r w:rsidRPr="009404EB">
        <w:rPr>
          <w:rFonts w:cs="Arial"/>
          <w:lang w:val="fr-FR"/>
        </w:rPr>
        <w:t xml:space="preserve">. </w:t>
      </w:r>
    </w:p>
    <w:p w14:paraId="5D00D87F" w14:textId="77777777" w:rsidR="0007564A" w:rsidRPr="009404EB" w:rsidRDefault="0007564A" w:rsidP="0007564A">
      <w:pPr>
        <w:rPr>
          <w:rFonts w:cs="Arial"/>
          <w:lang w:val="fr-FR"/>
        </w:rPr>
      </w:pPr>
    </w:p>
    <w:p w14:paraId="047E73FB" w14:textId="77777777" w:rsidR="0007564A" w:rsidRPr="009404EB" w:rsidRDefault="0007564A" w:rsidP="0007564A">
      <w:pPr>
        <w:pStyle w:val="ListParagraph"/>
        <w:numPr>
          <w:ilvl w:val="0"/>
          <w:numId w:val="34"/>
        </w:numPr>
        <w:contextualSpacing w:val="0"/>
        <w:rPr>
          <w:rFonts w:cs="Arial"/>
        </w:rPr>
      </w:pPr>
      <w:r w:rsidRPr="009404EB">
        <w:rPr>
          <w:rFonts w:cs="Arial"/>
        </w:rPr>
        <w:t xml:space="preserve">Anglais </w:t>
      </w:r>
    </w:p>
    <w:p w14:paraId="0234109F" w14:textId="77777777" w:rsidR="0007564A" w:rsidRPr="009404EB" w:rsidRDefault="0007564A" w:rsidP="0007564A">
      <w:pPr>
        <w:pStyle w:val="ListParagraph"/>
        <w:numPr>
          <w:ilvl w:val="0"/>
          <w:numId w:val="34"/>
        </w:numPr>
        <w:contextualSpacing w:val="0"/>
        <w:rPr>
          <w:rFonts w:cs="Arial"/>
        </w:rPr>
      </w:pPr>
      <w:proofErr w:type="spellStart"/>
      <w:r w:rsidRPr="009404EB">
        <w:rPr>
          <w:rFonts w:cs="Arial"/>
        </w:rPr>
        <w:t>Français</w:t>
      </w:r>
      <w:proofErr w:type="spellEnd"/>
    </w:p>
    <w:p w14:paraId="226E4C3A" w14:textId="77777777" w:rsidR="0007564A" w:rsidRPr="009404EB" w:rsidRDefault="0007564A" w:rsidP="0007564A">
      <w:pPr>
        <w:rPr>
          <w:rFonts w:cs="Arial"/>
        </w:rPr>
      </w:pPr>
    </w:p>
    <w:p w14:paraId="7C6F03D8" w14:textId="77777777" w:rsidR="0007564A" w:rsidRPr="009404EB" w:rsidRDefault="0007564A" w:rsidP="0007564A">
      <w:pPr>
        <w:jc w:val="center"/>
        <w:rPr>
          <w:rFonts w:cs="Arial"/>
          <w:b/>
        </w:rPr>
      </w:pPr>
      <w:r w:rsidRPr="009404EB">
        <w:rPr>
          <w:rFonts w:cs="Arial"/>
          <w:b/>
        </w:rPr>
        <w:t>[SUIVANT]</w:t>
      </w:r>
    </w:p>
    <w:p w14:paraId="49F35DD8" w14:textId="77777777" w:rsidR="0007564A" w:rsidRPr="009404EB" w:rsidRDefault="0007564A" w:rsidP="0007564A">
      <w:pPr>
        <w:rPr>
          <w:rFonts w:cs="Arial"/>
        </w:rPr>
      </w:pPr>
    </w:p>
    <w:p w14:paraId="1864025C" w14:textId="77777777" w:rsidR="0007564A" w:rsidRPr="009404EB" w:rsidRDefault="0007564A" w:rsidP="00D526DB">
      <w:pPr>
        <w:pStyle w:val="Title"/>
        <w:jc w:val="both"/>
        <w:rPr>
          <w:rFonts w:asciiTheme="minorHAnsi" w:hAnsiTheme="minorHAnsi" w:cstheme="minorHAnsi"/>
          <w:sz w:val="28"/>
          <w:szCs w:val="28"/>
          <w:lang w:val="fr-FR"/>
        </w:rPr>
      </w:pPr>
      <w:r w:rsidRPr="009404EB">
        <w:rPr>
          <w:rFonts w:asciiTheme="minorHAnsi" w:hAnsiTheme="minorHAnsi" w:cstheme="minorHAnsi"/>
          <w:sz w:val="28"/>
          <w:szCs w:val="28"/>
          <w:lang w:val="fr-FR"/>
        </w:rPr>
        <w:t xml:space="preserve">Page 2 : Page d’introduction au sondage  </w:t>
      </w:r>
    </w:p>
    <w:p w14:paraId="4FBB438F" w14:textId="77777777" w:rsidR="0007564A" w:rsidRPr="009404EB" w:rsidRDefault="0007564A" w:rsidP="0007564A">
      <w:pPr>
        <w:spacing w:before="120" w:after="120"/>
        <w:rPr>
          <w:rStyle w:val="apple-converted-space"/>
          <w:b/>
          <w:lang w:val="fr-FR"/>
        </w:rPr>
      </w:pPr>
      <w:r w:rsidRPr="009404EB">
        <w:rPr>
          <w:rStyle w:val="apple-converted-space"/>
          <w:b/>
          <w:lang w:val="fr-FR"/>
        </w:rPr>
        <w:t>Renseignements généraux</w:t>
      </w:r>
    </w:p>
    <w:p w14:paraId="5E1BB15E" w14:textId="77777777" w:rsidR="0007564A" w:rsidRPr="009404EB" w:rsidRDefault="0007564A" w:rsidP="0007564A">
      <w:pPr>
        <w:rPr>
          <w:lang w:val="fr-FR"/>
        </w:rPr>
      </w:pPr>
      <w:r w:rsidRPr="009404EB">
        <w:rPr>
          <w:lang w:val="fr-FR"/>
        </w:rPr>
        <w:t>Nous vous remercions d’avoir accepté de répondre à ce court sondage au sujet de Mon dossier ACC. Ce sondage en ligne a pour but de recueillir de la rétroaction concernant Mon dossier ACC. Votre participation aidera Anciens Combattants Canada (ACC) à améliorer le service en ligne pour mieux servir les vétérans. Il ne vous faudra pas plus de 15 minutes pour y répondre</w:t>
      </w:r>
      <w:r w:rsidRPr="009404EB">
        <w:rPr>
          <w:rFonts w:cs="Arial"/>
          <w:lang w:val="fr-FR"/>
        </w:rPr>
        <w:t>.</w:t>
      </w:r>
    </w:p>
    <w:p w14:paraId="67705CFB" w14:textId="77777777" w:rsidR="0007564A" w:rsidRPr="009404EB" w:rsidRDefault="0007564A" w:rsidP="0007564A">
      <w:pPr>
        <w:pStyle w:val="NoSpacing"/>
        <w:rPr>
          <w:rStyle w:val="apple-converted-space"/>
          <w:b/>
          <w:lang w:val="fr-FR"/>
        </w:rPr>
      </w:pPr>
    </w:p>
    <w:p w14:paraId="5CABF05C" w14:textId="77777777" w:rsidR="0007564A" w:rsidRPr="009404EB" w:rsidRDefault="0007564A" w:rsidP="0007564A">
      <w:pPr>
        <w:rPr>
          <w:lang w:val="fr-FR"/>
        </w:rPr>
      </w:pPr>
      <w:r w:rsidRPr="009404EB">
        <w:rPr>
          <w:rFonts w:cs="Arial"/>
          <w:b/>
          <w:bCs/>
          <w:lang w:val="fr-CA"/>
        </w:rPr>
        <w:t>Comment se déroulera le sondage en ligne</w:t>
      </w:r>
      <w:r w:rsidRPr="009404EB">
        <w:rPr>
          <w:rFonts w:cs="Arial"/>
          <w:b/>
          <w:bCs/>
          <w:lang w:val="fr-FR"/>
        </w:rPr>
        <w:t>?</w:t>
      </w:r>
      <w:r w:rsidRPr="009404EB">
        <w:rPr>
          <w:lang w:val="fr-FR"/>
        </w:rPr>
        <w:t xml:space="preserve"> </w:t>
      </w:r>
    </w:p>
    <w:p w14:paraId="4B30D7D5" w14:textId="77777777" w:rsidR="0007564A" w:rsidRPr="009404EB" w:rsidRDefault="0007564A" w:rsidP="0007564A">
      <w:pPr>
        <w:pStyle w:val="ListParagraph"/>
        <w:numPr>
          <w:ilvl w:val="0"/>
          <w:numId w:val="35"/>
        </w:numPr>
        <w:spacing w:before="120"/>
        <w:contextualSpacing w:val="0"/>
        <w:jc w:val="left"/>
        <w:rPr>
          <w:rFonts w:cs="Arial"/>
          <w:szCs w:val="20"/>
          <w:lang w:val="fr-FR"/>
        </w:rPr>
      </w:pPr>
      <w:r w:rsidRPr="009404EB">
        <w:rPr>
          <w:rFonts w:cs="Arial"/>
          <w:szCs w:val="20"/>
          <w:lang w:val="fr-CA"/>
        </w:rPr>
        <w:t>Votre participation au sondage est entièrement volontaire et confidentielle</w:t>
      </w:r>
      <w:r w:rsidRPr="009404EB">
        <w:rPr>
          <w:rFonts w:cs="Arial"/>
          <w:szCs w:val="20"/>
          <w:lang w:val="fr-FR"/>
        </w:rPr>
        <w:t xml:space="preserve">. </w:t>
      </w:r>
    </w:p>
    <w:p w14:paraId="2BD4DB20" w14:textId="77777777" w:rsidR="0007564A" w:rsidRPr="009404EB" w:rsidRDefault="0007564A" w:rsidP="0007564A">
      <w:pPr>
        <w:pStyle w:val="ListParagraph"/>
        <w:numPr>
          <w:ilvl w:val="0"/>
          <w:numId w:val="35"/>
        </w:numPr>
        <w:jc w:val="left"/>
        <w:rPr>
          <w:lang w:val="fr-FR"/>
        </w:rPr>
      </w:pPr>
      <w:r w:rsidRPr="009404EB">
        <w:rPr>
          <w:rFonts w:cs="Arial"/>
          <w:szCs w:val="20"/>
          <w:lang w:val="fr-CA"/>
        </w:rPr>
        <w:t>Votre décision de participer ou non au sondage n’aura aucune incidence sur vos rapports actuels et futurs avec le gouvernement du Canada</w:t>
      </w:r>
      <w:r w:rsidRPr="009404EB">
        <w:rPr>
          <w:rFonts w:cs="Arial"/>
          <w:szCs w:val="20"/>
          <w:lang w:val="fr-FR"/>
        </w:rPr>
        <w:t xml:space="preserve">. </w:t>
      </w:r>
    </w:p>
    <w:p w14:paraId="1FE71ED0" w14:textId="77777777" w:rsidR="0007564A" w:rsidRPr="009404EB" w:rsidRDefault="0007564A" w:rsidP="0007564A">
      <w:pPr>
        <w:pStyle w:val="ListParagraph"/>
        <w:ind w:left="360"/>
        <w:rPr>
          <w:lang w:val="fr-FR"/>
        </w:rPr>
      </w:pPr>
    </w:p>
    <w:p w14:paraId="0095D048" w14:textId="77777777" w:rsidR="0007564A" w:rsidRPr="009404EB" w:rsidRDefault="0007564A" w:rsidP="0007564A">
      <w:pPr>
        <w:spacing w:after="120"/>
        <w:rPr>
          <w:lang w:val="fr-FR"/>
        </w:rPr>
      </w:pPr>
      <w:r w:rsidRPr="009404EB">
        <w:rPr>
          <w:rFonts w:cs="Arial"/>
          <w:b/>
          <w:bCs/>
          <w:lang w:val="fr-FR"/>
        </w:rPr>
        <w:t>Qu’en est-il de vos renseignements personnels?</w:t>
      </w:r>
      <w:r w:rsidRPr="009404EB">
        <w:rPr>
          <w:lang w:val="fr-FR"/>
        </w:rPr>
        <w:t xml:space="preserve"> </w:t>
      </w:r>
    </w:p>
    <w:p w14:paraId="0E640EE9" w14:textId="77777777" w:rsidR="0007564A" w:rsidRPr="009404EB" w:rsidRDefault="0007564A" w:rsidP="0007564A">
      <w:pPr>
        <w:pStyle w:val="ListParagraph"/>
        <w:numPr>
          <w:ilvl w:val="0"/>
          <w:numId w:val="36"/>
        </w:numPr>
        <w:ind w:left="360"/>
        <w:rPr>
          <w:lang w:val="fr-FR"/>
        </w:rPr>
      </w:pPr>
      <w:r w:rsidRPr="009404EB">
        <w:rPr>
          <w:rFonts w:cs="Arial"/>
          <w:color w:val="000000" w:themeColor="text1"/>
          <w:lang w:val="fr-CA"/>
        </w:rPr>
        <w:t>Nous vous assurons que toutes les opinions demeureront anonymes; elles ne vous seront attribuées d’aucune façon</w:t>
      </w:r>
      <w:r w:rsidRPr="009404EB">
        <w:rPr>
          <w:lang w:val="fr-FR"/>
        </w:rPr>
        <w:t xml:space="preserve">. ACC ne recevra ni votre nom, ni vos coordonnées. </w:t>
      </w:r>
    </w:p>
    <w:p w14:paraId="2F9CAF54" w14:textId="77777777" w:rsidR="0007564A" w:rsidRPr="009404EB" w:rsidRDefault="0007564A" w:rsidP="0007564A">
      <w:pPr>
        <w:pStyle w:val="ListParagraph"/>
        <w:numPr>
          <w:ilvl w:val="0"/>
          <w:numId w:val="36"/>
        </w:numPr>
        <w:ind w:left="360"/>
        <w:rPr>
          <w:sz w:val="24"/>
          <w:lang w:val="fr-FR"/>
        </w:rPr>
      </w:pPr>
      <w:r w:rsidRPr="009404EB">
        <w:rPr>
          <w:rFonts w:cs="Arial"/>
          <w:lang w:val="fr-CA"/>
        </w:rPr>
        <w:t xml:space="preserve">Les renseignements personnels que vous fournirez à ACC seront protégés conformément à la </w:t>
      </w:r>
      <w:r w:rsidRPr="009404EB">
        <w:rPr>
          <w:rFonts w:cs="Arial"/>
          <w:i/>
          <w:lang w:val="fr-CA"/>
        </w:rPr>
        <w:t xml:space="preserve">Loi sur la protection des renseignements personnels </w:t>
      </w:r>
      <w:r w:rsidRPr="009404EB">
        <w:rPr>
          <w:rFonts w:cs="Arial"/>
          <w:lang w:val="fr-CA"/>
        </w:rPr>
        <w:t xml:space="preserve">et sont obtenus aux termes de la </w:t>
      </w:r>
      <w:r w:rsidRPr="009404EB">
        <w:rPr>
          <w:rFonts w:cs="Arial"/>
          <w:i/>
          <w:lang w:val="fr-CA"/>
        </w:rPr>
        <w:t>Directive sur les pratiques relatives à la protection de la vie privée</w:t>
      </w:r>
      <w:r w:rsidRPr="009404EB">
        <w:rPr>
          <w:rFonts w:cs="Arial"/>
          <w:lang w:val="fr-CA"/>
        </w:rPr>
        <w:t xml:space="preserve"> du Conseil du Trésor. Pour obtenir de plus amples renseignements, cliquez </w:t>
      </w:r>
      <w:hyperlink r:id="rId52" w:history="1">
        <w:r w:rsidRPr="009404EB">
          <w:rPr>
            <w:rStyle w:val="Hyperlink"/>
            <w:rFonts w:cs="Arial"/>
            <w:lang w:val="fr-CA"/>
          </w:rPr>
          <w:t>ici</w:t>
        </w:r>
      </w:hyperlink>
      <w:r w:rsidRPr="009404EB">
        <w:rPr>
          <w:szCs w:val="20"/>
          <w:lang w:val="fr-FR"/>
        </w:rPr>
        <w:t xml:space="preserve">. </w:t>
      </w:r>
    </w:p>
    <w:p w14:paraId="28FEEEB7" w14:textId="77777777" w:rsidR="0007564A" w:rsidRPr="009404EB" w:rsidRDefault="0007564A" w:rsidP="0007564A">
      <w:pPr>
        <w:pStyle w:val="ListParagraph"/>
        <w:numPr>
          <w:ilvl w:val="0"/>
          <w:numId w:val="36"/>
        </w:numPr>
        <w:ind w:left="360"/>
        <w:rPr>
          <w:rFonts w:cs="Arial"/>
          <w:b/>
          <w:bCs/>
          <w:lang w:val="fr-FR"/>
        </w:rPr>
      </w:pPr>
      <w:r w:rsidRPr="009404EB">
        <w:rPr>
          <w:lang w:val="fr-CA"/>
        </w:rPr>
        <w:t xml:space="preserve">Vos renseignements personnels seront recueillis par Phoenix Strategic Perspectives, Inc. (Phoenix SPI) conformément </w:t>
      </w:r>
      <w:r w:rsidRPr="009404EB">
        <w:rPr>
          <w:rFonts w:cs="Arial"/>
          <w:lang w:val="fr-CA"/>
        </w:rPr>
        <w:t xml:space="preserve">à la loi provinciale sur les renseignements personnels qui s’applique ou à la </w:t>
      </w:r>
      <w:r w:rsidRPr="009404EB">
        <w:rPr>
          <w:rFonts w:cs="Arial"/>
          <w:i/>
          <w:lang w:val="fr-CA"/>
        </w:rPr>
        <w:t xml:space="preserve">Loi sur la protection des renseignements personnels et les documents électroniques </w:t>
      </w:r>
      <w:r w:rsidRPr="009404EB">
        <w:rPr>
          <w:rFonts w:cs="Arial"/>
          <w:lang w:val="fr-CA"/>
        </w:rPr>
        <w:t>(LPRPDE</w:t>
      </w:r>
      <w:r w:rsidRPr="009404EB">
        <w:rPr>
          <w:lang w:val="fr-FR"/>
        </w:rPr>
        <w:t>).</w:t>
      </w:r>
    </w:p>
    <w:p w14:paraId="57189F5C" w14:textId="77777777" w:rsidR="0007564A" w:rsidRPr="009404EB" w:rsidRDefault="0007564A" w:rsidP="0007564A">
      <w:pPr>
        <w:pStyle w:val="ListParagraph"/>
        <w:ind w:left="360"/>
        <w:rPr>
          <w:rFonts w:cs="Arial"/>
          <w:b/>
          <w:bCs/>
          <w:lang w:val="fr-FR"/>
        </w:rPr>
      </w:pPr>
    </w:p>
    <w:p w14:paraId="66A66971" w14:textId="77777777" w:rsidR="0007564A" w:rsidRPr="009404EB" w:rsidRDefault="0007564A" w:rsidP="0007564A">
      <w:pPr>
        <w:spacing w:after="120"/>
        <w:rPr>
          <w:lang w:val="fr-FR"/>
        </w:rPr>
      </w:pPr>
      <w:r w:rsidRPr="009404EB">
        <w:rPr>
          <w:rFonts w:cs="Arial"/>
          <w:b/>
          <w:bCs/>
          <w:lang w:val="fr-CA"/>
        </w:rPr>
        <w:t xml:space="preserve">Qu’arrivera-t-il </w:t>
      </w:r>
      <w:r w:rsidRPr="009404EB">
        <w:rPr>
          <w:rFonts w:cs="Arial"/>
          <w:b/>
          <w:bCs/>
          <w:u w:val="single"/>
          <w:lang w:val="fr-CA"/>
        </w:rPr>
        <w:t>après</w:t>
      </w:r>
      <w:r w:rsidRPr="009404EB">
        <w:rPr>
          <w:rFonts w:cs="Arial"/>
          <w:b/>
          <w:bCs/>
          <w:lang w:val="fr-CA"/>
        </w:rPr>
        <w:t xml:space="preserve"> le sondage en ligne</w:t>
      </w:r>
      <w:r w:rsidRPr="009404EB">
        <w:rPr>
          <w:rFonts w:cs="Arial"/>
          <w:b/>
          <w:bCs/>
          <w:lang w:val="fr-FR"/>
        </w:rPr>
        <w:t>?</w:t>
      </w:r>
      <w:r w:rsidRPr="009404EB">
        <w:rPr>
          <w:lang w:val="fr-FR"/>
        </w:rPr>
        <w:t xml:space="preserve"> </w:t>
      </w:r>
    </w:p>
    <w:p w14:paraId="1928147B" w14:textId="77777777" w:rsidR="0007564A" w:rsidRPr="009404EB" w:rsidRDefault="0007564A" w:rsidP="0007564A">
      <w:pPr>
        <w:spacing w:after="120"/>
        <w:rPr>
          <w:lang w:val="fr-FR"/>
        </w:rPr>
      </w:pPr>
      <w:r w:rsidRPr="009404EB">
        <w:rPr>
          <w:rFonts w:cs="Arial"/>
          <w:lang w:val="fr-CA"/>
        </w:rPr>
        <w:t>Le rapport final sera disponible auprès de Bibliothèque et Archives Canada (</w:t>
      </w:r>
      <w:r w:rsidR="005371A5">
        <w:fldChar w:fldCharType="begin"/>
      </w:r>
      <w:r w:rsidR="005371A5" w:rsidRPr="0006472D">
        <w:rPr>
          <w:lang w:val="fr-CA"/>
        </w:rPr>
        <w:instrText xml:space="preserve"> HYPERLINK "http://www.bac-lac.gc.ca/" </w:instrText>
      </w:r>
      <w:r w:rsidR="005371A5">
        <w:fldChar w:fldCharType="separate"/>
      </w:r>
      <w:r w:rsidRPr="009404EB">
        <w:rPr>
          <w:rStyle w:val="Hyperlink"/>
          <w:rFonts w:cs="Arial"/>
          <w:lang w:val="fr-CA"/>
        </w:rPr>
        <w:t>www.bac-lac.gc.ca/</w:t>
      </w:r>
      <w:r w:rsidR="005371A5">
        <w:rPr>
          <w:rStyle w:val="Hyperlink"/>
          <w:rFonts w:cs="Arial"/>
          <w:lang w:val="fr-CA"/>
        </w:rPr>
        <w:fldChar w:fldCharType="end"/>
      </w:r>
      <w:r w:rsidRPr="009404EB">
        <w:rPr>
          <w:rFonts w:cs="Arial"/>
          <w:lang w:val="fr-CA"/>
        </w:rPr>
        <w:t>) à des fins de consultation publique</w:t>
      </w:r>
      <w:r w:rsidRPr="009404EB">
        <w:rPr>
          <w:rFonts w:cs="Arial"/>
          <w:lang w:val="fr-FR"/>
        </w:rPr>
        <w:t>.</w:t>
      </w:r>
    </w:p>
    <w:p w14:paraId="31A672E6" w14:textId="77777777" w:rsidR="0007564A" w:rsidRPr="009404EB" w:rsidRDefault="0007564A" w:rsidP="0007564A">
      <w:pPr>
        <w:spacing w:before="120" w:after="120"/>
        <w:rPr>
          <w:rFonts w:cstheme="minorHAnsi"/>
          <w:b/>
          <w:bCs/>
          <w:lang w:val="fr-FR"/>
        </w:rPr>
      </w:pPr>
      <w:r w:rsidRPr="009404EB">
        <w:rPr>
          <w:lang w:val="fr-CA"/>
        </w:rPr>
        <w:br/>
      </w:r>
      <w:r w:rsidRPr="009404EB">
        <w:rPr>
          <w:rFonts w:cstheme="minorHAnsi"/>
          <w:b/>
          <w:bCs/>
          <w:lang w:val="fr-FR"/>
        </w:rPr>
        <w:t>Des questions?</w:t>
      </w:r>
    </w:p>
    <w:p w14:paraId="5992AE94" w14:textId="77777777" w:rsidR="0007564A" w:rsidRPr="009404EB" w:rsidRDefault="0007564A" w:rsidP="0007564A">
      <w:pPr>
        <w:spacing w:after="120"/>
        <w:rPr>
          <w:rFonts w:cstheme="minorHAnsi"/>
          <w:lang w:val="fr-FR"/>
        </w:rPr>
      </w:pPr>
      <w:r w:rsidRPr="009404EB">
        <w:rPr>
          <w:lang w:val="fr-FR"/>
        </w:rPr>
        <w:t>Le sondage est enregistré auprès du Service de vérification des recherches du Conseil de recherche et d’intelligence marketing canadien. Pour vérifier la légitimité du projet, vous pouvez communiquer avec Ryan Winters (</w:t>
      </w:r>
      <w:r w:rsidR="005371A5">
        <w:fldChar w:fldCharType="begin"/>
      </w:r>
      <w:r w:rsidR="005371A5" w:rsidRPr="0006472D">
        <w:rPr>
          <w:lang w:val="fr-CA"/>
        </w:rPr>
        <w:instrText xml:space="preserve"> HYPERLINK "mailto:ryan.winters@canada.ca" </w:instrText>
      </w:r>
      <w:r w:rsidR="005371A5">
        <w:fldChar w:fldCharType="separate"/>
      </w:r>
      <w:r w:rsidRPr="009404EB">
        <w:rPr>
          <w:rStyle w:val="Hyperlink"/>
          <w:lang w:val="fr-FR"/>
        </w:rPr>
        <w:t>ryan.winters@canada.ca</w:t>
      </w:r>
      <w:r w:rsidR="005371A5">
        <w:rPr>
          <w:rStyle w:val="Hyperlink"/>
          <w:lang w:val="fr-FR"/>
        </w:rPr>
        <w:fldChar w:fldCharType="end"/>
      </w:r>
      <w:r w:rsidRPr="009404EB">
        <w:rPr>
          <w:lang w:val="fr-FR"/>
        </w:rPr>
        <w:t xml:space="preserve">) à Anciens Combattants Canada ou </w:t>
      </w:r>
      <w:r w:rsidRPr="009404EB">
        <w:rPr>
          <w:lang w:val="fr-FR"/>
        </w:rPr>
        <w:lastRenderedPageBreak/>
        <w:t xml:space="preserve">cliquer </w:t>
      </w:r>
      <w:r w:rsidR="005371A5">
        <w:fldChar w:fldCharType="begin"/>
      </w:r>
      <w:r w:rsidR="005371A5" w:rsidRPr="0006472D">
        <w:rPr>
          <w:lang w:val="fr-CA"/>
        </w:rPr>
        <w:instrText xml:space="preserve"> HYPERLINK "https://www.canadianresearchinsightscouncil.ca/rvs/home/?lang=fr" </w:instrText>
      </w:r>
      <w:r w:rsidR="005371A5">
        <w:fldChar w:fldCharType="separate"/>
      </w:r>
      <w:r w:rsidRPr="009404EB">
        <w:rPr>
          <w:rStyle w:val="Hyperlink"/>
          <w:lang w:val="fr-FR"/>
        </w:rPr>
        <w:t>ici</w:t>
      </w:r>
      <w:r w:rsidR="005371A5">
        <w:rPr>
          <w:rStyle w:val="Hyperlink"/>
          <w:lang w:val="fr-FR"/>
        </w:rPr>
        <w:fldChar w:fldCharType="end"/>
      </w:r>
      <w:r w:rsidRPr="009404EB">
        <w:rPr>
          <w:lang w:val="fr-FR"/>
        </w:rPr>
        <w:t xml:space="preserve"> pour accéder au Service de vérification des recherches et inscrire le code du projet : 20210212-PH917. </w:t>
      </w:r>
    </w:p>
    <w:p w14:paraId="6B40597A" w14:textId="77777777" w:rsidR="0007564A" w:rsidRPr="009404EB" w:rsidRDefault="0007564A" w:rsidP="009A6478">
      <w:pPr>
        <w:jc w:val="left"/>
        <w:rPr>
          <w:rFonts w:cstheme="minorHAnsi"/>
          <w:szCs w:val="20"/>
          <w:lang w:val="fr-FR"/>
        </w:rPr>
      </w:pPr>
      <w:r w:rsidRPr="009404EB">
        <w:rPr>
          <w:rFonts w:cstheme="minorHAnsi"/>
          <w:lang w:val="fr-FR"/>
        </w:rPr>
        <w:t xml:space="preserve">Si vous avez des questions au sujet du sondage, vous pouvez communiquer avec Phoenix SPI à l’adresse </w:t>
      </w:r>
      <w:r w:rsidR="005371A5">
        <w:fldChar w:fldCharType="begin"/>
      </w:r>
      <w:r w:rsidR="005371A5" w:rsidRPr="0006472D">
        <w:rPr>
          <w:lang w:val="fr-CA"/>
        </w:rPr>
        <w:instrText xml:space="preserve"> HYPERLINK "mailto:research@phoenixspi.ca" </w:instrText>
      </w:r>
      <w:r w:rsidR="005371A5">
        <w:fldChar w:fldCharType="separate"/>
      </w:r>
      <w:r w:rsidRPr="009404EB">
        <w:rPr>
          <w:rFonts w:cstheme="minorHAnsi"/>
          <w:color w:val="0000FF"/>
          <w:u w:val="single"/>
          <w:lang w:val="fr-FR"/>
        </w:rPr>
        <w:t>research@phoenixspi.ca</w:t>
      </w:r>
      <w:r w:rsidR="005371A5">
        <w:rPr>
          <w:rFonts w:cstheme="minorHAnsi"/>
          <w:color w:val="0000FF"/>
          <w:u w:val="single"/>
          <w:lang w:val="fr-FR"/>
        </w:rPr>
        <w:fldChar w:fldCharType="end"/>
      </w:r>
      <w:r w:rsidRPr="009404EB">
        <w:rPr>
          <w:rFonts w:cstheme="minorHAnsi"/>
          <w:lang w:val="fr-FR"/>
        </w:rPr>
        <w:t xml:space="preserve">. </w:t>
      </w:r>
      <w:r w:rsidRPr="009404EB">
        <w:rPr>
          <w:rFonts w:cstheme="minorHAnsi"/>
          <w:lang w:val="fr-FR"/>
        </w:rPr>
        <w:br/>
      </w:r>
      <w:r w:rsidRPr="009404EB">
        <w:rPr>
          <w:rFonts w:cstheme="minorHAnsi"/>
          <w:lang w:val="fr-FR"/>
        </w:rPr>
        <w:br/>
      </w:r>
      <w:r w:rsidRPr="009404EB">
        <w:rPr>
          <w:rFonts w:cstheme="minorHAnsi"/>
          <w:szCs w:val="20"/>
          <w:lang w:val="fr-FR"/>
        </w:rPr>
        <w:t>Nous apprécions énormément votre aide et nous avons hâte de recevoir votre rétroaction.</w:t>
      </w:r>
    </w:p>
    <w:p w14:paraId="1EB584E0" w14:textId="77777777" w:rsidR="0007564A" w:rsidRPr="009404EB" w:rsidRDefault="0007564A" w:rsidP="0007564A">
      <w:pPr>
        <w:jc w:val="center"/>
        <w:rPr>
          <w:rFonts w:cstheme="minorHAnsi"/>
          <w:b/>
          <w:lang w:val="fr-FR"/>
        </w:rPr>
      </w:pPr>
      <w:r w:rsidRPr="009404EB">
        <w:rPr>
          <w:rFonts w:cstheme="minorHAnsi"/>
          <w:lang w:val="fr-FR"/>
        </w:rPr>
        <w:br/>
      </w:r>
      <w:r w:rsidRPr="009404EB">
        <w:rPr>
          <w:rFonts w:cstheme="minorHAnsi"/>
          <w:b/>
          <w:lang w:val="fr-FR"/>
        </w:rPr>
        <w:t>[SUIVANT]</w:t>
      </w:r>
    </w:p>
    <w:p w14:paraId="34B73A0D" w14:textId="77777777" w:rsidR="0007564A" w:rsidRPr="009404EB" w:rsidRDefault="0007564A" w:rsidP="0007564A">
      <w:pPr>
        <w:jc w:val="center"/>
        <w:rPr>
          <w:rFonts w:cstheme="minorHAnsi"/>
          <w:b/>
          <w:lang w:val="fr-FR"/>
        </w:rPr>
      </w:pPr>
    </w:p>
    <w:p w14:paraId="743AD2CC" w14:textId="77777777" w:rsidR="0007564A" w:rsidRPr="009404EB" w:rsidRDefault="0007564A" w:rsidP="0007564A">
      <w:pPr>
        <w:spacing w:after="120"/>
        <w:rPr>
          <w:rFonts w:eastAsiaTheme="majorEastAsia" w:cstheme="minorHAnsi"/>
          <w:b/>
          <w:color w:val="000000" w:themeColor="text1"/>
          <w:spacing w:val="5"/>
          <w:kern w:val="28"/>
          <w:sz w:val="28"/>
          <w:szCs w:val="28"/>
          <w:lang w:val="fr-FR"/>
        </w:rPr>
      </w:pPr>
      <w:r w:rsidRPr="009404EB">
        <w:rPr>
          <w:rFonts w:eastAsiaTheme="majorEastAsia" w:cstheme="minorHAnsi"/>
          <w:b/>
          <w:color w:val="000000" w:themeColor="text1"/>
          <w:spacing w:val="5"/>
          <w:kern w:val="28"/>
          <w:sz w:val="28"/>
          <w:szCs w:val="28"/>
          <w:lang w:val="fr-FR"/>
        </w:rPr>
        <w:t>Page 3 : Rappels</w:t>
      </w:r>
    </w:p>
    <w:p w14:paraId="0FB5C04B" w14:textId="77777777" w:rsidR="0007564A" w:rsidRPr="009404EB" w:rsidRDefault="0007564A" w:rsidP="0007564A">
      <w:pPr>
        <w:rPr>
          <w:rFonts w:cstheme="minorHAnsi"/>
          <w:lang w:val="fr-FR"/>
        </w:rPr>
      </w:pPr>
      <w:r w:rsidRPr="009404EB">
        <w:rPr>
          <w:rFonts w:cstheme="minorHAnsi"/>
          <w:lang w:val="fr-FR"/>
        </w:rPr>
        <w:t>À chaque page, après avoir choisi votre réponse, cliquez sur le bouton « Suivant » au bas de l’écran pour passer à la prochaine question. Si vous quittez avant d’avoir terminé de répondre au sondage, vous pourrez retourner à l’adresse URL plus tard; vous reviendrez alors à cette même page. Vos réponses jusqu’à cette étape seront sauvegardées.</w:t>
      </w:r>
    </w:p>
    <w:p w14:paraId="4A9EAB2D" w14:textId="77777777" w:rsidR="0007564A" w:rsidRPr="009404EB" w:rsidRDefault="0007564A" w:rsidP="0007564A">
      <w:pPr>
        <w:rPr>
          <w:rFonts w:cstheme="minorHAnsi"/>
          <w:lang w:val="fr-FR"/>
        </w:rPr>
      </w:pPr>
    </w:p>
    <w:p w14:paraId="4419C473" w14:textId="77777777" w:rsidR="0007564A" w:rsidRPr="009404EB" w:rsidRDefault="0007564A" w:rsidP="0007564A">
      <w:pPr>
        <w:pBdr>
          <w:top w:val="single" w:sz="4" w:space="1" w:color="auto"/>
          <w:left w:val="single" w:sz="4" w:space="4" w:color="auto"/>
          <w:bottom w:val="single" w:sz="4" w:space="1" w:color="auto"/>
          <w:right w:val="single" w:sz="4" w:space="4" w:color="auto"/>
        </w:pBdr>
        <w:rPr>
          <w:bCs/>
          <w:lang w:val="fr-FR"/>
        </w:rPr>
      </w:pPr>
      <w:r w:rsidRPr="009404EB">
        <w:rPr>
          <w:bCs/>
          <w:lang w:val="fr-FR"/>
        </w:rPr>
        <w:t>NOTES CONCERNANT LA PROGRAMMATION :</w:t>
      </w:r>
    </w:p>
    <w:p w14:paraId="2B924738" w14:textId="77777777" w:rsidR="0007564A" w:rsidRPr="009404EB" w:rsidRDefault="0007564A" w:rsidP="0007564A">
      <w:pPr>
        <w:pBdr>
          <w:top w:val="single" w:sz="4" w:space="1" w:color="auto"/>
          <w:left w:val="single" w:sz="4" w:space="4" w:color="auto"/>
          <w:bottom w:val="single" w:sz="4" w:space="1" w:color="auto"/>
          <w:right w:val="single" w:sz="4" w:space="4" w:color="auto"/>
        </w:pBdr>
        <w:rPr>
          <w:lang w:val="fr-FR"/>
        </w:rPr>
      </w:pPr>
      <w:r w:rsidRPr="009404EB">
        <w:rPr>
          <w:lang w:val="fr-FR"/>
        </w:rPr>
        <w:t xml:space="preserve">TOUTES LES QUESTIONS DU SONDAGE DOIVENT ÊTRE PRÉSENTÉES SEULES SUR UNE PAGE, À MOINS D’INDICATION CONTRAIRE. </w:t>
      </w:r>
    </w:p>
    <w:p w14:paraId="25C30836" w14:textId="77777777" w:rsidR="0007564A" w:rsidRPr="009404EB" w:rsidRDefault="0007564A" w:rsidP="0007564A">
      <w:pPr>
        <w:pBdr>
          <w:top w:val="single" w:sz="4" w:space="1" w:color="auto"/>
          <w:left w:val="single" w:sz="4" w:space="4" w:color="auto"/>
          <w:bottom w:val="single" w:sz="4" w:space="1" w:color="auto"/>
          <w:right w:val="single" w:sz="4" w:space="4" w:color="auto"/>
        </w:pBdr>
        <w:rPr>
          <w:bCs/>
          <w:lang w:val="fr-FR"/>
        </w:rPr>
      </w:pPr>
      <w:r w:rsidRPr="009404EB">
        <w:rPr>
          <w:bCs/>
          <w:lang w:val="fr-FR"/>
        </w:rPr>
        <w:t>LES TITRES DE SECTION NE DEVRAIENT PAS APPARAÎTRE À L’ÉCRAN POUR QUE LES PARTICIPANTS PUISSENT LES VOIR.</w:t>
      </w:r>
    </w:p>
    <w:p w14:paraId="461EC36D" w14:textId="77777777" w:rsidR="0007564A" w:rsidRPr="009404EB" w:rsidRDefault="0007564A" w:rsidP="0007564A">
      <w:pPr>
        <w:pBdr>
          <w:top w:val="single" w:sz="4" w:space="1" w:color="auto"/>
          <w:left w:val="single" w:sz="4" w:space="4" w:color="auto"/>
          <w:bottom w:val="single" w:sz="4" w:space="1" w:color="auto"/>
          <w:right w:val="single" w:sz="4" w:space="4" w:color="auto"/>
        </w:pBdr>
        <w:rPr>
          <w:bCs/>
          <w:lang w:val="fr-FR"/>
        </w:rPr>
      </w:pPr>
      <w:r w:rsidRPr="009404EB">
        <w:rPr>
          <w:bCs/>
          <w:lang w:val="fr-FR"/>
        </w:rPr>
        <w:t xml:space="preserve">NE PAS PRÉSENTER LES NUMÉROS DES QUESTIONS. </w:t>
      </w:r>
    </w:p>
    <w:p w14:paraId="253C1533" w14:textId="77777777" w:rsidR="0007564A" w:rsidRPr="009404EB" w:rsidRDefault="0007564A" w:rsidP="0007564A">
      <w:pPr>
        <w:pBdr>
          <w:top w:val="single" w:sz="4" w:space="1" w:color="auto"/>
          <w:left w:val="single" w:sz="4" w:space="4" w:color="auto"/>
          <w:bottom w:val="single" w:sz="4" w:space="1" w:color="auto"/>
          <w:right w:val="single" w:sz="4" w:space="4" w:color="auto"/>
        </w:pBdr>
        <w:rPr>
          <w:bCs/>
          <w:lang w:val="fr-FR"/>
        </w:rPr>
      </w:pPr>
      <w:r w:rsidRPr="009404EB">
        <w:rPr>
          <w:bCs/>
          <w:lang w:val="fr-FR"/>
        </w:rPr>
        <w:t xml:space="preserve">INCLURE UNE BARRE DE PROGRESSION. </w:t>
      </w:r>
    </w:p>
    <w:p w14:paraId="0D060EE3" w14:textId="77777777" w:rsidR="0007564A" w:rsidRPr="009404EB" w:rsidRDefault="0007564A" w:rsidP="0007564A">
      <w:pPr>
        <w:pBdr>
          <w:top w:val="single" w:sz="4" w:space="1" w:color="auto"/>
          <w:left w:val="single" w:sz="4" w:space="4" w:color="auto"/>
          <w:bottom w:val="single" w:sz="4" w:space="1" w:color="auto"/>
          <w:right w:val="single" w:sz="4" w:space="4" w:color="auto"/>
        </w:pBdr>
        <w:rPr>
          <w:rFonts w:cstheme="minorHAnsi"/>
          <w:bCs/>
          <w:lang w:val="fr-FR"/>
        </w:rPr>
      </w:pPr>
      <w:r w:rsidRPr="009404EB">
        <w:rPr>
          <w:bCs/>
          <w:lang w:val="fr-FR"/>
        </w:rPr>
        <w:t>TOUTES LES QUESTIONS SONT OBLIGATOIRES.</w:t>
      </w:r>
    </w:p>
    <w:p w14:paraId="3C75C746" w14:textId="77777777" w:rsidR="0007564A" w:rsidRPr="009404EB" w:rsidRDefault="0007564A" w:rsidP="0007564A">
      <w:pPr>
        <w:rPr>
          <w:rFonts w:cstheme="minorHAnsi"/>
          <w:b/>
          <w:bCs/>
          <w:color w:val="000000"/>
          <w:lang w:val="fr-FR"/>
        </w:rPr>
      </w:pPr>
      <w:r w:rsidRPr="009404EB">
        <w:rPr>
          <w:rFonts w:cstheme="minorHAnsi"/>
          <w:b/>
          <w:bCs/>
          <w:color w:val="000000"/>
          <w:lang w:val="fr-FR"/>
        </w:rPr>
        <w:br w:type="page"/>
      </w:r>
    </w:p>
    <w:p w14:paraId="0D6A93BC" w14:textId="77777777" w:rsidR="0007564A" w:rsidRPr="009404EB" w:rsidRDefault="0007564A" w:rsidP="0007564A">
      <w:pPr>
        <w:shd w:val="clear" w:color="auto" w:fill="FFFFFF"/>
        <w:spacing w:before="100" w:beforeAutospacing="1"/>
        <w:jc w:val="center"/>
        <w:rPr>
          <w:rFonts w:cstheme="minorHAnsi"/>
          <w:b/>
          <w:bCs/>
          <w:color w:val="000000"/>
          <w:sz w:val="36"/>
          <w:szCs w:val="36"/>
          <w:lang w:val="fr-FR"/>
        </w:rPr>
      </w:pPr>
      <w:r w:rsidRPr="009404EB">
        <w:rPr>
          <w:rFonts w:cstheme="minorHAnsi"/>
          <w:b/>
          <w:bCs/>
          <w:color w:val="000000"/>
          <w:sz w:val="36"/>
          <w:szCs w:val="36"/>
          <w:lang w:val="fr-FR"/>
        </w:rPr>
        <w:lastRenderedPageBreak/>
        <w:t>Questions du sondage</w:t>
      </w:r>
    </w:p>
    <w:p w14:paraId="4CB25BD4" w14:textId="77777777" w:rsidR="0007564A" w:rsidRPr="009404EB" w:rsidRDefault="0007564A" w:rsidP="0007564A">
      <w:pPr>
        <w:shd w:val="clear" w:color="auto" w:fill="FFFFFF"/>
        <w:spacing w:before="120" w:after="120"/>
        <w:rPr>
          <w:rFonts w:cstheme="minorHAnsi"/>
          <w:b/>
          <w:bCs/>
          <w:color w:val="000000"/>
          <w:sz w:val="28"/>
          <w:szCs w:val="28"/>
          <w:lang w:val="fr-FR"/>
        </w:rPr>
      </w:pPr>
      <w:r w:rsidRPr="009404EB">
        <w:rPr>
          <w:rFonts w:cstheme="minorHAnsi"/>
          <w:b/>
          <w:bCs/>
          <w:color w:val="000000"/>
          <w:sz w:val="28"/>
          <w:szCs w:val="28"/>
          <w:lang w:val="fr-FR"/>
        </w:rPr>
        <w:t>A. Utilisation de Mon dossier ACC</w:t>
      </w:r>
    </w:p>
    <w:p w14:paraId="7179A742" w14:textId="77777777" w:rsidR="0007564A" w:rsidRPr="009404EB" w:rsidRDefault="0007564A" w:rsidP="0007564A">
      <w:pPr>
        <w:numPr>
          <w:ilvl w:val="0"/>
          <w:numId w:val="30"/>
        </w:numPr>
        <w:ind w:left="450"/>
        <w:contextualSpacing/>
        <w:jc w:val="left"/>
        <w:rPr>
          <w:rFonts w:cstheme="minorHAnsi"/>
          <w:lang w:val="fr-FR"/>
        </w:rPr>
      </w:pPr>
      <w:r w:rsidRPr="009404EB">
        <w:rPr>
          <w:rFonts w:cstheme="minorHAnsi"/>
          <w:lang w:val="fr-FR"/>
        </w:rPr>
        <w:t xml:space="preserve">Êtes-vous un </w:t>
      </w:r>
      <w:r w:rsidRPr="009404EB">
        <w:rPr>
          <w:lang w:val="fr-FR"/>
        </w:rPr>
        <w:t>utilisateur inscrit/une utilisatrice inscrite de Mon dossier ACC</w:t>
      </w:r>
      <w:r w:rsidRPr="009404EB">
        <w:rPr>
          <w:rFonts w:cstheme="minorHAnsi"/>
          <w:lang w:val="fr-FR"/>
        </w:rPr>
        <w:t>?</w:t>
      </w:r>
    </w:p>
    <w:p w14:paraId="6312879C" w14:textId="77777777" w:rsidR="0007564A" w:rsidRPr="009404EB" w:rsidRDefault="0007564A" w:rsidP="0007564A">
      <w:pPr>
        <w:ind w:left="360"/>
        <w:contextualSpacing/>
        <w:rPr>
          <w:rFonts w:cstheme="minorHAnsi"/>
          <w:lang w:val="fr-FR"/>
        </w:rPr>
      </w:pPr>
    </w:p>
    <w:p w14:paraId="58E95698" w14:textId="6ABC6F9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Oui</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CONTINUER</w:t>
      </w:r>
    </w:p>
    <w:p w14:paraId="0AABE6C7" w14:textId="79A24519"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Non</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 xml:space="preserve">METTRE FIN </w:t>
      </w:r>
    </w:p>
    <w:p w14:paraId="7FC126CC" w14:textId="387C39CA"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Je ne sais pas </w:t>
      </w:r>
      <w:r w:rsidRPr="009404EB">
        <w:rPr>
          <w:rFonts w:cstheme="minorHAnsi"/>
          <w:lang w:val="fr-FR"/>
        </w:rPr>
        <w:tab/>
      </w:r>
      <w:r w:rsidRPr="009404EB">
        <w:rPr>
          <w:rFonts w:cstheme="minorHAnsi"/>
          <w:lang w:val="fr-FR"/>
        </w:rPr>
        <w:tab/>
      </w:r>
      <w:r w:rsidRPr="009404EB">
        <w:rPr>
          <w:rFonts w:cstheme="minorHAnsi"/>
          <w:lang w:val="fr-FR"/>
        </w:rPr>
        <w:tab/>
      </w:r>
      <w:r w:rsidR="009A6478">
        <w:rPr>
          <w:rFonts w:cstheme="minorHAnsi"/>
          <w:lang w:val="fr-FR"/>
        </w:rPr>
        <w:t>M</w:t>
      </w:r>
      <w:r w:rsidRPr="009404EB">
        <w:rPr>
          <w:rFonts w:cstheme="minorHAnsi"/>
          <w:lang w:val="fr-FR"/>
        </w:rPr>
        <w:t>ETTRE FIN</w:t>
      </w:r>
    </w:p>
    <w:p w14:paraId="2FFA5D64"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 xml:space="preserve">Je préfère ne pas répondre </w:t>
      </w:r>
      <w:r w:rsidRPr="009404EB">
        <w:rPr>
          <w:rFonts w:cstheme="minorHAnsi"/>
          <w:lang w:val="fr-FR"/>
        </w:rPr>
        <w:tab/>
        <w:t>METTRE FIN</w:t>
      </w:r>
    </w:p>
    <w:p w14:paraId="32DD93C7" w14:textId="77777777" w:rsidR="0007564A" w:rsidRPr="009404EB" w:rsidRDefault="0007564A" w:rsidP="0007564A">
      <w:pPr>
        <w:rPr>
          <w:rFonts w:cstheme="minorHAnsi"/>
          <w:lang w:val="fr-FR"/>
        </w:rPr>
      </w:pPr>
    </w:p>
    <w:p w14:paraId="797B19F3" w14:textId="77777777" w:rsidR="0007564A" w:rsidRPr="009404EB" w:rsidRDefault="0007564A" w:rsidP="0007564A">
      <w:pPr>
        <w:numPr>
          <w:ilvl w:val="0"/>
          <w:numId w:val="30"/>
        </w:numPr>
        <w:ind w:left="450"/>
        <w:contextualSpacing/>
        <w:rPr>
          <w:rFonts w:cstheme="minorHAnsi"/>
          <w:lang w:val="fr-FR"/>
        </w:rPr>
      </w:pPr>
      <w:r w:rsidRPr="009404EB">
        <w:rPr>
          <w:rFonts w:cstheme="minorHAnsi"/>
          <w:lang w:val="fr-FR"/>
        </w:rPr>
        <w:t xml:space="preserve">Avez-vous utilisé Mon dossier ACC au cours des </w:t>
      </w:r>
      <w:r w:rsidRPr="009404EB">
        <w:rPr>
          <w:rFonts w:cstheme="minorHAnsi"/>
          <w:b/>
          <w:bCs/>
          <w:u w:val="single"/>
          <w:lang w:val="fr-FR"/>
        </w:rPr>
        <w:t>12 derniers mois</w:t>
      </w:r>
      <w:r w:rsidRPr="009404EB">
        <w:rPr>
          <w:rFonts w:cstheme="minorHAnsi"/>
          <w:lang w:val="fr-FR"/>
        </w:rPr>
        <w:t>?</w:t>
      </w:r>
    </w:p>
    <w:p w14:paraId="029F6542" w14:textId="77777777" w:rsidR="0007564A" w:rsidRPr="009404EB" w:rsidRDefault="0007564A" w:rsidP="0007564A">
      <w:pPr>
        <w:ind w:left="360"/>
        <w:contextualSpacing/>
        <w:rPr>
          <w:rFonts w:cstheme="minorHAnsi"/>
          <w:lang w:val="fr-FR"/>
        </w:rPr>
      </w:pPr>
    </w:p>
    <w:p w14:paraId="37FC50B2" w14:textId="7BC3E7E6"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Oui</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CONTINUER</w:t>
      </w:r>
      <w:r w:rsidRPr="009404EB">
        <w:rPr>
          <w:rFonts w:cstheme="minorHAnsi"/>
          <w:lang w:val="fr-FR"/>
        </w:rPr>
        <w:tab/>
      </w:r>
    </w:p>
    <w:p w14:paraId="65B08D96" w14:textId="2F5373E1"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Non</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METTRE FIN</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 xml:space="preserve"> </w:t>
      </w:r>
    </w:p>
    <w:p w14:paraId="4134AAEE"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Je ne me souviens pas </w:t>
      </w:r>
      <w:r w:rsidRPr="009404EB">
        <w:rPr>
          <w:rFonts w:cstheme="minorHAnsi"/>
          <w:lang w:val="fr-FR"/>
        </w:rPr>
        <w:tab/>
      </w:r>
      <w:r w:rsidRPr="009404EB">
        <w:rPr>
          <w:rFonts w:cstheme="minorHAnsi"/>
          <w:lang w:val="fr-FR"/>
        </w:rPr>
        <w:tab/>
        <w:t>CONTINUER</w:t>
      </w:r>
    </w:p>
    <w:p w14:paraId="1C8E3478"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 xml:space="preserve">Je préfère ne pas répondre </w:t>
      </w:r>
      <w:r w:rsidRPr="009404EB">
        <w:rPr>
          <w:rFonts w:cstheme="minorHAnsi"/>
          <w:lang w:val="fr-FR"/>
        </w:rPr>
        <w:tab/>
        <w:t>CONTINUER</w:t>
      </w:r>
      <w:r w:rsidRPr="009404EB">
        <w:rPr>
          <w:rFonts w:cstheme="minorHAnsi"/>
          <w:lang w:val="fr-FR"/>
        </w:rPr>
        <w:tab/>
      </w:r>
    </w:p>
    <w:p w14:paraId="167FA86D" w14:textId="77777777" w:rsidR="0007564A" w:rsidRPr="009404EB" w:rsidRDefault="0007564A" w:rsidP="0007564A">
      <w:pPr>
        <w:ind w:left="360"/>
        <w:contextualSpacing/>
        <w:rPr>
          <w:rFonts w:cstheme="minorHAnsi"/>
          <w:lang w:val="fr-FR"/>
        </w:rPr>
      </w:pPr>
    </w:p>
    <w:p w14:paraId="3A6D265B" w14:textId="77777777" w:rsidR="0007564A" w:rsidRPr="009404EB" w:rsidRDefault="0007564A" w:rsidP="0007564A">
      <w:pPr>
        <w:numPr>
          <w:ilvl w:val="0"/>
          <w:numId w:val="30"/>
        </w:numPr>
        <w:ind w:left="450"/>
        <w:contextualSpacing/>
        <w:jc w:val="left"/>
        <w:rPr>
          <w:rFonts w:cstheme="minorHAnsi"/>
          <w:lang w:val="fr-FR"/>
        </w:rPr>
      </w:pPr>
      <w:r w:rsidRPr="009404EB">
        <w:rPr>
          <w:rFonts w:cstheme="minorHAnsi"/>
          <w:lang w:val="fr-FR"/>
        </w:rPr>
        <w:t xml:space="preserve">Avez-vous utilisé Mon dossier ACC au cours des </w:t>
      </w:r>
      <w:r w:rsidRPr="009404EB">
        <w:rPr>
          <w:rFonts w:cstheme="minorHAnsi"/>
          <w:b/>
          <w:bCs/>
          <w:u w:val="single"/>
          <w:lang w:val="fr-FR"/>
        </w:rPr>
        <w:t>6 derniers mois</w:t>
      </w:r>
      <w:r w:rsidRPr="009404EB">
        <w:rPr>
          <w:rFonts w:cstheme="minorHAnsi"/>
          <w:lang w:val="fr-FR"/>
        </w:rPr>
        <w:t xml:space="preserve"> (c.-à-d. entre septembre 2020 et février 2021)?</w:t>
      </w:r>
    </w:p>
    <w:p w14:paraId="086532D9" w14:textId="77777777" w:rsidR="0007564A" w:rsidRPr="009404EB" w:rsidRDefault="0007564A" w:rsidP="0007564A">
      <w:pPr>
        <w:ind w:left="360"/>
        <w:contextualSpacing/>
        <w:rPr>
          <w:rFonts w:cstheme="minorHAnsi"/>
          <w:lang w:val="fr-FR"/>
        </w:rPr>
      </w:pPr>
    </w:p>
    <w:p w14:paraId="2D5C74BE" w14:textId="7E149ACD"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Oui</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CONTINUER</w:t>
      </w:r>
      <w:r w:rsidRPr="009404EB">
        <w:rPr>
          <w:rFonts w:cstheme="minorHAnsi"/>
          <w:lang w:val="fr-FR"/>
        </w:rPr>
        <w:tab/>
      </w:r>
    </w:p>
    <w:p w14:paraId="4EF7628E" w14:textId="0ECA9C88"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Non</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CONTINUER</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 xml:space="preserve"> </w:t>
      </w:r>
    </w:p>
    <w:p w14:paraId="038CD102"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Je ne me souviens pas</w:t>
      </w:r>
      <w:r w:rsidRPr="009404EB">
        <w:rPr>
          <w:rFonts w:cstheme="minorHAnsi"/>
          <w:lang w:val="fr-FR"/>
        </w:rPr>
        <w:tab/>
      </w:r>
      <w:r w:rsidRPr="009404EB">
        <w:rPr>
          <w:rFonts w:cstheme="minorHAnsi"/>
          <w:lang w:val="fr-FR"/>
        </w:rPr>
        <w:tab/>
        <w:t>METTRE FIN</w:t>
      </w:r>
    </w:p>
    <w:p w14:paraId="4C3AF106"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Je préfère ne pas répondre</w:t>
      </w:r>
      <w:r w:rsidRPr="009404EB">
        <w:rPr>
          <w:rFonts w:cstheme="minorHAnsi"/>
          <w:lang w:val="fr-FR"/>
        </w:rPr>
        <w:tab/>
        <w:t>METTRE FIN</w:t>
      </w:r>
    </w:p>
    <w:p w14:paraId="0C3D4EF8" w14:textId="77777777" w:rsidR="0007564A" w:rsidRPr="009404EB" w:rsidRDefault="0007564A" w:rsidP="0007564A">
      <w:pPr>
        <w:ind w:left="360"/>
        <w:contextualSpacing/>
        <w:rPr>
          <w:rFonts w:cstheme="minorHAnsi"/>
          <w:lang w:val="fr-FR"/>
        </w:rPr>
      </w:pPr>
    </w:p>
    <w:p w14:paraId="270B4721" w14:textId="77777777" w:rsidR="0007564A" w:rsidRPr="009404EB" w:rsidRDefault="0007564A" w:rsidP="0007564A">
      <w:pPr>
        <w:numPr>
          <w:ilvl w:val="0"/>
          <w:numId w:val="30"/>
        </w:numPr>
        <w:ind w:left="450"/>
        <w:contextualSpacing/>
        <w:jc w:val="left"/>
        <w:rPr>
          <w:rFonts w:cstheme="minorHAnsi"/>
          <w:lang w:val="fr-FR"/>
        </w:rPr>
      </w:pPr>
      <w:r w:rsidRPr="009404EB">
        <w:rPr>
          <w:rFonts w:cstheme="minorHAnsi"/>
          <w:lang w:val="fr-FR"/>
        </w:rPr>
        <w:t xml:space="preserve">En moyenne, à quelle fréquence diriez-vous que vous utilisez Mon dossier ACC? </w:t>
      </w:r>
    </w:p>
    <w:p w14:paraId="76B477F4" w14:textId="77777777" w:rsidR="0007564A" w:rsidRPr="009404EB" w:rsidRDefault="0007564A" w:rsidP="0007564A">
      <w:pPr>
        <w:ind w:left="360"/>
        <w:contextualSpacing/>
        <w:rPr>
          <w:rFonts w:cstheme="minorHAnsi"/>
          <w:lang w:val="fr-FR"/>
        </w:rPr>
      </w:pPr>
    </w:p>
    <w:p w14:paraId="046AC9F9"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01</w:t>
      </w:r>
      <w:r w:rsidRPr="009404EB">
        <w:rPr>
          <w:rFonts w:cstheme="minorHAnsi"/>
          <w:color w:val="000000"/>
          <w:lang w:val="fr-FR"/>
        </w:rPr>
        <w:tab/>
        <w:t xml:space="preserve">Au moins une fois par jour </w:t>
      </w:r>
    </w:p>
    <w:p w14:paraId="0FD31287"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02</w:t>
      </w:r>
      <w:r w:rsidRPr="009404EB">
        <w:rPr>
          <w:rFonts w:cstheme="minorHAnsi"/>
          <w:color w:val="000000"/>
          <w:lang w:val="fr-FR"/>
        </w:rPr>
        <w:tab/>
        <w:t xml:space="preserve">Plusieurs fois par semaine </w:t>
      </w:r>
    </w:p>
    <w:p w14:paraId="2F7A79F2"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03</w:t>
      </w:r>
      <w:r w:rsidRPr="009404EB">
        <w:rPr>
          <w:rFonts w:cstheme="minorHAnsi"/>
          <w:color w:val="000000"/>
          <w:lang w:val="fr-FR"/>
        </w:rPr>
        <w:tab/>
        <w:t>Environ une fois par semaine</w:t>
      </w:r>
    </w:p>
    <w:p w14:paraId="08A4F589"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04</w:t>
      </w:r>
      <w:r w:rsidRPr="009404EB">
        <w:rPr>
          <w:rFonts w:cstheme="minorHAnsi"/>
          <w:color w:val="000000"/>
          <w:lang w:val="fr-FR"/>
        </w:rPr>
        <w:tab/>
        <w:t xml:space="preserve">Environ une fois par mois </w:t>
      </w:r>
    </w:p>
    <w:p w14:paraId="3B6C3A39"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05</w:t>
      </w:r>
      <w:r w:rsidRPr="009404EB">
        <w:rPr>
          <w:rFonts w:cstheme="minorHAnsi"/>
          <w:color w:val="000000"/>
          <w:lang w:val="fr-FR"/>
        </w:rPr>
        <w:tab/>
        <w:t>Moins d’une fois par mois</w:t>
      </w:r>
    </w:p>
    <w:p w14:paraId="4202720D" w14:textId="77777777" w:rsidR="0007564A" w:rsidRPr="009404EB" w:rsidRDefault="0007564A" w:rsidP="0007564A">
      <w:pPr>
        <w:ind w:left="720"/>
        <w:rPr>
          <w:rFonts w:cstheme="minorHAnsi"/>
          <w:lang w:val="fr-CA"/>
        </w:rPr>
      </w:pPr>
      <w:r w:rsidRPr="009404EB">
        <w:rPr>
          <w:rFonts w:cstheme="minorHAnsi"/>
          <w:lang w:val="fr-CA"/>
        </w:rPr>
        <w:t>06</w:t>
      </w:r>
      <w:r w:rsidRPr="009404EB">
        <w:rPr>
          <w:rFonts w:cstheme="minorHAnsi"/>
          <w:lang w:val="fr-CA"/>
        </w:rPr>
        <w:tab/>
      </w:r>
      <w:r w:rsidRPr="009404EB">
        <w:rPr>
          <w:rFonts w:cstheme="minorHAnsi"/>
          <w:bCs/>
          <w:lang w:val="fr-CA" w:eastAsia="en-CA"/>
        </w:rPr>
        <w:t>Je ne sais pas</w:t>
      </w:r>
      <w:r w:rsidRPr="009404EB">
        <w:rPr>
          <w:rFonts w:cstheme="minorHAnsi"/>
          <w:lang w:val="fr-CA"/>
        </w:rPr>
        <w:tab/>
      </w:r>
      <w:r w:rsidRPr="009404EB">
        <w:rPr>
          <w:rFonts w:cstheme="minorHAnsi"/>
          <w:lang w:val="fr-CA"/>
        </w:rPr>
        <w:tab/>
      </w:r>
    </w:p>
    <w:p w14:paraId="72DE324A" w14:textId="77777777" w:rsidR="0007564A" w:rsidRPr="009404EB" w:rsidRDefault="0007564A" w:rsidP="0007564A">
      <w:pPr>
        <w:ind w:left="720"/>
        <w:rPr>
          <w:rFonts w:cstheme="minorHAnsi"/>
          <w:lang w:val="fr-FR"/>
        </w:rPr>
      </w:pPr>
      <w:r w:rsidRPr="009404EB">
        <w:rPr>
          <w:rFonts w:cstheme="minorHAnsi"/>
          <w:lang w:val="fr-FR"/>
        </w:rPr>
        <w:t>07</w:t>
      </w:r>
      <w:r w:rsidRPr="009404EB">
        <w:rPr>
          <w:rFonts w:cstheme="minorHAnsi"/>
          <w:lang w:val="fr-FR"/>
        </w:rPr>
        <w:tab/>
        <w:t>Je préfère ne pas répondre</w:t>
      </w:r>
      <w:r w:rsidRPr="009404EB">
        <w:rPr>
          <w:rFonts w:cstheme="minorHAnsi"/>
          <w:lang w:val="fr-FR"/>
        </w:rPr>
        <w:tab/>
      </w:r>
    </w:p>
    <w:p w14:paraId="513C2B5B" w14:textId="77777777" w:rsidR="0007564A" w:rsidRPr="009404EB" w:rsidRDefault="0007564A" w:rsidP="0007564A">
      <w:pPr>
        <w:ind w:left="720"/>
        <w:contextualSpacing/>
        <w:rPr>
          <w:rFonts w:cstheme="minorHAnsi"/>
          <w:color w:val="000000"/>
          <w:lang w:val="fr-FR"/>
        </w:rPr>
      </w:pPr>
    </w:p>
    <w:p w14:paraId="0C58203F" w14:textId="77777777" w:rsidR="0007564A" w:rsidRPr="009404EB" w:rsidRDefault="0007564A" w:rsidP="0007564A">
      <w:pPr>
        <w:numPr>
          <w:ilvl w:val="0"/>
          <w:numId w:val="30"/>
        </w:numPr>
        <w:ind w:left="450"/>
        <w:contextualSpacing/>
        <w:jc w:val="left"/>
        <w:rPr>
          <w:rFonts w:cstheme="minorHAnsi"/>
          <w:color w:val="000000"/>
          <w:lang w:val="fr-FR"/>
        </w:rPr>
      </w:pPr>
      <w:r w:rsidRPr="009404EB">
        <w:rPr>
          <w:color w:val="000000"/>
          <w:lang w:val="fr-FR"/>
        </w:rPr>
        <w:t>Comment avez-vous entendu parler de Mon dossier ACC la première fois</w:t>
      </w:r>
      <w:r w:rsidRPr="009404EB">
        <w:rPr>
          <w:rFonts w:cstheme="minorHAnsi"/>
          <w:color w:val="000000"/>
          <w:lang w:val="fr-FR"/>
        </w:rPr>
        <w:t xml:space="preserve">? </w:t>
      </w:r>
    </w:p>
    <w:p w14:paraId="2BD9D0BA" w14:textId="77777777" w:rsidR="0007564A" w:rsidRPr="009404EB" w:rsidRDefault="0007564A" w:rsidP="0007564A">
      <w:pPr>
        <w:rPr>
          <w:rFonts w:cstheme="minorHAnsi"/>
          <w:color w:val="000000"/>
          <w:lang w:val="fr-FR"/>
        </w:rPr>
      </w:pPr>
      <w:r w:rsidRPr="009404EB">
        <w:rPr>
          <w:rFonts w:cstheme="minorHAnsi"/>
          <w:color w:val="000000"/>
          <w:lang w:val="fr-FR"/>
        </w:rPr>
        <w:tab/>
      </w:r>
      <w:r w:rsidRPr="009404EB">
        <w:rPr>
          <w:rFonts w:cstheme="minorHAnsi"/>
          <w:color w:val="000000"/>
          <w:lang w:val="fr-FR"/>
        </w:rPr>
        <w:tab/>
        <w:t xml:space="preserve"> </w:t>
      </w:r>
      <w:r w:rsidRPr="009404EB">
        <w:rPr>
          <w:rFonts w:cstheme="minorHAnsi"/>
          <w:color w:val="000000"/>
          <w:lang w:val="fr-FR"/>
        </w:rPr>
        <w:tab/>
      </w:r>
    </w:p>
    <w:p w14:paraId="5E29401E"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01</w:t>
      </w:r>
      <w:r w:rsidRPr="009404EB">
        <w:rPr>
          <w:rFonts w:cstheme="minorHAnsi"/>
          <w:color w:val="000000"/>
          <w:lang w:val="fr-FR"/>
        </w:rPr>
        <w:tab/>
      </w:r>
      <w:r w:rsidRPr="009404EB">
        <w:rPr>
          <w:color w:val="000000"/>
          <w:lang w:val="fr-FR"/>
        </w:rPr>
        <w:t>Bouche-à-oreille (p. ex., d’un ami ou d’un collègue</w:t>
      </w:r>
      <w:r w:rsidRPr="009404EB">
        <w:rPr>
          <w:rFonts w:cstheme="minorHAnsi"/>
          <w:color w:val="000000"/>
          <w:lang w:val="fr-FR"/>
        </w:rPr>
        <w:t>)</w:t>
      </w:r>
    </w:p>
    <w:p w14:paraId="6F8DA2DA"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02</w:t>
      </w:r>
      <w:r w:rsidRPr="009404EB">
        <w:rPr>
          <w:rFonts w:cstheme="minorHAnsi"/>
          <w:color w:val="000000"/>
          <w:lang w:val="fr-FR"/>
        </w:rPr>
        <w:tab/>
      </w:r>
      <w:r w:rsidRPr="009404EB">
        <w:rPr>
          <w:color w:val="000000"/>
          <w:lang w:val="fr-FR"/>
        </w:rPr>
        <w:t>Membre du personnel d’ACC</w:t>
      </w:r>
    </w:p>
    <w:p w14:paraId="27AD6AE0"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03</w:t>
      </w:r>
      <w:r w:rsidRPr="009404EB">
        <w:rPr>
          <w:rFonts w:cstheme="minorHAnsi"/>
          <w:color w:val="000000"/>
          <w:lang w:val="fr-FR"/>
        </w:rPr>
        <w:tab/>
      </w:r>
      <w:r w:rsidRPr="009404EB">
        <w:rPr>
          <w:color w:val="000000"/>
          <w:lang w:val="fr-FR"/>
        </w:rPr>
        <w:t>En consultant le site Web d’ACC</w:t>
      </w:r>
    </w:p>
    <w:p w14:paraId="42E9D995"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04</w:t>
      </w:r>
      <w:r w:rsidRPr="009404EB">
        <w:rPr>
          <w:rFonts w:cstheme="minorHAnsi"/>
          <w:color w:val="000000"/>
          <w:lang w:val="fr-FR"/>
        </w:rPr>
        <w:tab/>
        <w:t>Médias sociaux</w:t>
      </w:r>
    </w:p>
    <w:p w14:paraId="204D0A8A"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05</w:t>
      </w:r>
      <w:r w:rsidRPr="009404EB">
        <w:rPr>
          <w:rFonts w:cstheme="minorHAnsi"/>
          <w:color w:val="000000"/>
          <w:lang w:val="fr-FR"/>
        </w:rPr>
        <w:tab/>
      </w:r>
      <w:r w:rsidRPr="009404EB">
        <w:rPr>
          <w:color w:val="000000"/>
          <w:lang w:val="fr-FR"/>
        </w:rPr>
        <w:t>Une organisation ou un événement pour les vétérans</w:t>
      </w:r>
    </w:p>
    <w:p w14:paraId="469A08B4"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06</w:t>
      </w:r>
      <w:r w:rsidRPr="009404EB">
        <w:rPr>
          <w:rFonts w:cstheme="minorHAnsi"/>
          <w:color w:val="000000"/>
          <w:lang w:val="fr-FR"/>
        </w:rPr>
        <w:tab/>
      </w:r>
      <w:r w:rsidRPr="009404EB">
        <w:rPr>
          <w:color w:val="000000"/>
          <w:lang w:val="fr-FR"/>
        </w:rPr>
        <w:t>Des renseignements qui vous ont été envoyés par ACC</w:t>
      </w:r>
      <w:r w:rsidRPr="009404EB">
        <w:rPr>
          <w:rFonts w:cstheme="minorHAnsi"/>
          <w:color w:val="000000"/>
          <w:lang w:val="fr-FR"/>
        </w:rPr>
        <w:tab/>
        <w:t xml:space="preserve"> </w:t>
      </w:r>
    </w:p>
    <w:p w14:paraId="1E4CC08D" w14:textId="340EEC2D" w:rsidR="0007564A" w:rsidRPr="009404EB" w:rsidRDefault="0007564A" w:rsidP="0007564A">
      <w:pPr>
        <w:suppressAutoHyphens/>
        <w:ind w:left="720"/>
        <w:rPr>
          <w:rFonts w:cstheme="minorHAnsi"/>
          <w:color w:val="000000"/>
          <w:lang w:val="fr-FR"/>
        </w:rPr>
      </w:pPr>
      <w:r w:rsidRPr="009404EB">
        <w:rPr>
          <w:rFonts w:cstheme="minorHAnsi"/>
          <w:color w:val="000000"/>
          <w:lang w:val="fr-FR"/>
        </w:rPr>
        <w:t xml:space="preserve">07  </w:t>
      </w:r>
      <w:r w:rsidR="009A6478">
        <w:rPr>
          <w:rFonts w:cstheme="minorHAnsi"/>
          <w:color w:val="000000"/>
          <w:lang w:val="fr-FR"/>
        </w:rPr>
        <w:t xml:space="preserve">       </w:t>
      </w:r>
      <w:r w:rsidRPr="009404EB">
        <w:rPr>
          <w:rFonts w:cstheme="minorHAnsi"/>
          <w:color w:val="000000"/>
          <w:lang w:val="fr-FR"/>
        </w:rPr>
        <w:t xml:space="preserve"> Les Forces armées canadiennes (FAC)</w:t>
      </w:r>
    </w:p>
    <w:p w14:paraId="0183AEED"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08</w:t>
      </w:r>
      <w:r w:rsidRPr="009404EB">
        <w:rPr>
          <w:rFonts w:cstheme="minorHAnsi"/>
          <w:color w:val="000000"/>
          <w:lang w:val="fr-FR"/>
        </w:rPr>
        <w:tab/>
      </w:r>
      <w:r w:rsidRPr="009404EB">
        <w:rPr>
          <w:color w:val="000000"/>
          <w:lang w:val="fr-FR"/>
        </w:rPr>
        <w:t>Un autre ministère/bureau gouvernemental</w:t>
      </w:r>
      <w:r w:rsidRPr="009404EB">
        <w:rPr>
          <w:rFonts w:cstheme="minorHAnsi"/>
          <w:color w:val="000000"/>
          <w:lang w:val="fr-FR"/>
        </w:rPr>
        <w:tab/>
      </w:r>
    </w:p>
    <w:p w14:paraId="33DA7B70"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09</w:t>
      </w:r>
      <w:r w:rsidRPr="009404EB">
        <w:rPr>
          <w:rFonts w:cstheme="minorHAnsi"/>
          <w:color w:val="000000"/>
          <w:lang w:val="fr-FR"/>
        </w:rPr>
        <w:tab/>
        <w:t>Autre. Veuillez préciser : [CHAMP DE TEXTE]</w:t>
      </w:r>
      <w:r w:rsidRPr="009404EB">
        <w:rPr>
          <w:rFonts w:cstheme="minorHAnsi"/>
          <w:color w:val="000000"/>
          <w:lang w:val="fr-FR"/>
        </w:rPr>
        <w:tab/>
      </w:r>
    </w:p>
    <w:p w14:paraId="5FBE3A26" w14:textId="77777777" w:rsidR="0007564A" w:rsidRPr="009404EB" w:rsidRDefault="0007564A" w:rsidP="0007564A">
      <w:pPr>
        <w:ind w:left="720"/>
        <w:rPr>
          <w:rFonts w:cstheme="minorHAnsi"/>
          <w:lang w:val="fr-FR"/>
        </w:rPr>
      </w:pPr>
      <w:r w:rsidRPr="009404EB">
        <w:rPr>
          <w:rFonts w:cstheme="minorHAnsi"/>
          <w:lang w:val="fr-FR"/>
        </w:rPr>
        <w:t>10</w:t>
      </w:r>
      <w:r w:rsidRPr="009404EB">
        <w:rPr>
          <w:rFonts w:cstheme="minorHAnsi"/>
          <w:lang w:val="fr-FR"/>
        </w:rPr>
        <w:tab/>
        <w:t>Je ne me souviens pas</w:t>
      </w:r>
      <w:r w:rsidRPr="009404EB">
        <w:rPr>
          <w:rFonts w:cstheme="minorHAnsi"/>
          <w:lang w:val="fr-FR"/>
        </w:rPr>
        <w:tab/>
      </w:r>
      <w:r w:rsidRPr="009404EB">
        <w:rPr>
          <w:rFonts w:cstheme="minorHAnsi"/>
          <w:lang w:val="fr-FR"/>
        </w:rPr>
        <w:tab/>
      </w:r>
    </w:p>
    <w:p w14:paraId="1FC9AD91" w14:textId="77777777" w:rsidR="0007564A" w:rsidRPr="009404EB" w:rsidRDefault="0007564A" w:rsidP="0007564A">
      <w:pPr>
        <w:ind w:left="720"/>
        <w:rPr>
          <w:rFonts w:cstheme="minorHAnsi"/>
          <w:lang w:val="fr-FR"/>
        </w:rPr>
      </w:pPr>
      <w:r w:rsidRPr="009404EB">
        <w:rPr>
          <w:rFonts w:cstheme="minorHAnsi"/>
          <w:lang w:val="fr-FR"/>
        </w:rPr>
        <w:lastRenderedPageBreak/>
        <w:t>11</w:t>
      </w:r>
      <w:r w:rsidRPr="009404EB">
        <w:rPr>
          <w:rFonts w:cstheme="minorHAnsi"/>
          <w:lang w:val="fr-FR"/>
        </w:rPr>
        <w:tab/>
        <w:t>Je préfère ne pas répondre</w:t>
      </w:r>
      <w:r w:rsidRPr="009404EB">
        <w:rPr>
          <w:rFonts w:cstheme="minorHAnsi"/>
          <w:lang w:val="fr-FR"/>
        </w:rPr>
        <w:tab/>
      </w:r>
    </w:p>
    <w:p w14:paraId="17146919"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ab/>
      </w:r>
    </w:p>
    <w:p w14:paraId="05109A42" w14:textId="77777777" w:rsidR="0007564A" w:rsidRPr="009404EB" w:rsidRDefault="0007564A" w:rsidP="0007564A">
      <w:pPr>
        <w:numPr>
          <w:ilvl w:val="0"/>
          <w:numId w:val="30"/>
        </w:numPr>
        <w:suppressAutoHyphens/>
        <w:ind w:left="450"/>
        <w:jc w:val="left"/>
        <w:rPr>
          <w:rFonts w:cstheme="minorHAnsi"/>
          <w:color w:val="000000"/>
          <w:lang w:val="fr-FR"/>
        </w:rPr>
      </w:pPr>
      <w:r w:rsidRPr="009404EB">
        <w:rPr>
          <w:rFonts w:cstheme="minorHAnsi"/>
          <w:color w:val="000000"/>
          <w:lang w:val="fr-FR"/>
        </w:rPr>
        <w:t xml:space="preserve">Parmi les fonctions suivantes, laquelle ou lesquelles avez-vous utilisée(s) dans Mon dossier ACC? </w:t>
      </w:r>
    </w:p>
    <w:p w14:paraId="68FA95F7" w14:textId="77777777" w:rsidR="0007564A" w:rsidRPr="009404EB" w:rsidRDefault="0007564A" w:rsidP="0007564A">
      <w:pPr>
        <w:suppressAutoHyphens/>
        <w:ind w:left="360"/>
        <w:rPr>
          <w:rFonts w:cstheme="minorHAnsi"/>
          <w:iCs/>
          <w:color w:val="000000"/>
          <w:lang w:val="fr-FR"/>
        </w:rPr>
      </w:pPr>
    </w:p>
    <w:p w14:paraId="70580336" w14:textId="77777777" w:rsidR="0007564A" w:rsidRPr="009404EB" w:rsidRDefault="0007564A" w:rsidP="0007564A">
      <w:pPr>
        <w:suppressAutoHyphens/>
        <w:ind w:left="360"/>
        <w:rPr>
          <w:rFonts w:cstheme="minorHAnsi"/>
          <w:b/>
          <w:iCs/>
          <w:color w:val="000000"/>
          <w:lang w:val="fr-FR"/>
        </w:rPr>
      </w:pPr>
      <w:r w:rsidRPr="009404EB">
        <w:rPr>
          <w:rFonts w:cstheme="minorHAnsi"/>
          <w:b/>
          <w:iCs/>
          <w:color w:val="000000"/>
          <w:lang w:val="fr-FR"/>
        </w:rPr>
        <w:t>Sélectionnez toutes les réponses qui s’appliquent</w:t>
      </w:r>
    </w:p>
    <w:p w14:paraId="7B8030B0" w14:textId="77777777" w:rsidR="0007564A" w:rsidRPr="009404EB" w:rsidRDefault="0007564A" w:rsidP="0007564A">
      <w:pPr>
        <w:ind w:left="360"/>
        <w:rPr>
          <w:rFonts w:cstheme="minorHAnsi"/>
          <w:color w:val="000000"/>
          <w:spacing w:val="-3"/>
          <w:lang w:val="fr-FR"/>
        </w:rPr>
      </w:pPr>
    </w:p>
    <w:p w14:paraId="7FD8DCB9" w14:textId="77777777" w:rsidR="0007564A" w:rsidRPr="009404EB" w:rsidRDefault="0007564A" w:rsidP="009A6478">
      <w:pPr>
        <w:ind w:left="1418" w:hanging="709"/>
        <w:rPr>
          <w:lang w:val="fr-FR"/>
        </w:rPr>
      </w:pPr>
      <w:r w:rsidRPr="009404EB">
        <w:rPr>
          <w:lang w:val="fr-FR"/>
        </w:rPr>
        <w:t>01</w:t>
      </w:r>
      <w:r w:rsidRPr="009404EB">
        <w:rPr>
          <w:lang w:val="fr-FR"/>
        </w:rPr>
        <w:tab/>
      </w:r>
      <w:r w:rsidRPr="009404EB">
        <w:rPr>
          <w:rFonts w:cs="Arial"/>
          <w:color w:val="000000" w:themeColor="text1"/>
          <w:lang w:val="fr-CA" w:eastAsia="en-CA"/>
        </w:rPr>
        <w:t>Présenter une demande en ligne pour des prestations ou des services offerts par ACC</w:t>
      </w:r>
      <w:r w:rsidRPr="009404EB">
        <w:rPr>
          <w:lang w:val="fr-FR"/>
        </w:rPr>
        <w:t>.</w:t>
      </w:r>
    </w:p>
    <w:p w14:paraId="3D98B119" w14:textId="77777777" w:rsidR="0007564A" w:rsidRPr="009404EB" w:rsidRDefault="0007564A" w:rsidP="0007564A">
      <w:pPr>
        <w:ind w:left="720"/>
        <w:rPr>
          <w:lang w:val="fr-FR"/>
        </w:rPr>
      </w:pPr>
      <w:r w:rsidRPr="009404EB">
        <w:rPr>
          <w:lang w:val="fr-FR"/>
        </w:rPr>
        <w:t>02</w:t>
      </w:r>
      <w:r w:rsidRPr="009404EB">
        <w:rPr>
          <w:lang w:val="fr-FR"/>
        </w:rPr>
        <w:tab/>
      </w:r>
      <w:r w:rsidRPr="009404EB">
        <w:rPr>
          <w:rFonts w:cs="Arial"/>
          <w:color w:val="000000" w:themeColor="text1"/>
          <w:lang w:val="fr-CA" w:eastAsia="en-CA"/>
        </w:rPr>
        <w:t>Télécharger des documents à l’appui de vos demandes</w:t>
      </w:r>
      <w:r w:rsidRPr="009404EB">
        <w:rPr>
          <w:lang w:val="fr-FR"/>
        </w:rPr>
        <w:t>.</w:t>
      </w:r>
    </w:p>
    <w:p w14:paraId="25CEEAB8" w14:textId="77777777" w:rsidR="0007564A" w:rsidRPr="009404EB" w:rsidRDefault="0007564A" w:rsidP="0007564A">
      <w:pPr>
        <w:ind w:left="720"/>
        <w:rPr>
          <w:lang w:val="fr-FR"/>
        </w:rPr>
      </w:pPr>
      <w:r w:rsidRPr="009404EB">
        <w:rPr>
          <w:lang w:val="fr-FR"/>
        </w:rPr>
        <w:t>03</w:t>
      </w:r>
      <w:r w:rsidRPr="009404EB">
        <w:rPr>
          <w:lang w:val="fr-FR"/>
        </w:rPr>
        <w:tab/>
      </w:r>
      <w:r w:rsidRPr="009404EB">
        <w:rPr>
          <w:rFonts w:cs="Arial"/>
          <w:color w:val="000000" w:themeColor="text1"/>
          <w:lang w:val="fr-CA" w:eastAsia="en-CA"/>
        </w:rPr>
        <w:t>Consulter un sommaire de vos prestations</w:t>
      </w:r>
      <w:r w:rsidRPr="009404EB">
        <w:rPr>
          <w:lang w:val="fr-FR"/>
        </w:rPr>
        <w:t>.</w:t>
      </w:r>
    </w:p>
    <w:p w14:paraId="0E0F5822" w14:textId="77777777" w:rsidR="0007564A" w:rsidRPr="009404EB" w:rsidRDefault="0007564A" w:rsidP="0007564A">
      <w:pPr>
        <w:ind w:left="720"/>
        <w:rPr>
          <w:lang w:val="fr-FR"/>
        </w:rPr>
      </w:pPr>
      <w:r w:rsidRPr="009404EB">
        <w:rPr>
          <w:lang w:val="fr-FR"/>
        </w:rPr>
        <w:t>04</w:t>
      </w:r>
      <w:r w:rsidRPr="009404EB">
        <w:rPr>
          <w:lang w:val="fr-FR"/>
        </w:rPr>
        <w:tab/>
      </w:r>
      <w:r w:rsidRPr="009404EB">
        <w:rPr>
          <w:rFonts w:cs="Arial"/>
          <w:color w:val="000000" w:themeColor="text1"/>
          <w:lang w:val="fr-CA" w:eastAsia="en-CA"/>
        </w:rPr>
        <w:t>Vous inscrire au dépôt direct ou modifier vos renseignements bancaires</w:t>
      </w:r>
      <w:r w:rsidRPr="009404EB">
        <w:rPr>
          <w:lang w:val="fr-FR"/>
        </w:rPr>
        <w:t>.</w:t>
      </w:r>
    </w:p>
    <w:p w14:paraId="7DB4C82B" w14:textId="77777777" w:rsidR="0007564A" w:rsidRPr="009404EB" w:rsidRDefault="0007564A" w:rsidP="009A6478">
      <w:pPr>
        <w:ind w:left="1418" w:hanging="698"/>
        <w:rPr>
          <w:lang w:val="fr-FR"/>
        </w:rPr>
      </w:pPr>
      <w:r w:rsidRPr="009404EB">
        <w:rPr>
          <w:lang w:val="fr-FR"/>
        </w:rPr>
        <w:t>05</w:t>
      </w:r>
      <w:r w:rsidRPr="009404EB">
        <w:rPr>
          <w:lang w:val="fr-FR"/>
        </w:rPr>
        <w:tab/>
      </w:r>
      <w:r w:rsidRPr="009404EB">
        <w:rPr>
          <w:rFonts w:cs="Arial"/>
          <w:color w:val="000000" w:themeColor="text1"/>
          <w:lang w:val="fr-CA" w:eastAsia="en-CA"/>
        </w:rPr>
        <w:t>Communiquer directement avec le personnel d’ACC au moyen de la messagerie sécurisée</w:t>
      </w:r>
      <w:r w:rsidRPr="009404EB">
        <w:rPr>
          <w:lang w:val="fr-FR"/>
        </w:rPr>
        <w:t>.</w:t>
      </w:r>
    </w:p>
    <w:p w14:paraId="1B702630" w14:textId="77777777" w:rsidR="0007564A" w:rsidRPr="009404EB" w:rsidRDefault="0007564A" w:rsidP="0007564A">
      <w:pPr>
        <w:ind w:left="720"/>
        <w:rPr>
          <w:lang w:val="fr-FR"/>
        </w:rPr>
      </w:pPr>
      <w:r w:rsidRPr="009404EB">
        <w:rPr>
          <w:lang w:val="fr-FR"/>
        </w:rPr>
        <w:t>06</w:t>
      </w:r>
      <w:r w:rsidRPr="009404EB">
        <w:rPr>
          <w:lang w:val="fr-FR"/>
        </w:rPr>
        <w:tab/>
        <w:t>Communiquer avec le Bureau de services juridiques des pensions (BSJP).</w:t>
      </w:r>
    </w:p>
    <w:p w14:paraId="3875CFFC" w14:textId="77777777" w:rsidR="0007564A" w:rsidRPr="009404EB" w:rsidRDefault="0007564A" w:rsidP="009A6478">
      <w:pPr>
        <w:ind w:left="1418" w:hanging="698"/>
        <w:rPr>
          <w:lang w:val="fr-FR"/>
        </w:rPr>
      </w:pPr>
      <w:r w:rsidRPr="009404EB">
        <w:rPr>
          <w:lang w:val="fr-FR"/>
        </w:rPr>
        <w:t>07</w:t>
      </w:r>
      <w:r w:rsidRPr="009404EB">
        <w:rPr>
          <w:lang w:val="fr-FR"/>
        </w:rPr>
        <w:tab/>
        <w:t xml:space="preserve">Communiquer avec le Tribunal des anciens combattants (révision et appel) (TACRA). </w:t>
      </w:r>
    </w:p>
    <w:p w14:paraId="1AB8DA81" w14:textId="77777777" w:rsidR="0007564A" w:rsidRPr="009404EB" w:rsidRDefault="0007564A" w:rsidP="009A6478">
      <w:pPr>
        <w:ind w:left="1418" w:hanging="698"/>
        <w:rPr>
          <w:lang w:val="fr-FR"/>
        </w:rPr>
      </w:pPr>
      <w:r w:rsidRPr="009404EB">
        <w:rPr>
          <w:lang w:val="fr-FR"/>
        </w:rPr>
        <w:t>08</w:t>
      </w:r>
      <w:r w:rsidRPr="009404EB">
        <w:rPr>
          <w:lang w:val="fr-FR"/>
        </w:rPr>
        <w:tab/>
        <w:t>Recevoir la correspondance d’ACC dans la boîte de réception de votre compte Mon dossier ACC.</w:t>
      </w:r>
    </w:p>
    <w:p w14:paraId="40A3462E" w14:textId="77777777" w:rsidR="0007564A" w:rsidRPr="009404EB" w:rsidRDefault="0007564A" w:rsidP="009A6478">
      <w:pPr>
        <w:ind w:left="1418" w:hanging="698"/>
        <w:rPr>
          <w:lang w:val="fr-FR"/>
        </w:rPr>
      </w:pPr>
      <w:r w:rsidRPr="009404EB">
        <w:rPr>
          <w:lang w:val="fr-FR"/>
        </w:rPr>
        <w:t>09</w:t>
      </w:r>
      <w:r w:rsidRPr="009404EB">
        <w:rPr>
          <w:lang w:val="fr-FR"/>
        </w:rPr>
        <w:tab/>
      </w:r>
      <w:r w:rsidRPr="009404EB">
        <w:rPr>
          <w:rFonts w:cs="Arial"/>
          <w:color w:val="000000" w:themeColor="text1"/>
          <w:lang w:val="fr-CA" w:eastAsia="en-CA"/>
        </w:rPr>
        <w:t>Mettre à jour vos renseignements personnels</w:t>
      </w:r>
      <w:r w:rsidRPr="009404EB">
        <w:rPr>
          <w:lang w:val="fr-FR"/>
        </w:rPr>
        <w:t>.</w:t>
      </w:r>
    </w:p>
    <w:p w14:paraId="52C818D8" w14:textId="77777777" w:rsidR="0007564A" w:rsidRPr="009404EB" w:rsidRDefault="0007564A" w:rsidP="009A6478">
      <w:pPr>
        <w:ind w:left="1418" w:hanging="698"/>
        <w:rPr>
          <w:lang w:val="fr-FR"/>
        </w:rPr>
      </w:pPr>
      <w:r w:rsidRPr="009404EB">
        <w:rPr>
          <w:lang w:val="fr-FR"/>
        </w:rPr>
        <w:t>10</w:t>
      </w:r>
      <w:r w:rsidRPr="009404EB">
        <w:rPr>
          <w:lang w:val="fr-FR"/>
        </w:rPr>
        <w:tab/>
      </w:r>
      <w:r w:rsidRPr="009404EB">
        <w:rPr>
          <w:rFonts w:cs="Arial"/>
          <w:color w:val="000000" w:themeColor="text1"/>
          <w:lang w:val="fr-CA" w:eastAsia="en-CA"/>
        </w:rPr>
        <w:t>Ajouter votre adresse électronique pour recevoir des notifications par courriel de Mon dossier ACC</w:t>
      </w:r>
      <w:r w:rsidRPr="009404EB">
        <w:rPr>
          <w:lang w:val="fr-FR"/>
        </w:rPr>
        <w:t>.</w:t>
      </w:r>
    </w:p>
    <w:p w14:paraId="616DF0E8" w14:textId="77777777" w:rsidR="0007564A" w:rsidRPr="009404EB" w:rsidRDefault="0007564A" w:rsidP="009A6478">
      <w:pPr>
        <w:ind w:left="1418" w:hanging="698"/>
        <w:rPr>
          <w:lang w:val="fr-FR"/>
        </w:rPr>
      </w:pPr>
      <w:r w:rsidRPr="009404EB">
        <w:rPr>
          <w:lang w:val="fr-FR"/>
        </w:rPr>
        <w:t>11</w:t>
      </w:r>
      <w:r w:rsidRPr="009404EB">
        <w:rPr>
          <w:lang w:val="fr-FR"/>
        </w:rPr>
        <w:tab/>
        <w:t>Modifier vos préférences en matière de communications (p. ex., renoncer au papier).</w:t>
      </w:r>
    </w:p>
    <w:p w14:paraId="51BFD756" w14:textId="77777777" w:rsidR="0007564A" w:rsidRPr="009404EB" w:rsidRDefault="0007564A" w:rsidP="009A6478">
      <w:pPr>
        <w:ind w:left="1418" w:hanging="709"/>
        <w:rPr>
          <w:lang w:val="fr-FR"/>
        </w:rPr>
      </w:pPr>
      <w:r w:rsidRPr="009404EB">
        <w:rPr>
          <w:lang w:val="fr-FR"/>
        </w:rPr>
        <w:t>12</w:t>
      </w:r>
      <w:r w:rsidRPr="009404EB">
        <w:rPr>
          <w:lang w:val="fr-FR"/>
        </w:rPr>
        <w:tab/>
        <w:t xml:space="preserve">Évaluer les possibilités/les renseignements liés à la COVID-19 au sujet des programmes et des services d’ACC (p. ex., mesures d’aide, présentations de documents en ligne). </w:t>
      </w:r>
    </w:p>
    <w:p w14:paraId="47B4DD07" w14:textId="77777777" w:rsidR="0007564A" w:rsidRPr="009404EB" w:rsidRDefault="0007564A" w:rsidP="0007564A">
      <w:pPr>
        <w:ind w:left="720"/>
        <w:rPr>
          <w:lang w:val="fr-FR"/>
        </w:rPr>
      </w:pPr>
      <w:r w:rsidRPr="009404EB">
        <w:rPr>
          <w:lang w:val="fr-FR"/>
        </w:rPr>
        <w:t>13</w:t>
      </w:r>
      <w:r w:rsidRPr="009404EB">
        <w:rPr>
          <w:lang w:val="fr-FR"/>
        </w:rPr>
        <w:tab/>
        <w:t>Autre. Veuillez préciser : [CHAMP DE TEXTE]</w:t>
      </w:r>
    </w:p>
    <w:p w14:paraId="009026C5" w14:textId="77777777" w:rsidR="0007564A" w:rsidRPr="009404EB" w:rsidRDefault="0007564A" w:rsidP="0007564A">
      <w:pPr>
        <w:rPr>
          <w:lang w:val="fr-CA"/>
        </w:rPr>
      </w:pPr>
    </w:p>
    <w:p w14:paraId="352C0326" w14:textId="77777777" w:rsidR="0007564A" w:rsidRPr="009404EB" w:rsidRDefault="0007564A" w:rsidP="0007564A">
      <w:pPr>
        <w:pStyle w:val="ListParagraph"/>
        <w:numPr>
          <w:ilvl w:val="0"/>
          <w:numId w:val="30"/>
        </w:numPr>
        <w:jc w:val="left"/>
        <w:rPr>
          <w:lang w:val="fr-CA"/>
        </w:rPr>
      </w:pPr>
      <w:r w:rsidRPr="009404EB">
        <w:rPr>
          <w:lang w:val="fr-CA"/>
        </w:rPr>
        <w:t>Avez-vous utilisé l’un ou l’autre des outils suivants dans Mon dossier ACC?</w:t>
      </w:r>
    </w:p>
    <w:p w14:paraId="74818964" w14:textId="77777777" w:rsidR="0007564A" w:rsidRPr="009404EB" w:rsidRDefault="0007564A" w:rsidP="0007564A">
      <w:pPr>
        <w:pStyle w:val="ListParagraph"/>
        <w:ind w:left="360"/>
        <w:rPr>
          <w:lang w:val="fr-CA"/>
        </w:rPr>
      </w:pPr>
    </w:p>
    <w:p w14:paraId="2880BCB3" w14:textId="77777777" w:rsidR="0007564A" w:rsidRPr="009404EB" w:rsidRDefault="0007564A" w:rsidP="0007564A">
      <w:pPr>
        <w:suppressAutoHyphens/>
        <w:ind w:left="360"/>
        <w:rPr>
          <w:rFonts w:cstheme="minorHAnsi"/>
          <w:b/>
          <w:iCs/>
          <w:color w:val="000000"/>
          <w:lang w:val="fr-FR"/>
        </w:rPr>
      </w:pPr>
      <w:r w:rsidRPr="009404EB">
        <w:rPr>
          <w:rFonts w:cstheme="minorHAnsi"/>
          <w:b/>
          <w:iCs/>
          <w:color w:val="000000"/>
          <w:lang w:val="fr-FR"/>
        </w:rPr>
        <w:t>Sélectionnez toutes les réponses qui s’appliquent</w:t>
      </w:r>
    </w:p>
    <w:p w14:paraId="6DD3E888" w14:textId="77777777" w:rsidR="0007564A" w:rsidRPr="009404EB" w:rsidRDefault="0007564A" w:rsidP="0007564A">
      <w:pPr>
        <w:pStyle w:val="ListParagraph"/>
        <w:ind w:left="360"/>
        <w:rPr>
          <w:lang w:val="fr-FR"/>
        </w:rPr>
      </w:pPr>
    </w:p>
    <w:p w14:paraId="758C8A83" w14:textId="77777777" w:rsidR="0007564A" w:rsidRPr="009404EB" w:rsidRDefault="0007564A" w:rsidP="009A6478">
      <w:pPr>
        <w:ind w:left="1418" w:hanging="698"/>
        <w:rPr>
          <w:rFonts w:cstheme="minorHAnsi"/>
          <w:lang w:val="fr-FR"/>
        </w:rPr>
      </w:pPr>
      <w:r w:rsidRPr="009404EB">
        <w:rPr>
          <w:lang w:val="fr-FR"/>
        </w:rPr>
        <w:t>01</w:t>
      </w:r>
      <w:r w:rsidRPr="009404EB">
        <w:rPr>
          <w:lang w:val="fr-FR"/>
        </w:rPr>
        <w:tab/>
        <w:t xml:space="preserve">La </w:t>
      </w:r>
      <w:r w:rsidRPr="009404EB">
        <w:rPr>
          <w:b/>
          <w:bCs/>
          <w:lang w:val="fr-FR"/>
        </w:rPr>
        <w:t>liste de tâches pour la transition</w:t>
      </w:r>
      <w:r w:rsidRPr="009404EB">
        <w:rPr>
          <w:rFonts w:cstheme="minorHAnsi"/>
          <w:lang w:val="fr-FR"/>
        </w:rPr>
        <w:t xml:space="preserve"> pour faciliter la transition de la vie militaire à la vie civile. </w:t>
      </w:r>
    </w:p>
    <w:p w14:paraId="2BAAAD04" w14:textId="77777777" w:rsidR="0007564A" w:rsidRPr="009404EB" w:rsidRDefault="0007564A" w:rsidP="0007564A">
      <w:pPr>
        <w:ind w:left="720"/>
        <w:rPr>
          <w:lang w:val="fr-FR"/>
        </w:rPr>
      </w:pPr>
      <w:r w:rsidRPr="009404EB">
        <w:rPr>
          <w:lang w:val="fr-FR"/>
        </w:rPr>
        <w:t>02</w:t>
      </w:r>
      <w:r w:rsidRPr="009404EB">
        <w:rPr>
          <w:lang w:val="fr-FR"/>
        </w:rPr>
        <w:tab/>
      </w:r>
      <w:r w:rsidRPr="009404EB">
        <w:rPr>
          <w:rFonts w:cstheme="minorHAnsi"/>
          <w:b/>
          <w:bCs/>
          <w:iCs/>
          <w:color w:val="000000"/>
          <w:lang w:val="fr-FR" w:eastAsia="ar-SA"/>
        </w:rPr>
        <w:t>Faire le suivi de vos demandes</w:t>
      </w:r>
      <w:r w:rsidRPr="009404EB">
        <w:rPr>
          <w:rFonts w:cstheme="minorHAnsi"/>
          <w:iCs/>
          <w:color w:val="000000"/>
          <w:lang w:val="fr-FR" w:eastAsia="ar-SA"/>
        </w:rPr>
        <w:t xml:space="preserve"> pour consulter l’état de votre demande</w:t>
      </w:r>
      <w:r w:rsidRPr="009404EB">
        <w:rPr>
          <w:lang w:val="fr-FR"/>
        </w:rPr>
        <w:t>.</w:t>
      </w:r>
    </w:p>
    <w:p w14:paraId="4DBC3BCF" w14:textId="3B87468D" w:rsidR="0007564A" w:rsidRPr="009404EB" w:rsidRDefault="0007564A" w:rsidP="009A6478">
      <w:pPr>
        <w:ind w:left="1418" w:hanging="698"/>
        <w:rPr>
          <w:lang w:val="fr-FR"/>
        </w:rPr>
      </w:pPr>
      <w:r w:rsidRPr="009404EB">
        <w:rPr>
          <w:lang w:val="fr-FR"/>
        </w:rPr>
        <w:t>03</w:t>
      </w:r>
      <w:r w:rsidRPr="009404EB">
        <w:rPr>
          <w:lang w:val="fr-FR"/>
        </w:rPr>
        <w:tab/>
      </w:r>
      <w:r w:rsidRPr="009404EB">
        <w:rPr>
          <w:b/>
          <w:bCs/>
          <w:lang w:val="fr-FR"/>
        </w:rPr>
        <w:t>L’outil de détermination des temps d’attente</w:t>
      </w:r>
      <w:r w:rsidRPr="009404EB">
        <w:rPr>
          <w:lang w:val="fr-FR"/>
        </w:rPr>
        <w:t xml:space="preserve"> afin de trouver le temps d’attente moyen pour le traitement des demandes.*</w:t>
      </w:r>
    </w:p>
    <w:p w14:paraId="494F475F" w14:textId="77777777" w:rsidR="0007564A" w:rsidRPr="009404EB" w:rsidRDefault="0007564A" w:rsidP="0007564A">
      <w:pPr>
        <w:ind w:left="720"/>
        <w:rPr>
          <w:lang w:val="fr-FR"/>
        </w:rPr>
      </w:pPr>
      <w:r w:rsidRPr="009404EB">
        <w:rPr>
          <w:lang w:val="fr-FR"/>
        </w:rPr>
        <w:t>04</w:t>
      </w:r>
      <w:r w:rsidRPr="009404EB">
        <w:rPr>
          <w:lang w:val="fr-FR"/>
        </w:rPr>
        <w:tab/>
      </w:r>
      <w:r w:rsidRPr="009404EB">
        <w:rPr>
          <w:b/>
          <w:bCs/>
          <w:lang w:val="fr-FR"/>
        </w:rPr>
        <w:t>Un formulaire Web guidé</w:t>
      </w:r>
      <w:r w:rsidRPr="009404EB">
        <w:rPr>
          <w:lang w:val="fr-FR"/>
        </w:rPr>
        <w:t xml:space="preserve"> pour remplir une demande auprès d’ACC.</w:t>
      </w:r>
    </w:p>
    <w:p w14:paraId="0171D2D2" w14:textId="77777777" w:rsidR="0007564A" w:rsidRPr="009404EB" w:rsidRDefault="0007564A" w:rsidP="0007564A">
      <w:pPr>
        <w:ind w:left="720"/>
        <w:rPr>
          <w:lang w:val="fr-CA"/>
        </w:rPr>
      </w:pPr>
      <w:r w:rsidRPr="009404EB">
        <w:rPr>
          <w:lang w:val="fr-CA"/>
        </w:rPr>
        <w:t>05</w:t>
      </w:r>
      <w:r w:rsidRPr="009404EB">
        <w:rPr>
          <w:lang w:val="fr-CA"/>
        </w:rPr>
        <w:tab/>
        <w:t>Aucun de ces outils</w:t>
      </w:r>
    </w:p>
    <w:p w14:paraId="06B16476" w14:textId="77777777" w:rsidR="0007564A" w:rsidRPr="009404EB" w:rsidRDefault="0007564A" w:rsidP="0007564A">
      <w:pPr>
        <w:ind w:left="720"/>
        <w:rPr>
          <w:lang w:val="fr-CA"/>
        </w:rPr>
      </w:pPr>
    </w:p>
    <w:p w14:paraId="5E67AFC0" w14:textId="77777777" w:rsidR="0007564A" w:rsidRPr="009404EB" w:rsidRDefault="0007564A" w:rsidP="0007564A">
      <w:pPr>
        <w:rPr>
          <w:rFonts w:cstheme="minorHAnsi"/>
          <w:iCs/>
          <w:color w:val="000000"/>
          <w:lang w:val="fr-FR" w:eastAsia="ar-SA"/>
        </w:rPr>
      </w:pPr>
      <w:r w:rsidRPr="009404EB">
        <w:rPr>
          <w:lang w:val="fr-FR"/>
        </w:rPr>
        <w:t xml:space="preserve">*SOURIS SUR LE TEXTE : Accessible grâce à un lien sur la page « Faire le suivi de vos demandes ». </w:t>
      </w:r>
    </w:p>
    <w:p w14:paraId="4ACE3686" w14:textId="4FAA5EA5" w:rsidR="0007564A" w:rsidRDefault="0007564A" w:rsidP="0007564A">
      <w:pPr>
        <w:rPr>
          <w:lang w:val="fr-FR"/>
        </w:rPr>
      </w:pPr>
    </w:p>
    <w:p w14:paraId="55FDCE76" w14:textId="04E65BA3" w:rsidR="009A6478" w:rsidRDefault="009A6478" w:rsidP="0007564A">
      <w:pPr>
        <w:rPr>
          <w:lang w:val="fr-FR"/>
        </w:rPr>
      </w:pPr>
    </w:p>
    <w:p w14:paraId="14563CBB" w14:textId="4B649478" w:rsidR="009A6478" w:rsidRDefault="009A6478" w:rsidP="0007564A">
      <w:pPr>
        <w:rPr>
          <w:lang w:val="fr-FR"/>
        </w:rPr>
      </w:pPr>
    </w:p>
    <w:p w14:paraId="6CA0A4D2" w14:textId="69DFF556" w:rsidR="009A6478" w:rsidRDefault="009A6478" w:rsidP="0007564A">
      <w:pPr>
        <w:rPr>
          <w:lang w:val="fr-FR"/>
        </w:rPr>
      </w:pPr>
    </w:p>
    <w:p w14:paraId="4FD3D78E" w14:textId="77777777" w:rsidR="009A6478" w:rsidRPr="009404EB" w:rsidRDefault="009A6478" w:rsidP="0007564A">
      <w:pPr>
        <w:rPr>
          <w:lang w:val="fr-FR"/>
        </w:rPr>
      </w:pPr>
    </w:p>
    <w:p w14:paraId="640E85B3" w14:textId="77777777" w:rsidR="0007564A" w:rsidRPr="009404EB" w:rsidRDefault="0007564A" w:rsidP="0007564A">
      <w:pPr>
        <w:shd w:val="clear" w:color="auto" w:fill="FFFFFF"/>
        <w:spacing w:before="120" w:after="120"/>
        <w:rPr>
          <w:rFonts w:cstheme="minorHAnsi"/>
          <w:b/>
          <w:bCs/>
          <w:color w:val="000000"/>
          <w:sz w:val="28"/>
          <w:szCs w:val="28"/>
          <w:lang w:val="fr-CA"/>
        </w:rPr>
      </w:pPr>
      <w:r w:rsidRPr="009404EB">
        <w:rPr>
          <w:rFonts w:cstheme="minorHAnsi"/>
          <w:b/>
          <w:bCs/>
          <w:color w:val="000000"/>
          <w:sz w:val="28"/>
          <w:szCs w:val="28"/>
          <w:lang w:val="fr-CA"/>
        </w:rPr>
        <w:lastRenderedPageBreak/>
        <w:t>B. Inscription</w:t>
      </w:r>
    </w:p>
    <w:p w14:paraId="1C2C07C2" w14:textId="77777777" w:rsidR="0007564A" w:rsidRPr="009404EB" w:rsidRDefault="0007564A" w:rsidP="0007564A">
      <w:pPr>
        <w:suppressAutoHyphens/>
        <w:rPr>
          <w:rFonts w:cstheme="minorHAnsi"/>
          <w:color w:val="000000"/>
          <w:lang w:val="fr-FR"/>
        </w:rPr>
      </w:pPr>
      <w:r w:rsidRPr="009404EB">
        <w:rPr>
          <w:rFonts w:cstheme="minorHAnsi"/>
          <w:color w:val="000000"/>
          <w:lang w:val="fr-FR"/>
        </w:rPr>
        <w:t xml:space="preserve">Les prochaines questions portent sur le processus d’inscription à Mon dossier ACC. </w:t>
      </w:r>
    </w:p>
    <w:p w14:paraId="60326E3F" w14:textId="77777777" w:rsidR="0007564A" w:rsidRPr="009404EB" w:rsidRDefault="0007564A" w:rsidP="0007564A">
      <w:pPr>
        <w:suppressAutoHyphens/>
        <w:rPr>
          <w:rFonts w:cstheme="minorHAnsi"/>
          <w:color w:val="000000"/>
          <w:lang w:val="fr-FR"/>
        </w:rPr>
      </w:pPr>
    </w:p>
    <w:p w14:paraId="09BC5FC0" w14:textId="77777777" w:rsidR="0007564A" w:rsidRPr="009404EB" w:rsidRDefault="0007564A" w:rsidP="0007564A">
      <w:pPr>
        <w:suppressAutoHyphens/>
        <w:rPr>
          <w:rFonts w:cstheme="minorHAnsi"/>
          <w:lang w:val="fr-FR"/>
        </w:rPr>
      </w:pPr>
      <w:r w:rsidRPr="009404EB">
        <w:rPr>
          <w:rFonts w:cstheme="minorHAnsi"/>
          <w:lang w:val="fr-FR"/>
        </w:rPr>
        <w:t xml:space="preserve">Mon dossier ACC permet à ses utilisateurs de s’inscrire en ligne grâce à CléGC ou par l’entremise d’un partenaire de connexion. CléGC est une identité électronique unique fournie par le gouvernement du Canada qui peut être utilisée pour accéder de manière sûre aux services du gouvernement du Canada en ligne. Le service de partenaire de connexion permet plutôt aux utilisateurs de s’inscrire à Mon dossier ACC en utilisant le nom d’utilisateur et le mot de passe dont ils se servent pour accéder à leurs services bancaires en ligne. </w:t>
      </w:r>
    </w:p>
    <w:p w14:paraId="1AB1FBB4" w14:textId="77777777" w:rsidR="0007564A" w:rsidRPr="009404EB" w:rsidRDefault="0007564A" w:rsidP="0007564A">
      <w:pPr>
        <w:suppressAutoHyphens/>
        <w:rPr>
          <w:rFonts w:cstheme="minorHAnsi"/>
          <w:color w:val="000000"/>
          <w:lang w:val="fr-FR"/>
        </w:rPr>
      </w:pPr>
    </w:p>
    <w:p w14:paraId="3911EFA6" w14:textId="77777777" w:rsidR="0007564A" w:rsidRPr="009404EB" w:rsidRDefault="0007564A" w:rsidP="0007564A">
      <w:pPr>
        <w:numPr>
          <w:ilvl w:val="0"/>
          <w:numId w:val="30"/>
        </w:numPr>
        <w:suppressAutoHyphens/>
        <w:ind w:left="450"/>
        <w:jc w:val="left"/>
        <w:rPr>
          <w:rFonts w:cstheme="minorHAnsi"/>
          <w:color w:val="000000"/>
          <w:lang w:val="fr-FR"/>
        </w:rPr>
      </w:pPr>
      <w:r w:rsidRPr="009404EB">
        <w:rPr>
          <w:rFonts w:cstheme="minorHAnsi"/>
          <w:color w:val="000000"/>
          <w:lang w:val="fr-FR"/>
        </w:rPr>
        <w:t xml:space="preserve">Lors de votre inscription à Mon dossier ACC, qu’avez-vous utilisé? </w:t>
      </w:r>
    </w:p>
    <w:p w14:paraId="0023832F" w14:textId="77777777" w:rsidR="0007564A" w:rsidRPr="009404EB" w:rsidRDefault="0007564A" w:rsidP="0007564A">
      <w:pPr>
        <w:suppressAutoHyphens/>
        <w:ind w:left="360"/>
        <w:rPr>
          <w:rFonts w:cstheme="minorHAnsi"/>
          <w:color w:val="000000"/>
          <w:lang w:val="fr-FR"/>
        </w:rPr>
      </w:pPr>
    </w:p>
    <w:p w14:paraId="6D6C4750"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 xml:space="preserve">CléGC* </w:t>
      </w:r>
    </w:p>
    <w:p w14:paraId="6DF8AC77"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Un partenaire de connexion</w:t>
      </w:r>
    </w:p>
    <w:p w14:paraId="77FD48BD"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Je ne me souviens pas</w:t>
      </w:r>
      <w:r w:rsidRPr="009404EB">
        <w:rPr>
          <w:rFonts w:cstheme="minorHAnsi"/>
          <w:lang w:val="fr-FR"/>
        </w:rPr>
        <w:tab/>
      </w:r>
      <w:r w:rsidRPr="009404EB">
        <w:rPr>
          <w:rFonts w:cstheme="minorHAnsi"/>
          <w:lang w:val="fr-FR"/>
        </w:rPr>
        <w:tab/>
      </w:r>
    </w:p>
    <w:p w14:paraId="4ADC7013"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 xml:space="preserve">Je préfère ne pas répondre </w:t>
      </w:r>
      <w:r w:rsidRPr="009404EB">
        <w:rPr>
          <w:rFonts w:cstheme="minorHAnsi"/>
          <w:lang w:val="fr-FR"/>
        </w:rPr>
        <w:tab/>
      </w:r>
    </w:p>
    <w:p w14:paraId="05C454A9" w14:textId="77777777" w:rsidR="0007564A" w:rsidRPr="009404EB" w:rsidRDefault="0007564A" w:rsidP="0007564A">
      <w:pPr>
        <w:contextualSpacing/>
        <w:rPr>
          <w:rFonts w:cstheme="minorHAnsi"/>
          <w:lang w:val="fr-FR"/>
        </w:rPr>
      </w:pPr>
    </w:p>
    <w:p w14:paraId="57F07D02" w14:textId="77777777" w:rsidR="0007564A" w:rsidRPr="009404EB" w:rsidRDefault="0007564A" w:rsidP="0007564A">
      <w:pPr>
        <w:contextualSpacing/>
        <w:rPr>
          <w:rFonts w:cstheme="minorHAnsi"/>
          <w:lang w:val="fr-FR"/>
        </w:rPr>
      </w:pPr>
      <w:r w:rsidRPr="009404EB">
        <w:rPr>
          <w:rFonts w:cstheme="minorHAnsi"/>
          <w:lang w:val="fr-FR"/>
        </w:rPr>
        <w:t>*</w:t>
      </w:r>
      <w:r w:rsidRPr="009404EB">
        <w:rPr>
          <w:lang w:val="fr-FR"/>
        </w:rPr>
        <w:t xml:space="preserve"> SOURIS SUR LE TEXTE </w:t>
      </w:r>
      <w:r w:rsidRPr="009404EB">
        <w:rPr>
          <w:rFonts w:cstheme="minorHAnsi"/>
          <w:lang w:val="fr-FR"/>
        </w:rPr>
        <w:t xml:space="preserve">: Un identifiant qui peut être utilisé pour accéder de manière sûre aux services en ligne du gouvernement du Canada.    </w:t>
      </w:r>
    </w:p>
    <w:p w14:paraId="3FF8969C" w14:textId="77777777" w:rsidR="0007564A" w:rsidRPr="009404EB" w:rsidRDefault="0007564A" w:rsidP="0007564A">
      <w:pPr>
        <w:contextualSpacing/>
        <w:rPr>
          <w:rFonts w:cstheme="minorHAnsi"/>
          <w:lang w:val="fr-FR"/>
        </w:rPr>
      </w:pPr>
    </w:p>
    <w:p w14:paraId="3EB6B331" w14:textId="77777777" w:rsidR="0007564A" w:rsidRPr="009404EB" w:rsidRDefault="0007564A" w:rsidP="0007564A">
      <w:pPr>
        <w:contextualSpacing/>
        <w:rPr>
          <w:rFonts w:cstheme="minorHAnsi"/>
          <w:lang w:val="fr-FR"/>
        </w:rPr>
      </w:pPr>
      <w:r w:rsidRPr="009404EB">
        <w:rPr>
          <w:rFonts w:cstheme="minorHAnsi"/>
          <w:lang w:val="fr-FR"/>
        </w:rPr>
        <w:t>[DEMANDER SI LE RÉPONDANT A CHOISI CLÉGC]</w:t>
      </w:r>
    </w:p>
    <w:p w14:paraId="02053473" w14:textId="77777777" w:rsidR="0007564A" w:rsidRPr="009404EB" w:rsidRDefault="0007564A" w:rsidP="0007564A">
      <w:pPr>
        <w:contextualSpacing/>
        <w:rPr>
          <w:rFonts w:cstheme="minorHAnsi"/>
          <w:lang w:val="fr-FR"/>
        </w:rPr>
      </w:pPr>
    </w:p>
    <w:p w14:paraId="1CB9C47F" w14:textId="77777777" w:rsidR="0007564A" w:rsidRPr="009404EB" w:rsidRDefault="0007564A" w:rsidP="0007564A">
      <w:pPr>
        <w:numPr>
          <w:ilvl w:val="0"/>
          <w:numId w:val="30"/>
        </w:numPr>
        <w:ind w:left="450"/>
        <w:jc w:val="left"/>
        <w:rPr>
          <w:rFonts w:cstheme="minorHAnsi"/>
          <w:lang w:val="fr-FR"/>
        </w:rPr>
      </w:pPr>
      <w:r w:rsidRPr="009404EB">
        <w:rPr>
          <w:rFonts w:cstheme="minorHAnsi"/>
          <w:lang w:val="fr-FR"/>
        </w:rPr>
        <w:t>[SI Q8=01] Pourquoi avez-vous utilisé CléGC pour vous inscrire?</w:t>
      </w:r>
    </w:p>
    <w:p w14:paraId="1DB3EFC4" w14:textId="77777777" w:rsidR="0007564A" w:rsidRPr="009404EB" w:rsidRDefault="0007564A" w:rsidP="0007564A">
      <w:pPr>
        <w:ind w:left="360"/>
        <w:contextualSpacing/>
        <w:rPr>
          <w:rFonts w:cstheme="minorHAnsi"/>
          <w:lang w:val="fr-FR"/>
        </w:rPr>
      </w:pPr>
    </w:p>
    <w:p w14:paraId="1B020274" w14:textId="77777777" w:rsidR="0007564A" w:rsidRPr="009404EB" w:rsidRDefault="0007564A" w:rsidP="0007564A">
      <w:pPr>
        <w:suppressAutoHyphens/>
        <w:ind w:left="360"/>
        <w:rPr>
          <w:rFonts w:cstheme="minorHAnsi"/>
          <w:b/>
          <w:iCs/>
          <w:color w:val="000000"/>
          <w:lang w:val="fr-FR"/>
        </w:rPr>
      </w:pPr>
      <w:r w:rsidRPr="009404EB">
        <w:rPr>
          <w:rFonts w:cstheme="minorHAnsi"/>
          <w:b/>
          <w:iCs/>
          <w:color w:val="000000"/>
          <w:lang w:val="fr-FR"/>
        </w:rPr>
        <w:t>Sélectionnez toutes les réponses qui s’appliquent</w:t>
      </w:r>
    </w:p>
    <w:p w14:paraId="3724E439" w14:textId="77777777" w:rsidR="0007564A" w:rsidRPr="009404EB" w:rsidRDefault="0007564A" w:rsidP="0007564A">
      <w:pPr>
        <w:ind w:left="360"/>
        <w:contextualSpacing/>
        <w:rPr>
          <w:rFonts w:cstheme="minorHAnsi"/>
          <w:lang w:val="fr-FR"/>
        </w:rPr>
      </w:pPr>
    </w:p>
    <w:p w14:paraId="1D542E82" w14:textId="77777777" w:rsidR="0007564A" w:rsidRPr="009404EB" w:rsidRDefault="0007564A" w:rsidP="0007564A">
      <w:pPr>
        <w:suppressAutoHyphens/>
        <w:ind w:left="720"/>
        <w:rPr>
          <w:rFonts w:cstheme="minorHAnsi"/>
          <w:color w:val="000000"/>
          <w:lang w:val="fr-CA"/>
        </w:rPr>
      </w:pPr>
      <w:r w:rsidRPr="009404EB">
        <w:rPr>
          <w:rFonts w:cstheme="minorHAnsi"/>
          <w:color w:val="000000"/>
          <w:lang w:val="fr-FR"/>
        </w:rPr>
        <w:t>01</w:t>
      </w:r>
      <w:r w:rsidRPr="009404EB">
        <w:rPr>
          <w:rFonts w:cstheme="minorHAnsi"/>
          <w:color w:val="000000"/>
          <w:lang w:val="fr-FR"/>
        </w:rPr>
        <w:tab/>
        <w:t xml:space="preserve">Je ne voulais pas utiliser mes renseignements bancaires. </w:t>
      </w:r>
    </w:p>
    <w:p w14:paraId="4188F5DC" w14:textId="77777777" w:rsidR="0007564A" w:rsidRPr="009404EB" w:rsidRDefault="0007564A" w:rsidP="0007564A">
      <w:pPr>
        <w:suppressAutoHyphens/>
        <w:ind w:left="720"/>
        <w:rPr>
          <w:rFonts w:cstheme="minorHAnsi"/>
          <w:color w:val="000000"/>
          <w:lang w:val="fr-CA"/>
        </w:rPr>
      </w:pPr>
      <w:r w:rsidRPr="009404EB">
        <w:rPr>
          <w:rFonts w:cstheme="minorHAnsi"/>
          <w:color w:val="000000"/>
          <w:lang w:val="fr-FR"/>
        </w:rPr>
        <w:t>02</w:t>
      </w:r>
      <w:r w:rsidRPr="009404EB">
        <w:rPr>
          <w:rFonts w:cstheme="minorHAnsi"/>
          <w:color w:val="000000"/>
          <w:lang w:val="fr-FR"/>
        </w:rPr>
        <w:tab/>
        <w:t xml:space="preserve">J’étais plus à l’aise d’utiliser CléGC. </w:t>
      </w:r>
    </w:p>
    <w:p w14:paraId="3E4CE173" w14:textId="77777777" w:rsidR="0007564A" w:rsidRPr="009404EB" w:rsidRDefault="0007564A" w:rsidP="0007564A">
      <w:pPr>
        <w:suppressAutoHyphens/>
        <w:ind w:left="720"/>
        <w:rPr>
          <w:rFonts w:cstheme="minorHAnsi"/>
          <w:color w:val="000000"/>
          <w:lang w:val="fr-CA"/>
        </w:rPr>
      </w:pPr>
      <w:r w:rsidRPr="009404EB">
        <w:rPr>
          <w:rFonts w:cstheme="minorHAnsi"/>
          <w:color w:val="000000"/>
          <w:lang w:val="fr-FR"/>
        </w:rPr>
        <w:t>03</w:t>
      </w:r>
      <w:r w:rsidRPr="009404EB">
        <w:rPr>
          <w:rFonts w:cstheme="minorHAnsi"/>
          <w:color w:val="000000"/>
          <w:lang w:val="fr-FR"/>
        </w:rPr>
        <w:tab/>
        <w:t>Ma banque n’était pas un partenaire de connexion possible.</w:t>
      </w:r>
    </w:p>
    <w:p w14:paraId="2671BB2A"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04</w:t>
      </w:r>
      <w:r w:rsidRPr="009404EB">
        <w:rPr>
          <w:rFonts w:cstheme="minorHAnsi"/>
          <w:color w:val="000000"/>
          <w:lang w:val="fr-FR"/>
        </w:rPr>
        <w:tab/>
        <w:t>Autre. Veuillez préciser : [CHAMP DE TEXTE]</w:t>
      </w:r>
    </w:p>
    <w:p w14:paraId="7426118C"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Je ne me souviens pas</w:t>
      </w:r>
      <w:r w:rsidRPr="009404EB">
        <w:rPr>
          <w:rFonts w:cstheme="minorHAnsi"/>
          <w:lang w:val="fr-FR"/>
        </w:rPr>
        <w:tab/>
      </w:r>
      <w:r w:rsidRPr="009404EB">
        <w:rPr>
          <w:rFonts w:cstheme="minorHAnsi"/>
          <w:lang w:val="fr-FR"/>
        </w:rPr>
        <w:tab/>
      </w:r>
    </w:p>
    <w:p w14:paraId="737C1926" w14:textId="77777777" w:rsidR="0007564A" w:rsidRPr="009404EB" w:rsidRDefault="0007564A" w:rsidP="0007564A">
      <w:pPr>
        <w:ind w:left="720"/>
        <w:rPr>
          <w:rFonts w:cstheme="minorHAnsi"/>
          <w:lang w:val="fr-FR"/>
        </w:rPr>
      </w:pPr>
      <w:r w:rsidRPr="009404EB">
        <w:rPr>
          <w:rFonts w:cstheme="minorHAnsi"/>
          <w:lang w:val="fr-FR"/>
        </w:rPr>
        <w:t>06</w:t>
      </w:r>
      <w:r w:rsidRPr="009404EB">
        <w:rPr>
          <w:rFonts w:cstheme="minorHAnsi"/>
          <w:lang w:val="fr-FR"/>
        </w:rPr>
        <w:tab/>
        <w:t>Je préfère ne pas répondre</w:t>
      </w:r>
      <w:r w:rsidRPr="009404EB">
        <w:rPr>
          <w:rFonts w:cstheme="minorHAnsi"/>
          <w:lang w:val="fr-FR"/>
        </w:rPr>
        <w:tab/>
      </w:r>
    </w:p>
    <w:p w14:paraId="7ADDB938" w14:textId="77777777" w:rsidR="0007564A" w:rsidRPr="009404EB" w:rsidRDefault="0007564A" w:rsidP="0007564A">
      <w:pPr>
        <w:suppressAutoHyphens/>
        <w:ind w:left="720"/>
        <w:rPr>
          <w:rFonts w:cstheme="minorHAnsi"/>
          <w:color w:val="000000"/>
          <w:lang w:val="fr-FR"/>
        </w:rPr>
      </w:pPr>
    </w:p>
    <w:p w14:paraId="27178145" w14:textId="77777777" w:rsidR="0007564A" w:rsidRPr="009404EB" w:rsidRDefault="0007564A" w:rsidP="0007564A">
      <w:pPr>
        <w:numPr>
          <w:ilvl w:val="0"/>
          <w:numId w:val="30"/>
        </w:numPr>
        <w:suppressAutoHyphens/>
        <w:ind w:left="450"/>
        <w:jc w:val="left"/>
        <w:rPr>
          <w:rFonts w:cstheme="minorHAnsi"/>
          <w:color w:val="000000"/>
          <w:lang w:val="fr-FR"/>
        </w:rPr>
      </w:pPr>
      <w:r w:rsidRPr="009404EB">
        <w:rPr>
          <w:rFonts w:cstheme="minorHAnsi"/>
          <w:color w:val="000000"/>
          <w:lang w:val="fr-FR"/>
        </w:rPr>
        <w:t>[SI Q8=01] Dans quelle mesure le processus d’inscription à Mon dossier ACC était-il facile ou difficile?</w:t>
      </w:r>
    </w:p>
    <w:p w14:paraId="4BC70B82" w14:textId="77777777" w:rsidR="0007564A" w:rsidRPr="009404EB" w:rsidRDefault="0007564A" w:rsidP="0007564A">
      <w:pPr>
        <w:ind w:left="720" w:hanging="360"/>
        <w:contextualSpacing/>
        <w:rPr>
          <w:rFonts w:cstheme="minorHAnsi"/>
          <w:color w:val="000000"/>
          <w:lang w:val="fr-FR"/>
        </w:rPr>
      </w:pPr>
    </w:p>
    <w:p w14:paraId="2E115318"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01</w:t>
      </w:r>
      <w:r w:rsidRPr="009404EB">
        <w:rPr>
          <w:rFonts w:cstheme="minorHAnsi"/>
          <w:color w:val="000000"/>
          <w:lang w:val="fr-FR"/>
        </w:rPr>
        <w:tab/>
        <w:t>Très difficile</w:t>
      </w:r>
    </w:p>
    <w:p w14:paraId="69AD8387"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02</w:t>
      </w:r>
      <w:r w:rsidRPr="009404EB">
        <w:rPr>
          <w:rFonts w:cstheme="minorHAnsi"/>
          <w:color w:val="000000"/>
          <w:lang w:val="fr-FR"/>
        </w:rPr>
        <w:tab/>
        <w:t>Assez difficile</w:t>
      </w:r>
    </w:p>
    <w:p w14:paraId="409BBAA5"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03</w:t>
      </w:r>
      <w:r w:rsidRPr="009404EB">
        <w:rPr>
          <w:rFonts w:cstheme="minorHAnsi"/>
          <w:color w:val="000000"/>
          <w:lang w:val="fr-FR"/>
        </w:rPr>
        <w:tab/>
        <w:t>Assez facile</w:t>
      </w:r>
    </w:p>
    <w:p w14:paraId="3154154C" w14:textId="77777777" w:rsidR="0007564A" w:rsidRPr="009404EB" w:rsidRDefault="0007564A" w:rsidP="0007564A">
      <w:pPr>
        <w:ind w:left="720"/>
        <w:contextualSpacing/>
        <w:rPr>
          <w:rFonts w:cstheme="minorHAnsi"/>
          <w:color w:val="000000"/>
          <w:lang w:val="fr-CA"/>
        </w:rPr>
      </w:pPr>
      <w:r w:rsidRPr="009404EB">
        <w:rPr>
          <w:rFonts w:cstheme="minorHAnsi"/>
          <w:color w:val="000000"/>
          <w:lang w:val="fr-CA"/>
        </w:rPr>
        <w:t>04</w:t>
      </w:r>
      <w:r w:rsidRPr="009404EB">
        <w:rPr>
          <w:rFonts w:cstheme="minorHAnsi"/>
          <w:color w:val="000000"/>
          <w:lang w:val="fr-CA"/>
        </w:rPr>
        <w:tab/>
        <w:t>Très facile</w:t>
      </w:r>
    </w:p>
    <w:p w14:paraId="01C1D7C9" w14:textId="77777777" w:rsidR="0007564A" w:rsidRPr="009404EB" w:rsidRDefault="0007564A" w:rsidP="0007564A">
      <w:pPr>
        <w:ind w:left="720"/>
        <w:contextualSpacing/>
        <w:rPr>
          <w:rFonts w:cstheme="minorHAnsi"/>
          <w:color w:val="000000"/>
          <w:lang w:val="fr-CA"/>
        </w:rPr>
      </w:pPr>
      <w:r w:rsidRPr="009404EB">
        <w:rPr>
          <w:rFonts w:cstheme="minorHAnsi"/>
          <w:color w:val="000000"/>
          <w:lang w:val="fr-CA"/>
        </w:rPr>
        <w:t>05</w:t>
      </w:r>
      <w:r w:rsidRPr="009404EB">
        <w:rPr>
          <w:rFonts w:cstheme="minorHAnsi"/>
          <w:color w:val="000000"/>
          <w:lang w:val="fr-CA"/>
        </w:rPr>
        <w:tab/>
      </w:r>
      <w:r w:rsidRPr="009404EB">
        <w:rPr>
          <w:rFonts w:cstheme="minorHAnsi"/>
          <w:lang w:val="fr-FR"/>
        </w:rPr>
        <w:t>Je ne me souviens pas</w:t>
      </w:r>
    </w:p>
    <w:p w14:paraId="047FDEF7" w14:textId="77777777" w:rsidR="0007564A" w:rsidRPr="009404EB" w:rsidRDefault="0007564A" w:rsidP="0007564A">
      <w:pPr>
        <w:ind w:left="720"/>
        <w:rPr>
          <w:rFonts w:cstheme="minorHAnsi"/>
          <w:lang w:val="fr-FR"/>
        </w:rPr>
      </w:pPr>
      <w:r w:rsidRPr="009404EB">
        <w:rPr>
          <w:rFonts w:cstheme="minorHAnsi"/>
          <w:lang w:val="fr-FR"/>
        </w:rPr>
        <w:t>06</w:t>
      </w:r>
      <w:r w:rsidRPr="009404EB">
        <w:rPr>
          <w:rFonts w:cstheme="minorHAnsi"/>
          <w:lang w:val="fr-FR"/>
        </w:rPr>
        <w:tab/>
        <w:t xml:space="preserve">Je préfère ne pas répondre </w:t>
      </w:r>
      <w:r w:rsidRPr="009404EB">
        <w:rPr>
          <w:rFonts w:cstheme="minorHAnsi"/>
          <w:lang w:val="fr-FR"/>
        </w:rPr>
        <w:tab/>
      </w:r>
    </w:p>
    <w:p w14:paraId="38994BE7" w14:textId="77777777" w:rsidR="0007564A" w:rsidRPr="009404EB" w:rsidRDefault="0007564A" w:rsidP="0007564A">
      <w:pPr>
        <w:contextualSpacing/>
        <w:rPr>
          <w:rFonts w:cstheme="minorHAnsi"/>
          <w:color w:val="000000"/>
          <w:lang w:val="fr-FR"/>
        </w:rPr>
      </w:pPr>
    </w:p>
    <w:p w14:paraId="6C01A0CB" w14:textId="77777777" w:rsidR="0007564A" w:rsidRPr="009404EB" w:rsidRDefault="0007564A" w:rsidP="0007564A">
      <w:pPr>
        <w:pStyle w:val="ListParagraph"/>
        <w:numPr>
          <w:ilvl w:val="0"/>
          <w:numId w:val="30"/>
        </w:numPr>
        <w:suppressAutoHyphens/>
        <w:jc w:val="left"/>
        <w:rPr>
          <w:rFonts w:cstheme="minorHAnsi"/>
          <w:color w:val="000000"/>
          <w:lang w:val="fr-FR"/>
        </w:rPr>
      </w:pPr>
      <w:r w:rsidRPr="009404EB">
        <w:rPr>
          <w:rFonts w:cstheme="minorHAnsi"/>
          <w:lang w:val="fr-FR"/>
        </w:rPr>
        <w:t xml:space="preserve">[SI Q10=01, 02] Vous avez indiqué qu’il était difficile de s’inscrire à Mon dossier ACC. Pourquoi est-ce que c’était difficile? </w:t>
      </w:r>
    </w:p>
    <w:p w14:paraId="15826C08" w14:textId="77777777" w:rsidR="0007564A" w:rsidRPr="009404EB" w:rsidRDefault="0007564A" w:rsidP="0007564A">
      <w:pPr>
        <w:suppressAutoHyphens/>
        <w:ind w:left="360"/>
        <w:rPr>
          <w:rFonts w:cstheme="minorHAnsi"/>
          <w:iCs/>
          <w:color w:val="000000"/>
          <w:lang w:val="fr-FR"/>
        </w:rPr>
      </w:pPr>
    </w:p>
    <w:p w14:paraId="4777321E" w14:textId="77777777" w:rsidR="0007564A" w:rsidRPr="009404EB" w:rsidRDefault="0007564A" w:rsidP="0007564A">
      <w:pPr>
        <w:suppressAutoHyphens/>
        <w:ind w:left="360"/>
        <w:rPr>
          <w:rFonts w:cstheme="minorHAnsi"/>
          <w:b/>
          <w:iCs/>
          <w:color w:val="000000"/>
          <w:lang w:val="fr-FR"/>
        </w:rPr>
      </w:pPr>
      <w:r w:rsidRPr="009404EB">
        <w:rPr>
          <w:rFonts w:cstheme="minorHAnsi"/>
          <w:b/>
          <w:iCs/>
          <w:color w:val="000000"/>
          <w:lang w:val="fr-FR"/>
        </w:rPr>
        <w:t>Sélectionnez toutes les réponses qui s’appliquent</w:t>
      </w:r>
    </w:p>
    <w:p w14:paraId="42CA801D" w14:textId="77777777" w:rsidR="0007564A" w:rsidRPr="009404EB" w:rsidRDefault="0007564A" w:rsidP="0007564A">
      <w:pPr>
        <w:ind w:left="360"/>
        <w:contextualSpacing/>
        <w:rPr>
          <w:rFonts w:cstheme="minorHAnsi"/>
          <w:lang w:val="fr-FR"/>
        </w:rPr>
      </w:pPr>
    </w:p>
    <w:p w14:paraId="6DA1C2DB"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01</w:t>
      </w:r>
      <w:r w:rsidRPr="009404EB">
        <w:rPr>
          <w:rFonts w:cstheme="minorHAnsi"/>
          <w:color w:val="000000"/>
          <w:lang w:val="fr-FR"/>
        </w:rPr>
        <w:tab/>
        <w:t>C’était trop long.</w:t>
      </w:r>
    </w:p>
    <w:p w14:paraId="71BD4218"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02</w:t>
      </w:r>
      <w:r w:rsidRPr="009404EB">
        <w:rPr>
          <w:rFonts w:cstheme="minorHAnsi"/>
          <w:color w:val="000000"/>
          <w:lang w:val="fr-FR"/>
        </w:rPr>
        <w:tab/>
        <w:t>Il y avait trop d’étapes.</w:t>
      </w:r>
    </w:p>
    <w:p w14:paraId="049D7A59"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03</w:t>
      </w:r>
      <w:r w:rsidRPr="009404EB">
        <w:rPr>
          <w:rFonts w:cstheme="minorHAnsi"/>
          <w:color w:val="000000"/>
          <w:lang w:val="fr-FR"/>
        </w:rPr>
        <w:tab/>
      </w:r>
      <w:r w:rsidRPr="009404EB">
        <w:rPr>
          <w:rFonts w:cstheme="minorHAnsi"/>
          <w:lang w:val="fr-FR"/>
        </w:rPr>
        <w:t>Je ne savais pas ce qu’était CléGC</w:t>
      </w:r>
      <w:r w:rsidRPr="009404EB">
        <w:rPr>
          <w:rFonts w:cstheme="minorHAnsi"/>
          <w:color w:val="000000"/>
          <w:lang w:val="fr-FR"/>
        </w:rPr>
        <w:t>.</w:t>
      </w:r>
    </w:p>
    <w:p w14:paraId="286B63E7" w14:textId="77777777" w:rsidR="0007564A" w:rsidRPr="009404EB" w:rsidRDefault="0007564A" w:rsidP="009A6478">
      <w:pPr>
        <w:suppressAutoHyphens/>
        <w:ind w:left="1418" w:hanging="698"/>
        <w:rPr>
          <w:rFonts w:cstheme="minorHAnsi"/>
          <w:color w:val="000000"/>
          <w:lang w:val="fr-FR"/>
        </w:rPr>
      </w:pPr>
      <w:r w:rsidRPr="009404EB">
        <w:rPr>
          <w:rFonts w:cstheme="minorHAnsi"/>
          <w:color w:val="000000"/>
          <w:lang w:val="fr-FR"/>
        </w:rPr>
        <w:t>04</w:t>
      </w:r>
      <w:r w:rsidRPr="009404EB">
        <w:rPr>
          <w:rFonts w:cstheme="minorHAnsi"/>
          <w:color w:val="000000"/>
          <w:lang w:val="fr-FR"/>
        </w:rPr>
        <w:tab/>
      </w:r>
      <w:r w:rsidRPr="009404EB">
        <w:rPr>
          <w:rFonts w:cstheme="minorHAnsi"/>
          <w:lang w:val="fr-FR"/>
        </w:rPr>
        <w:t>J’ai éprouvé des difficultés à relier mon dossier à mon compte dans Mon dossier ACC</w:t>
      </w:r>
      <w:r w:rsidRPr="009404EB">
        <w:rPr>
          <w:rFonts w:cstheme="minorHAnsi"/>
          <w:color w:val="000000"/>
          <w:lang w:val="fr-FR"/>
        </w:rPr>
        <w:t>.</w:t>
      </w:r>
    </w:p>
    <w:p w14:paraId="3AE457E8"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05</w:t>
      </w:r>
      <w:r w:rsidRPr="009404EB">
        <w:rPr>
          <w:rFonts w:cstheme="minorHAnsi"/>
          <w:color w:val="000000"/>
          <w:lang w:val="fr-FR"/>
        </w:rPr>
        <w:tab/>
        <w:t>Autre. Veuillez préciser : [CHAMP DE TEXTE]</w:t>
      </w:r>
    </w:p>
    <w:p w14:paraId="650D2197"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06</w:t>
      </w:r>
      <w:r w:rsidRPr="009404EB">
        <w:rPr>
          <w:rFonts w:cstheme="minorHAnsi"/>
          <w:color w:val="000000"/>
          <w:lang w:val="fr-FR"/>
        </w:rPr>
        <w:tab/>
        <w:t>Je ne me souviens pas</w:t>
      </w:r>
    </w:p>
    <w:p w14:paraId="43CE948B" w14:textId="77777777" w:rsidR="0007564A" w:rsidRPr="009404EB" w:rsidRDefault="0007564A" w:rsidP="0007564A">
      <w:pPr>
        <w:suppressAutoHyphens/>
        <w:ind w:left="360" w:firstLine="360"/>
        <w:rPr>
          <w:rFonts w:cstheme="minorHAnsi"/>
          <w:lang w:val="fr-FR"/>
        </w:rPr>
      </w:pPr>
      <w:r w:rsidRPr="009404EB">
        <w:rPr>
          <w:rFonts w:cstheme="minorHAnsi"/>
          <w:lang w:val="fr-FR"/>
        </w:rPr>
        <w:t>07</w:t>
      </w:r>
      <w:r w:rsidRPr="009404EB">
        <w:rPr>
          <w:rFonts w:cstheme="minorHAnsi"/>
          <w:lang w:val="fr-FR"/>
        </w:rPr>
        <w:tab/>
        <w:t>Je préfère ne pas répondre</w:t>
      </w:r>
    </w:p>
    <w:p w14:paraId="6725678B" w14:textId="77777777" w:rsidR="0007564A" w:rsidRPr="009404EB" w:rsidRDefault="0007564A" w:rsidP="0007564A">
      <w:pPr>
        <w:suppressAutoHyphens/>
        <w:ind w:left="360" w:firstLine="360"/>
        <w:rPr>
          <w:rFonts w:cstheme="minorHAnsi"/>
          <w:lang w:val="fr-FR"/>
        </w:rPr>
      </w:pPr>
    </w:p>
    <w:p w14:paraId="2102318A" w14:textId="77777777" w:rsidR="0007564A" w:rsidRPr="009404EB" w:rsidRDefault="0007564A" w:rsidP="0007564A">
      <w:pPr>
        <w:pStyle w:val="ListParagraph"/>
        <w:numPr>
          <w:ilvl w:val="0"/>
          <w:numId w:val="30"/>
        </w:numPr>
        <w:rPr>
          <w:rFonts w:cstheme="minorHAnsi"/>
          <w:color w:val="000000"/>
          <w:lang w:val="fr-FR"/>
        </w:rPr>
      </w:pPr>
      <w:r w:rsidRPr="009404EB">
        <w:rPr>
          <w:rFonts w:cstheme="minorHAnsi"/>
          <w:lang w:val="fr-FR"/>
        </w:rPr>
        <w:t xml:space="preserve">Dans quelle mesure êtes-vous d’accord ou en désaccord avec l’énoncé suivant : « Les étapes requises pour s’inscrire à Mon dossier ACC justifient le niveau de sécurité offert. » </w:t>
      </w:r>
    </w:p>
    <w:p w14:paraId="6C334024" w14:textId="77777777" w:rsidR="0007564A" w:rsidRPr="009404EB" w:rsidRDefault="0007564A" w:rsidP="0007564A">
      <w:pPr>
        <w:ind w:left="360"/>
        <w:contextualSpacing/>
        <w:rPr>
          <w:rFonts w:cstheme="minorHAnsi"/>
          <w:color w:val="000000"/>
          <w:lang w:val="fr-FR"/>
        </w:rPr>
      </w:pPr>
    </w:p>
    <w:p w14:paraId="05308A16"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01</w:t>
      </w:r>
      <w:r w:rsidRPr="009404EB">
        <w:rPr>
          <w:rFonts w:cstheme="minorHAnsi"/>
          <w:color w:val="000000"/>
          <w:lang w:val="fr-FR"/>
        </w:rPr>
        <w:tab/>
        <w:t>Fortement en désaccord</w:t>
      </w:r>
    </w:p>
    <w:p w14:paraId="322E1BC6"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02</w:t>
      </w:r>
      <w:r w:rsidRPr="009404EB">
        <w:rPr>
          <w:rFonts w:cstheme="minorHAnsi"/>
          <w:color w:val="000000"/>
          <w:lang w:val="fr-FR"/>
        </w:rPr>
        <w:tab/>
        <w:t>En désaccord</w:t>
      </w:r>
    </w:p>
    <w:p w14:paraId="2DEC5419"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03</w:t>
      </w:r>
      <w:r w:rsidRPr="009404EB">
        <w:rPr>
          <w:rFonts w:cstheme="minorHAnsi"/>
          <w:color w:val="000000"/>
          <w:lang w:val="fr-FR"/>
        </w:rPr>
        <w:tab/>
        <w:t>Ni d’accord ni en désaccord</w:t>
      </w:r>
    </w:p>
    <w:p w14:paraId="5E62FC67"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04</w:t>
      </w:r>
      <w:r w:rsidRPr="009404EB">
        <w:rPr>
          <w:rFonts w:cstheme="minorHAnsi"/>
          <w:color w:val="000000"/>
          <w:lang w:val="fr-FR"/>
        </w:rPr>
        <w:tab/>
        <w:t>D’accord</w:t>
      </w:r>
    </w:p>
    <w:p w14:paraId="1679D389"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05</w:t>
      </w:r>
      <w:r w:rsidRPr="009404EB">
        <w:rPr>
          <w:rFonts w:cstheme="minorHAnsi"/>
          <w:color w:val="000000"/>
          <w:lang w:val="fr-FR"/>
        </w:rPr>
        <w:tab/>
        <w:t>Fortement d’accord</w:t>
      </w:r>
    </w:p>
    <w:p w14:paraId="5AB4F99F"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06</w:t>
      </w:r>
      <w:r w:rsidRPr="009404EB">
        <w:rPr>
          <w:rFonts w:cstheme="minorHAnsi"/>
          <w:color w:val="000000"/>
          <w:lang w:val="fr-FR"/>
        </w:rPr>
        <w:tab/>
      </w:r>
      <w:r w:rsidRPr="009404EB">
        <w:rPr>
          <w:rFonts w:cstheme="minorHAnsi"/>
          <w:bCs/>
          <w:lang w:val="fr-FR" w:eastAsia="en-CA"/>
        </w:rPr>
        <w:t>Je ne sais pas</w:t>
      </w:r>
    </w:p>
    <w:p w14:paraId="6BD93435" w14:textId="77777777" w:rsidR="0007564A" w:rsidRPr="009404EB" w:rsidRDefault="0007564A" w:rsidP="0007564A">
      <w:pPr>
        <w:suppressAutoHyphens/>
        <w:ind w:left="360" w:firstLine="360"/>
        <w:rPr>
          <w:rFonts w:cstheme="minorHAnsi"/>
          <w:lang w:val="fr-FR"/>
        </w:rPr>
      </w:pPr>
      <w:r w:rsidRPr="009404EB">
        <w:rPr>
          <w:rFonts w:cstheme="minorHAnsi"/>
          <w:lang w:val="fr-FR"/>
        </w:rPr>
        <w:t>07</w:t>
      </w:r>
      <w:r w:rsidRPr="009404EB">
        <w:rPr>
          <w:rFonts w:cstheme="minorHAnsi"/>
          <w:lang w:val="fr-FR"/>
        </w:rPr>
        <w:tab/>
        <w:t>Je préfère ne pas répondre</w:t>
      </w:r>
    </w:p>
    <w:p w14:paraId="06B4C13B" w14:textId="77777777" w:rsidR="0007564A" w:rsidRPr="009404EB" w:rsidRDefault="0007564A" w:rsidP="0007564A">
      <w:pPr>
        <w:ind w:left="720"/>
        <w:contextualSpacing/>
        <w:rPr>
          <w:rFonts w:cstheme="minorHAnsi"/>
          <w:color w:val="000000"/>
          <w:lang w:val="fr-FR"/>
        </w:rPr>
      </w:pPr>
    </w:p>
    <w:p w14:paraId="5F659E2B" w14:textId="77777777" w:rsidR="0007564A" w:rsidRPr="009404EB" w:rsidRDefault="0007564A" w:rsidP="0007564A">
      <w:pPr>
        <w:keepNext/>
        <w:spacing w:before="120" w:after="120"/>
        <w:outlineLvl w:val="0"/>
        <w:rPr>
          <w:rFonts w:cstheme="minorHAnsi"/>
          <w:b/>
          <w:bCs/>
          <w:kern w:val="32"/>
          <w:sz w:val="28"/>
          <w:szCs w:val="28"/>
          <w:lang w:val="fr-FR"/>
        </w:rPr>
      </w:pPr>
      <w:r w:rsidRPr="009404EB">
        <w:rPr>
          <w:rFonts w:cstheme="minorHAnsi"/>
          <w:b/>
          <w:bCs/>
          <w:kern w:val="32"/>
          <w:sz w:val="28"/>
          <w:szCs w:val="28"/>
          <w:lang w:val="fr-FR"/>
        </w:rPr>
        <w:t xml:space="preserve">C. Communication avec ACC / la messagerie sécurisée </w:t>
      </w:r>
    </w:p>
    <w:p w14:paraId="5871B821" w14:textId="77777777" w:rsidR="0007564A" w:rsidRPr="009404EB" w:rsidRDefault="0007564A" w:rsidP="0007564A">
      <w:pPr>
        <w:pStyle w:val="ListParagraph"/>
        <w:numPr>
          <w:ilvl w:val="0"/>
          <w:numId w:val="30"/>
        </w:numPr>
        <w:jc w:val="left"/>
        <w:rPr>
          <w:rFonts w:cstheme="minorHAnsi"/>
          <w:color w:val="000000"/>
          <w:lang w:val="fr-FR"/>
        </w:rPr>
      </w:pPr>
      <w:bookmarkStart w:id="77" w:name="_Hlk62566310"/>
      <w:r w:rsidRPr="009404EB">
        <w:rPr>
          <w:rFonts w:cstheme="minorHAnsi"/>
          <w:color w:val="000000"/>
          <w:lang w:val="fr-FR"/>
        </w:rPr>
        <w:t>Quelle méthode préférez-vous utiliser pour communiquer avec ACC?</w:t>
      </w:r>
    </w:p>
    <w:p w14:paraId="1DB1A208" w14:textId="77777777" w:rsidR="0007564A" w:rsidRPr="009404EB" w:rsidRDefault="0007564A" w:rsidP="0007564A">
      <w:pPr>
        <w:ind w:left="450"/>
        <w:contextualSpacing/>
        <w:rPr>
          <w:rFonts w:cstheme="minorHAnsi"/>
          <w:color w:val="000000"/>
          <w:lang w:val="fr-FR"/>
        </w:rPr>
      </w:pPr>
    </w:p>
    <w:bookmarkEnd w:id="77"/>
    <w:p w14:paraId="42A1D0CB"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01</w:t>
      </w:r>
      <w:r w:rsidRPr="009404EB">
        <w:rPr>
          <w:rFonts w:cstheme="minorHAnsi"/>
          <w:color w:val="000000"/>
          <w:lang w:val="fr-FR"/>
        </w:rPr>
        <w:tab/>
        <w:t>Messagerie sécurisée dans Mon dossier ACC</w:t>
      </w:r>
    </w:p>
    <w:p w14:paraId="54D3C4F3"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02</w:t>
      </w:r>
      <w:r w:rsidRPr="009404EB">
        <w:rPr>
          <w:rFonts w:cstheme="minorHAnsi"/>
          <w:color w:val="000000"/>
          <w:lang w:val="fr-FR"/>
        </w:rPr>
        <w:tab/>
        <w:t>Téléphone</w:t>
      </w:r>
    </w:p>
    <w:p w14:paraId="5B3789DF"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03</w:t>
      </w:r>
      <w:r w:rsidRPr="009404EB">
        <w:rPr>
          <w:rFonts w:cstheme="minorHAnsi"/>
          <w:color w:val="000000"/>
          <w:lang w:val="fr-FR"/>
        </w:rPr>
        <w:tab/>
        <w:t>Courrier</w:t>
      </w:r>
    </w:p>
    <w:p w14:paraId="7CB129EB"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04</w:t>
      </w:r>
      <w:r w:rsidRPr="009404EB">
        <w:rPr>
          <w:rFonts w:cstheme="minorHAnsi"/>
          <w:color w:val="000000"/>
          <w:lang w:val="fr-FR"/>
        </w:rPr>
        <w:tab/>
        <w:t xml:space="preserve">Courriel </w:t>
      </w:r>
    </w:p>
    <w:p w14:paraId="33A20A84"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05</w:t>
      </w:r>
      <w:r w:rsidRPr="009404EB">
        <w:rPr>
          <w:rFonts w:cstheme="minorHAnsi"/>
          <w:color w:val="000000"/>
          <w:lang w:val="fr-FR"/>
        </w:rPr>
        <w:tab/>
        <w:t>En personne</w:t>
      </w:r>
    </w:p>
    <w:p w14:paraId="6A7A4464" w14:textId="5648EA0F" w:rsidR="0007564A" w:rsidRPr="009404EB" w:rsidRDefault="0007564A" w:rsidP="0007564A">
      <w:pPr>
        <w:ind w:left="720"/>
        <w:contextualSpacing/>
        <w:rPr>
          <w:rFonts w:cstheme="minorHAnsi"/>
          <w:color w:val="000000"/>
          <w:lang w:val="fr-FR"/>
        </w:rPr>
      </w:pPr>
      <w:r w:rsidRPr="009404EB">
        <w:rPr>
          <w:rFonts w:cstheme="minorHAnsi"/>
          <w:color w:val="000000"/>
          <w:lang w:val="fr-FR"/>
        </w:rPr>
        <w:t xml:space="preserve">06   </w:t>
      </w:r>
      <w:r w:rsidR="009A6478">
        <w:rPr>
          <w:rFonts w:cstheme="minorHAnsi"/>
          <w:color w:val="000000"/>
          <w:lang w:val="fr-FR"/>
        </w:rPr>
        <w:t xml:space="preserve">       </w:t>
      </w:r>
      <w:r w:rsidRPr="009404EB">
        <w:rPr>
          <w:rFonts w:cstheme="minorHAnsi"/>
          <w:color w:val="000000"/>
          <w:lang w:val="fr-FR"/>
        </w:rPr>
        <w:t>Médias sociaux</w:t>
      </w:r>
    </w:p>
    <w:p w14:paraId="6F9E9361" w14:textId="77777777" w:rsidR="0007564A" w:rsidRPr="009404EB" w:rsidRDefault="0007564A" w:rsidP="0007564A">
      <w:pPr>
        <w:ind w:left="720"/>
        <w:contextualSpacing/>
        <w:rPr>
          <w:rFonts w:cstheme="minorHAnsi"/>
          <w:color w:val="000000"/>
          <w:lang w:val="fr-FR"/>
        </w:rPr>
      </w:pPr>
      <w:r w:rsidRPr="009404EB">
        <w:rPr>
          <w:rFonts w:cstheme="minorHAnsi"/>
          <w:color w:val="000000"/>
          <w:lang w:val="fr-FR"/>
        </w:rPr>
        <w:t>07</w:t>
      </w:r>
      <w:r w:rsidRPr="009404EB">
        <w:rPr>
          <w:rFonts w:cstheme="minorHAnsi"/>
          <w:color w:val="000000"/>
          <w:lang w:val="fr-FR"/>
        </w:rPr>
        <w:tab/>
        <w:t>Autre. Veuillez préciser : [CHAMP DE TEXTE]</w:t>
      </w:r>
    </w:p>
    <w:p w14:paraId="3188F563" w14:textId="77777777" w:rsidR="0007564A" w:rsidRPr="009404EB" w:rsidRDefault="0007564A" w:rsidP="0007564A">
      <w:pPr>
        <w:suppressAutoHyphens/>
        <w:ind w:left="720"/>
        <w:rPr>
          <w:rFonts w:cstheme="minorHAnsi"/>
          <w:color w:val="000000"/>
          <w:lang w:val="fr-CA"/>
        </w:rPr>
      </w:pPr>
      <w:r w:rsidRPr="009404EB">
        <w:rPr>
          <w:rFonts w:cstheme="minorHAnsi"/>
          <w:color w:val="000000"/>
          <w:lang w:val="fr-CA"/>
        </w:rPr>
        <w:t>08</w:t>
      </w:r>
      <w:r w:rsidRPr="009404EB">
        <w:rPr>
          <w:rFonts w:cstheme="minorHAnsi"/>
          <w:color w:val="000000"/>
          <w:lang w:val="fr-CA"/>
        </w:rPr>
        <w:tab/>
      </w:r>
      <w:r w:rsidRPr="009404EB">
        <w:rPr>
          <w:rFonts w:cstheme="minorHAnsi"/>
          <w:bCs/>
          <w:lang w:val="fr-CA" w:eastAsia="en-CA"/>
        </w:rPr>
        <w:t>Je ne sais pas</w:t>
      </w:r>
    </w:p>
    <w:p w14:paraId="6E3AA842" w14:textId="77777777" w:rsidR="0007564A" w:rsidRPr="009404EB" w:rsidRDefault="0007564A" w:rsidP="0007564A">
      <w:pPr>
        <w:suppressAutoHyphens/>
        <w:ind w:left="360" w:firstLine="360"/>
        <w:rPr>
          <w:rFonts w:cstheme="minorHAnsi"/>
          <w:lang w:val="fr-CA"/>
        </w:rPr>
      </w:pPr>
      <w:r w:rsidRPr="009404EB">
        <w:rPr>
          <w:rFonts w:cstheme="minorHAnsi"/>
          <w:lang w:val="fr-CA"/>
        </w:rPr>
        <w:t>09</w:t>
      </w:r>
      <w:r w:rsidRPr="009404EB">
        <w:rPr>
          <w:rFonts w:cstheme="minorHAnsi"/>
          <w:lang w:val="fr-CA"/>
        </w:rPr>
        <w:tab/>
      </w:r>
      <w:r w:rsidRPr="009404EB">
        <w:rPr>
          <w:rFonts w:cstheme="minorHAnsi"/>
          <w:lang w:val="fr-FR"/>
        </w:rPr>
        <w:t>Je préfère ne pas répondre</w:t>
      </w:r>
    </w:p>
    <w:p w14:paraId="5B55EF40" w14:textId="77777777" w:rsidR="0007564A" w:rsidRPr="009404EB" w:rsidRDefault="0007564A" w:rsidP="0007564A">
      <w:pPr>
        <w:contextualSpacing/>
        <w:rPr>
          <w:rFonts w:cstheme="minorHAnsi"/>
          <w:color w:val="000000"/>
          <w:lang w:val="fr-CA"/>
        </w:rPr>
      </w:pPr>
    </w:p>
    <w:p w14:paraId="0AC84D16" w14:textId="77777777" w:rsidR="0007564A" w:rsidRPr="009404EB" w:rsidRDefault="0007564A" w:rsidP="0007564A">
      <w:pPr>
        <w:pStyle w:val="ListParagraph"/>
        <w:numPr>
          <w:ilvl w:val="0"/>
          <w:numId w:val="30"/>
        </w:numPr>
        <w:jc w:val="left"/>
        <w:rPr>
          <w:rFonts w:cstheme="minorHAnsi"/>
          <w:lang w:val="fr-FR"/>
        </w:rPr>
      </w:pPr>
      <w:r w:rsidRPr="009404EB">
        <w:rPr>
          <w:rFonts w:cstheme="minorHAnsi"/>
          <w:lang w:val="fr-FR"/>
        </w:rPr>
        <w:t>Au cours des 12 derniers mois, avez-vous essayé de communiquer avec ACC par l’entremise de la messagerie sécurisée</w:t>
      </w:r>
      <w:r w:rsidRPr="009404EB">
        <w:rPr>
          <w:rFonts w:cstheme="minorHAnsi"/>
          <w:color w:val="000000"/>
          <w:lang w:val="fr-FR"/>
        </w:rPr>
        <w:t>?</w:t>
      </w:r>
    </w:p>
    <w:p w14:paraId="4141E882" w14:textId="77777777" w:rsidR="0007564A" w:rsidRPr="009404EB" w:rsidRDefault="0007564A" w:rsidP="0007564A">
      <w:pPr>
        <w:ind w:left="360"/>
        <w:contextualSpacing/>
        <w:rPr>
          <w:rFonts w:cstheme="minorHAnsi"/>
          <w:lang w:val="fr-FR"/>
        </w:rPr>
      </w:pPr>
    </w:p>
    <w:p w14:paraId="1881A0D1"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Oui</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r>
    </w:p>
    <w:p w14:paraId="40032062" w14:textId="573A7854"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Non</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PASSER À LA PROCHAINE SECTION</w:t>
      </w:r>
      <w:r w:rsidRPr="009404EB">
        <w:rPr>
          <w:rFonts w:cstheme="minorHAnsi"/>
          <w:lang w:val="fr-FR"/>
        </w:rPr>
        <w:tab/>
      </w:r>
      <w:r w:rsidRPr="009404EB">
        <w:rPr>
          <w:rFonts w:cstheme="minorHAnsi"/>
          <w:lang w:val="fr-FR"/>
        </w:rPr>
        <w:tab/>
        <w:t xml:space="preserve"> </w:t>
      </w:r>
    </w:p>
    <w:p w14:paraId="52FE1AC1"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Je ne me souviens pas </w:t>
      </w:r>
      <w:r w:rsidRPr="009404EB">
        <w:rPr>
          <w:rFonts w:cstheme="minorHAnsi"/>
          <w:lang w:val="fr-FR"/>
        </w:rPr>
        <w:tab/>
      </w:r>
      <w:r w:rsidRPr="009404EB">
        <w:rPr>
          <w:rFonts w:cstheme="minorHAnsi"/>
          <w:lang w:val="fr-FR"/>
        </w:rPr>
        <w:tab/>
        <w:t>PASSER À LA PROCHAINE SECTION</w:t>
      </w:r>
      <w:r w:rsidRPr="009404EB">
        <w:rPr>
          <w:rFonts w:cstheme="minorHAnsi"/>
          <w:lang w:val="fr-FR"/>
        </w:rPr>
        <w:tab/>
      </w:r>
    </w:p>
    <w:p w14:paraId="79553F11"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 xml:space="preserve">Je préfère ne pas répondre </w:t>
      </w:r>
      <w:r w:rsidRPr="009404EB">
        <w:rPr>
          <w:rFonts w:cstheme="minorHAnsi"/>
          <w:lang w:val="fr-FR"/>
        </w:rPr>
        <w:tab/>
        <w:t>PASSER À LA PROCHAINE SECTION</w:t>
      </w:r>
      <w:r w:rsidRPr="009404EB">
        <w:rPr>
          <w:rFonts w:cstheme="minorHAnsi"/>
          <w:lang w:val="fr-FR"/>
        </w:rPr>
        <w:tab/>
      </w:r>
    </w:p>
    <w:p w14:paraId="56617107" w14:textId="77777777" w:rsidR="0007564A" w:rsidRPr="009404EB" w:rsidRDefault="0007564A" w:rsidP="0007564A">
      <w:pPr>
        <w:rPr>
          <w:rFonts w:cstheme="minorHAnsi"/>
          <w:lang w:val="fr-FR"/>
        </w:rPr>
      </w:pPr>
    </w:p>
    <w:p w14:paraId="7339EB23" w14:textId="77777777" w:rsidR="0007564A" w:rsidRPr="009404EB" w:rsidRDefault="0007564A" w:rsidP="0007564A">
      <w:pPr>
        <w:pStyle w:val="ListParagraph"/>
        <w:numPr>
          <w:ilvl w:val="0"/>
          <w:numId w:val="30"/>
        </w:numPr>
        <w:rPr>
          <w:rFonts w:cstheme="minorHAnsi"/>
          <w:lang w:val="fr-FR"/>
        </w:rPr>
      </w:pPr>
      <w:r w:rsidRPr="009404EB">
        <w:rPr>
          <w:rFonts w:cstheme="minorHAnsi"/>
          <w:lang w:val="fr-FR"/>
        </w:rPr>
        <w:t>[SI Q14=01] [MONTRER SEULEMENT SI Q3=02 : Au cours des 12 derniers mois, environ] [SI Q3=01 : Environ] combien de fois avez-vous communiqué directement avec le personnel d’ACC en utilisant la messagerie sécurisée</w:t>
      </w:r>
      <w:r w:rsidRPr="009404EB">
        <w:rPr>
          <w:rFonts w:cstheme="minorHAnsi"/>
          <w:color w:val="000000"/>
          <w:lang w:val="fr-FR"/>
        </w:rPr>
        <w:t>? SI Q3=02, NE PAS UTILISER LE FORMAT DE LA GRILLE. PRÉSENTER SEULEMENT LES CHOIX DE RÉPONSE.</w:t>
      </w:r>
    </w:p>
    <w:p w14:paraId="0FFE9681" w14:textId="77777777" w:rsidR="0007564A" w:rsidRPr="009404EB" w:rsidRDefault="0007564A" w:rsidP="0007564A">
      <w:pPr>
        <w:ind w:left="360"/>
        <w:contextualSpacing/>
        <w:rPr>
          <w:rFonts w:cstheme="minorHAnsi"/>
          <w:lang w:val="fr-FR"/>
        </w:rPr>
      </w:pPr>
    </w:p>
    <w:p w14:paraId="34E07ED9" w14:textId="77777777" w:rsidR="0007564A" w:rsidRPr="009404EB" w:rsidRDefault="0007564A" w:rsidP="0007564A">
      <w:pPr>
        <w:ind w:left="720"/>
        <w:contextualSpacing/>
        <w:rPr>
          <w:rFonts w:cstheme="minorHAnsi"/>
          <w:lang w:val="fr-FR"/>
        </w:rPr>
      </w:pPr>
      <w:r w:rsidRPr="009404EB">
        <w:rPr>
          <w:rFonts w:cstheme="minorHAnsi"/>
          <w:lang w:val="fr-FR"/>
        </w:rPr>
        <w:lastRenderedPageBreak/>
        <w:t xml:space="preserve">QUESTION EN UTILISANT LE FORMAT DE LA GRILLE </w:t>
      </w:r>
    </w:p>
    <w:p w14:paraId="236F1636" w14:textId="77777777" w:rsidR="0007564A" w:rsidRPr="009404EB" w:rsidRDefault="0007564A" w:rsidP="0007564A">
      <w:pPr>
        <w:ind w:left="720"/>
        <w:contextualSpacing/>
        <w:rPr>
          <w:rFonts w:cstheme="minorHAnsi"/>
          <w:lang w:val="fr-FR"/>
        </w:rPr>
      </w:pPr>
    </w:p>
    <w:p w14:paraId="77B3E51D" w14:textId="77777777" w:rsidR="0007564A" w:rsidRPr="009404EB" w:rsidRDefault="0007564A" w:rsidP="0007564A">
      <w:pPr>
        <w:ind w:left="720"/>
        <w:contextualSpacing/>
        <w:rPr>
          <w:rFonts w:cstheme="minorHAnsi"/>
          <w:lang w:val="fr-CA"/>
        </w:rPr>
      </w:pPr>
      <w:r w:rsidRPr="009404EB">
        <w:rPr>
          <w:rFonts w:cstheme="minorHAnsi"/>
          <w:lang w:val="fr-CA"/>
        </w:rPr>
        <w:t>RANGÉES</w:t>
      </w:r>
    </w:p>
    <w:p w14:paraId="4B697F06" w14:textId="77777777" w:rsidR="0007564A" w:rsidRPr="009404EB" w:rsidRDefault="0007564A" w:rsidP="0007564A">
      <w:pPr>
        <w:ind w:left="720"/>
        <w:contextualSpacing/>
        <w:rPr>
          <w:rFonts w:cstheme="minorHAnsi"/>
          <w:lang w:val="fr-FR"/>
        </w:rPr>
      </w:pPr>
      <w:r w:rsidRPr="009404EB">
        <w:rPr>
          <w:rFonts w:cstheme="minorHAnsi"/>
          <w:lang w:val="fr-FR"/>
        </w:rPr>
        <w:t>15A : Au cours des 6 derniers mois (c.à-d. entre septembre 2020 et février 2021)</w:t>
      </w:r>
    </w:p>
    <w:p w14:paraId="293ADBD4" w14:textId="77777777" w:rsidR="0007564A" w:rsidRPr="009404EB" w:rsidRDefault="0007564A" w:rsidP="0007564A">
      <w:pPr>
        <w:ind w:left="720"/>
        <w:contextualSpacing/>
        <w:rPr>
          <w:rFonts w:cstheme="minorHAnsi"/>
          <w:lang w:val="fr-FR"/>
        </w:rPr>
      </w:pPr>
      <w:r w:rsidRPr="009404EB">
        <w:rPr>
          <w:rFonts w:cstheme="minorHAnsi"/>
          <w:lang w:val="fr-FR"/>
        </w:rPr>
        <w:t>15B : Au cours des 12 derniers mois (c.-à-d. entre mars 2020 et février 2021)</w:t>
      </w:r>
    </w:p>
    <w:p w14:paraId="521014E7" w14:textId="77777777" w:rsidR="0007564A" w:rsidRPr="009404EB" w:rsidRDefault="0007564A" w:rsidP="0007564A">
      <w:pPr>
        <w:ind w:left="720"/>
        <w:contextualSpacing/>
        <w:rPr>
          <w:rFonts w:cstheme="minorHAnsi"/>
          <w:lang w:val="fr-FR"/>
        </w:rPr>
      </w:pPr>
    </w:p>
    <w:p w14:paraId="4DFEC74C" w14:textId="77777777" w:rsidR="0007564A" w:rsidRPr="009404EB" w:rsidRDefault="0007564A" w:rsidP="0007564A">
      <w:pPr>
        <w:ind w:left="720"/>
        <w:contextualSpacing/>
        <w:rPr>
          <w:rFonts w:cstheme="minorHAnsi"/>
          <w:lang w:val="fr-FR"/>
        </w:rPr>
      </w:pPr>
      <w:r w:rsidRPr="009404EB">
        <w:rPr>
          <w:rFonts w:cstheme="minorHAnsi"/>
          <w:lang w:val="fr-FR"/>
        </w:rPr>
        <w:t>COLONNES</w:t>
      </w:r>
    </w:p>
    <w:p w14:paraId="42307F3B"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NOMBRE DE FOIS</w:t>
      </w:r>
      <w:r w:rsidRPr="009404EB">
        <w:rPr>
          <w:rFonts w:cstheme="minorHAnsi"/>
          <w:lang w:val="fr-FR"/>
        </w:rPr>
        <w:tab/>
      </w:r>
    </w:p>
    <w:p w14:paraId="598DE55B"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Je n’ai pas communiqué avec ACC</w:t>
      </w:r>
    </w:p>
    <w:p w14:paraId="33A4B59E"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Je ne me souviens pas</w:t>
      </w:r>
    </w:p>
    <w:p w14:paraId="50D834E8"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Je préfère ne pas répondre</w:t>
      </w:r>
    </w:p>
    <w:p w14:paraId="11727F34" w14:textId="77777777" w:rsidR="0007564A" w:rsidRPr="009404EB" w:rsidRDefault="0007564A" w:rsidP="0007564A">
      <w:pPr>
        <w:rPr>
          <w:rFonts w:cstheme="minorHAnsi"/>
          <w:lang w:val="fr-FR"/>
        </w:rPr>
      </w:pPr>
    </w:p>
    <w:p w14:paraId="708695FA" w14:textId="77777777" w:rsidR="0007564A" w:rsidRPr="009404EB" w:rsidRDefault="0007564A" w:rsidP="0007564A">
      <w:pPr>
        <w:rPr>
          <w:rFonts w:cstheme="minorHAnsi"/>
          <w:u w:val="single"/>
          <w:lang w:val="fr-FR"/>
        </w:rPr>
      </w:pPr>
      <w:r w:rsidRPr="009404EB">
        <w:rPr>
          <w:rFonts w:cstheme="minorHAnsi"/>
          <w:u w:val="single"/>
          <w:lang w:val="fr-FR"/>
        </w:rPr>
        <w:t>[SI Q15=02, PASSER À LA Q20]</w:t>
      </w:r>
    </w:p>
    <w:p w14:paraId="7634787A" w14:textId="77777777" w:rsidR="0007564A" w:rsidRPr="009404EB" w:rsidRDefault="0007564A" w:rsidP="0007564A">
      <w:pPr>
        <w:rPr>
          <w:rFonts w:cstheme="minorHAnsi"/>
          <w:lang w:val="fr-FR"/>
        </w:rPr>
      </w:pPr>
    </w:p>
    <w:p w14:paraId="55FEC672" w14:textId="77777777" w:rsidR="0007564A" w:rsidRPr="009404EB" w:rsidRDefault="0007564A" w:rsidP="0007564A">
      <w:pPr>
        <w:pStyle w:val="ListParagraph"/>
        <w:numPr>
          <w:ilvl w:val="0"/>
          <w:numId w:val="30"/>
        </w:numPr>
        <w:jc w:val="left"/>
        <w:rPr>
          <w:rFonts w:cstheme="minorHAnsi"/>
          <w:lang w:val="fr-FR"/>
        </w:rPr>
      </w:pPr>
      <w:r w:rsidRPr="009404EB">
        <w:rPr>
          <w:rFonts w:cstheme="minorHAnsi"/>
          <w:lang w:val="fr-FR"/>
        </w:rPr>
        <w:t>[SI Q15=01, 03 OU 04] En moyenne, combien de temps avez-vous attendu avant de recevoir une réponse?</w:t>
      </w:r>
    </w:p>
    <w:p w14:paraId="2A0FF36F" w14:textId="77777777" w:rsidR="0007564A" w:rsidRPr="009404EB" w:rsidRDefault="0007564A" w:rsidP="0007564A">
      <w:pPr>
        <w:ind w:left="360"/>
        <w:contextualSpacing/>
        <w:rPr>
          <w:rFonts w:cstheme="minorHAnsi"/>
          <w:lang w:val="fr-FR"/>
        </w:rPr>
      </w:pPr>
    </w:p>
    <w:p w14:paraId="40FAB201"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 xml:space="preserve">Moins d’un jour ouvrable </w:t>
      </w:r>
    </w:p>
    <w:p w14:paraId="6C8BB18B"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1 ou 2 jours ouvrables</w:t>
      </w:r>
    </w:p>
    <w:p w14:paraId="462711E3"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3 à 5 jours ouvrables </w:t>
      </w:r>
    </w:p>
    <w:p w14:paraId="63E61CFC"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Plus de 5 jours ouvrables</w:t>
      </w:r>
    </w:p>
    <w:p w14:paraId="0DF2E27E" w14:textId="77777777" w:rsidR="0007564A" w:rsidRPr="009404EB" w:rsidRDefault="0007564A" w:rsidP="0007564A">
      <w:pPr>
        <w:ind w:left="360" w:firstLine="360"/>
        <w:rPr>
          <w:rFonts w:cstheme="minorHAnsi"/>
          <w:lang w:val="fr-FR"/>
        </w:rPr>
      </w:pPr>
      <w:r w:rsidRPr="009404EB">
        <w:rPr>
          <w:rFonts w:cstheme="minorHAnsi"/>
          <w:lang w:val="fr-FR"/>
        </w:rPr>
        <w:t>05</w:t>
      </w:r>
      <w:r w:rsidRPr="009404EB">
        <w:rPr>
          <w:rFonts w:cstheme="minorHAnsi"/>
          <w:lang w:val="fr-FR"/>
        </w:rPr>
        <w:tab/>
        <w:t xml:space="preserve">Je ne me souviens pas </w:t>
      </w:r>
      <w:r w:rsidRPr="009404EB">
        <w:rPr>
          <w:rFonts w:cstheme="minorHAnsi"/>
          <w:lang w:val="fr-FR"/>
        </w:rPr>
        <w:tab/>
      </w:r>
      <w:r w:rsidRPr="009404EB">
        <w:rPr>
          <w:rFonts w:cstheme="minorHAnsi"/>
          <w:lang w:val="fr-FR"/>
        </w:rPr>
        <w:tab/>
      </w:r>
    </w:p>
    <w:p w14:paraId="39E7A150" w14:textId="77777777" w:rsidR="0007564A" w:rsidRPr="009404EB" w:rsidRDefault="0007564A" w:rsidP="0007564A">
      <w:pPr>
        <w:ind w:left="360" w:firstLine="360"/>
        <w:rPr>
          <w:rFonts w:cstheme="minorHAnsi"/>
          <w:lang w:val="fr-FR"/>
        </w:rPr>
      </w:pPr>
      <w:r w:rsidRPr="009404EB">
        <w:rPr>
          <w:rFonts w:cstheme="minorHAnsi"/>
          <w:lang w:val="fr-FR"/>
        </w:rPr>
        <w:t>06</w:t>
      </w:r>
      <w:r w:rsidRPr="009404EB">
        <w:rPr>
          <w:rFonts w:cstheme="minorHAnsi"/>
          <w:lang w:val="fr-FR"/>
        </w:rPr>
        <w:tab/>
        <w:t>Je préfère ne pas répondre</w:t>
      </w:r>
      <w:r w:rsidRPr="009404EB">
        <w:rPr>
          <w:rFonts w:cstheme="minorHAnsi"/>
          <w:lang w:val="fr-FR"/>
        </w:rPr>
        <w:tab/>
      </w:r>
    </w:p>
    <w:p w14:paraId="062453FB" w14:textId="77777777" w:rsidR="0007564A" w:rsidRPr="009404EB" w:rsidRDefault="0007564A" w:rsidP="0007564A">
      <w:pPr>
        <w:rPr>
          <w:rFonts w:cstheme="minorHAnsi"/>
          <w:lang w:val="fr-FR"/>
        </w:rPr>
      </w:pPr>
    </w:p>
    <w:p w14:paraId="3AB67676" w14:textId="77777777" w:rsidR="0007564A" w:rsidRPr="009404EB" w:rsidRDefault="0007564A" w:rsidP="0007564A">
      <w:pPr>
        <w:pStyle w:val="ListParagraph"/>
        <w:numPr>
          <w:ilvl w:val="0"/>
          <w:numId w:val="30"/>
        </w:numPr>
        <w:rPr>
          <w:rFonts w:cstheme="minorHAnsi"/>
          <w:color w:val="000000"/>
          <w:lang w:val="fr-FR"/>
        </w:rPr>
      </w:pPr>
      <w:r w:rsidRPr="009404EB">
        <w:rPr>
          <w:rFonts w:cstheme="minorHAnsi"/>
          <w:lang w:val="fr-FR"/>
        </w:rPr>
        <w:t>[SI Q15=01, 03 OU 04] Combien de temps aviez-vous cru devoir attendre pour obtenir une réponse par messagerie sécurisée</w:t>
      </w:r>
      <w:r w:rsidRPr="009404EB">
        <w:rPr>
          <w:rFonts w:cstheme="minorHAnsi"/>
          <w:color w:val="000000"/>
          <w:lang w:val="fr-FR"/>
        </w:rPr>
        <w:t>?</w:t>
      </w:r>
    </w:p>
    <w:p w14:paraId="04EB6224" w14:textId="77777777" w:rsidR="0007564A" w:rsidRPr="009404EB" w:rsidRDefault="0007564A" w:rsidP="0007564A">
      <w:pPr>
        <w:contextualSpacing/>
        <w:rPr>
          <w:rFonts w:cstheme="minorHAnsi"/>
          <w:lang w:val="fr-FR"/>
        </w:rPr>
      </w:pPr>
    </w:p>
    <w:p w14:paraId="5520A750"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 xml:space="preserve">Moins d’un jour ouvrable </w:t>
      </w:r>
    </w:p>
    <w:p w14:paraId="60BF96A8"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1 ou 2 jours ouvrables</w:t>
      </w:r>
    </w:p>
    <w:p w14:paraId="310388C5"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3 à 5 jours ouvrables</w:t>
      </w:r>
    </w:p>
    <w:p w14:paraId="6FA2A9F5"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Plus de 5 jours ouvrables</w:t>
      </w:r>
    </w:p>
    <w:p w14:paraId="4E5F0547" w14:textId="77777777" w:rsidR="0007564A" w:rsidRPr="009404EB" w:rsidRDefault="0007564A" w:rsidP="0007564A">
      <w:pPr>
        <w:ind w:left="720"/>
        <w:contextualSpacing/>
        <w:rPr>
          <w:rFonts w:cstheme="minorHAnsi"/>
          <w:lang w:val="fr-FR"/>
        </w:rPr>
      </w:pPr>
      <w:r w:rsidRPr="009404EB">
        <w:rPr>
          <w:rFonts w:cstheme="minorHAnsi"/>
          <w:lang w:val="fr-FR"/>
        </w:rPr>
        <w:t>05</w:t>
      </w:r>
      <w:r w:rsidRPr="009404EB">
        <w:rPr>
          <w:rFonts w:cstheme="minorHAnsi"/>
          <w:lang w:val="fr-FR"/>
        </w:rPr>
        <w:tab/>
        <w:t xml:space="preserve">Autre. Veuillez préciser : </w:t>
      </w:r>
      <w:r w:rsidRPr="009404EB">
        <w:rPr>
          <w:rFonts w:cstheme="minorHAnsi"/>
          <w:bCs/>
          <w:lang w:val="fr-FR"/>
        </w:rPr>
        <w:t>[CHAMP DE TEXTE]</w:t>
      </w:r>
    </w:p>
    <w:p w14:paraId="2E5A5693" w14:textId="77777777" w:rsidR="0007564A" w:rsidRPr="009404EB" w:rsidRDefault="0007564A" w:rsidP="0007564A">
      <w:pPr>
        <w:ind w:left="720"/>
        <w:rPr>
          <w:rFonts w:cstheme="minorHAnsi"/>
          <w:lang w:val="fr-FR"/>
        </w:rPr>
      </w:pPr>
      <w:r w:rsidRPr="009404EB">
        <w:rPr>
          <w:rFonts w:cstheme="minorHAnsi"/>
          <w:lang w:val="fr-FR"/>
        </w:rPr>
        <w:t>06</w:t>
      </w:r>
      <w:r w:rsidRPr="009404EB">
        <w:rPr>
          <w:rFonts w:cstheme="minorHAnsi"/>
          <w:lang w:val="fr-FR"/>
        </w:rPr>
        <w:tab/>
        <w:t xml:space="preserve">Je ne me souviens pas </w:t>
      </w:r>
      <w:r w:rsidRPr="009404EB">
        <w:rPr>
          <w:rFonts w:cstheme="minorHAnsi"/>
          <w:lang w:val="fr-FR"/>
        </w:rPr>
        <w:tab/>
      </w:r>
      <w:r w:rsidRPr="009404EB">
        <w:rPr>
          <w:rFonts w:cstheme="minorHAnsi"/>
          <w:lang w:val="fr-FR"/>
        </w:rPr>
        <w:tab/>
      </w:r>
    </w:p>
    <w:p w14:paraId="5AB820D0" w14:textId="77777777" w:rsidR="0007564A" w:rsidRPr="009404EB" w:rsidRDefault="0007564A" w:rsidP="0007564A">
      <w:pPr>
        <w:ind w:left="720"/>
        <w:rPr>
          <w:rFonts w:cstheme="minorHAnsi"/>
          <w:lang w:val="fr-FR"/>
        </w:rPr>
      </w:pPr>
      <w:r w:rsidRPr="009404EB">
        <w:rPr>
          <w:rFonts w:cstheme="minorHAnsi"/>
          <w:lang w:val="fr-FR"/>
        </w:rPr>
        <w:t>07</w:t>
      </w:r>
      <w:r w:rsidRPr="009404EB">
        <w:rPr>
          <w:rFonts w:cstheme="minorHAnsi"/>
          <w:lang w:val="fr-FR"/>
        </w:rPr>
        <w:tab/>
        <w:t>Je préfère ne pas répondre</w:t>
      </w:r>
      <w:r w:rsidRPr="009404EB">
        <w:rPr>
          <w:rFonts w:cstheme="minorHAnsi"/>
          <w:lang w:val="fr-FR"/>
        </w:rPr>
        <w:tab/>
      </w:r>
    </w:p>
    <w:p w14:paraId="64CFBC7A" w14:textId="77777777" w:rsidR="0007564A" w:rsidRPr="009404EB" w:rsidRDefault="0007564A" w:rsidP="0007564A">
      <w:pPr>
        <w:rPr>
          <w:rFonts w:cstheme="minorHAnsi"/>
          <w:lang w:val="fr-FR"/>
        </w:rPr>
      </w:pPr>
    </w:p>
    <w:p w14:paraId="107E8A43" w14:textId="77777777" w:rsidR="0007564A" w:rsidRPr="009404EB" w:rsidRDefault="0007564A" w:rsidP="0007564A">
      <w:pPr>
        <w:contextualSpacing/>
        <w:rPr>
          <w:rFonts w:cstheme="minorHAnsi"/>
          <w:lang w:val="fr-FR"/>
        </w:rPr>
      </w:pPr>
      <w:r w:rsidRPr="009404EB">
        <w:rPr>
          <w:rFonts w:cstheme="minorHAnsi"/>
          <w:lang w:val="fr-FR"/>
        </w:rPr>
        <w:t>1</w:t>
      </w:r>
      <w:r>
        <w:rPr>
          <w:rFonts w:cstheme="minorHAnsi"/>
          <w:lang w:val="fr-FR"/>
        </w:rPr>
        <w:t>8</w:t>
      </w:r>
      <w:r w:rsidRPr="009404EB">
        <w:rPr>
          <w:rFonts w:cstheme="minorHAnsi"/>
          <w:lang w:val="fr-FR"/>
        </w:rPr>
        <w:t>. [SI Q15=01, 03 OU 04] Avez-vous communiqué avec votre gestionnaire de cas lorsque vous avez utilisé la messagerie sécurisée?</w:t>
      </w:r>
    </w:p>
    <w:p w14:paraId="618ADC11" w14:textId="77777777" w:rsidR="0007564A" w:rsidRPr="009404EB" w:rsidRDefault="0007564A" w:rsidP="0007564A">
      <w:pPr>
        <w:ind w:left="720"/>
        <w:contextualSpacing/>
        <w:rPr>
          <w:rFonts w:cstheme="minorHAnsi"/>
          <w:lang w:val="fr-FR"/>
        </w:rPr>
      </w:pPr>
    </w:p>
    <w:p w14:paraId="27296D11" w14:textId="77777777" w:rsidR="0007564A" w:rsidRPr="009404EB" w:rsidRDefault="0007564A" w:rsidP="0007564A">
      <w:pPr>
        <w:numPr>
          <w:ilvl w:val="0"/>
          <w:numId w:val="31"/>
        </w:numPr>
        <w:contextualSpacing/>
        <w:jc w:val="left"/>
        <w:rPr>
          <w:rFonts w:cstheme="minorHAnsi"/>
        </w:rPr>
      </w:pPr>
      <w:proofErr w:type="spellStart"/>
      <w:r w:rsidRPr="009404EB">
        <w:rPr>
          <w:rFonts w:cstheme="minorHAnsi"/>
        </w:rPr>
        <w:t>Oui</w:t>
      </w:r>
      <w:proofErr w:type="spellEnd"/>
      <w:r w:rsidRPr="009404EB">
        <w:rPr>
          <w:rFonts w:cstheme="minorHAnsi"/>
        </w:rPr>
        <w:tab/>
      </w:r>
      <w:r w:rsidRPr="009404EB">
        <w:rPr>
          <w:rFonts w:cstheme="minorHAnsi"/>
        </w:rPr>
        <w:tab/>
      </w:r>
    </w:p>
    <w:p w14:paraId="7B49E66F" w14:textId="77777777" w:rsidR="0007564A" w:rsidRPr="009404EB" w:rsidRDefault="0007564A" w:rsidP="0007564A">
      <w:pPr>
        <w:numPr>
          <w:ilvl w:val="0"/>
          <w:numId w:val="31"/>
        </w:numPr>
        <w:contextualSpacing/>
        <w:jc w:val="left"/>
        <w:rPr>
          <w:rFonts w:cstheme="minorHAnsi"/>
        </w:rPr>
      </w:pPr>
      <w:r w:rsidRPr="009404EB">
        <w:rPr>
          <w:rFonts w:cstheme="minorHAnsi"/>
        </w:rPr>
        <w:t>Non</w:t>
      </w:r>
    </w:p>
    <w:p w14:paraId="5D1A388B" w14:textId="77777777" w:rsidR="0007564A" w:rsidRPr="009404EB" w:rsidRDefault="0007564A" w:rsidP="0007564A">
      <w:pPr>
        <w:numPr>
          <w:ilvl w:val="0"/>
          <w:numId w:val="31"/>
        </w:numPr>
        <w:contextualSpacing/>
        <w:jc w:val="left"/>
        <w:rPr>
          <w:rFonts w:cstheme="minorHAnsi"/>
          <w:lang w:val="fr-FR"/>
        </w:rPr>
      </w:pPr>
      <w:r w:rsidRPr="009404EB">
        <w:rPr>
          <w:rFonts w:cstheme="minorHAnsi"/>
          <w:lang w:val="fr-FR"/>
        </w:rPr>
        <w:t>Je n’ai pas de gestionnaire de cas</w:t>
      </w:r>
    </w:p>
    <w:p w14:paraId="51F80F07" w14:textId="77777777" w:rsidR="0007564A" w:rsidRPr="009404EB" w:rsidRDefault="0007564A" w:rsidP="0007564A">
      <w:pPr>
        <w:numPr>
          <w:ilvl w:val="0"/>
          <w:numId w:val="31"/>
        </w:numPr>
        <w:contextualSpacing/>
        <w:jc w:val="left"/>
        <w:rPr>
          <w:rFonts w:cstheme="minorHAnsi"/>
          <w:lang w:val="fr-FR"/>
        </w:rPr>
      </w:pPr>
      <w:r w:rsidRPr="009404EB">
        <w:rPr>
          <w:rFonts w:cstheme="minorHAnsi"/>
          <w:lang w:val="fr-FR"/>
        </w:rPr>
        <w:t>Je ne me souviens pas</w:t>
      </w:r>
      <w:r w:rsidRPr="009404EB">
        <w:rPr>
          <w:rFonts w:cstheme="minorHAnsi"/>
          <w:lang w:val="fr-FR"/>
        </w:rPr>
        <w:tab/>
      </w:r>
    </w:p>
    <w:p w14:paraId="346553EA" w14:textId="77777777" w:rsidR="0007564A" w:rsidRPr="009404EB" w:rsidRDefault="0007564A" w:rsidP="0007564A">
      <w:pPr>
        <w:numPr>
          <w:ilvl w:val="0"/>
          <w:numId w:val="31"/>
        </w:numPr>
        <w:contextualSpacing/>
        <w:jc w:val="left"/>
        <w:rPr>
          <w:rFonts w:cstheme="minorHAnsi"/>
          <w:lang w:val="fr-FR"/>
        </w:rPr>
      </w:pPr>
      <w:r w:rsidRPr="009404EB">
        <w:rPr>
          <w:rFonts w:cstheme="minorHAnsi"/>
          <w:lang w:val="fr-FR"/>
        </w:rPr>
        <w:t xml:space="preserve">Je préfère ne pas répondre </w:t>
      </w:r>
    </w:p>
    <w:p w14:paraId="2E50FFB7" w14:textId="77777777" w:rsidR="0007564A" w:rsidRPr="009404EB" w:rsidRDefault="0007564A" w:rsidP="0007564A">
      <w:pPr>
        <w:ind w:left="1080"/>
        <w:contextualSpacing/>
        <w:rPr>
          <w:rFonts w:cstheme="minorHAnsi"/>
          <w:lang w:val="fr-FR"/>
        </w:rPr>
      </w:pPr>
      <w:r w:rsidRPr="009404EB">
        <w:rPr>
          <w:rFonts w:cstheme="minorHAnsi"/>
          <w:lang w:val="fr-FR"/>
        </w:rPr>
        <w:tab/>
      </w:r>
    </w:p>
    <w:p w14:paraId="746EE2CC" w14:textId="77777777" w:rsidR="0007564A" w:rsidRPr="00AA50F4" w:rsidRDefault="0007564A" w:rsidP="009A7586">
      <w:pPr>
        <w:pStyle w:val="ListParagraph"/>
        <w:numPr>
          <w:ilvl w:val="0"/>
          <w:numId w:val="73"/>
        </w:numPr>
        <w:ind w:left="284" w:hanging="284"/>
        <w:rPr>
          <w:rFonts w:cstheme="minorHAnsi"/>
          <w:lang w:val="fr-FR"/>
        </w:rPr>
      </w:pPr>
      <w:r w:rsidRPr="00AA50F4">
        <w:rPr>
          <w:rFonts w:cstheme="minorHAnsi"/>
          <w:lang w:val="fr-FR"/>
        </w:rPr>
        <w:t>[SI Q15=01, 03 OU 04] Y a-t-il d’autres membres du personnel d’Anciens Combattants Canada avec qui vous aimeriez communiquer en utilisant la messagerie sécurisée?</w:t>
      </w:r>
    </w:p>
    <w:p w14:paraId="5CFFABB6" w14:textId="77777777" w:rsidR="0007564A" w:rsidRPr="009404EB" w:rsidRDefault="0007564A" w:rsidP="0007564A">
      <w:pPr>
        <w:ind w:left="720"/>
        <w:contextualSpacing/>
        <w:rPr>
          <w:rFonts w:cstheme="minorHAnsi"/>
          <w:lang w:val="fr-FR"/>
        </w:rPr>
      </w:pPr>
    </w:p>
    <w:p w14:paraId="576B4BD8"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Oui. Veuillez préciser : [CHAMP DE TEXTE]</w:t>
      </w:r>
    </w:p>
    <w:p w14:paraId="4A49786E" w14:textId="77777777" w:rsidR="0007564A" w:rsidRPr="009404EB" w:rsidRDefault="0007564A" w:rsidP="0007564A">
      <w:pPr>
        <w:ind w:left="720"/>
        <w:contextualSpacing/>
        <w:rPr>
          <w:rFonts w:cstheme="minorHAnsi"/>
          <w:lang w:val="fr-CA"/>
        </w:rPr>
      </w:pPr>
      <w:r w:rsidRPr="009404EB">
        <w:rPr>
          <w:rFonts w:cstheme="minorHAnsi"/>
          <w:lang w:val="fr-CA"/>
        </w:rPr>
        <w:lastRenderedPageBreak/>
        <w:t>02</w:t>
      </w:r>
      <w:r w:rsidRPr="009404EB">
        <w:rPr>
          <w:rFonts w:cstheme="minorHAnsi"/>
          <w:lang w:val="fr-CA"/>
        </w:rPr>
        <w:tab/>
      </w:r>
      <w:r w:rsidRPr="009404EB">
        <w:rPr>
          <w:rFonts w:cstheme="minorHAnsi"/>
          <w:bCs/>
          <w:lang w:val="fr-CA" w:eastAsia="en-CA"/>
        </w:rPr>
        <w:t>Je ne sais pas</w:t>
      </w:r>
    </w:p>
    <w:p w14:paraId="7F9E016D" w14:textId="77777777" w:rsidR="0007564A" w:rsidRPr="00AA50F4" w:rsidRDefault="0007564A" w:rsidP="009A7586">
      <w:pPr>
        <w:pStyle w:val="ListParagraph"/>
        <w:numPr>
          <w:ilvl w:val="0"/>
          <w:numId w:val="74"/>
        </w:numPr>
        <w:jc w:val="left"/>
        <w:rPr>
          <w:rFonts w:cstheme="minorHAnsi"/>
          <w:lang w:val="fr-CA"/>
        </w:rPr>
      </w:pPr>
      <w:r w:rsidRPr="00AA50F4">
        <w:rPr>
          <w:rFonts w:cstheme="minorHAnsi"/>
          <w:lang w:val="fr-FR"/>
        </w:rPr>
        <w:t>Je préfère ne pas répondre</w:t>
      </w:r>
    </w:p>
    <w:p w14:paraId="6BA9C142" w14:textId="77777777" w:rsidR="0007564A" w:rsidRPr="009404EB" w:rsidRDefault="0007564A" w:rsidP="0007564A">
      <w:pPr>
        <w:contextualSpacing/>
        <w:rPr>
          <w:rFonts w:cstheme="minorHAnsi"/>
          <w:lang w:val="fr-CA"/>
        </w:rPr>
      </w:pPr>
    </w:p>
    <w:p w14:paraId="6A67FB2F" w14:textId="77777777" w:rsidR="0007564A" w:rsidRPr="00AA50F4" w:rsidRDefault="0007564A" w:rsidP="009A7586">
      <w:pPr>
        <w:pStyle w:val="ListParagraph"/>
        <w:numPr>
          <w:ilvl w:val="0"/>
          <w:numId w:val="73"/>
        </w:numPr>
        <w:ind w:left="284" w:hanging="284"/>
        <w:rPr>
          <w:rFonts w:cstheme="minorHAnsi"/>
          <w:lang w:val="fr-FR"/>
        </w:rPr>
      </w:pPr>
      <w:r w:rsidRPr="00AA50F4">
        <w:rPr>
          <w:rFonts w:cstheme="minorHAnsi"/>
          <w:lang w:val="fr-FR"/>
        </w:rPr>
        <w:t>[MONTRER SEULEMENT SI Q3=02 ET Q15=01, 03 OU 04] Dans quelle mesure étiez-vous satisfait(e) ou insatisfait(e) de votre expérience lorsque vous avez utilisé la messagerie sécurisée pour communiquer directement avec le personnel d’ACC au cours des 12 derniers mois? [MONTRER SEULEMENT SI Q3=01 ET Q15=01, 03 OU 04 ET UTILISER UNE GRILLE] Dans quelle mesure étiez-vous satisfait(e) ou insatisfait(e) de votre expérience lorsque vous avez utilisé la messagerie sécurisée pour communiquer directement avec le personnel d’ACC?</w:t>
      </w:r>
    </w:p>
    <w:p w14:paraId="321C1DCE" w14:textId="77777777" w:rsidR="0007564A" w:rsidRPr="009404EB" w:rsidRDefault="0007564A" w:rsidP="0007564A">
      <w:pPr>
        <w:ind w:left="450"/>
        <w:contextualSpacing/>
        <w:rPr>
          <w:rFonts w:cstheme="minorHAnsi"/>
          <w:lang w:val="fr-FR"/>
        </w:rPr>
      </w:pPr>
    </w:p>
    <w:p w14:paraId="7BB0389B"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Très insatisfait(e)</w:t>
      </w:r>
    </w:p>
    <w:p w14:paraId="32788B2B"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Insatisfait(e)</w:t>
      </w:r>
    </w:p>
    <w:p w14:paraId="557FCA02"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Ni satisfait(e) ni insatisfait(e) </w:t>
      </w:r>
      <w:r w:rsidRPr="009404EB">
        <w:rPr>
          <w:rFonts w:cstheme="minorHAnsi"/>
          <w:lang w:val="fr-FR"/>
        </w:rPr>
        <w:tab/>
      </w:r>
      <w:r w:rsidRPr="009404EB">
        <w:rPr>
          <w:rFonts w:cstheme="minorHAnsi"/>
          <w:lang w:val="fr-FR"/>
        </w:rPr>
        <w:tab/>
      </w:r>
    </w:p>
    <w:p w14:paraId="2275A351"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Satisfait(e)</w:t>
      </w:r>
    </w:p>
    <w:p w14:paraId="1607262E"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Très satisfait(e)</w:t>
      </w:r>
    </w:p>
    <w:p w14:paraId="2B507EB1" w14:textId="77777777" w:rsidR="0007564A" w:rsidRPr="009404EB" w:rsidRDefault="0007564A" w:rsidP="0007564A">
      <w:pPr>
        <w:ind w:left="720"/>
        <w:contextualSpacing/>
        <w:rPr>
          <w:rFonts w:cstheme="minorHAnsi"/>
          <w:lang w:val="fr-FR"/>
        </w:rPr>
      </w:pPr>
      <w:r w:rsidRPr="009404EB">
        <w:rPr>
          <w:rFonts w:cstheme="minorHAnsi"/>
          <w:lang w:val="fr-FR"/>
        </w:rPr>
        <w:t>06</w:t>
      </w:r>
      <w:r w:rsidRPr="009404EB">
        <w:rPr>
          <w:rFonts w:cstheme="minorHAnsi"/>
          <w:lang w:val="fr-FR"/>
        </w:rPr>
        <w:tab/>
      </w:r>
      <w:r w:rsidRPr="009404EB">
        <w:rPr>
          <w:rFonts w:cstheme="minorHAnsi"/>
          <w:bCs/>
          <w:lang w:val="fr-FR" w:eastAsia="en-CA"/>
        </w:rPr>
        <w:t>Je ne sais pas</w:t>
      </w:r>
    </w:p>
    <w:p w14:paraId="4A1906D2" w14:textId="77777777" w:rsidR="0007564A" w:rsidRPr="009404EB" w:rsidRDefault="0007564A" w:rsidP="0007564A">
      <w:pPr>
        <w:ind w:left="720"/>
        <w:contextualSpacing/>
        <w:rPr>
          <w:rFonts w:cstheme="minorHAnsi"/>
          <w:lang w:val="fr-FR"/>
        </w:rPr>
      </w:pPr>
      <w:r w:rsidRPr="009404EB">
        <w:rPr>
          <w:rFonts w:cstheme="minorHAnsi"/>
          <w:lang w:val="fr-FR"/>
        </w:rPr>
        <w:t>07</w:t>
      </w:r>
      <w:r w:rsidRPr="009404EB">
        <w:rPr>
          <w:rFonts w:cstheme="minorHAnsi"/>
          <w:lang w:val="fr-FR"/>
        </w:rPr>
        <w:tab/>
        <w:t>Je préfère ne pas répondre</w:t>
      </w:r>
    </w:p>
    <w:p w14:paraId="3D277ACF" w14:textId="77777777" w:rsidR="0007564A" w:rsidRPr="009404EB" w:rsidRDefault="0007564A" w:rsidP="0007564A">
      <w:pPr>
        <w:ind w:left="360"/>
        <w:rPr>
          <w:rFonts w:cstheme="minorHAnsi"/>
          <w:lang w:val="fr-FR"/>
        </w:rPr>
      </w:pPr>
    </w:p>
    <w:p w14:paraId="2E9F2CD8" w14:textId="77777777" w:rsidR="0007564A" w:rsidRPr="009404EB" w:rsidRDefault="0007564A" w:rsidP="0007564A">
      <w:pPr>
        <w:ind w:left="720"/>
        <w:rPr>
          <w:rFonts w:cstheme="minorHAnsi"/>
          <w:lang w:val="fr-FR"/>
        </w:rPr>
      </w:pPr>
      <w:r w:rsidRPr="009404EB">
        <w:rPr>
          <w:rFonts w:cstheme="minorHAnsi"/>
          <w:lang w:val="fr-FR"/>
        </w:rPr>
        <w:t>QUESTION EN UTILISANT LE FORMAT DE LA GRILLE</w:t>
      </w:r>
    </w:p>
    <w:p w14:paraId="2B88258C" w14:textId="77777777" w:rsidR="0007564A" w:rsidRPr="009404EB" w:rsidRDefault="0007564A" w:rsidP="0007564A">
      <w:pPr>
        <w:ind w:left="720"/>
        <w:rPr>
          <w:rFonts w:cstheme="minorHAnsi"/>
          <w:lang w:val="fr-FR"/>
        </w:rPr>
      </w:pPr>
    </w:p>
    <w:p w14:paraId="211545DA" w14:textId="77777777" w:rsidR="0007564A" w:rsidRPr="009404EB" w:rsidRDefault="0007564A" w:rsidP="0007564A">
      <w:pPr>
        <w:ind w:left="720"/>
        <w:rPr>
          <w:rFonts w:cstheme="minorHAnsi"/>
          <w:lang w:val="fr-CA"/>
        </w:rPr>
      </w:pPr>
      <w:r w:rsidRPr="009404EB">
        <w:rPr>
          <w:rFonts w:cstheme="minorHAnsi"/>
          <w:lang w:val="fr-CA"/>
        </w:rPr>
        <w:t>RANGÉES</w:t>
      </w:r>
    </w:p>
    <w:p w14:paraId="48257571" w14:textId="77777777" w:rsidR="0007564A" w:rsidRPr="009404EB" w:rsidRDefault="0007564A" w:rsidP="0007564A">
      <w:pPr>
        <w:ind w:left="720"/>
        <w:rPr>
          <w:rFonts w:cstheme="minorHAnsi"/>
          <w:lang w:val="fr-FR"/>
        </w:rPr>
      </w:pPr>
      <w:r w:rsidRPr="009404EB">
        <w:rPr>
          <w:rFonts w:cstheme="minorHAnsi"/>
          <w:lang w:val="fr-FR"/>
        </w:rPr>
        <w:t>19A : …Au cours des 6 derniers mois (c.-à-d. entre septembre 2020 et février 2021)</w:t>
      </w:r>
    </w:p>
    <w:p w14:paraId="60174132" w14:textId="77777777" w:rsidR="0007564A" w:rsidRPr="009404EB" w:rsidRDefault="0007564A" w:rsidP="0007564A">
      <w:pPr>
        <w:ind w:left="720"/>
        <w:rPr>
          <w:rFonts w:cstheme="minorHAnsi"/>
          <w:lang w:val="fr-FR"/>
        </w:rPr>
      </w:pPr>
      <w:r w:rsidRPr="009404EB">
        <w:rPr>
          <w:rFonts w:cstheme="minorHAnsi"/>
          <w:lang w:val="fr-FR"/>
        </w:rPr>
        <w:t>19B : … Au cours des 12 derniers mois (c.-à-d. entre mars 2020 et février 2021)</w:t>
      </w:r>
    </w:p>
    <w:p w14:paraId="772D1080" w14:textId="77777777" w:rsidR="0007564A" w:rsidRPr="009404EB" w:rsidRDefault="0007564A" w:rsidP="0007564A">
      <w:pPr>
        <w:ind w:left="360"/>
        <w:rPr>
          <w:rFonts w:cstheme="minorHAnsi"/>
          <w:lang w:val="fr-FR"/>
        </w:rPr>
      </w:pPr>
    </w:p>
    <w:p w14:paraId="16DEE993" w14:textId="77777777" w:rsidR="0007564A" w:rsidRPr="009404EB" w:rsidRDefault="0007564A" w:rsidP="0007564A">
      <w:pPr>
        <w:ind w:left="720"/>
        <w:rPr>
          <w:rFonts w:cstheme="minorHAnsi"/>
          <w:lang w:val="fr-FR"/>
        </w:rPr>
      </w:pPr>
      <w:r w:rsidRPr="009404EB">
        <w:rPr>
          <w:rFonts w:cstheme="minorHAnsi"/>
          <w:lang w:val="fr-FR"/>
        </w:rPr>
        <w:t>COLONNES</w:t>
      </w:r>
    </w:p>
    <w:p w14:paraId="00B3759D"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Très insatisfait(e)</w:t>
      </w:r>
    </w:p>
    <w:p w14:paraId="7FB3A6E7"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Insatisfait(e)</w:t>
      </w:r>
    </w:p>
    <w:p w14:paraId="2A16E5D4"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Ni satisfait(e) ni insatisfait(e)  </w:t>
      </w:r>
    </w:p>
    <w:p w14:paraId="4B7BC969"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Satisfait(e)</w:t>
      </w:r>
    </w:p>
    <w:p w14:paraId="66EAA15A"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Très satisfait(e)</w:t>
      </w:r>
    </w:p>
    <w:p w14:paraId="523CDC3A" w14:textId="77777777" w:rsidR="0007564A" w:rsidRPr="009404EB" w:rsidRDefault="0007564A" w:rsidP="0007564A">
      <w:pPr>
        <w:ind w:left="720"/>
        <w:contextualSpacing/>
        <w:rPr>
          <w:rFonts w:cstheme="minorHAnsi"/>
          <w:lang w:val="fr-CA"/>
        </w:rPr>
      </w:pPr>
      <w:r w:rsidRPr="009404EB">
        <w:rPr>
          <w:rFonts w:cstheme="minorHAnsi"/>
          <w:lang w:val="fr-CA"/>
        </w:rPr>
        <w:t>06</w:t>
      </w:r>
      <w:r w:rsidRPr="009404EB">
        <w:rPr>
          <w:rFonts w:cstheme="minorHAnsi"/>
          <w:lang w:val="fr-CA"/>
        </w:rPr>
        <w:tab/>
      </w:r>
      <w:r w:rsidRPr="009404EB">
        <w:rPr>
          <w:rFonts w:cstheme="minorHAnsi"/>
          <w:bCs/>
          <w:lang w:val="fr-CA" w:eastAsia="en-CA"/>
        </w:rPr>
        <w:t>Je ne sais pas</w:t>
      </w:r>
    </w:p>
    <w:p w14:paraId="03D97172" w14:textId="6984FA1D" w:rsidR="0007564A" w:rsidRPr="00AA50F4" w:rsidRDefault="009A6478" w:rsidP="009A7586">
      <w:pPr>
        <w:pStyle w:val="ListParagraph"/>
        <w:numPr>
          <w:ilvl w:val="0"/>
          <w:numId w:val="75"/>
        </w:numPr>
        <w:jc w:val="left"/>
        <w:rPr>
          <w:rFonts w:cstheme="minorHAnsi"/>
          <w:lang w:val="fr-CA"/>
        </w:rPr>
      </w:pPr>
      <w:r>
        <w:rPr>
          <w:rFonts w:cstheme="minorHAnsi"/>
          <w:lang w:val="fr-FR"/>
        </w:rPr>
        <w:t xml:space="preserve">       </w:t>
      </w:r>
      <w:r w:rsidR="0007564A" w:rsidRPr="00AA50F4">
        <w:rPr>
          <w:rFonts w:cstheme="minorHAnsi"/>
          <w:lang w:val="fr-FR"/>
        </w:rPr>
        <w:t>Je préfère ne pas répondre</w:t>
      </w:r>
    </w:p>
    <w:p w14:paraId="47E1C3C2" w14:textId="77777777" w:rsidR="0007564A" w:rsidRPr="009404EB" w:rsidRDefault="0007564A" w:rsidP="0007564A">
      <w:pPr>
        <w:contextualSpacing/>
        <w:rPr>
          <w:rFonts w:cstheme="minorHAnsi"/>
          <w:lang w:val="fr-CA"/>
        </w:rPr>
      </w:pPr>
    </w:p>
    <w:p w14:paraId="3B1FBCCC" w14:textId="77777777" w:rsidR="0007564A" w:rsidRPr="00AA50F4" w:rsidRDefault="0007564A" w:rsidP="009A7586">
      <w:pPr>
        <w:pStyle w:val="ListParagraph"/>
        <w:numPr>
          <w:ilvl w:val="0"/>
          <w:numId w:val="73"/>
        </w:numPr>
        <w:ind w:left="284" w:hanging="284"/>
        <w:jc w:val="left"/>
        <w:rPr>
          <w:rFonts w:cstheme="minorHAnsi"/>
          <w:lang w:val="fr-FR"/>
        </w:rPr>
      </w:pPr>
      <w:r>
        <w:rPr>
          <w:rFonts w:cstheme="minorHAnsi"/>
          <w:lang w:val="fr-FR"/>
        </w:rPr>
        <w:t xml:space="preserve"> </w:t>
      </w:r>
      <w:r w:rsidRPr="00AA50F4">
        <w:rPr>
          <w:rFonts w:cstheme="minorHAnsi"/>
          <w:lang w:val="fr-FR"/>
        </w:rPr>
        <w:t>[SI Q14=01] Avez-vous éprouvé des difficultés à utiliser la messagerie sécurisée?</w:t>
      </w:r>
    </w:p>
    <w:p w14:paraId="4B9AB759" w14:textId="77777777" w:rsidR="0007564A" w:rsidRPr="009404EB" w:rsidRDefault="0007564A" w:rsidP="0007564A">
      <w:pPr>
        <w:ind w:left="450"/>
        <w:contextualSpacing/>
        <w:rPr>
          <w:rFonts w:cstheme="minorHAnsi"/>
          <w:lang w:val="fr-FR"/>
        </w:rPr>
      </w:pPr>
    </w:p>
    <w:p w14:paraId="0978B7FD"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Oui</w:t>
      </w:r>
    </w:p>
    <w:p w14:paraId="7737128A"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Non</w:t>
      </w:r>
      <w:r w:rsidRPr="009404EB">
        <w:rPr>
          <w:rFonts w:cstheme="minorHAnsi"/>
          <w:lang w:val="fr-FR"/>
        </w:rPr>
        <w:tab/>
      </w:r>
      <w:r w:rsidRPr="009404EB">
        <w:rPr>
          <w:rFonts w:cstheme="minorHAnsi"/>
          <w:lang w:val="fr-FR"/>
        </w:rPr>
        <w:tab/>
      </w:r>
    </w:p>
    <w:p w14:paraId="16CF29BA" w14:textId="77777777" w:rsidR="0007564A" w:rsidRPr="009404EB" w:rsidRDefault="0007564A" w:rsidP="0007564A">
      <w:pPr>
        <w:ind w:left="720"/>
        <w:contextualSpacing/>
        <w:rPr>
          <w:rFonts w:cstheme="minorHAnsi"/>
          <w:lang w:val="fr-FR"/>
        </w:rPr>
      </w:pPr>
      <w:r w:rsidRPr="009404EB">
        <w:rPr>
          <w:rFonts w:cstheme="minorHAnsi"/>
          <w:lang w:val="fr-FR"/>
        </w:rPr>
        <w:t>03</w:t>
      </w:r>
      <w:r w:rsidRPr="009404EB">
        <w:rPr>
          <w:rFonts w:cstheme="minorHAnsi"/>
          <w:lang w:val="fr-FR"/>
        </w:rPr>
        <w:tab/>
        <w:t xml:space="preserve">Je ne me souviens pas </w:t>
      </w:r>
      <w:r w:rsidRPr="009404EB">
        <w:rPr>
          <w:rFonts w:cstheme="minorHAnsi"/>
          <w:lang w:val="fr-FR"/>
        </w:rPr>
        <w:tab/>
      </w:r>
    </w:p>
    <w:p w14:paraId="24808622" w14:textId="70FE830B" w:rsidR="0007564A" w:rsidRPr="00AA50F4" w:rsidRDefault="0007564A" w:rsidP="009A7586">
      <w:pPr>
        <w:pStyle w:val="ListParagraph"/>
        <w:numPr>
          <w:ilvl w:val="0"/>
          <w:numId w:val="74"/>
        </w:numPr>
        <w:jc w:val="left"/>
        <w:rPr>
          <w:rFonts w:cstheme="minorHAnsi"/>
          <w:lang w:val="fr-FR"/>
        </w:rPr>
      </w:pPr>
      <w:r w:rsidRPr="00AA50F4">
        <w:rPr>
          <w:rFonts w:cstheme="minorHAnsi"/>
          <w:lang w:val="fr-FR"/>
        </w:rPr>
        <w:t xml:space="preserve">  </w:t>
      </w:r>
      <w:r w:rsidR="009A6478">
        <w:rPr>
          <w:rFonts w:cstheme="minorHAnsi"/>
          <w:lang w:val="fr-FR"/>
        </w:rPr>
        <w:t xml:space="preserve">     </w:t>
      </w:r>
      <w:r w:rsidRPr="00AA50F4">
        <w:rPr>
          <w:rFonts w:cstheme="minorHAnsi"/>
          <w:lang w:val="fr-FR"/>
        </w:rPr>
        <w:t>Je préfère ne pas répondre</w:t>
      </w:r>
    </w:p>
    <w:p w14:paraId="71A69DB7" w14:textId="77777777" w:rsidR="0007564A" w:rsidRPr="009404EB" w:rsidRDefault="0007564A" w:rsidP="0007564A">
      <w:pPr>
        <w:contextualSpacing/>
        <w:rPr>
          <w:rFonts w:cstheme="minorHAnsi"/>
          <w:lang w:val="fr-FR"/>
        </w:rPr>
      </w:pPr>
    </w:p>
    <w:p w14:paraId="1FFD6DBE" w14:textId="77777777" w:rsidR="0007564A" w:rsidRPr="00AA50F4" w:rsidRDefault="0007564A" w:rsidP="009A7586">
      <w:pPr>
        <w:pStyle w:val="ListParagraph"/>
        <w:numPr>
          <w:ilvl w:val="0"/>
          <w:numId w:val="73"/>
        </w:numPr>
        <w:ind w:left="284" w:hanging="284"/>
        <w:jc w:val="left"/>
        <w:rPr>
          <w:rFonts w:cstheme="minorHAnsi"/>
          <w:lang w:val="fr-FR"/>
        </w:rPr>
      </w:pPr>
      <w:r w:rsidRPr="00AA50F4">
        <w:rPr>
          <w:rFonts w:cstheme="minorHAnsi"/>
          <w:lang w:val="fr-FR"/>
        </w:rPr>
        <w:t>[SI Q20=01] Quelles difficultés avez-vous éprouvées?</w:t>
      </w:r>
    </w:p>
    <w:p w14:paraId="5867DA07" w14:textId="77777777" w:rsidR="0007564A" w:rsidRPr="009404EB" w:rsidRDefault="0007564A" w:rsidP="0007564A">
      <w:pPr>
        <w:contextualSpacing/>
        <w:rPr>
          <w:rFonts w:cstheme="minorHAnsi"/>
          <w:lang w:val="fr-FR"/>
        </w:rPr>
      </w:pPr>
    </w:p>
    <w:p w14:paraId="23242DBD" w14:textId="77777777" w:rsidR="0007564A" w:rsidRPr="009404EB" w:rsidRDefault="0007564A" w:rsidP="0007564A">
      <w:pPr>
        <w:ind w:left="450"/>
        <w:rPr>
          <w:rFonts w:cstheme="minorHAnsi"/>
          <w:b/>
          <w:lang w:val="fr-FR"/>
        </w:rPr>
      </w:pPr>
      <w:r w:rsidRPr="009404EB">
        <w:rPr>
          <w:rFonts w:cstheme="minorHAnsi"/>
          <w:b/>
          <w:iCs/>
          <w:color w:val="000000"/>
          <w:lang w:val="fr-FR"/>
        </w:rPr>
        <w:t>Sélectionnez toutes les réponses qui s’appliquent</w:t>
      </w:r>
    </w:p>
    <w:p w14:paraId="3DFB746A" w14:textId="77777777" w:rsidR="0007564A" w:rsidRPr="009404EB" w:rsidRDefault="0007564A" w:rsidP="0007564A">
      <w:pPr>
        <w:ind w:left="450"/>
        <w:rPr>
          <w:rFonts w:cstheme="minorHAnsi"/>
          <w:b/>
          <w:lang w:val="fr-FR"/>
        </w:rPr>
      </w:pPr>
    </w:p>
    <w:p w14:paraId="72ADEEA8" w14:textId="77777777" w:rsidR="0007564A" w:rsidRPr="009404EB" w:rsidRDefault="0007564A" w:rsidP="0007564A">
      <w:pPr>
        <w:pStyle w:val="ListParagraph"/>
        <w:numPr>
          <w:ilvl w:val="0"/>
          <w:numId w:val="32"/>
        </w:numPr>
        <w:jc w:val="left"/>
        <w:rPr>
          <w:lang w:val="fr-FR"/>
        </w:rPr>
      </w:pPr>
      <w:r w:rsidRPr="009404EB">
        <w:rPr>
          <w:lang w:val="fr-FR"/>
        </w:rPr>
        <w:t xml:space="preserve">Ce fut trop long avant d’obtenir une réponse.  </w:t>
      </w:r>
    </w:p>
    <w:p w14:paraId="15A98F4E" w14:textId="77777777" w:rsidR="0007564A" w:rsidRPr="009404EB" w:rsidRDefault="0007564A" w:rsidP="0007564A">
      <w:pPr>
        <w:pStyle w:val="ListParagraph"/>
        <w:numPr>
          <w:ilvl w:val="0"/>
          <w:numId w:val="32"/>
        </w:numPr>
        <w:jc w:val="left"/>
        <w:rPr>
          <w:lang w:val="fr-FR"/>
        </w:rPr>
      </w:pPr>
      <w:r w:rsidRPr="009404EB">
        <w:rPr>
          <w:lang w:val="fr-FR"/>
        </w:rPr>
        <w:t>Je voulais une réponse par l’entremise de la messagerie sécurisée, mais j’ai plutôt reçu un appel téléphonique.</w:t>
      </w:r>
    </w:p>
    <w:p w14:paraId="24EB68F2" w14:textId="77777777" w:rsidR="0007564A" w:rsidRPr="009404EB" w:rsidRDefault="0007564A" w:rsidP="0007564A">
      <w:pPr>
        <w:pStyle w:val="ListParagraph"/>
        <w:numPr>
          <w:ilvl w:val="0"/>
          <w:numId w:val="32"/>
        </w:numPr>
        <w:jc w:val="left"/>
        <w:rPr>
          <w:lang w:val="fr-FR"/>
        </w:rPr>
      </w:pPr>
      <w:r w:rsidRPr="009404EB">
        <w:rPr>
          <w:lang w:val="fr-FR"/>
        </w:rPr>
        <w:t xml:space="preserve">Mon problème n’a pas été réglé.  </w:t>
      </w:r>
    </w:p>
    <w:p w14:paraId="7625DBEF" w14:textId="77777777" w:rsidR="0007564A" w:rsidRPr="009404EB" w:rsidRDefault="0007564A" w:rsidP="0007564A">
      <w:pPr>
        <w:pStyle w:val="ListParagraph"/>
        <w:numPr>
          <w:ilvl w:val="0"/>
          <w:numId w:val="32"/>
        </w:numPr>
        <w:jc w:val="left"/>
        <w:rPr>
          <w:lang w:val="fr-FR"/>
        </w:rPr>
      </w:pPr>
      <w:r w:rsidRPr="009404EB">
        <w:rPr>
          <w:lang w:val="fr-FR"/>
        </w:rPr>
        <w:lastRenderedPageBreak/>
        <w:t>Je n’ai pas obtenu de réponse à ma question.</w:t>
      </w:r>
    </w:p>
    <w:p w14:paraId="25735FBB" w14:textId="77777777" w:rsidR="0007564A" w:rsidRPr="009404EB" w:rsidRDefault="0007564A" w:rsidP="0007564A">
      <w:pPr>
        <w:pStyle w:val="ListParagraph"/>
        <w:numPr>
          <w:ilvl w:val="0"/>
          <w:numId w:val="32"/>
        </w:numPr>
        <w:jc w:val="left"/>
        <w:rPr>
          <w:lang w:val="fr-FR"/>
        </w:rPr>
      </w:pPr>
      <w:r w:rsidRPr="009404EB">
        <w:rPr>
          <w:lang w:val="fr-FR"/>
        </w:rPr>
        <w:t>Je ne savais pas où envoyer le message (p. ex., ACC, Bureau de services juridiques des pensions (BSJP), Tribunal des anciens combattants (révision et appel) (TACRA))</w:t>
      </w:r>
    </w:p>
    <w:p w14:paraId="562C3ECE" w14:textId="77777777" w:rsidR="0007564A" w:rsidRPr="009404EB" w:rsidRDefault="0007564A" w:rsidP="0007564A">
      <w:pPr>
        <w:pStyle w:val="ListParagraph"/>
        <w:numPr>
          <w:ilvl w:val="0"/>
          <w:numId w:val="32"/>
        </w:numPr>
        <w:jc w:val="left"/>
        <w:rPr>
          <w:lang w:val="fr-FR"/>
        </w:rPr>
      </w:pPr>
      <w:r w:rsidRPr="009404EB">
        <w:rPr>
          <w:lang w:val="fr-FR"/>
        </w:rPr>
        <w:t>Autre. Veuillez préciser : [CHAMP DE TEXTE])</w:t>
      </w:r>
    </w:p>
    <w:p w14:paraId="7A7255AD" w14:textId="77777777" w:rsidR="0007564A" w:rsidRPr="009404EB" w:rsidRDefault="0007564A" w:rsidP="0007564A">
      <w:pPr>
        <w:pStyle w:val="ListParagraph"/>
        <w:numPr>
          <w:ilvl w:val="0"/>
          <w:numId w:val="32"/>
        </w:numPr>
        <w:jc w:val="left"/>
        <w:rPr>
          <w:lang w:val="fr-FR"/>
        </w:rPr>
      </w:pPr>
      <w:r w:rsidRPr="009404EB">
        <w:rPr>
          <w:lang w:val="fr-FR"/>
        </w:rPr>
        <w:t xml:space="preserve">Je ne me souviens pas </w:t>
      </w:r>
      <w:r w:rsidRPr="009404EB">
        <w:rPr>
          <w:lang w:val="fr-FR"/>
        </w:rPr>
        <w:tab/>
      </w:r>
    </w:p>
    <w:p w14:paraId="0F4DBCD2" w14:textId="77777777" w:rsidR="0007564A" w:rsidRPr="009404EB" w:rsidRDefault="0007564A" w:rsidP="0007564A">
      <w:pPr>
        <w:pStyle w:val="ListParagraph"/>
        <w:numPr>
          <w:ilvl w:val="0"/>
          <w:numId w:val="32"/>
        </w:numPr>
        <w:jc w:val="left"/>
        <w:rPr>
          <w:color w:val="000000"/>
          <w:lang w:val="fr-FR" w:eastAsia="en-CA"/>
        </w:rPr>
      </w:pPr>
      <w:r w:rsidRPr="009404EB">
        <w:rPr>
          <w:rFonts w:cstheme="minorHAnsi"/>
          <w:lang w:val="fr-FR"/>
        </w:rPr>
        <w:t>Je préfère ne pas répondre</w:t>
      </w:r>
      <w:r w:rsidRPr="009404EB">
        <w:rPr>
          <w:lang w:val="fr-FR"/>
        </w:rPr>
        <w:br/>
      </w:r>
    </w:p>
    <w:p w14:paraId="34517837" w14:textId="77777777" w:rsidR="0007564A" w:rsidRPr="009404EB" w:rsidRDefault="0007564A" w:rsidP="0007564A">
      <w:pPr>
        <w:rPr>
          <w:rFonts w:cstheme="minorHAnsi"/>
          <w:u w:val="single"/>
          <w:lang w:val="fr-FR"/>
        </w:rPr>
      </w:pPr>
      <w:r w:rsidRPr="009404EB">
        <w:rPr>
          <w:rFonts w:cstheme="minorHAnsi"/>
          <w:u w:val="single"/>
          <w:lang w:val="fr-FR"/>
        </w:rPr>
        <w:t>[SI Q15=02, PASSER À LA Q24]</w:t>
      </w:r>
    </w:p>
    <w:p w14:paraId="347DAB1A" w14:textId="77777777" w:rsidR="0007564A" w:rsidRPr="009404EB" w:rsidRDefault="0007564A" w:rsidP="0007564A">
      <w:pPr>
        <w:shd w:val="clear" w:color="auto" w:fill="FFFFFF"/>
        <w:contextualSpacing/>
        <w:rPr>
          <w:rFonts w:cstheme="minorHAnsi"/>
          <w:color w:val="000000"/>
          <w:lang w:val="fr-FR" w:eastAsia="en-CA"/>
        </w:rPr>
      </w:pPr>
    </w:p>
    <w:p w14:paraId="5419C51C" w14:textId="77777777" w:rsidR="0007564A" w:rsidRPr="00AA50F4" w:rsidRDefault="0007564A" w:rsidP="009A7586">
      <w:pPr>
        <w:pStyle w:val="ListParagraph"/>
        <w:numPr>
          <w:ilvl w:val="0"/>
          <w:numId w:val="73"/>
        </w:numPr>
        <w:ind w:left="426" w:hanging="426"/>
        <w:rPr>
          <w:rFonts w:cstheme="minorHAnsi"/>
          <w:lang w:val="fr-FR"/>
        </w:rPr>
      </w:pPr>
      <w:r w:rsidRPr="00AA50F4">
        <w:rPr>
          <w:rFonts w:cstheme="minorHAnsi"/>
          <w:lang w:val="fr-FR"/>
        </w:rPr>
        <w:t>[SI Q15=01, 03 OU 04] Après avoir utilisé la messagerie sécurisée pour communiquer avec un membre du personnel d’ACC ou votre gestionnaire de cas, avez-vous eu besoin de communiquer de nouveau avec ACC pour effectuer un suivi?</w:t>
      </w:r>
    </w:p>
    <w:p w14:paraId="7BAB93A4" w14:textId="77777777" w:rsidR="0007564A" w:rsidRPr="009404EB" w:rsidRDefault="0007564A" w:rsidP="0007564A">
      <w:pPr>
        <w:ind w:left="450"/>
        <w:contextualSpacing/>
        <w:rPr>
          <w:rFonts w:cstheme="minorHAnsi"/>
          <w:lang w:val="fr-FR"/>
        </w:rPr>
      </w:pPr>
    </w:p>
    <w:p w14:paraId="004BFDEE"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Oui</w:t>
      </w:r>
    </w:p>
    <w:p w14:paraId="7E5956F8"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Non</w:t>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r>
      <w:r w:rsidRPr="009404EB">
        <w:rPr>
          <w:rFonts w:cstheme="minorHAnsi"/>
          <w:lang w:val="fr-FR"/>
        </w:rPr>
        <w:tab/>
        <w:t>PASSER À Q24</w:t>
      </w:r>
      <w:r w:rsidRPr="009404EB">
        <w:rPr>
          <w:rFonts w:cstheme="minorHAnsi"/>
          <w:lang w:val="fr-FR"/>
        </w:rPr>
        <w:tab/>
      </w:r>
      <w:r w:rsidRPr="009404EB">
        <w:rPr>
          <w:rFonts w:cstheme="minorHAnsi"/>
          <w:lang w:val="fr-FR"/>
        </w:rPr>
        <w:tab/>
      </w:r>
    </w:p>
    <w:p w14:paraId="446A5B2F" w14:textId="77777777" w:rsidR="0007564A" w:rsidRPr="009404EB" w:rsidRDefault="0007564A" w:rsidP="0007564A">
      <w:pPr>
        <w:ind w:left="720"/>
        <w:contextualSpacing/>
        <w:rPr>
          <w:rFonts w:cstheme="minorHAnsi"/>
          <w:lang w:val="fr-FR"/>
        </w:rPr>
      </w:pPr>
      <w:r w:rsidRPr="009404EB">
        <w:rPr>
          <w:rFonts w:cstheme="minorHAnsi"/>
          <w:lang w:val="fr-FR"/>
        </w:rPr>
        <w:t>03</w:t>
      </w:r>
      <w:r w:rsidRPr="009404EB">
        <w:rPr>
          <w:rFonts w:cstheme="minorHAnsi"/>
          <w:lang w:val="fr-FR"/>
        </w:rPr>
        <w:tab/>
        <w:t xml:space="preserve">Je ne me souviens pas </w:t>
      </w:r>
      <w:r w:rsidRPr="009404EB">
        <w:rPr>
          <w:rFonts w:cstheme="minorHAnsi"/>
          <w:lang w:val="fr-FR"/>
        </w:rPr>
        <w:tab/>
      </w:r>
      <w:r w:rsidRPr="009404EB">
        <w:rPr>
          <w:rFonts w:cstheme="minorHAnsi"/>
          <w:lang w:val="fr-FR"/>
        </w:rPr>
        <w:tab/>
        <w:t>PASSER À Q24</w:t>
      </w:r>
      <w:r w:rsidRPr="009404EB">
        <w:rPr>
          <w:rFonts w:cstheme="minorHAnsi"/>
          <w:lang w:val="fr-FR"/>
        </w:rPr>
        <w:tab/>
      </w:r>
    </w:p>
    <w:p w14:paraId="3F39024D" w14:textId="77777777" w:rsidR="0007564A" w:rsidRPr="009404EB" w:rsidRDefault="0007564A" w:rsidP="0007564A">
      <w:pPr>
        <w:ind w:left="720"/>
        <w:contextualSpacing/>
        <w:rPr>
          <w:rFonts w:cstheme="minorHAnsi"/>
          <w:lang w:val="fr-FR"/>
        </w:rPr>
      </w:pPr>
      <w:r w:rsidRPr="009404EB">
        <w:rPr>
          <w:rFonts w:cstheme="minorHAnsi"/>
          <w:lang w:val="fr-FR"/>
        </w:rPr>
        <w:t xml:space="preserve">04 </w:t>
      </w:r>
      <w:r w:rsidRPr="009404EB">
        <w:rPr>
          <w:rFonts w:cstheme="minorHAnsi"/>
          <w:lang w:val="fr-FR"/>
        </w:rPr>
        <w:tab/>
        <w:t>Je préfère ne pas répondre</w:t>
      </w:r>
      <w:r w:rsidRPr="009404EB">
        <w:rPr>
          <w:rFonts w:cstheme="minorHAnsi"/>
          <w:lang w:val="fr-FR"/>
        </w:rPr>
        <w:tab/>
        <w:t>PASSER À Q24</w:t>
      </w:r>
    </w:p>
    <w:p w14:paraId="091A10DA" w14:textId="77777777" w:rsidR="0007564A" w:rsidRPr="009404EB" w:rsidRDefault="0007564A" w:rsidP="0007564A">
      <w:pPr>
        <w:ind w:left="450"/>
        <w:contextualSpacing/>
        <w:rPr>
          <w:rFonts w:cstheme="minorHAnsi"/>
          <w:lang w:val="fr-FR"/>
        </w:rPr>
      </w:pPr>
    </w:p>
    <w:p w14:paraId="48053C9C"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 xml:space="preserve">[SI Q22=01] Comment avez-vous communiqué de nouveau avec ACC? </w:t>
      </w:r>
    </w:p>
    <w:p w14:paraId="0BF2F61B" w14:textId="77777777" w:rsidR="0007564A" w:rsidRPr="009404EB" w:rsidRDefault="0007564A" w:rsidP="0007564A">
      <w:pPr>
        <w:ind w:left="450"/>
        <w:contextualSpacing/>
        <w:rPr>
          <w:rFonts w:cstheme="minorHAnsi"/>
          <w:lang w:val="fr-FR"/>
        </w:rPr>
      </w:pPr>
    </w:p>
    <w:p w14:paraId="02D81D97" w14:textId="77777777" w:rsidR="0007564A" w:rsidRPr="009404EB" w:rsidRDefault="0007564A" w:rsidP="0007564A">
      <w:pPr>
        <w:ind w:left="450"/>
        <w:contextualSpacing/>
        <w:rPr>
          <w:rFonts w:cstheme="minorHAnsi"/>
          <w:b/>
          <w:lang w:val="fr-FR"/>
        </w:rPr>
      </w:pPr>
      <w:r w:rsidRPr="009404EB">
        <w:rPr>
          <w:rFonts w:cstheme="minorHAnsi"/>
          <w:b/>
          <w:iCs/>
          <w:color w:val="000000"/>
          <w:lang w:val="fr-FR"/>
        </w:rPr>
        <w:t>Sélectionnez toutes les réponses qui s’appliquent</w:t>
      </w:r>
    </w:p>
    <w:p w14:paraId="37F3CAAD" w14:textId="77777777" w:rsidR="0007564A" w:rsidRPr="009404EB" w:rsidRDefault="0007564A" w:rsidP="0007564A">
      <w:pPr>
        <w:ind w:left="450"/>
        <w:contextualSpacing/>
        <w:rPr>
          <w:rFonts w:cstheme="minorHAnsi"/>
          <w:lang w:val="fr-FR"/>
        </w:rPr>
      </w:pPr>
    </w:p>
    <w:p w14:paraId="1EB317C2"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En utilisant encore une fois la messagerie sécurisée</w:t>
      </w:r>
    </w:p>
    <w:p w14:paraId="57A32DD7"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En appelant ACC</w:t>
      </w:r>
    </w:p>
    <w:p w14:paraId="2A226C12" w14:textId="77777777" w:rsidR="0007564A" w:rsidRPr="009404EB" w:rsidRDefault="0007564A" w:rsidP="0007564A">
      <w:pPr>
        <w:ind w:left="720"/>
        <w:contextualSpacing/>
        <w:rPr>
          <w:rFonts w:cstheme="minorHAnsi"/>
          <w:lang w:val="fr-FR"/>
        </w:rPr>
      </w:pPr>
      <w:r w:rsidRPr="009404EB">
        <w:rPr>
          <w:rFonts w:cstheme="minorHAnsi"/>
          <w:lang w:val="fr-FR"/>
        </w:rPr>
        <w:t>03</w:t>
      </w:r>
      <w:r w:rsidRPr="009404EB">
        <w:rPr>
          <w:rFonts w:cstheme="minorHAnsi"/>
          <w:lang w:val="fr-FR"/>
        </w:rPr>
        <w:tab/>
        <w:t>Autre. Veuillez préciser : [CHAMP DE TEXTE]</w:t>
      </w:r>
    </w:p>
    <w:p w14:paraId="0598B5A6" w14:textId="77777777" w:rsidR="0007564A" w:rsidRPr="009404EB" w:rsidRDefault="0007564A" w:rsidP="0007564A">
      <w:pPr>
        <w:ind w:left="720"/>
        <w:contextualSpacing/>
        <w:rPr>
          <w:rFonts w:cstheme="minorHAnsi"/>
          <w:lang w:val="fr-CA"/>
        </w:rPr>
      </w:pPr>
      <w:r w:rsidRPr="009404EB">
        <w:rPr>
          <w:rFonts w:cstheme="minorHAnsi"/>
          <w:lang w:val="fr-CA"/>
        </w:rPr>
        <w:t>04</w:t>
      </w:r>
      <w:r w:rsidRPr="009404EB">
        <w:rPr>
          <w:rFonts w:cstheme="minorHAnsi"/>
          <w:lang w:val="fr-CA"/>
        </w:rPr>
        <w:tab/>
        <w:t>Je ne me souviens pas</w:t>
      </w:r>
    </w:p>
    <w:p w14:paraId="4E7D633E" w14:textId="77777777" w:rsidR="0007564A" w:rsidRPr="009404EB" w:rsidRDefault="0007564A" w:rsidP="0007564A">
      <w:pPr>
        <w:ind w:left="720"/>
        <w:contextualSpacing/>
        <w:rPr>
          <w:rFonts w:cstheme="minorHAnsi"/>
          <w:lang w:val="fr-FR"/>
        </w:rPr>
      </w:pPr>
      <w:r w:rsidRPr="009404EB">
        <w:rPr>
          <w:rFonts w:cstheme="minorHAnsi"/>
          <w:lang w:val="fr-FR"/>
        </w:rPr>
        <w:t>05</w:t>
      </w:r>
      <w:r w:rsidRPr="009404EB">
        <w:rPr>
          <w:rFonts w:cstheme="minorHAnsi"/>
          <w:lang w:val="fr-FR"/>
        </w:rPr>
        <w:tab/>
        <w:t>Je préfère ne pas répondre</w:t>
      </w:r>
      <w:r w:rsidRPr="009404EB">
        <w:rPr>
          <w:rFonts w:cstheme="minorHAnsi"/>
          <w:lang w:val="fr-FR"/>
        </w:rPr>
        <w:tab/>
      </w:r>
      <w:r w:rsidRPr="009404EB">
        <w:rPr>
          <w:rFonts w:cstheme="minorHAnsi"/>
          <w:lang w:val="fr-FR"/>
        </w:rPr>
        <w:tab/>
      </w:r>
    </w:p>
    <w:p w14:paraId="3B55155E" w14:textId="77777777" w:rsidR="0007564A" w:rsidRPr="009404EB" w:rsidRDefault="0007564A" w:rsidP="0007564A">
      <w:pPr>
        <w:ind w:left="720"/>
        <w:contextualSpacing/>
        <w:rPr>
          <w:rFonts w:cstheme="minorHAnsi"/>
          <w:lang w:val="fr-FR"/>
        </w:rPr>
      </w:pPr>
    </w:p>
    <w:p w14:paraId="4A219ACE"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[SI Q14=01] Avez-vous des suggestions pour aider à améliorer la messagerie sécurisée?</w:t>
      </w:r>
    </w:p>
    <w:p w14:paraId="063C9AA5" w14:textId="77777777" w:rsidR="0007564A" w:rsidRPr="009404EB" w:rsidRDefault="0007564A" w:rsidP="0007564A">
      <w:pPr>
        <w:ind w:left="450"/>
        <w:contextualSpacing/>
        <w:rPr>
          <w:rFonts w:cstheme="minorHAnsi"/>
          <w:lang w:val="fr-FR"/>
        </w:rPr>
      </w:pPr>
    </w:p>
    <w:p w14:paraId="5E055C32" w14:textId="77777777" w:rsidR="0007564A" w:rsidRPr="009404EB" w:rsidRDefault="0007564A" w:rsidP="0007564A">
      <w:pPr>
        <w:ind w:left="720"/>
        <w:contextualSpacing/>
        <w:rPr>
          <w:rFonts w:cstheme="minorHAnsi"/>
        </w:rPr>
      </w:pPr>
      <w:r w:rsidRPr="009404EB">
        <w:rPr>
          <w:rFonts w:cstheme="minorHAnsi"/>
        </w:rPr>
        <w:t>01</w:t>
      </w:r>
      <w:r w:rsidRPr="009404EB">
        <w:rPr>
          <w:rFonts w:cstheme="minorHAnsi"/>
        </w:rPr>
        <w:tab/>
        <w:t>[TEXTE]</w:t>
      </w:r>
    </w:p>
    <w:p w14:paraId="0EAEC31B" w14:textId="77777777" w:rsidR="0007564A" w:rsidRPr="009404EB" w:rsidRDefault="0007564A" w:rsidP="0007564A">
      <w:pPr>
        <w:ind w:left="720"/>
        <w:contextualSpacing/>
        <w:rPr>
          <w:rFonts w:cstheme="minorHAnsi"/>
        </w:rPr>
      </w:pPr>
      <w:r w:rsidRPr="009404EB">
        <w:rPr>
          <w:rFonts w:cstheme="minorHAnsi"/>
        </w:rPr>
        <w:t>02</w:t>
      </w:r>
      <w:r w:rsidRPr="009404EB">
        <w:rPr>
          <w:rFonts w:cstheme="minorHAnsi"/>
        </w:rPr>
        <w:tab/>
      </w:r>
      <w:proofErr w:type="spellStart"/>
      <w:r w:rsidRPr="009404EB">
        <w:rPr>
          <w:rFonts w:cstheme="minorHAnsi"/>
        </w:rPr>
        <w:t>Aucune</w:t>
      </w:r>
      <w:proofErr w:type="spellEnd"/>
      <w:r w:rsidRPr="009404EB">
        <w:rPr>
          <w:rFonts w:cstheme="minorHAnsi"/>
        </w:rPr>
        <w:t xml:space="preserve"> suggestion</w:t>
      </w:r>
      <w:r w:rsidRPr="009404EB">
        <w:rPr>
          <w:rFonts w:cstheme="minorHAnsi"/>
        </w:rPr>
        <w:tab/>
      </w:r>
    </w:p>
    <w:p w14:paraId="617FAD96" w14:textId="77777777" w:rsidR="0007564A" w:rsidRPr="009404EB" w:rsidRDefault="0007564A" w:rsidP="0007564A">
      <w:pPr>
        <w:contextualSpacing/>
        <w:rPr>
          <w:rFonts w:cstheme="minorHAnsi"/>
        </w:rPr>
      </w:pPr>
    </w:p>
    <w:p w14:paraId="7A3337F8" w14:textId="77777777" w:rsidR="0007564A" w:rsidRPr="009404EB" w:rsidRDefault="0007564A" w:rsidP="0007564A">
      <w:pPr>
        <w:keepNext/>
        <w:spacing w:before="120" w:after="120"/>
        <w:outlineLvl w:val="0"/>
        <w:rPr>
          <w:rFonts w:cstheme="minorHAnsi"/>
          <w:b/>
          <w:bCs/>
          <w:kern w:val="32"/>
          <w:sz w:val="28"/>
          <w:szCs w:val="28"/>
        </w:rPr>
      </w:pPr>
      <w:r w:rsidRPr="009404EB">
        <w:rPr>
          <w:rFonts w:cstheme="minorHAnsi"/>
          <w:b/>
          <w:bCs/>
          <w:kern w:val="32"/>
          <w:sz w:val="28"/>
          <w:szCs w:val="28"/>
        </w:rPr>
        <w:t>D. Communications</w:t>
      </w:r>
    </w:p>
    <w:p w14:paraId="19F71530"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Comment préféreriez-vous recevoir des mises à jour au sujet des programmes, des services et des prestations d’ACC?</w:t>
      </w:r>
    </w:p>
    <w:p w14:paraId="36F4A216" w14:textId="77777777" w:rsidR="0007564A" w:rsidRPr="009404EB" w:rsidRDefault="0007564A" w:rsidP="0007564A">
      <w:pPr>
        <w:ind w:left="360"/>
        <w:contextualSpacing/>
        <w:rPr>
          <w:rFonts w:cstheme="minorHAnsi"/>
          <w:lang w:val="fr-FR"/>
        </w:rPr>
      </w:pPr>
    </w:p>
    <w:p w14:paraId="61FB030D"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Par l’entremise de Mon dossier ACC</w:t>
      </w:r>
    </w:p>
    <w:p w14:paraId="75B0FA7D"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 xml:space="preserve">Par courriel </w:t>
      </w:r>
    </w:p>
    <w:p w14:paraId="2186756A"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Par la poste</w:t>
      </w:r>
    </w:p>
    <w:p w14:paraId="3E531B7B"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Par téléphone</w:t>
      </w:r>
    </w:p>
    <w:p w14:paraId="15520B76"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En personne</w:t>
      </w:r>
    </w:p>
    <w:p w14:paraId="078E762D" w14:textId="77777777" w:rsidR="0007564A" w:rsidRPr="009404EB" w:rsidRDefault="0007564A" w:rsidP="0007564A">
      <w:pPr>
        <w:ind w:left="720"/>
        <w:rPr>
          <w:rFonts w:cstheme="minorHAnsi"/>
          <w:lang w:val="fr-FR"/>
        </w:rPr>
      </w:pPr>
      <w:r w:rsidRPr="009404EB">
        <w:rPr>
          <w:rFonts w:cstheme="minorHAnsi"/>
          <w:lang w:val="fr-FR"/>
        </w:rPr>
        <w:t>06</w:t>
      </w:r>
      <w:r w:rsidRPr="009404EB">
        <w:rPr>
          <w:rFonts w:cstheme="minorHAnsi"/>
          <w:lang w:val="fr-FR"/>
        </w:rPr>
        <w:tab/>
        <w:t>Autre. Veuillez préciser : [CHAMP DE TEXTE]</w:t>
      </w:r>
    </w:p>
    <w:p w14:paraId="7F585AAF" w14:textId="77777777" w:rsidR="0007564A" w:rsidRPr="009404EB" w:rsidRDefault="0007564A" w:rsidP="0007564A">
      <w:pPr>
        <w:ind w:left="720"/>
        <w:contextualSpacing/>
        <w:rPr>
          <w:rFonts w:cstheme="minorHAnsi"/>
          <w:lang w:val="fr-CA"/>
        </w:rPr>
      </w:pPr>
      <w:r w:rsidRPr="009404EB">
        <w:rPr>
          <w:rFonts w:cstheme="minorHAnsi"/>
          <w:lang w:val="fr-CA"/>
        </w:rPr>
        <w:t>07</w:t>
      </w:r>
      <w:r w:rsidRPr="009404EB">
        <w:rPr>
          <w:rFonts w:cstheme="minorHAnsi"/>
          <w:lang w:val="fr-CA"/>
        </w:rPr>
        <w:tab/>
      </w:r>
      <w:r w:rsidRPr="009404EB">
        <w:rPr>
          <w:rFonts w:cstheme="minorHAnsi"/>
          <w:bCs/>
          <w:lang w:val="fr-CA" w:eastAsia="en-CA"/>
        </w:rPr>
        <w:t>Je ne sais pas</w:t>
      </w:r>
    </w:p>
    <w:p w14:paraId="7B9BF092" w14:textId="77777777" w:rsidR="0007564A" w:rsidRPr="009404EB" w:rsidRDefault="0007564A" w:rsidP="0007564A">
      <w:pPr>
        <w:ind w:left="720"/>
        <w:contextualSpacing/>
        <w:rPr>
          <w:rFonts w:cstheme="minorHAnsi"/>
          <w:lang w:val="fr-FR"/>
        </w:rPr>
      </w:pPr>
      <w:r w:rsidRPr="009404EB">
        <w:rPr>
          <w:rFonts w:cstheme="minorHAnsi"/>
          <w:lang w:val="fr-FR"/>
        </w:rPr>
        <w:t>08</w:t>
      </w:r>
      <w:r w:rsidRPr="009404EB">
        <w:rPr>
          <w:rFonts w:cstheme="minorHAnsi"/>
          <w:lang w:val="fr-FR"/>
        </w:rPr>
        <w:tab/>
        <w:t>Je préfère ne pas répondre</w:t>
      </w:r>
      <w:r w:rsidRPr="009404EB">
        <w:rPr>
          <w:rFonts w:cstheme="minorHAnsi"/>
          <w:lang w:val="fr-FR"/>
        </w:rPr>
        <w:tab/>
      </w:r>
      <w:r w:rsidRPr="009404EB">
        <w:rPr>
          <w:rFonts w:cstheme="minorHAnsi"/>
          <w:lang w:val="fr-FR"/>
        </w:rPr>
        <w:tab/>
      </w:r>
    </w:p>
    <w:p w14:paraId="2868FAC4" w14:textId="77777777" w:rsidR="0007564A" w:rsidRPr="009404EB" w:rsidRDefault="0007564A" w:rsidP="0007564A">
      <w:pPr>
        <w:rPr>
          <w:rFonts w:cstheme="minorHAnsi"/>
          <w:lang w:val="fr-FR"/>
        </w:rPr>
      </w:pPr>
    </w:p>
    <w:p w14:paraId="5E68F011"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lastRenderedPageBreak/>
        <w:t xml:space="preserve">Au bas de la page d’accueil de Mon dossier ACC se trouve une section sur les nouvelles et les notifications et ACC aimerait s’en servir pour vous communiquer de l’information. À propos de quels sujets aimeriez-vous obtenir des renseignements ici? </w:t>
      </w:r>
    </w:p>
    <w:p w14:paraId="7ACEA539" w14:textId="77777777" w:rsidR="0007564A" w:rsidRPr="009404EB" w:rsidRDefault="0007564A" w:rsidP="0007564A">
      <w:pPr>
        <w:autoSpaceDE w:val="0"/>
        <w:autoSpaceDN w:val="0"/>
        <w:adjustRightInd w:val="0"/>
        <w:ind w:left="360"/>
        <w:contextualSpacing/>
        <w:rPr>
          <w:rFonts w:cstheme="minorHAnsi"/>
          <w:lang w:val="fr-FR"/>
        </w:rPr>
      </w:pPr>
    </w:p>
    <w:p w14:paraId="64A56EDF" w14:textId="77777777" w:rsidR="0007564A" w:rsidRPr="009404EB" w:rsidRDefault="0007564A" w:rsidP="0007564A">
      <w:pPr>
        <w:ind w:left="360"/>
        <w:rPr>
          <w:rFonts w:cstheme="minorHAnsi"/>
          <w:b/>
          <w:color w:val="000000"/>
          <w:lang w:val="fr-FR"/>
        </w:rPr>
      </w:pPr>
      <w:r w:rsidRPr="009404EB">
        <w:rPr>
          <w:rFonts w:cstheme="minorHAnsi"/>
          <w:b/>
          <w:iCs/>
          <w:color w:val="000000"/>
          <w:lang w:val="fr-FR"/>
        </w:rPr>
        <w:t>Sélectionnez toutes les réponses qui s’appliquent</w:t>
      </w:r>
    </w:p>
    <w:p w14:paraId="399B41E5" w14:textId="77777777" w:rsidR="0007564A" w:rsidRPr="009404EB" w:rsidRDefault="0007564A" w:rsidP="0007564A">
      <w:pPr>
        <w:autoSpaceDE w:val="0"/>
        <w:autoSpaceDN w:val="0"/>
        <w:adjustRightInd w:val="0"/>
        <w:ind w:left="360"/>
        <w:contextualSpacing/>
        <w:rPr>
          <w:rFonts w:cstheme="minorHAnsi"/>
          <w:lang w:val="fr-FR"/>
        </w:rPr>
      </w:pPr>
    </w:p>
    <w:p w14:paraId="143BC2B7"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Événements de commémoration et nouvelles connexes</w:t>
      </w:r>
    </w:p>
    <w:p w14:paraId="53A995C2"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Nouveaux programmes et services</w:t>
      </w:r>
    </w:p>
    <w:p w14:paraId="2BE324EB" w14:textId="77777777" w:rsidR="0007564A" w:rsidRPr="009404EB" w:rsidRDefault="0007564A" w:rsidP="0007564A">
      <w:pPr>
        <w:ind w:left="720"/>
        <w:contextualSpacing/>
        <w:rPr>
          <w:rFonts w:cstheme="minorHAnsi"/>
          <w:lang w:val="fr-FR"/>
        </w:rPr>
      </w:pPr>
      <w:r w:rsidRPr="009404EB">
        <w:rPr>
          <w:rFonts w:cstheme="minorHAnsi"/>
          <w:lang w:val="fr-FR"/>
        </w:rPr>
        <w:t>03</w:t>
      </w:r>
      <w:r w:rsidRPr="009404EB">
        <w:rPr>
          <w:rFonts w:cstheme="minorHAnsi"/>
          <w:lang w:val="fr-FR"/>
        </w:rPr>
        <w:tab/>
        <w:t>Modifications aux prestations</w:t>
      </w:r>
    </w:p>
    <w:p w14:paraId="440C255C" w14:textId="77777777" w:rsidR="0007564A" w:rsidRPr="009404EB" w:rsidRDefault="0007564A" w:rsidP="0007564A">
      <w:pPr>
        <w:ind w:left="720"/>
        <w:contextualSpacing/>
        <w:rPr>
          <w:rFonts w:cstheme="minorHAnsi"/>
          <w:lang w:val="fr-FR"/>
        </w:rPr>
      </w:pPr>
      <w:r w:rsidRPr="009404EB">
        <w:rPr>
          <w:rFonts w:cstheme="minorHAnsi"/>
          <w:lang w:val="fr-FR"/>
        </w:rPr>
        <w:t>04</w:t>
      </w:r>
      <w:r w:rsidRPr="009404EB">
        <w:rPr>
          <w:rFonts w:cstheme="minorHAnsi"/>
          <w:lang w:val="fr-FR"/>
        </w:rPr>
        <w:tab/>
        <w:t>Mises à jour concernant Mon dossier ACC et nouvelles fonctions</w:t>
      </w:r>
    </w:p>
    <w:p w14:paraId="21021A08" w14:textId="77777777" w:rsidR="0007564A" w:rsidRPr="009404EB" w:rsidRDefault="0007564A" w:rsidP="0007564A">
      <w:pPr>
        <w:ind w:left="720"/>
        <w:contextualSpacing/>
        <w:rPr>
          <w:rFonts w:cstheme="minorHAnsi"/>
          <w:lang w:val="fr-FR"/>
        </w:rPr>
      </w:pPr>
      <w:r w:rsidRPr="009404EB">
        <w:rPr>
          <w:rFonts w:cstheme="minorHAnsi"/>
          <w:lang w:val="fr-FR"/>
        </w:rPr>
        <w:t>05</w:t>
      </w:r>
      <w:r w:rsidRPr="009404EB">
        <w:rPr>
          <w:rFonts w:cstheme="minorHAnsi"/>
          <w:lang w:val="fr-FR"/>
        </w:rPr>
        <w:tab/>
        <w:t xml:space="preserve">Renseignements et services concernant la santé mentale </w:t>
      </w:r>
    </w:p>
    <w:p w14:paraId="68AD760D" w14:textId="77777777" w:rsidR="0007564A" w:rsidRPr="009404EB" w:rsidRDefault="0007564A" w:rsidP="0007564A">
      <w:pPr>
        <w:ind w:left="720"/>
        <w:contextualSpacing/>
        <w:rPr>
          <w:rFonts w:cstheme="minorHAnsi"/>
          <w:lang w:val="fr-FR"/>
        </w:rPr>
      </w:pPr>
      <w:r w:rsidRPr="009404EB">
        <w:rPr>
          <w:rFonts w:cstheme="minorHAnsi"/>
          <w:lang w:val="fr-FR"/>
        </w:rPr>
        <w:t>06</w:t>
      </w:r>
      <w:r w:rsidRPr="009404EB">
        <w:rPr>
          <w:rFonts w:cstheme="minorHAnsi"/>
          <w:lang w:val="fr-FR"/>
        </w:rPr>
        <w:tab/>
        <w:t>Autre. Veuillez préciser : [CHAMP DE TEXTE]</w:t>
      </w:r>
    </w:p>
    <w:p w14:paraId="6196C60F" w14:textId="77777777" w:rsidR="0007564A" w:rsidRPr="009404EB" w:rsidRDefault="0007564A" w:rsidP="0007564A">
      <w:pPr>
        <w:ind w:left="720"/>
        <w:contextualSpacing/>
        <w:rPr>
          <w:rFonts w:cstheme="minorHAnsi"/>
          <w:lang w:val="fr-CA"/>
        </w:rPr>
      </w:pPr>
      <w:r w:rsidRPr="009404EB">
        <w:rPr>
          <w:rFonts w:cstheme="minorHAnsi"/>
          <w:lang w:val="fr-CA"/>
        </w:rPr>
        <w:t>07</w:t>
      </w:r>
      <w:r w:rsidRPr="009404EB">
        <w:rPr>
          <w:rFonts w:cstheme="minorHAnsi"/>
          <w:lang w:val="fr-CA"/>
        </w:rPr>
        <w:tab/>
      </w:r>
      <w:r w:rsidRPr="009404EB">
        <w:rPr>
          <w:rFonts w:cstheme="minorHAnsi"/>
          <w:bCs/>
          <w:lang w:val="fr-CA" w:eastAsia="en-CA"/>
        </w:rPr>
        <w:t>Je ne sais pas</w:t>
      </w:r>
    </w:p>
    <w:p w14:paraId="70391885" w14:textId="77777777" w:rsidR="0007564A" w:rsidRPr="009404EB" w:rsidRDefault="0007564A" w:rsidP="0007564A">
      <w:pPr>
        <w:ind w:left="360" w:firstLine="360"/>
        <w:contextualSpacing/>
        <w:rPr>
          <w:rFonts w:cstheme="minorHAnsi"/>
          <w:lang w:val="fr-FR"/>
        </w:rPr>
      </w:pPr>
      <w:r w:rsidRPr="009404EB">
        <w:rPr>
          <w:rFonts w:cstheme="minorHAnsi"/>
          <w:lang w:val="fr-FR"/>
        </w:rPr>
        <w:t>08</w:t>
      </w:r>
      <w:r w:rsidRPr="009404EB">
        <w:rPr>
          <w:rFonts w:cstheme="minorHAnsi"/>
          <w:lang w:val="fr-FR"/>
        </w:rPr>
        <w:tab/>
        <w:t>Je préfère ne pas répondre</w:t>
      </w:r>
      <w:r w:rsidRPr="009404EB">
        <w:rPr>
          <w:rFonts w:cstheme="minorHAnsi"/>
          <w:lang w:val="fr-FR"/>
        </w:rPr>
        <w:tab/>
      </w:r>
    </w:p>
    <w:p w14:paraId="596E95CF" w14:textId="77777777" w:rsidR="0007564A" w:rsidRPr="009404EB" w:rsidRDefault="0007564A" w:rsidP="0007564A">
      <w:pPr>
        <w:contextualSpacing/>
        <w:rPr>
          <w:rFonts w:cstheme="minorHAnsi"/>
          <w:lang w:val="fr-FR"/>
        </w:rPr>
      </w:pPr>
    </w:p>
    <w:p w14:paraId="02760AD5"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Avez-vous des suggestions pour nous aider à améliorer la section sur les nouvelles et les notifications?</w:t>
      </w:r>
    </w:p>
    <w:p w14:paraId="058A3EB0" w14:textId="77777777" w:rsidR="0007564A" w:rsidRPr="009404EB" w:rsidRDefault="0007564A" w:rsidP="0007564A">
      <w:pPr>
        <w:ind w:left="450"/>
        <w:contextualSpacing/>
        <w:rPr>
          <w:rFonts w:cstheme="minorHAnsi"/>
          <w:lang w:val="fr-FR"/>
        </w:rPr>
      </w:pPr>
    </w:p>
    <w:p w14:paraId="239386FC" w14:textId="77777777" w:rsidR="0007564A" w:rsidRPr="009404EB" w:rsidRDefault="0007564A" w:rsidP="0007564A">
      <w:pPr>
        <w:ind w:left="720"/>
        <w:rPr>
          <w:rFonts w:cstheme="minorHAnsi"/>
        </w:rPr>
      </w:pPr>
      <w:r w:rsidRPr="009404EB">
        <w:rPr>
          <w:rFonts w:cstheme="minorHAnsi"/>
        </w:rPr>
        <w:t>01</w:t>
      </w:r>
      <w:r w:rsidRPr="009404EB">
        <w:rPr>
          <w:rFonts w:cstheme="minorHAnsi"/>
        </w:rPr>
        <w:tab/>
        <w:t>[TEXTE]</w:t>
      </w:r>
    </w:p>
    <w:p w14:paraId="6DAE3FFC" w14:textId="77777777" w:rsidR="0007564A" w:rsidRPr="009404EB" w:rsidRDefault="0007564A" w:rsidP="0007564A">
      <w:pPr>
        <w:ind w:left="720"/>
        <w:rPr>
          <w:rFonts w:cstheme="minorHAnsi"/>
        </w:rPr>
      </w:pPr>
      <w:r w:rsidRPr="009404EB">
        <w:rPr>
          <w:rFonts w:cstheme="minorHAnsi"/>
        </w:rPr>
        <w:t>02</w:t>
      </w:r>
      <w:r w:rsidRPr="009404EB">
        <w:rPr>
          <w:rFonts w:cstheme="minorHAnsi"/>
        </w:rPr>
        <w:tab/>
      </w:r>
      <w:proofErr w:type="spellStart"/>
      <w:r w:rsidRPr="009404EB">
        <w:rPr>
          <w:rFonts w:cstheme="minorHAnsi"/>
        </w:rPr>
        <w:t>Aucune</w:t>
      </w:r>
      <w:proofErr w:type="spellEnd"/>
      <w:r w:rsidRPr="009404EB">
        <w:rPr>
          <w:rFonts w:cstheme="minorHAnsi"/>
        </w:rPr>
        <w:t xml:space="preserve"> suggestion</w:t>
      </w:r>
    </w:p>
    <w:p w14:paraId="50D99E52" w14:textId="77777777" w:rsidR="0007564A" w:rsidRPr="009404EB" w:rsidRDefault="0007564A" w:rsidP="0007564A">
      <w:pPr>
        <w:contextualSpacing/>
        <w:rPr>
          <w:rFonts w:cstheme="minorHAnsi"/>
        </w:rPr>
      </w:pPr>
    </w:p>
    <w:p w14:paraId="479B8415"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À quelle fréquence aimeriez-vous recevoir des nouvelles d’Anciens Combattants Canada?</w:t>
      </w:r>
    </w:p>
    <w:p w14:paraId="342700BB" w14:textId="77777777" w:rsidR="0007564A" w:rsidRPr="009404EB" w:rsidRDefault="0007564A" w:rsidP="0007564A">
      <w:pPr>
        <w:ind w:left="450"/>
        <w:contextualSpacing/>
        <w:rPr>
          <w:rFonts w:cstheme="minorHAnsi"/>
          <w:lang w:val="fr-FR"/>
        </w:rPr>
      </w:pPr>
    </w:p>
    <w:p w14:paraId="5753DD60"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Une fois par semaine</w:t>
      </w:r>
    </w:p>
    <w:p w14:paraId="476084BD"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Une fois par mois</w:t>
      </w:r>
    </w:p>
    <w:p w14:paraId="5CD130D5"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Deux fois par année</w:t>
      </w:r>
    </w:p>
    <w:p w14:paraId="604B43FA"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Une fois par année</w:t>
      </w:r>
    </w:p>
    <w:p w14:paraId="427BBD8A"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 xml:space="preserve">Seulement lorsque c’est absolument nécessaire </w:t>
      </w:r>
    </w:p>
    <w:p w14:paraId="20232A4E" w14:textId="77777777" w:rsidR="0007564A" w:rsidRPr="009404EB" w:rsidRDefault="0007564A" w:rsidP="0007564A">
      <w:pPr>
        <w:ind w:left="720"/>
        <w:rPr>
          <w:rFonts w:cstheme="minorHAnsi"/>
          <w:lang w:val="fr-FR"/>
        </w:rPr>
      </w:pPr>
      <w:r w:rsidRPr="009404EB">
        <w:rPr>
          <w:rFonts w:cstheme="minorHAnsi"/>
          <w:lang w:val="fr-FR"/>
        </w:rPr>
        <w:t>06</w:t>
      </w:r>
      <w:r w:rsidRPr="009404EB">
        <w:rPr>
          <w:rFonts w:cstheme="minorHAnsi"/>
          <w:lang w:val="fr-FR"/>
        </w:rPr>
        <w:tab/>
        <w:t>Je ne veux pas recevoir de nouvelles d’Anciens Combattants Canada</w:t>
      </w:r>
    </w:p>
    <w:p w14:paraId="001ABDA5" w14:textId="77777777" w:rsidR="0007564A" w:rsidRPr="009404EB" w:rsidRDefault="0007564A" w:rsidP="0007564A">
      <w:pPr>
        <w:ind w:left="720"/>
        <w:contextualSpacing/>
        <w:rPr>
          <w:rFonts w:cstheme="minorHAnsi"/>
          <w:lang w:val="fr-CA"/>
        </w:rPr>
      </w:pPr>
      <w:r w:rsidRPr="009404EB">
        <w:rPr>
          <w:rFonts w:cstheme="minorHAnsi"/>
          <w:lang w:val="fr-CA"/>
        </w:rPr>
        <w:t>07</w:t>
      </w:r>
      <w:r w:rsidRPr="009404EB">
        <w:rPr>
          <w:rFonts w:cstheme="minorHAnsi"/>
          <w:lang w:val="fr-CA"/>
        </w:rPr>
        <w:tab/>
      </w:r>
      <w:r w:rsidRPr="009404EB">
        <w:rPr>
          <w:rFonts w:cstheme="minorHAnsi"/>
          <w:bCs/>
          <w:lang w:val="fr-CA" w:eastAsia="en-CA"/>
        </w:rPr>
        <w:t>Je ne sais pas</w:t>
      </w:r>
    </w:p>
    <w:p w14:paraId="1CEA051C" w14:textId="77777777" w:rsidR="0007564A" w:rsidRPr="009404EB" w:rsidRDefault="0007564A" w:rsidP="0007564A">
      <w:pPr>
        <w:ind w:left="360" w:firstLine="360"/>
        <w:contextualSpacing/>
        <w:rPr>
          <w:rFonts w:cstheme="minorHAnsi"/>
          <w:lang w:val="fr-FR"/>
        </w:rPr>
      </w:pPr>
      <w:r w:rsidRPr="009404EB">
        <w:rPr>
          <w:rFonts w:cstheme="minorHAnsi"/>
          <w:lang w:val="fr-FR"/>
        </w:rPr>
        <w:t>08</w:t>
      </w:r>
      <w:r w:rsidRPr="009404EB">
        <w:rPr>
          <w:rFonts w:cstheme="minorHAnsi"/>
          <w:lang w:val="fr-FR"/>
        </w:rPr>
        <w:tab/>
        <w:t>Je préfère ne pas répondre</w:t>
      </w:r>
      <w:r w:rsidRPr="009404EB">
        <w:rPr>
          <w:rFonts w:cstheme="minorHAnsi"/>
          <w:lang w:val="fr-FR"/>
        </w:rPr>
        <w:tab/>
      </w:r>
    </w:p>
    <w:p w14:paraId="58D2D66B" w14:textId="77777777" w:rsidR="0007564A" w:rsidRPr="009404EB" w:rsidRDefault="0007564A" w:rsidP="0007564A">
      <w:pPr>
        <w:rPr>
          <w:rFonts w:cstheme="minorHAnsi"/>
          <w:lang w:val="fr-FR"/>
        </w:rPr>
      </w:pPr>
    </w:p>
    <w:p w14:paraId="2B78A788" w14:textId="77777777" w:rsidR="0007564A" w:rsidRPr="009404EB" w:rsidRDefault="0007564A" w:rsidP="0007564A">
      <w:pPr>
        <w:spacing w:before="120" w:after="120"/>
        <w:rPr>
          <w:rFonts w:cstheme="minorHAnsi"/>
          <w:b/>
          <w:bCs/>
          <w:sz w:val="28"/>
          <w:szCs w:val="28"/>
          <w:lang w:val="fr-FR"/>
        </w:rPr>
      </w:pPr>
      <w:r w:rsidRPr="009404EB">
        <w:rPr>
          <w:rFonts w:cstheme="minorHAnsi"/>
          <w:b/>
          <w:bCs/>
          <w:sz w:val="28"/>
          <w:szCs w:val="28"/>
          <w:lang w:val="fr-FR"/>
        </w:rPr>
        <w:t>E. Liste de tâches pour la transition des militaires</w:t>
      </w:r>
    </w:p>
    <w:p w14:paraId="4EBFCC05" w14:textId="77777777" w:rsidR="0007564A" w:rsidRPr="009404EB" w:rsidRDefault="0007564A" w:rsidP="0007564A">
      <w:pPr>
        <w:rPr>
          <w:rFonts w:cstheme="minorHAnsi"/>
          <w:lang w:val="fr-FR"/>
        </w:rPr>
      </w:pPr>
      <w:r w:rsidRPr="009404EB">
        <w:rPr>
          <w:rFonts w:cstheme="minorHAnsi"/>
          <w:lang w:val="fr-FR"/>
        </w:rPr>
        <w:t>[SI Q7=01; LES AUTRES RÉPONDANTS PASSENT À LA SECTION F]</w:t>
      </w:r>
    </w:p>
    <w:p w14:paraId="2F02BDD3" w14:textId="77777777" w:rsidR="0007564A" w:rsidRPr="009404EB" w:rsidRDefault="0007564A" w:rsidP="0007564A">
      <w:pPr>
        <w:rPr>
          <w:b/>
          <w:bCs/>
          <w:lang w:val="fr-FR"/>
        </w:rPr>
      </w:pPr>
    </w:p>
    <w:p w14:paraId="1739119C" w14:textId="77777777" w:rsidR="0007564A" w:rsidRPr="009404EB" w:rsidRDefault="0007564A" w:rsidP="0007564A">
      <w:pPr>
        <w:rPr>
          <w:rFonts w:cstheme="minorHAnsi"/>
          <w:lang w:val="fr-FR"/>
        </w:rPr>
      </w:pPr>
      <w:r w:rsidRPr="009404EB">
        <w:rPr>
          <w:rFonts w:cstheme="minorHAnsi"/>
          <w:lang w:val="fr-FR"/>
        </w:rPr>
        <w:t xml:space="preserve">Vous avez indiqué avoir utilisé la liste de tâches pour la transition des militaires. Les questions suivantes ont trait à cette liste, qui aide les militaires en voie d’être libérés à faire le suivi de leur progrès durant leur leur transition vers la vie après le service. </w:t>
      </w:r>
    </w:p>
    <w:p w14:paraId="03654BDE" w14:textId="77777777" w:rsidR="0007564A" w:rsidRPr="009404EB" w:rsidRDefault="0007564A" w:rsidP="0007564A">
      <w:pPr>
        <w:rPr>
          <w:rFonts w:cstheme="minorHAnsi"/>
          <w:lang w:val="fr-FR"/>
        </w:rPr>
      </w:pPr>
    </w:p>
    <w:p w14:paraId="601C2DFB"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Dans quelle mesure les renseignements dans la liste de tâches pour la transition des militaires ont-ils été utiles?</w:t>
      </w:r>
    </w:p>
    <w:p w14:paraId="341CE813" w14:textId="77777777" w:rsidR="0007564A" w:rsidRPr="009404EB" w:rsidRDefault="0007564A" w:rsidP="0007564A">
      <w:pPr>
        <w:rPr>
          <w:rFonts w:cstheme="minorHAnsi"/>
          <w:lang w:val="fr-FR"/>
        </w:rPr>
      </w:pPr>
    </w:p>
    <w:p w14:paraId="53FFFE56"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01</w:t>
      </w:r>
      <w:r w:rsidRPr="009404EB">
        <w:rPr>
          <w:rFonts w:cstheme="minorHAnsi"/>
          <w:color w:val="000000"/>
          <w:lang w:val="fr-FR"/>
        </w:rPr>
        <w:tab/>
        <w:t>Pas du tout utiles</w:t>
      </w:r>
    </w:p>
    <w:p w14:paraId="1ECD167D"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02</w:t>
      </w:r>
      <w:r w:rsidRPr="009404EB">
        <w:rPr>
          <w:rFonts w:cstheme="minorHAnsi"/>
          <w:color w:val="000000"/>
          <w:lang w:val="fr-FR"/>
        </w:rPr>
        <w:tab/>
        <w:t>Un peu utiles</w:t>
      </w:r>
    </w:p>
    <w:p w14:paraId="3CE48CCE"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03</w:t>
      </w:r>
      <w:r w:rsidRPr="009404EB">
        <w:rPr>
          <w:rFonts w:cstheme="minorHAnsi"/>
          <w:color w:val="000000"/>
          <w:lang w:val="fr-FR"/>
        </w:rPr>
        <w:tab/>
        <w:t>Très utiles</w:t>
      </w:r>
    </w:p>
    <w:p w14:paraId="26FA9B0C"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04</w:t>
      </w:r>
      <w:r w:rsidRPr="009404EB">
        <w:rPr>
          <w:rFonts w:cstheme="minorHAnsi"/>
          <w:color w:val="000000"/>
          <w:lang w:val="fr-FR"/>
        </w:rPr>
        <w:tab/>
        <w:t>Je ne me souviens pas</w:t>
      </w:r>
    </w:p>
    <w:p w14:paraId="771AD786"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05</w:t>
      </w:r>
      <w:r w:rsidRPr="009404EB">
        <w:rPr>
          <w:rFonts w:cstheme="minorHAnsi"/>
          <w:color w:val="000000"/>
          <w:lang w:val="fr-FR"/>
        </w:rPr>
        <w:tab/>
      </w:r>
      <w:r w:rsidRPr="009404EB">
        <w:rPr>
          <w:rFonts w:cstheme="minorHAnsi"/>
          <w:lang w:val="fr-FR"/>
        </w:rPr>
        <w:t>Je préfère ne pas répondre</w:t>
      </w:r>
    </w:p>
    <w:p w14:paraId="5BCB2A69" w14:textId="77777777" w:rsidR="0007564A" w:rsidRPr="009404EB" w:rsidRDefault="0007564A" w:rsidP="0007564A">
      <w:pPr>
        <w:suppressAutoHyphens/>
        <w:ind w:left="720"/>
        <w:rPr>
          <w:rFonts w:cstheme="minorHAnsi"/>
          <w:color w:val="000000"/>
          <w:lang w:val="fr-FR"/>
        </w:rPr>
      </w:pPr>
    </w:p>
    <w:p w14:paraId="1C26EC5E" w14:textId="77777777" w:rsidR="0007564A" w:rsidRPr="009404EB" w:rsidRDefault="0007564A" w:rsidP="0007564A">
      <w:pPr>
        <w:spacing w:before="120" w:after="120"/>
        <w:rPr>
          <w:rFonts w:cstheme="minorHAnsi"/>
          <w:b/>
          <w:bCs/>
          <w:sz w:val="28"/>
          <w:szCs w:val="28"/>
          <w:lang w:val="fr-FR"/>
        </w:rPr>
      </w:pPr>
      <w:r w:rsidRPr="009404EB">
        <w:rPr>
          <w:rFonts w:cstheme="minorHAnsi"/>
          <w:b/>
          <w:bCs/>
          <w:sz w:val="28"/>
          <w:szCs w:val="28"/>
          <w:lang w:val="fr-FR"/>
        </w:rPr>
        <w:t>F. Faire le suivi de vos demandes</w:t>
      </w:r>
    </w:p>
    <w:p w14:paraId="1C468D0B" w14:textId="77777777" w:rsidR="0007564A" w:rsidRPr="009404EB" w:rsidRDefault="0007564A" w:rsidP="0007564A">
      <w:pPr>
        <w:rPr>
          <w:rFonts w:cstheme="minorHAnsi"/>
          <w:lang w:val="fr-FR"/>
        </w:rPr>
      </w:pPr>
      <w:r w:rsidRPr="009404EB">
        <w:rPr>
          <w:rFonts w:cstheme="minorHAnsi"/>
          <w:lang w:val="fr-FR"/>
        </w:rPr>
        <w:t>[SI Q7=02; TOUS LES AUTRES RÉPONDANTS PASSENT À LA Q31]</w:t>
      </w:r>
    </w:p>
    <w:p w14:paraId="599DAFFE" w14:textId="77777777" w:rsidR="0007564A" w:rsidRPr="009404EB" w:rsidRDefault="0007564A" w:rsidP="0007564A">
      <w:pPr>
        <w:contextualSpacing/>
        <w:rPr>
          <w:rFonts w:cstheme="minorHAnsi"/>
          <w:iCs/>
          <w:color w:val="000000"/>
          <w:lang w:val="fr-FR" w:eastAsia="ar-SA"/>
        </w:rPr>
      </w:pPr>
    </w:p>
    <w:p w14:paraId="11758AAD" w14:textId="77777777" w:rsidR="0007564A" w:rsidRPr="009404EB" w:rsidRDefault="0007564A" w:rsidP="009A7586">
      <w:pPr>
        <w:pStyle w:val="ListParagraph"/>
        <w:numPr>
          <w:ilvl w:val="0"/>
          <w:numId w:val="73"/>
        </w:numPr>
        <w:ind w:left="426" w:hanging="426"/>
        <w:jc w:val="left"/>
        <w:rPr>
          <w:rFonts w:cstheme="minorHAnsi"/>
          <w:color w:val="000000"/>
        </w:rPr>
      </w:pPr>
      <w:r w:rsidRPr="009404EB">
        <w:rPr>
          <w:rFonts w:cstheme="minorHAnsi"/>
          <w:color w:val="000000"/>
          <w:lang w:val="fr-FR"/>
        </w:rPr>
        <w:t xml:space="preserve">Plus tôt vous avez indiqué ne pas avoir utilisé la fonction « Faire le suivi de vos demandes » dans Mon dossier ACC pour consulter l’état de votre demande. </w:t>
      </w:r>
      <w:proofErr w:type="spellStart"/>
      <w:r w:rsidRPr="009404EB">
        <w:rPr>
          <w:rFonts w:cstheme="minorHAnsi"/>
          <w:color w:val="000000"/>
        </w:rPr>
        <w:t>Pourquoi</w:t>
      </w:r>
      <w:proofErr w:type="spellEnd"/>
      <w:r w:rsidRPr="009404EB">
        <w:rPr>
          <w:rFonts w:cstheme="minorHAnsi"/>
          <w:color w:val="000000"/>
        </w:rPr>
        <w:t xml:space="preserve"> pas? </w:t>
      </w:r>
    </w:p>
    <w:p w14:paraId="6555DBCC" w14:textId="77777777" w:rsidR="0007564A" w:rsidRPr="009404EB" w:rsidRDefault="0007564A" w:rsidP="0007564A">
      <w:pPr>
        <w:suppressAutoHyphens/>
        <w:ind w:left="360"/>
        <w:rPr>
          <w:rFonts w:cstheme="minorHAnsi"/>
          <w:iCs/>
          <w:color w:val="000000"/>
          <w:lang w:val="en-US"/>
        </w:rPr>
      </w:pPr>
    </w:p>
    <w:p w14:paraId="29DE0FDB" w14:textId="77777777" w:rsidR="0007564A" w:rsidRPr="009404EB" w:rsidRDefault="0007564A" w:rsidP="0007564A">
      <w:pPr>
        <w:ind w:left="450"/>
        <w:rPr>
          <w:rFonts w:cstheme="minorHAnsi"/>
          <w:b/>
          <w:lang w:val="fr-FR"/>
        </w:rPr>
      </w:pPr>
      <w:r w:rsidRPr="009404EB">
        <w:rPr>
          <w:rFonts w:cstheme="minorHAnsi"/>
          <w:b/>
          <w:iCs/>
          <w:color w:val="000000"/>
          <w:lang w:val="fr-FR"/>
        </w:rPr>
        <w:t>Sélectionnez toutes les réponses qui s’appliquent</w:t>
      </w:r>
    </w:p>
    <w:p w14:paraId="471309DE" w14:textId="77777777" w:rsidR="0007564A" w:rsidRPr="009404EB" w:rsidRDefault="0007564A" w:rsidP="0007564A">
      <w:pPr>
        <w:ind w:left="450"/>
        <w:rPr>
          <w:rFonts w:cstheme="minorHAnsi"/>
          <w:b/>
          <w:lang w:val="fr-FR"/>
        </w:rPr>
      </w:pPr>
    </w:p>
    <w:p w14:paraId="406E642A"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01</w:t>
      </w:r>
      <w:r w:rsidRPr="009404EB">
        <w:rPr>
          <w:rFonts w:cstheme="minorHAnsi"/>
          <w:lang w:val="fr-FR"/>
        </w:rPr>
        <w:tab/>
        <w:t>Je ne savais pas que cela existait.</w:t>
      </w:r>
    </w:p>
    <w:p w14:paraId="660562EB"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02</w:t>
      </w:r>
      <w:r w:rsidRPr="009404EB">
        <w:rPr>
          <w:rFonts w:cstheme="minorHAnsi"/>
          <w:lang w:val="fr-FR"/>
        </w:rPr>
        <w:tab/>
        <w:t>Je n’avais pas besoin de l’utiliser.</w:t>
      </w:r>
    </w:p>
    <w:p w14:paraId="77B0AC08" w14:textId="77777777" w:rsidR="0007564A" w:rsidRPr="009404EB" w:rsidRDefault="0007564A" w:rsidP="0007564A">
      <w:pPr>
        <w:autoSpaceDE w:val="0"/>
        <w:autoSpaceDN w:val="0"/>
        <w:adjustRightInd w:val="0"/>
        <w:ind w:left="720"/>
        <w:contextualSpacing/>
        <w:rPr>
          <w:rFonts w:cstheme="minorHAnsi"/>
          <w:lang w:val="fr-CA"/>
        </w:rPr>
      </w:pPr>
      <w:r w:rsidRPr="009404EB">
        <w:rPr>
          <w:rFonts w:cstheme="minorHAnsi"/>
          <w:lang w:val="fr-FR"/>
        </w:rPr>
        <w:t>03</w:t>
      </w:r>
      <w:r w:rsidRPr="009404EB">
        <w:rPr>
          <w:rFonts w:cstheme="minorHAnsi"/>
          <w:lang w:val="fr-FR"/>
        </w:rPr>
        <w:tab/>
        <w:t xml:space="preserve">Cela semblait trop compliqué à utiliser. </w:t>
      </w:r>
    </w:p>
    <w:p w14:paraId="4FC4A6DE"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04</w:t>
      </w:r>
      <w:r w:rsidRPr="009404EB">
        <w:rPr>
          <w:rFonts w:cstheme="minorHAnsi"/>
          <w:lang w:val="fr-FR"/>
        </w:rPr>
        <w:tab/>
        <w:t xml:space="preserve">Autre. Veuillez préciser : </w:t>
      </w:r>
      <w:r w:rsidRPr="009404EB">
        <w:rPr>
          <w:rFonts w:cstheme="minorHAnsi"/>
          <w:bCs/>
          <w:lang w:val="fr-FR"/>
        </w:rPr>
        <w:t>[CHAMP DE TEXTE]</w:t>
      </w:r>
    </w:p>
    <w:p w14:paraId="46426525"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05</w:t>
      </w:r>
      <w:r w:rsidRPr="009404EB">
        <w:rPr>
          <w:rFonts w:cstheme="minorHAnsi"/>
          <w:lang w:val="fr-FR"/>
        </w:rPr>
        <w:tab/>
      </w:r>
      <w:r w:rsidRPr="009404EB">
        <w:rPr>
          <w:rFonts w:cstheme="minorHAnsi"/>
          <w:bCs/>
          <w:lang w:val="fr-FR" w:eastAsia="en-CA"/>
        </w:rPr>
        <w:t>Je ne sais pas</w:t>
      </w:r>
    </w:p>
    <w:p w14:paraId="7C2F15C1"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06</w:t>
      </w:r>
      <w:r w:rsidRPr="009404EB">
        <w:rPr>
          <w:rFonts w:cstheme="minorHAnsi"/>
          <w:lang w:val="fr-FR"/>
        </w:rPr>
        <w:tab/>
        <w:t>Je préfère ne pas répondre</w:t>
      </w:r>
    </w:p>
    <w:p w14:paraId="35627ABC" w14:textId="77777777" w:rsidR="0007564A" w:rsidRPr="009404EB" w:rsidRDefault="0007564A" w:rsidP="0007564A">
      <w:pPr>
        <w:autoSpaceDE w:val="0"/>
        <w:autoSpaceDN w:val="0"/>
        <w:adjustRightInd w:val="0"/>
        <w:ind w:left="720"/>
        <w:contextualSpacing/>
        <w:rPr>
          <w:rFonts w:cstheme="minorHAnsi"/>
          <w:lang w:val="fr-FR"/>
        </w:rPr>
      </w:pPr>
    </w:p>
    <w:p w14:paraId="1E0B4E3F" w14:textId="77777777" w:rsidR="0007564A" w:rsidRPr="009404EB" w:rsidRDefault="0007564A" w:rsidP="0007564A">
      <w:pPr>
        <w:rPr>
          <w:rFonts w:cstheme="minorHAnsi"/>
          <w:lang w:val="fr-FR"/>
        </w:rPr>
      </w:pPr>
      <w:r w:rsidRPr="009404EB">
        <w:rPr>
          <w:rFonts w:cstheme="minorHAnsi"/>
          <w:lang w:val="fr-FR"/>
        </w:rPr>
        <w:t>[SI Q7</w:t>
      </w:r>
      <w:r w:rsidRPr="009404EB">
        <w:rPr>
          <w:rFonts w:ascii="Arial" w:hAnsi="Arial" w:cs="Arial"/>
          <w:color w:val="202124"/>
          <w:shd w:val="clear" w:color="auto" w:fill="FFFFFF"/>
          <w:lang w:val="fr-FR"/>
        </w:rPr>
        <w:t>≠</w:t>
      </w:r>
      <w:r w:rsidRPr="009404EB">
        <w:rPr>
          <w:rFonts w:cstheme="minorHAnsi"/>
          <w:lang w:val="fr-FR"/>
        </w:rPr>
        <w:t>02; TOUS LES AUTRES RÉPONDANTS PASSENT À LA SECTION G]</w:t>
      </w:r>
    </w:p>
    <w:p w14:paraId="32C59975" w14:textId="77777777" w:rsidR="0007564A" w:rsidRPr="009404EB" w:rsidRDefault="0007564A" w:rsidP="0007564A">
      <w:pPr>
        <w:autoSpaceDE w:val="0"/>
        <w:autoSpaceDN w:val="0"/>
        <w:adjustRightInd w:val="0"/>
        <w:ind w:left="720"/>
        <w:contextualSpacing/>
        <w:rPr>
          <w:rFonts w:cstheme="minorHAnsi"/>
          <w:lang w:val="fr-FR"/>
        </w:rPr>
      </w:pPr>
    </w:p>
    <w:p w14:paraId="619CFDC9" w14:textId="77777777" w:rsidR="0007564A" w:rsidRPr="009404EB" w:rsidRDefault="0007564A" w:rsidP="0007564A">
      <w:pPr>
        <w:autoSpaceDE w:val="0"/>
        <w:autoSpaceDN w:val="0"/>
        <w:adjustRightInd w:val="0"/>
        <w:contextualSpacing/>
        <w:rPr>
          <w:rFonts w:cstheme="minorHAnsi"/>
          <w:lang w:val="fr-FR"/>
        </w:rPr>
      </w:pPr>
      <w:r w:rsidRPr="009404EB">
        <w:rPr>
          <w:rFonts w:cstheme="minorHAnsi"/>
          <w:color w:val="000000"/>
          <w:lang w:val="fr-FR"/>
        </w:rPr>
        <w:t>Plus tôt vous avez indiqué avoir utilisé la fonction « Faire le suivi de vos demandes » dans Mon dossier ACC.</w:t>
      </w:r>
    </w:p>
    <w:p w14:paraId="5EC0F184" w14:textId="77777777" w:rsidR="0007564A" w:rsidRPr="009404EB" w:rsidRDefault="0007564A" w:rsidP="0007564A">
      <w:pPr>
        <w:autoSpaceDE w:val="0"/>
        <w:autoSpaceDN w:val="0"/>
        <w:adjustRightInd w:val="0"/>
        <w:contextualSpacing/>
        <w:rPr>
          <w:rFonts w:cstheme="minorHAnsi"/>
          <w:lang w:val="fr-FR"/>
        </w:rPr>
      </w:pPr>
    </w:p>
    <w:p w14:paraId="2AFE4B91"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La fonction « Faire le suivi de vos demandes » vous a-t-elle été utile pour connaître l’état de votre demande?</w:t>
      </w:r>
    </w:p>
    <w:p w14:paraId="78A5C1C1" w14:textId="77777777" w:rsidR="0007564A" w:rsidRPr="009404EB" w:rsidRDefault="0007564A" w:rsidP="0007564A">
      <w:pPr>
        <w:ind w:left="450"/>
        <w:contextualSpacing/>
        <w:rPr>
          <w:rFonts w:cstheme="minorHAnsi"/>
          <w:lang w:val="fr-FR"/>
        </w:rPr>
      </w:pPr>
    </w:p>
    <w:p w14:paraId="0A06FF47"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01</w:t>
      </w:r>
      <w:r w:rsidRPr="009404EB">
        <w:rPr>
          <w:rFonts w:cstheme="minorHAnsi"/>
          <w:lang w:val="fr-FR"/>
        </w:rPr>
        <w:tab/>
        <w:t>Non</w:t>
      </w:r>
    </w:p>
    <w:p w14:paraId="497C0B81"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02</w:t>
      </w:r>
      <w:r w:rsidRPr="009404EB">
        <w:rPr>
          <w:rFonts w:cstheme="minorHAnsi"/>
          <w:lang w:val="fr-FR"/>
        </w:rPr>
        <w:tab/>
        <w:t>En partie/un peu</w:t>
      </w:r>
    </w:p>
    <w:p w14:paraId="36D21CFF" w14:textId="77777777" w:rsidR="0007564A" w:rsidRPr="009404EB" w:rsidRDefault="0007564A" w:rsidP="0007564A">
      <w:pPr>
        <w:autoSpaceDE w:val="0"/>
        <w:autoSpaceDN w:val="0"/>
        <w:adjustRightInd w:val="0"/>
        <w:ind w:left="720"/>
        <w:contextualSpacing/>
        <w:rPr>
          <w:rFonts w:cstheme="minorHAnsi"/>
          <w:lang w:val="fr-FR"/>
        </w:rPr>
      </w:pPr>
      <w:r w:rsidRPr="009404EB">
        <w:rPr>
          <w:rFonts w:cstheme="minorHAnsi"/>
          <w:lang w:val="fr-FR"/>
        </w:rPr>
        <w:t>03</w:t>
      </w:r>
      <w:r w:rsidRPr="009404EB">
        <w:rPr>
          <w:rFonts w:cstheme="minorHAnsi"/>
          <w:lang w:val="fr-FR"/>
        </w:rPr>
        <w:tab/>
        <w:t>Oui</w:t>
      </w:r>
      <w:r w:rsidRPr="009404EB">
        <w:rPr>
          <w:rFonts w:cstheme="minorHAnsi"/>
          <w:lang w:val="fr-FR"/>
        </w:rPr>
        <w:tab/>
      </w:r>
      <w:r w:rsidRPr="009404EB">
        <w:rPr>
          <w:rFonts w:cstheme="minorHAnsi"/>
          <w:lang w:val="fr-FR"/>
        </w:rPr>
        <w:tab/>
      </w:r>
      <w:r w:rsidRPr="009404EB">
        <w:rPr>
          <w:rFonts w:cstheme="minorHAnsi"/>
          <w:lang w:val="fr-FR"/>
        </w:rPr>
        <w:tab/>
      </w:r>
    </w:p>
    <w:p w14:paraId="35AF20E7" w14:textId="77777777" w:rsidR="0007564A" w:rsidRPr="009404EB" w:rsidRDefault="0007564A" w:rsidP="0007564A">
      <w:pPr>
        <w:autoSpaceDE w:val="0"/>
        <w:autoSpaceDN w:val="0"/>
        <w:adjustRightInd w:val="0"/>
        <w:ind w:left="720"/>
        <w:contextualSpacing/>
        <w:rPr>
          <w:rFonts w:cstheme="minorHAnsi"/>
          <w:lang w:val="fr-CA"/>
        </w:rPr>
      </w:pPr>
      <w:r w:rsidRPr="009404EB">
        <w:rPr>
          <w:rFonts w:cstheme="minorHAnsi"/>
          <w:lang w:val="fr-CA"/>
        </w:rPr>
        <w:t>04</w:t>
      </w:r>
      <w:r w:rsidRPr="009404EB">
        <w:rPr>
          <w:rFonts w:cstheme="minorHAnsi"/>
          <w:lang w:val="fr-CA"/>
        </w:rPr>
        <w:tab/>
        <w:t>Je ne me souviens pas</w:t>
      </w:r>
    </w:p>
    <w:p w14:paraId="1A8E1596" w14:textId="77777777" w:rsidR="0007564A" w:rsidRPr="009404EB" w:rsidRDefault="0007564A" w:rsidP="009A6478">
      <w:pPr>
        <w:autoSpaceDE w:val="0"/>
        <w:autoSpaceDN w:val="0"/>
        <w:adjustRightInd w:val="0"/>
        <w:ind w:left="720"/>
        <w:contextualSpacing/>
        <w:jc w:val="left"/>
        <w:rPr>
          <w:rFonts w:cstheme="minorHAnsi"/>
          <w:lang w:val="fr-FR"/>
        </w:rPr>
      </w:pPr>
      <w:r w:rsidRPr="009404EB">
        <w:rPr>
          <w:rFonts w:cstheme="minorHAnsi"/>
          <w:lang w:val="fr-FR"/>
        </w:rPr>
        <w:t>05</w:t>
      </w:r>
      <w:r w:rsidRPr="009404EB">
        <w:rPr>
          <w:rFonts w:cstheme="minorHAnsi"/>
          <w:lang w:val="fr-FR"/>
        </w:rPr>
        <w:tab/>
        <w:t>Je préfère ne pas répondre</w:t>
      </w:r>
      <w:r w:rsidRPr="009404EB">
        <w:rPr>
          <w:rFonts w:cstheme="minorHAnsi"/>
          <w:lang w:val="fr-FR"/>
        </w:rPr>
        <w:br/>
      </w:r>
    </w:p>
    <w:p w14:paraId="57DEE2E6" w14:textId="77777777" w:rsidR="0007564A" w:rsidRPr="009404EB" w:rsidRDefault="0007564A" w:rsidP="009A7586">
      <w:pPr>
        <w:pStyle w:val="ListParagraph"/>
        <w:numPr>
          <w:ilvl w:val="0"/>
          <w:numId w:val="73"/>
        </w:numPr>
        <w:ind w:left="426" w:hanging="426"/>
        <w:rPr>
          <w:rFonts w:cstheme="minorHAnsi"/>
          <w:lang w:val="fr-FR"/>
        </w:rPr>
      </w:pPr>
      <w:r w:rsidRPr="009404EB">
        <w:rPr>
          <w:rFonts w:cstheme="minorHAnsi"/>
          <w:lang w:val="fr-FR"/>
        </w:rPr>
        <w:t>La fonction « Faire le suivi de vos demandes » vous donne-t-elle suffisamment de renseignements détaillés au sujet de l’état de votre demande et de la rapidité de son traitement?</w:t>
      </w:r>
    </w:p>
    <w:p w14:paraId="1CB36F5E" w14:textId="77777777" w:rsidR="0007564A" w:rsidRPr="009404EB" w:rsidRDefault="0007564A" w:rsidP="0007564A">
      <w:pPr>
        <w:ind w:left="450"/>
        <w:contextualSpacing/>
        <w:rPr>
          <w:rFonts w:cstheme="minorHAnsi"/>
          <w:lang w:val="fr-FR"/>
        </w:rPr>
      </w:pPr>
    </w:p>
    <w:p w14:paraId="2AC42C83" w14:textId="77777777" w:rsidR="0007564A" w:rsidRPr="009404EB" w:rsidRDefault="0007564A" w:rsidP="0007564A">
      <w:pPr>
        <w:ind w:left="720"/>
        <w:contextualSpacing/>
        <w:rPr>
          <w:rFonts w:cstheme="minorHAnsi"/>
          <w:iCs/>
          <w:color w:val="000000"/>
          <w:lang w:val="fr-CA" w:eastAsia="ar-SA"/>
        </w:rPr>
      </w:pPr>
      <w:r w:rsidRPr="009404EB">
        <w:rPr>
          <w:rFonts w:cstheme="minorHAnsi"/>
          <w:iCs/>
          <w:color w:val="000000"/>
          <w:lang w:val="fr-CA" w:eastAsia="ar-SA"/>
        </w:rPr>
        <w:t>01</w:t>
      </w:r>
      <w:r w:rsidRPr="009404EB">
        <w:rPr>
          <w:rFonts w:cstheme="minorHAnsi"/>
          <w:iCs/>
          <w:color w:val="000000"/>
          <w:lang w:val="fr-CA" w:eastAsia="ar-SA"/>
        </w:rPr>
        <w:tab/>
        <w:t>Oui</w:t>
      </w:r>
      <w:r w:rsidRPr="009404EB">
        <w:rPr>
          <w:rFonts w:cstheme="minorHAnsi"/>
          <w:iCs/>
          <w:color w:val="000000"/>
          <w:lang w:val="fr-CA" w:eastAsia="ar-SA"/>
        </w:rPr>
        <w:tab/>
      </w:r>
    </w:p>
    <w:p w14:paraId="42EC5C61" w14:textId="77777777" w:rsidR="0007564A" w:rsidRPr="009404EB" w:rsidRDefault="0007564A" w:rsidP="0007564A">
      <w:pPr>
        <w:ind w:left="720"/>
        <w:contextualSpacing/>
        <w:rPr>
          <w:rFonts w:cstheme="minorHAnsi"/>
          <w:iCs/>
          <w:color w:val="000000"/>
          <w:lang w:val="fr-CA" w:eastAsia="ar-SA"/>
        </w:rPr>
      </w:pPr>
      <w:r w:rsidRPr="009404EB">
        <w:rPr>
          <w:rFonts w:cstheme="minorHAnsi"/>
          <w:iCs/>
          <w:color w:val="000000"/>
          <w:lang w:val="fr-CA" w:eastAsia="ar-SA"/>
        </w:rPr>
        <w:t>02</w:t>
      </w:r>
      <w:r w:rsidRPr="009404EB">
        <w:rPr>
          <w:rFonts w:cstheme="minorHAnsi"/>
          <w:iCs/>
          <w:color w:val="000000"/>
          <w:lang w:val="fr-CA" w:eastAsia="ar-SA"/>
        </w:rPr>
        <w:tab/>
        <w:t>Non</w:t>
      </w:r>
    </w:p>
    <w:p w14:paraId="00A0D753" w14:textId="77777777" w:rsidR="0007564A" w:rsidRPr="009404EB" w:rsidRDefault="0007564A" w:rsidP="0007564A">
      <w:pPr>
        <w:ind w:left="720"/>
        <w:contextualSpacing/>
        <w:rPr>
          <w:rFonts w:cstheme="minorHAnsi"/>
          <w:iCs/>
          <w:color w:val="000000"/>
          <w:lang w:val="fr-CA" w:eastAsia="ar-SA"/>
        </w:rPr>
      </w:pPr>
      <w:r w:rsidRPr="009404EB">
        <w:rPr>
          <w:rFonts w:cstheme="minorHAnsi"/>
          <w:iCs/>
          <w:color w:val="000000"/>
          <w:lang w:val="fr-CA" w:eastAsia="ar-SA"/>
        </w:rPr>
        <w:t>03</w:t>
      </w:r>
      <w:r w:rsidRPr="009404EB">
        <w:rPr>
          <w:rFonts w:cstheme="minorHAnsi"/>
          <w:iCs/>
          <w:color w:val="000000"/>
          <w:lang w:val="fr-CA" w:eastAsia="ar-SA"/>
        </w:rPr>
        <w:tab/>
      </w:r>
      <w:r w:rsidRPr="009404EB">
        <w:rPr>
          <w:rFonts w:cstheme="minorHAnsi"/>
          <w:bCs/>
          <w:lang w:val="fr-CA" w:eastAsia="en-CA"/>
        </w:rPr>
        <w:t>Je ne sais pas</w:t>
      </w:r>
    </w:p>
    <w:p w14:paraId="357135B6" w14:textId="77777777" w:rsidR="0007564A" w:rsidRPr="009404EB" w:rsidRDefault="0007564A" w:rsidP="0007564A">
      <w:pPr>
        <w:ind w:left="720"/>
        <w:contextualSpacing/>
        <w:rPr>
          <w:rFonts w:cstheme="minorHAnsi"/>
          <w:iCs/>
          <w:color w:val="000000"/>
          <w:lang w:eastAsia="ar-SA"/>
        </w:rPr>
      </w:pPr>
      <w:r w:rsidRPr="009404EB">
        <w:rPr>
          <w:rFonts w:cstheme="minorHAnsi"/>
          <w:iCs/>
          <w:color w:val="000000"/>
          <w:lang w:eastAsia="ar-SA"/>
        </w:rPr>
        <w:t>04</w:t>
      </w:r>
      <w:r w:rsidRPr="009404EB">
        <w:rPr>
          <w:rFonts w:cstheme="minorHAnsi"/>
          <w:iCs/>
          <w:color w:val="000000"/>
          <w:lang w:eastAsia="ar-SA"/>
        </w:rPr>
        <w:tab/>
      </w:r>
      <w:r w:rsidRPr="009404EB">
        <w:rPr>
          <w:rFonts w:cstheme="minorHAnsi"/>
          <w:lang w:val="fr-FR"/>
        </w:rPr>
        <w:t>Je préfère ne pas répondre</w:t>
      </w:r>
    </w:p>
    <w:p w14:paraId="5326678D" w14:textId="77777777" w:rsidR="0007564A" w:rsidRPr="009404EB" w:rsidRDefault="0007564A" w:rsidP="0007564A">
      <w:pPr>
        <w:ind w:left="450"/>
        <w:contextualSpacing/>
        <w:rPr>
          <w:rFonts w:cstheme="minorHAnsi"/>
          <w:iCs/>
          <w:color w:val="000000"/>
          <w:lang w:eastAsia="ar-SA"/>
        </w:rPr>
      </w:pPr>
    </w:p>
    <w:p w14:paraId="035F68C3" w14:textId="77777777" w:rsidR="0007564A" w:rsidRPr="009404EB" w:rsidRDefault="0007564A" w:rsidP="009A7586">
      <w:pPr>
        <w:pStyle w:val="ListParagraph"/>
        <w:numPr>
          <w:ilvl w:val="0"/>
          <w:numId w:val="73"/>
        </w:numPr>
        <w:ind w:left="426" w:hanging="426"/>
        <w:rPr>
          <w:rFonts w:cstheme="minorHAnsi"/>
          <w:iCs/>
          <w:color w:val="000000"/>
          <w:lang w:val="fr-FR" w:eastAsia="ar-SA"/>
        </w:rPr>
      </w:pPr>
      <w:r w:rsidRPr="009404EB">
        <w:rPr>
          <w:rFonts w:cstheme="minorHAnsi"/>
          <w:iCs/>
          <w:color w:val="000000"/>
          <w:lang w:val="fr-FR" w:eastAsia="ar-SA"/>
        </w:rPr>
        <w:t xml:space="preserve">[SI Q32=02] Pourquoi avez-vous dit que </w:t>
      </w:r>
      <w:r w:rsidRPr="009404EB">
        <w:rPr>
          <w:rFonts w:cstheme="minorHAnsi"/>
          <w:lang w:val="fr-FR"/>
        </w:rPr>
        <w:t>la fonction « Faire le suivi de vos demandes » ne vous donnait pas suffisamment de renseignements détaillés sur l’état de votre demande et la rapidité de son traitement?</w:t>
      </w:r>
    </w:p>
    <w:p w14:paraId="7E42C0D3" w14:textId="77777777" w:rsidR="0007564A" w:rsidRPr="009404EB" w:rsidRDefault="0007564A" w:rsidP="0007564A">
      <w:pPr>
        <w:ind w:left="450"/>
        <w:contextualSpacing/>
        <w:rPr>
          <w:rFonts w:cstheme="minorHAnsi"/>
          <w:iCs/>
          <w:color w:val="000000"/>
          <w:lang w:val="fr-FR" w:eastAsia="ar-SA"/>
        </w:rPr>
      </w:pPr>
    </w:p>
    <w:p w14:paraId="61EC6380"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[TEXTE]</w:t>
      </w:r>
    </w:p>
    <w:p w14:paraId="44B2014A"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r>
      <w:r w:rsidRPr="009404EB">
        <w:rPr>
          <w:rFonts w:cstheme="minorHAnsi"/>
          <w:bCs/>
          <w:lang w:val="fr-FR" w:eastAsia="en-CA"/>
        </w:rPr>
        <w:t>Je ne sais pas</w:t>
      </w:r>
    </w:p>
    <w:p w14:paraId="7BE83AE9" w14:textId="77777777" w:rsidR="0007564A" w:rsidRPr="009404EB" w:rsidRDefault="0007564A" w:rsidP="0007564A">
      <w:pPr>
        <w:ind w:left="450"/>
        <w:contextualSpacing/>
        <w:rPr>
          <w:rFonts w:cstheme="minorHAnsi"/>
          <w:iCs/>
          <w:color w:val="000000"/>
          <w:lang w:val="fr-FR" w:eastAsia="ar-SA"/>
        </w:rPr>
      </w:pPr>
    </w:p>
    <w:p w14:paraId="17290458" w14:textId="77777777" w:rsidR="0007564A" w:rsidRPr="009404EB" w:rsidRDefault="0007564A" w:rsidP="009A7586">
      <w:pPr>
        <w:pStyle w:val="ListParagraph"/>
        <w:numPr>
          <w:ilvl w:val="0"/>
          <w:numId w:val="73"/>
        </w:numPr>
        <w:ind w:left="426" w:hanging="426"/>
        <w:jc w:val="left"/>
        <w:rPr>
          <w:rFonts w:cstheme="minorHAnsi"/>
          <w:iCs/>
          <w:color w:val="000000"/>
          <w:lang w:val="fr-FR" w:eastAsia="ar-SA"/>
        </w:rPr>
      </w:pPr>
      <w:r w:rsidRPr="009404EB">
        <w:rPr>
          <w:rFonts w:cstheme="minorHAnsi"/>
          <w:iCs/>
          <w:color w:val="000000"/>
          <w:lang w:val="fr-FR" w:eastAsia="ar-SA"/>
        </w:rPr>
        <w:lastRenderedPageBreak/>
        <w:t xml:space="preserve">[SI Q32=02, 03, 04] Quels autres renseignements au sujet de l’état de votre demande aimeriez-vous que la fonction </w:t>
      </w:r>
      <w:r w:rsidRPr="009404EB">
        <w:rPr>
          <w:rFonts w:cstheme="minorHAnsi"/>
          <w:lang w:val="fr-FR"/>
        </w:rPr>
        <w:t>« Faire le suivi de vos demandes » vous fournisse</w:t>
      </w:r>
      <w:r w:rsidRPr="009404EB">
        <w:rPr>
          <w:rFonts w:cstheme="minorHAnsi"/>
          <w:iCs/>
          <w:color w:val="000000"/>
          <w:lang w:val="fr-FR" w:eastAsia="ar-SA"/>
        </w:rPr>
        <w:t>?</w:t>
      </w:r>
    </w:p>
    <w:p w14:paraId="1B9855A6" w14:textId="77777777" w:rsidR="0007564A" w:rsidRPr="009404EB" w:rsidRDefault="0007564A" w:rsidP="0007564A">
      <w:pPr>
        <w:ind w:left="450"/>
        <w:contextualSpacing/>
        <w:rPr>
          <w:rFonts w:cstheme="minorHAnsi"/>
          <w:iCs/>
          <w:color w:val="000000"/>
          <w:lang w:val="fr-FR" w:eastAsia="ar-SA"/>
        </w:rPr>
      </w:pPr>
    </w:p>
    <w:p w14:paraId="3E1A8531"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[TEXTE]</w:t>
      </w:r>
    </w:p>
    <w:p w14:paraId="1A747202"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r>
      <w:r w:rsidRPr="009404EB">
        <w:rPr>
          <w:rFonts w:cstheme="minorHAnsi"/>
          <w:bCs/>
          <w:lang w:val="fr-FR" w:eastAsia="en-CA"/>
        </w:rPr>
        <w:t>Je ne sais pas</w:t>
      </w:r>
    </w:p>
    <w:p w14:paraId="00467BF7" w14:textId="77777777" w:rsidR="0007564A" w:rsidRPr="009404EB" w:rsidRDefault="0007564A" w:rsidP="0007564A">
      <w:pPr>
        <w:contextualSpacing/>
        <w:rPr>
          <w:rFonts w:cstheme="minorHAnsi"/>
          <w:lang w:val="fr-FR"/>
        </w:rPr>
      </w:pPr>
    </w:p>
    <w:p w14:paraId="2B0E5FEA" w14:textId="77777777" w:rsidR="0007564A" w:rsidRPr="009404EB" w:rsidRDefault="0007564A" w:rsidP="0007564A">
      <w:pPr>
        <w:spacing w:before="120" w:after="120"/>
        <w:rPr>
          <w:rFonts w:cstheme="minorHAnsi"/>
          <w:b/>
          <w:bCs/>
          <w:sz w:val="28"/>
          <w:szCs w:val="28"/>
          <w:lang w:val="fr-FR"/>
        </w:rPr>
      </w:pPr>
      <w:r w:rsidRPr="009404EB">
        <w:rPr>
          <w:rFonts w:cstheme="minorHAnsi"/>
          <w:b/>
          <w:bCs/>
          <w:sz w:val="28"/>
          <w:szCs w:val="28"/>
          <w:lang w:val="fr-FR"/>
        </w:rPr>
        <w:t>G. Outil de détermination des temps d’attente</w:t>
      </w:r>
    </w:p>
    <w:p w14:paraId="61825BCA" w14:textId="77777777" w:rsidR="0007564A" w:rsidRPr="009404EB" w:rsidRDefault="0007564A" w:rsidP="0007564A">
      <w:pPr>
        <w:rPr>
          <w:rFonts w:cstheme="minorHAnsi"/>
          <w:lang w:val="fr-FR"/>
        </w:rPr>
      </w:pPr>
      <w:r w:rsidRPr="009404EB">
        <w:rPr>
          <w:rFonts w:cstheme="minorHAnsi"/>
          <w:lang w:val="fr-FR"/>
        </w:rPr>
        <w:t>[SI Q7=03; TOUS LES AUTRES RÉPONDANTS PASSENT À LA SECTION H]</w:t>
      </w:r>
    </w:p>
    <w:p w14:paraId="61083D0E" w14:textId="77777777" w:rsidR="0007564A" w:rsidRPr="009404EB" w:rsidRDefault="0007564A" w:rsidP="0007564A">
      <w:pPr>
        <w:rPr>
          <w:rFonts w:cstheme="minorHAnsi"/>
          <w:color w:val="000000"/>
          <w:lang w:val="fr-CA"/>
        </w:rPr>
      </w:pPr>
    </w:p>
    <w:p w14:paraId="141B38C6" w14:textId="77777777" w:rsidR="0007564A" w:rsidRPr="009404EB" w:rsidRDefault="0007564A" w:rsidP="0007564A">
      <w:pPr>
        <w:rPr>
          <w:rFonts w:cstheme="minorHAnsi"/>
          <w:color w:val="000000"/>
          <w:lang w:val="fr-FR"/>
        </w:rPr>
      </w:pPr>
      <w:r w:rsidRPr="009404EB">
        <w:rPr>
          <w:rFonts w:cstheme="minorHAnsi"/>
          <w:color w:val="000000"/>
          <w:lang w:val="fr-FR"/>
        </w:rPr>
        <w:t>Plus tôt vous avez indiqué avoir utilisé l’outil de détermination des temps d’attente qui est accessible grâce à un lien sur la page « Faire le suivi de vos demandes ».</w:t>
      </w:r>
    </w:p>
    <w:p w14:paraId="735DD2FA" w14:textId="77777777" w:rsidR="0007564A" w:rsidRPr="009404EB" w:rsidRDefault="0007564A" w:rsidP="0007564A">
      <w:pPr>
        <w:rPr>
          <w:rFonts w:cstheme="minorHAnsi"/>
          <w:iCs/>
          <w:color w:val="000000"/>
          <w:lang w:val="fr-FR" w:eastAsia="ar-SA"/>
        </w:rPr>
      </w:pPr>
    </w:p>
    <w:p w14:paraId="7173B2DC"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Dans quelle mesure les temps moyens de traitement indiqués dans l’outil de détermination des temps d’attente ont-ils été utiles?</w:t>
      </w:r>
    </w:p>
    <w:p w14:paraId="7EA18D71" w14:textId="77777777" w:rsidR="0007564A" w:rsidRPr="009404EB" w:rsidRDefault="0007564A" w:rsidP="0007564A">
      <w:pPr>
        <w:rPr>
          <w:rFonts w:cstheme="minorHAnsi"/>
          <w:lang w:val="fr-FR"/>
        </w:rPr>
      </w:pPr>
    </w:p>
    <w:p w14:paraId="16BC1B12"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01</w:t>
      </w:r>
      <w:r w:rsidRPr="009404EB">
        <w:rPr>
          <w:rFonts w:cstheme="minorHAnsi"/>
          <w:color w:val="000000"/>
          <w:lang w:val="fr-FR"/>
        </w:rPr>
        <w:tab/>
        <w:t>Pas du tout utiles</w:t>
      </w:r>
    </w:p>
    <w:p w14:paraId="49672E1F"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02</w:t>
      </w:r>
      <w:r w:rsidRPr="009404EB">
        <w:rPr>
          <w:rFonts w:cstheme="minorHAnsi"/>
          <w:color w:val="000000"/>
          <w:lang w:val="fr-FR"/>
        </w:rPr>
        <w:tab/>
        <w:t>Un peu utiles</w:t>
      </w:r>
    </w:p>
    <w:p w14:paraId="16613807"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03</w:t>
      </w:r>
      <w:r w:rsidRPr="009404EB">
        <w:rPr>
          <w:rFonts w:cstheme="minorHAnsi"/>
          <w:color w:val="000000"/>
          <w:lang w:val="fr-FR"/>
        </w:rPr>
        <w:tab/>
        <w:t>Assez utiles</w:t>
      </w:r>
    </w:p>
    <w:p w14:paraId="2AAF1313"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04</w:t>
      </w:r>
      <w:r w:rsidRPr="009404EB">
        <w:rPr>
          <w:rFonts w:cstheme="minorHAnsi"/>
          <w:color w:val="000000"/>
          <w:lang w:val="fr-FR"/>
        </w:rPr>
        <w:tab/>
        <w:t>Très utiles</w:t>
      </w:r>
    </w:p>
    <w:p w14:paraId="197B9207"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05</w:t>
      </w:r>
      <w:r w:rsidRPr="009404EB">
        <w:rPr>
          <w:rFonts w:cstheme="minorHAnsi"/>
          <w:color w:val="000000"/>
          <w:lang w:val="fr-FR"/>
        </w:rPr>
        <w:tab/>
        <w:t>Je ne me souviens pas</w:t>
      </w:r>
    </w:p>
    <w:p w14:paraId="349DCD04" w14:textId="77777777" w:rsidR="0007564A" w:rsidRPr="009404EB" w:rsidRDefault="0007564A" w:rsidP="0007564A">
      <w:pPr>
        <w:suppressAutoHyphens/>
        <w:ind w:left="720"/>
        <w:rPr>
          <w:rFonts w:cstheme="minorHAnsi"/>
          <w:color w:val="000000"/>
          <w:lang w:val="fr-FR"/>
        </w:rPr>
      </w:pPr>
      <w:r w:rsidRPr="009404EB">
        <w:rPr>
          <w:rFonts w:cstheme="minorHAnsi"/>
          <w:color w:val="000000"/>
          <w:lang w:val="fr-FR"/>
        </w:rPr>
        <w:t>06</w:t>
      </w:r>
      <w:r w:rsidRPr="009404EB">
        <w:rPr>
          <w:rFonts w:cstheme="minorHAnsi"/>
          <w:color w:val="000000"/>
          <w:lang w:val="fr-FR"/>
        </w:rPr>
        <w:tab/>
      </w:r>
      <w:r w:rsidRPr="009404EB">
        <w:rPr>
          <w:rFonts w:cstheme="minorHAnsi"/>
          <w:lang w:val="fr-FR"/>
        </w:rPr>
        <w:t>Je préfère ne pas répondre</w:t>
      </w:r>
    </w:p>
    <w:p w14:paraId="24CEEE51" w14:textId="77777777" w:rsidR="0007564A" w:rsidRPr="009404EB" w:rsidRDefault="0007564A" w:rsidP="0007564A">
      <w:pPr>
        <w:rPr>
          <w:rFonts w:cstheme="minorHAnsi"/>
          <w:iCs/>
          <w:color w:val="000000"/>
          <w:lang w:val="fr-FR" w:eastAsia="ar-SA"/>
        </w:rPr>
      </w:pPr>
    </w:p>
    <w:p w14:paraId="3199676D" w14:textId="77777777" w:rsidR="0007564A" w:rsidRPr="009404EB" w:rsidRDefault="0007564A" w:rsidP="009A7586">
      <w:pPr>
        <w:pStyle w:val="ListParagraph"/>
        <w:numPr>
          <w:ilvl w:val="0"/>
          <w:numId w:val="73"/>
        </w:numPr>
        <w:ind w:left="426" w:hanging="426"/>
        <w:jc w:val="left"/>
        <w:rPr>
          <w:rFonts w:cstheme="minorHAnsi"/>
          <w:iCs/>
          <w:color w:val="000000"/>
          <w:lang w:val="fr-FR" w:eastAsia="ar-SA"/>
        </w:rPr>
      </w:pPr>
      <w:r w:rsidRPr="009404EB">
        <w:rPr>
          <w:rFonts w:cstheme="minorHAnsi"/>
          <w:iCs/>
          <w:color w:val="000000"/>
          <w:lang w:val="fr-FR" w:eastAsia="ar-SA"/>
        </w:rPr>
        <w:t xml:space="preserve">L’outil de détermination des temps d’attente vous a-t-il indiqué la date approximative à laquelle la décision concernant votre demande vous serait communiquée? </w:t>
      </w:r>
    </w:p>
    <w:p w14:paraId="65219DCE" w14:textId="77777777" w:rsidR="0007564A" w:rsidRPr="009404EB" w:rsidRDefault="0007564A" w:rsidP="0007564A">
      <w:pPr>
        <w:pStyle w:val="ListParagraph"/>
        <w:ind w:left="360"/>
        <w:rPr>
          <w:rFonts w:cstheme="minorHAnsi"/>
          <w:iCs/>
          <w:color w:val="000000"/>
          <w:lang w:val="fr-FR" w:eastAsia="ar-SA"/>
        </w:rPr>
      </w:pPr>
    </w:p>
    <w:p w14:paraId="55AFE68A"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01</w:t>
      </w:r>
      <w:r w:rsidRPr="009404EB">
        <w:rPr>
          <w:rFonts w:cstheme="minorHAnsi"/>
          <w:iCs/>
          <w:color w:val="000000"/>
          <w:lang w:val="fr-FR" w:eastAsia="ar-SA"/>
        </w:rPr>
        <w:tab/>
        <w:t>Oui</w:t>
      </w:r>
      <w:r w:rsidRPr="009404EB">
        <w:rPr>
          <w:rFonts w:cstheme="minorHAnsi"/>
          <w:iCs/>
          <w:color w:val="000000"/>
          <w:lang w:val="fr-FR" w:eastAsia="ar-SA"/>
        </w:rPr>
        <w:tab/>
      </w:r>
    </w:p>
    <w:p w14:paraId="582C1BE4"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02</w:t>
      </w:r>
      <w:r w:rsidRPr="009404EB">
        <w:rPr>
          <w:rFonts w:cstheme="minorHAnsi"/>
          <w:iCs/>
          <w:color w:val="000000"/>
          <w:lang w:val="fr-FR" w:eastAsia="ar-SA"/>
        </w:rPr>
        <w:tab/>
        <w:t>Non</w:t>
      </w:r>
    </w:p>
    <w:p w14:paraId="2F36D8EA"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03</w:t>
      </w:r>
      <w:r w:rsidRPr="009404EB">
        <w:rPr>
          <w:rFonts w:cstheme="minorHAnsi"/>
          <w:iCs/>
          <w:color w:val="000000"/>
          <w:lang w:val="fr-FR" w:eastAsia="ar-SA"/>
        </w:rPr>
        <w:tab/>
        <w:t>Je ne me souviens pas</w:t>
      </w:r>
    </w:p>
    <w:p w14:paraId="662C4FBD"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04</w:t>
      </w:r>
      <w:r w:rsidRPr="009404EB">
        <w:rPr>
          <w:rFonts w:cstheme="minorHAnsi"/>
          <w:iCs/>
          <w:color w:val="000000"/>
          <w:lang w:val="fr-FR" w:eastAsia="ar-SA"/>
        </w:rPr>
        <w:tab/>
      </w:r>
      <w:r w:rsidRPr="009404EB">
        <w:rPr>
          <w:rFonts w:cstheme="minorHAnsi"/>
          <w:lang w:val="fr-FR"/>
        </w:rPr>
        <w:t>Je préfère ne pas répondre</w:t>
      </w:r>
    </w:p>
    <w:p w14:paraId="4CFBF17B" w14:textId="77777777" w:rsidR="0007564A" w:rsidRPr="009404EB" w:rsidRDefault="0007564A" w:rsidP="0007564A">
      <w:pPr>
        <w:contextualSpacing/>
        <w:rPr>
          <w:rFonts w:cstheme="minorHAnsi"/>
          <w:lang w:val="fr-FR"/>
        </w:rPr>
      </w:pPr>
    </w:p>
    <w:p w14:paraId="786BE421" w14:textId="77777777" w:rsidR="0007564A" w:rsidRPr="009404EB" w:rsidRDefault="0007564A" w:rsidP="0007564A">
      <w:pPr>
        <w:keepNext/>
        <w:spacing w:before="120" w:after="240"/>
        <w:outlineLvl w:val="0"/>
        <w:rPr>
          <w:rFonts w:cstheme="minorHAnsi"/>
          <w:b/>
          <w:bCs/>
          <w:kern w:val="32"/>
          <w:sz w:val="28"/>
          <w:szCs w:val="28"/>
          <w:lang w:val="fr-FR"/>
        </w:rPr>
      </w:pPr>
      <w:r w:rsidRPr="009404EB">
        <w:rPr>
          <w:rFonts w:cstheme="minorHAnsi"/>
          <w:b/>
          <w:bCs/>
          <w:kern w:val="32"/>
          <w:sz w:val="28"/>
          <w:szCs w:val="28"/>
          <w:lang w:val="fr-FR"/>
        </w:rPr>
        <w:t xml:space="preserve">H. Évaluations globales de Mon dossier ACC </w:t>
      </w:r>
    </w:p>
    <w:p w14:paraId="5E1BCE22" w14:textId="77777777" w:rsidR="0007564A" w:rsidRPr="009404EB" w:rsidRDefault="0007564A" w:rsidP="0007564A">
      <w:pPr>
        <w:rPr>
          <w:rFonts w:cstheme="minorHAnsi"/>
          <w:lang w:val="fr-FR"/>
        </w:rPr>
      </w:pPr>
      <w:r w:rsidRPr="009404EB">
        <w:rPr>
          <w:rFonts w:cstheme="minorHAnsi"/>
          <w:lang w:val="fr-FR"/>
        </w:rPr>
        <w:t>Lorsque vous répondrez aux prochaines questions, veuillez penser à toutes les fois où vous avez utilisé Mon dossier ACC au cours de la dernière année.</w:t>
      </w:r>
    </w:p>
    <w:p w14:paraId="6BBFC9D6" w14:textId="77777777" w:rsidR="0007564A" w:rsidRPr="009404EB" w:rsidRDefault="0007564A" w:rsidP="0007564A">
      <w:pPr>
        <w:pStyle w:val="ListParagraph"/>
        <w:ind w:left="360"/>
        <w:rPr>
          <w:rFonts w:cstheme="minorHAnsi"/>
          <w:iCs/>
          <w:color w:val="000000"/>
          <w:lang w:val="fr-FR" w:eastAsia="ar-SA"/>
        </w:rPr>
      </w:pPr>
    </w:p>
    <w:p w14:paraId="37AF0EA1" w14:textId="77777777" w:rsidR="0007564A" w:rsidRPr="009404EB" w:rsidRDefault="0007564A" w:rsidP="009A7586">
      <w:pPr>
        <w:pStyle w:val="CommentText"/>
        <w:numPr>
          <w:ilvl w:val="0"/>
          <w:numId w:val="73"/>
        </w:numPr>
        <w:ind w:left="426" w:hanging="426"/>
        <w:jc w:val="left"/>
        <w:rPr>
          <w:sz w:val="22"/>
          <w:szCs w:val="22"/>
          <w:lang w:val="fr-FR"/>
        </w:rPr>
      </w:pPr>
      <w:r w:rsidRPr="009404EB">
        <w:rPr>
          <w:sz w:val="22"/>
          <w:szCs w:val="22"/>
          <w:lang w:val="fr-FR"/>
        </w:rPr>
        <w:t xml:space="preserve">Parmi les énoncés suivants, lequel décrit le mieux votre expérience relative à l’obtention de renseignements lorsque vous visitez Mon dossier ACC? </w:t>
      </w:r>
    </w:p>
    <w:p w14:paraId="51D101F1" w14:textId="77777777" w:rsidR="0007564A" w:rsidRPr="009404EB" w:rsidRDefault="0007564A" w:rsidP="0007564A">
      <w:pPr>
        <w:pStyle w:val="ListParagraph"/>
        <w:ind w:left="360"/>
        <w:rPr>
          <w:rFonts w:cstheme="minorHAnsi"/>
          <w:iCs/>
          <w:color w:val="000000"/>
          <w:lang w:val="fr-FR" w:eastAsia="ar-SA"/>
        </w:rPr>
      </w:pPr>
    </w:p>
    <w:p w14:paraId="5A445104"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01</w:t>
      </w:r>
      <w:r w:rsidRPr="009404EB">
        <w:rPr>
          <w:rFonts w:cstheme="minorHAnsi"/>
          <w:iCs/>
          <w:color w:val="000000"/>
          <w:lang w:val="fr-FR" w:eastAsia="ar-SA"/>
        </w:rPr>
        <w:tab/>
        <w:t xml:space="preserve">Je trouve généralement </w:t>
      </w:r>
      <w:r w:rsidRPr="009404EB">
        <w:rPr>
          <w:rFonts w:cstheme="minorHAnsi"/>
          <w:b/>
          <w:bCs/>
          <w:iCs/>
          <w:color w:val="000000"/>
          <w:lang w:val="fr-FR" w:eastAsia="ar-SA"/>
        </w:rPr>
        <w:t xml:space="preserve">tout </w:t>
      </w:r>
      <w:r w:rsidRPr="009404EB">
        <w:rPr>
          <w:rFonts w:cstheme="minorHAnsi"/>
          <w:iCs/>
          <w:color w:val="000000"/>
          <w:lang w:val="fr-FR" w:eastAsia="ar-SA"/>
        </w:rPr>
        <w:t>ce dont j’ai besoin</w:t>
      </w:r>
    </w:p>
    <w:p w14:paraId="09E4F7D3"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02</w:t>
      </w:r>
      <w:r w:rsidRPr="009404EB">
        <w:rPr>
          <w:rFonts w:cstheme="minorHAnsi"/>
          <w:iCs/>
          <w:color w:val="000000"/>
          <w:lang w:val="fr-FR" w:eastAsia="ar-SA"/>
        </w:rPr>
        <w:tab/>
        <w:t xml:space="preserve">Je trouve généralement </w:t>
      </w:r>
      <w:r w:rsidRPr="009404EB">
        <w:rPr>
          <w:rFonts w:cstheme="minorHAnsi"/>
          <w:b/>
          <w:bCs/>
          <w:iCs/>
          <w:color w:val="000000"/>
          <w:lang w:val="fr-FR" w:eastAsia="ar-SA"/>
        </w:rPr>
        <w:t>en grande partie</w:t>
      </w:r>
      <w:r w:rsidRPr="009404EB">
        <w:rPr>
          <w:rFonts w:cstheme="minorHAnsi"/>
          <w:iCs/>
          <w:color w:val="000000"/>
          <w:lang w:val="fr-FR" w:eastAsia="ar-SA"/>
        </w:rPr>
        <w:t xml:space="preserve"> ce dont j’ai besoin</w:t>
      </w:r>
    </w:p>
    <w:p w14:paraId="30040650"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03</w:t>
      </w:r>
      <w:r w:rsidRPr="009404EB">
        <w:rPr>
          <w:rFonts w:cstheme="minorHAnsi"/>
          <w:iCs/>
          <w:color w:val="000000"/>
          <w:lang w:val="fr-FR" w:eastAsia="ar-SA"/>
        </w:rPr>
        <w:tab/>
        <w:t xml:space="preserve">Je trouve généralement </w:t>
      </w:r>
      <w:r w:rsidRPr="009404EB">
        <w:rPr>
          <w:rFonts w:cstheme="minorHAnsi"/>
          <w:b/>
          <w:bCs/>
          <w:iCs/>
          <w:color w:val="000000"/>
          <w:lang w:val="fr-FR" w:eastAsia="ar-SA"/>
        </w:rPr>
        <w:t>en partie</w:t>
      </w:r>
      <w:r w:rsidRPr="009404EB">
        <w:rPr>
          <w:rFonts w:cstheme="minorHAnsi"/>
          <w:iCs/>
          <w:color w:val="000000"/>
          <w:lang w:val="fr-FR" w:eastAsia="ar-SA"/>
        </w:rPr>
        <w:t xml:space="preserve"> ce dont j’ai besoin</w:t>
      </w:r>
    </w:p>
    <w:p w14:paraId="2572E86E"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04</w:t>
      </w:r>
      <w:r w:rsidRPr="009404EB">
        <w:rPr>
          <w:rFonts w:cstheme="minorHAnsi"/>
          <w:iCs/>
          <w:color w:val="000000"/>
          <w:lang w:val="fr-FR" w:eastAsia="ar-SA"/>
        </w:rPr>
        <w:tab/>
        <w:t xml:space="preserve">Je ne trouve généralement </w:t>
      </w:r>
      <w:r w:rsidRPr="009404EB">
        <w:rPr>
          <w:rFonts w:cstheme="minorHAnsi"/>
          <w:b/>
          <w:bCs/>
          <w:iCs/>
          <w:color w:val="000000"/>
          <w:lang w:val="fr-FR" w:eastAsia="ar-SA"/>
        </w:rPr>
        <w:t>rien</w:t>
      </w:r>
      <w:r w:rsidRPr="009404EB">
        <w:rPr>
          <w:rFonts w:cstheme="minorHAnsi"/>
          <w:iCs/>
          <w:color w:val="000000"/>
          <w:lang w:val="fr-FR" w:eastAsia="ar-SA"/>
        </w:rPr>
        <w:t xml:space="preserve"> de ce dont j’ai besoin</w:t>
      </w:r>
    </w:p>
    <w:p w14:paraId="444B94BC"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05</w:t>
      </w:r>
      <w:r w:rsidRPr="009404EB">
        <w:rPr>
          <w:rFonts w:cstheme="minorHAnsi"/>
          <w:iCs/>
          <w:color w:val="000000"/>
          <w:lang w:val="fr-FR" w:eastAsia="ar-SA"/>
        </w:rPr>
        <w:tab/>
        <w:t>Je ne me souviens pas</w:t>
      </w:r>
    </w:p>
    <w:p w14:paraId="2295C2CC"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06</w:t>
      </w:r>
      <w:r w:rsidRPr="009404EB">
        <w:rPr>
          <w:rFonts w:cstheme="minorHAnsi"/>
          <w:iCs/>
          <w:color w:val="000000"/>
          <w:lang w:val="fr-FR" w:eastAsia="ar-SA"/>
        </w:rPr>
        <w:tab/>
      </w:r>
      <w:r w:rsidRPr="009404EB">
        <w:rPr>
          <w:rFonts w:cstheme="minorHAnsi"/>
          <w:lang w:val="fr-FR"/>
        </w:rPr>
        <w:t>Je préfère ne pas répondre</w:t>
      </w:r>
    </w:p>
    <w:p w14:paraId="665EBF0F" w14:textId="77777777" w:rsidR="0007564A" w:rsidRPr="009404EB" w:rsidRDefault="0007564A" w:rsidP="0007564A">
      <w:pPr>
        <w:pStyle w:val="CommentText"/>
        <w:rPr>
          <w:lang w:val="fr-FR"/>
        </w:rPr>
      </w:pPr>
    </w:p>
    <w:p w14:paraId="5BD49011" w14:textId="77777777" w:rsidR="0007564A" w:rsidRPr="009404EB" w:rsidRDefault="0007564A" w:rsidP="0007564A">
      <w:pPr>
        <w:pStyle w:val="CommentText"/>
        <w:rPr>
          <w:sz w:val="22"/>
          <w:szCs w:val="22"/>
          <w:lang w:val="fr-FR"/>
        </w:rPr>
      </w:pPr>
      <w:r w:rsidRPr="009404EB">
        <w:rPr>
          <w:sz w:val="22"/>
          <w:szCs w:val="22"/>
          <w:lang w:val="fr-FR"/>
        </w:rPr>
        <w:t>[SI Q37=01, 05, 06, PASSER À LA Q40]</w:t>
      </w:r>
    </w:p>
    <w:p w14:paraId="04A7D26B" w14:textId="77777777" w:rsidR="0007564A" w:rsidRPr="009404EB" w:rsidRDefault="0007564A" w:rsidP="0007564A">
      <w:pPr>
        <w:pStyle w:val="CommentText"/>
        <w:rPr>
          <w:lang w:val="fr-FR"/>
        </w:rPr>
      </w:pPr>
    </w:p>
    <w:p w14:paraId="353FF81D" w14:textId="3AC085B9" w:rsidR="0007564A" w:rsidRPr="009404EB" w:rsidRDefault="0007564A" w:rsidP="009A7586">
      <w:pPr>
        <w:pStyle w:val="CommentText"/>
        <w:numPr>
          <w:ilvl w:val="0"/>
          <w:numId w:val="73"/>
        </w:numPr>
        <w:ind w:left="426" w:hanging="426"/>
        <w:rPr>
          <w:sz w:val="22"/>
          <w:szCs w:val="22"/>
          <w:lang w:val="fr-FR"/>
        </w:rPr>
      </w:pPr>
      <w:r w:rsidRPr="009404EB">
        <w:rPr>
          <w:sz w:val="22"/>
          <w:szCs w:val="22"/>
          <w:lang w:val="fr-FR"/>
        </w:rPr>
        <w:t xml:space="preserve">[SI Q37=02, 03, 04] Pourquoi ne trouvez-vous pas généralement tous les renseignements dont vous avez besoin lorsque vous visitez Mon dossier ACC? </w:t>
      </w:r>
    </w:p>
    <w:p w14:paraId="721E2E93" w14:textId="77777777" w:rsidR="0007564A" w:rsidRPr="009404EB" w:rsidRDefault="0007564A" w:rsidP="0007564A">
      <w:pPr>
        <w:pStyle w:val="ListParagraph"/>
        <w:ind w:left="360"/>
        <w:rPr>
          <w:rFonts w:cstheme="minorHAnsi"/>
          <w:iCs/>
          <w:color w:val="000000"/>
          <w:lang w:val="fr-FR" w:eastAsia="ar-SA"/>
        </w:rPr>
      </w:pPr>
    </w:p>
    <w:p w14:paraId="0AEDA688" w14:textId="77777777" w:rsidR="0007564A" w:rsidRPr="009404EB" w:rsidRDefault="0007564A" w:rsidP="0007564A">
      <w:pPr>
        <w:pStyle w:val="ListParagraph"/>
        <w:ind w:left="360"/>
        <w:rPr>
          <w:rFonts w:cstheme="minorHAnsi"/>
          <w:b/>
          <w:iCs/>
          <w:color w:val="000000"/>
          <w:lang w:val="fr-FR" w:eastAsia="ar-SA"/>
        </w:rPr>
      </w:pPr>
      <w:r w:rsidRPr="009404EB">
        <w:rPr>
          <w:rFonts w:cstheme="minorHAnsi"/>
          <w:b/>
          <w:iCs/>
          <w:color w:val="000000"/>
          <w:lang w:val="fr-FR"/>
        </w:rPr>
        <w:t>Sélectionnez toutes les réponses qui s’appliquent</w:t>
      </w:r>
    </w:p>
    <w:p w14:paraId="5A1A5CE3" w14:textId="77777777" w:rsidR="0007564A" w:rsidRPr="009404EB" w:rsidRDefault="0007564A" w:rsidP="0007564A">
      <w:pPr>
        <w:pStyle w:val="ListParagraph"/>
        <w:ind w:left="360"/>
        <w:rPr>
          <w:rFonts w:cstheme="minorHAnsi"/>
          <w:iCs/>
          <w:color w:val="000000"/>
          <w:lang w:val="fr-FR" w:eastAsia="ar-SA"/>
        </w:rPr>
      </w:pPr>
    </w:p>
    <w:p w14:paraId="406A541F"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01</w:t>
      </w:r>
      <w:r w:rsidRPr="009404EB">
        <w:rPr>
          <w:rFonts w:cstheme="minorHAnsi"/>
          <w:iCs/>
          <w:color w:val="000000"/>
          <w:lang w:val="fr-FR" w:eastAsia="ar-SA"/>
        </w:rPr>
        <w:tab/>
        <w:t xml:space="preserve">La navigation dans Mon dossier ACC est difficile. </w:t>
      </w:r>
    </w:p>
    <w:p w14:paraId="4A29F311"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02</w:t>
      </w:r>
      <w:r w:rsidRPr="009404EB">
        <w:rPr>
          <w:rFonts w:cstheme="minorHAnsi"/>
          <w:iCs/>
          <w:color w:val="000000"/>
          <w:lang w:val="fr-FR" w:eastAsia="ar-SA"/>
        </w:rPr>
        <w:tab/>
        <w:t xml:space="preserve">Les renseignements dans Mon dossier ACC ne sont pas suffisamment détaillés. </w:t>
      </w:r>
    </w:p>
    <w:p w14:paraId="465EA9CB"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03</w:t>
      </w:r>
      <w:r w:rsidRPr="009404EB">
        <w:rPr>
          <w:rFonts w:cstheme="minorHAnsi"/>
          <w:iCs/>
          <w:color w:val="000000"/>
          <w:lang w:val="fr-FR" w:eastAsia="ar-SA"/>
        </w:rPr>
        <w:tab/>
        <w:t xml:space="preserve">Les renseignements dans Mon dossier ACC sont difficiles à comprendre. </w:t>
      </w:r>
    </w:p>
    <w:p w14:paraId="38A4A9B0" w14:textId="77777777" w:rsidR="0007564A" w:rsidRPr="009404EB" w:rsidRDefault="0007564A" w:rsidP="0007564A">
      <w:pPr>
        <w:ind w:left="720"/>
        <w:contextualSpacing/>
        <w:rPr>
          <w:rFonts w:cstheme="minorHAnsi"/>
          <w:iCs/>
          <w:color w:val="000000"/>
          <w:lang w:val="fr-FR" w:eastAsia="ar-SA"/>
        </w:rPr>
      </w:pPr>
      <w:r w:rsidRPr="009404EB">
        <w:rPr>
          <w:rFonts w:cstheme="minorHAnsi"/>
          <w:iCs/>
          <w:color w:val="000000"/>
          <w:lang w:val="fr-FR" w:eastAsia="ar-SA"/>
        </w:rPr>
        <w:t>04</w:t>
      </w:r>
      <w:r w:rsidRPr="009404EB">
        <w:rPr>
          <w:rFonts w:cstheme="minorHAnsi"/>
          <w:iCs/>
          <w:color w:val="000000"/>
          <w:lang w:val="fr-FR" w:eastAsia="ar-SA"/>
        </w:rPr>
        <w:tab/>
        <w:t>Il est compliqué d’accéder à Mon dossier ACC.</w:t>
      </w:r>
    </w:p>
    <w:p w14:paraId="200E8FB8" w14:textId="77777777" w:rsidR="0007564A" w:rsidRPr="009404EB" w:rsidRDefault="0007564A" w:rsidP="0007564A">
      <w:pPr>
        <w:ind w:left="720"/>
        <w:contextualSpacing/>
        <w:rPr>
          <w:rFonts w:cstheme="minorHAnsi"/>
          <w:bCs/>
          <w:lang w:val="fr-FR"/>
        </w:rPr>
      </w:pPr>
      <w:r w:rsidRPr="009404EB">
        <w:rPr>
          <w:rFonts w:cstheme="minorHAnsi"/>
          <w:lang w:val="fr-FR"/>
        </w:rPr>
        <w:t>05</w:t>
      </w:r>
      <w:r w:rsidRPr="009404EB">
        <w:rPr>
          <w:rFonts w:cstheme="minorHAnsi"/>
          <w:lang w:val="fr-FR"/>
        </w:rPr>
        <w:tab/>
        <w:t xml:space="preserve">Autre. Veuillez préciser : </w:t>
      </w:r>
      <w:r w:rsidRPr="009404EB">
        <w:rPr>
          <w:rFonts w:cstheme="minorHAnsi"/>
          <w:bCs/>
          <w:lang w:val="fr-FR"/>
        </w:rPr>
        <w:t>[CHAMP DE TEXTE]</w:t>
      </w:r>
    </w:p>
    <w:p w14:paraId="69AC43F5" w14:textId="77777777" w:rsidR="0007564A" w:rsidRPr="009404EB" w:rsidRDefault="0007564A" w:rsidP="0007564A">
      <w:pPr>
        <w:ind w:left="720"/>
        <w:contextualSpacing/>
        <w:rPr>
          <w:rFonts w:cstheme="minorHAnsi"/>
          <w:iCs/>
          <w:color w:val="000000"/>
          <w:lang w:val="fr-CA" w:eastAsia="ar-SA"/>
        </w:rPr>
      </w:pPr>
      <w:r w:rsidRPr="009404EB">
        <w:rPr>
          <w:rFonts w:cstheme="minorHAnsi"/>
          <w:iCs/>
          <w:color w:val="000000"/>
          <w:lang w:val="fr-CA" w:eastAsia="ar-SA"/>
        </w:rPr>
        <w:t>06</w:t>
      </w:r>
      <w:r w:rsidRPr="009404EB">
        <w:rPr>
          <w:rFonts w:cstheme="minorHAnsi"/>
          <w:iCs/>
          <w:color w:val="000000"/>
          <w:lang w:val="fr-CA" w:eastAsia="ar-SA"/>
        </w:rPr>
        <w:tab/>
      </w:r>
      <w:r w:rsidRPr="009404EB">
        <w:rPr>
          <w:rFonts w:cstheme="minorHAnsi"/>
          <w:bCs/>
          <w:lang w:val="fr-CA" w:eastAsia="en-CA"/>
        </w:rPr>
        <w:t>Je ne sais pas</w:t>
      </w:r>
    </w:p>
    <w:p w14:paraId="10B7FE1A" w14:textId="77777777" w:rsidR="0007564A" w:rsidRPr="009404EB" w:rsidRDefault="0007564A" w:rsidP="0007564A">
      <w:pPr>
        <w:ind w:left="720"/>
        <w:contextualSpacing/>
        <w:rPr>
          <w:rFonts w:cstheme="minorHAnsi"/>
          <w:iCs/>
          <w:color w:val="000000"/>
          <w:lang w:val="fr-CA" w:eastAsia="ar-SA"/>
        </w:rPr>
      </w:pPr>
      <w:r w:rsidRPr="009404EB">
        <w:rPr>
          <w:rFonts w:cstheme="minorHAnsi"/>
          <w:iCs/>
          <w:color w:val="000000"/>
          <w:lang w:val="fr-CA" w:eastAsia="ar-SA"/>
        </w:rPr>
        <w:t>07</w:t>
      </w:r>
      <w:r w:rsidRPr="009404EB">
        <w:rPr>
          <w:rFonts w:cstheme="minorHAnsi"/>
          <w:iCs/>
          <w:color w:val="000000"/>
          <w:lang w:val="fr-CA" w:eastAsia="ar-SA"/>
        </w:rPr>
        <w:tab/>
      </w:r>
      <w:r w:rsidRPr="009404EB">
        <w:rPr>
          <w:rFonts w:cstheme="minorHAnsi"/>
          <w:lang w:val="fr-FR"/>
        </w:rPr>
        <w:t>Je préfère ne pas répondre</w:t>
      </w:r>
    </w:p>
    <w:p w14:paraId="7D9BD4BA" w14:textId="77777777" w:rsidR="0007564A" w:rsidRPr="009404EB" w:rsidRDefault="0007564A" w:rsidP="0007564A">
      <w:pPr>
        <w:pStyle w:val="CommentText"/>
        <w:rPr>
          <w:lang w:val="fr-CA"/>
        </w:rPr>
      </w:pPr>
      <w:r w:rsidRPr="009404EB">
        <w:rPr>
          <w:lang w:val="fr-CA"/>
        </w:rPr>
        <w:t xml:space="preserve"> </w:t>
      </w:r>
    </w:p>
    <w:p w14:paraId="5E3CE6FE" w14:textId="77777777" w:rsidR="0007564A" w:rsidRPr="009404EB" w:rsidRDefault="0007564A" w:rsidP="009A7586">
      <w:pPr>
        <w:pStyle w:val="ListParagraph"/>
        <w:numPr>
          <w:ilvl w:val="0"/>
          <w:numId w:val="73"/>
        </w:numPr>
        <w:ind w:left="426" w:hanging="426"/>
        <w:rPr>
          <w:rFonts w:cstheme="minorHAnsi"/>
          <w:b/>
          <w:bCs/>
          <w:lang w:val="fr-FR"/>
        </w:rPr>
      </w:pPr>
      <w:r w:rsidRPr="009404EB">
        <w:rPr>
          <w:rFonts w:cstheme="minorHAnsi"/>
          <w:lang w:val="fr-FR"/>
        </w:rPr>
        <w:t xml:space="preserve">Dans quelle mesure êtes-vous d’accord ou en désaccord avec les énoncés suivants au sujet des renseignements dans Mon dossier ACC? </w:t>
      </w:r>
    </w:p>
    <w:p w14:paraId="61768F30" w14:textId="77777777" w:rsidR="0007564A" w:rsidRPr="009404EB" w:rsidRDefault="0007564A" w:rsidP="0007564A">
      <w:pPr>
        <w:pStyle w:val="ListParagraph"/>
        <w:ind w:left="360"/>
        <w:rPr>
          <w:rFonts w:cstheme="minorHAnsi"/>
          <w:b/>
          <w:bCs/>
          <w:lang w:val="fr-FR"/>
        </w:rPr>
      </w:pPr>
    </w:p>
    <w:p w14:paraId="1C601A61" w14:textId="77777777" w:rsidR="0007564A" w:rsidRPr="009404EB" w:rsidRDefault="0007564A" w:rsidP="0007564A">
      <w:pPr>
        <w:ind w:left="720"/>
        <w:contextualSpacing/>
        <w:rPr>
          <w:rFonts w:cstheme="minorHAnsi"/>
          <w:lang w:val="fr-FR"/>
        </w:rPr>
      </w:pPr>
      <w:r w:rsidRPr="009404EB">
        <w:rPr>
          <w:rFonts w:cstheme="minorHAnsi"/>
          <w:lang w:val="fr-FR"/>
        </w:rPr>
        <w:t>a)</w:t>
      </w:r>
      <w:r w:rsidRPr="009404EB">
        <w:rPr>
          <w:rFonts w:cstheme="minorHAnsi"/>
          <w:lang w:val="fr-FR"/>
        </w:rPr>
        <w:tab/>
        <w:t xml:space="preserve">Les renseignements dans Mon dossier ACC sont faciles à trouver.  </w:t>
      </w:r>
    </w:p>
    <w:p w14:paraId="2DE0AAF8" w14:textId="77777777" w:rsidR="0007564A" w:rsidRPr="009404EB" w:rsidRDefault="0007564A" w:rsidP="0007564A">
      <w:pPr>
        <w:ind w:left="720"/>
        <w:contextualSpacing/>
        <w:rPr>
          <w:rFonts w:cstheme="minorHAnsi"/>
          <w:lang w:val="fr-FR"/>
        </w:rPr>
      </w:pPr>
      <w:r w:rsidRPr="009404EB">
        <w:rPr>
          <w:rFonts w:cstheme="minorHAnsi"/>
          <w:lang w:val="fr-FR"/>
        </w:rPr>
        <w:t>b)</w:t>
      </w:r>
      <w:r w:rsidRPr="009404EB">
        <w:rPr>
          <w:rFonts w:cstheme="minorHAnsi"/>
          <w:lang w:val="fr-FR"/>
        </w:rPr>
        <w:tab/>
        <w:t xml:space="preserve">Les renseignements dans Mon dossier ACC sont suffisamment détaillés. </w:t>
      </w:r>
    </w:p>
    <w:p w14:paraId="1F0BBA9F" w14:textId="77777777" w:rsidR="0007564A" w:rsidRPr="009404EB" w:rsidRDefault="0007564A" w:rsidP="0007564A">
      <w:pPr>
        <w:ind w:left="1440" w:hanging="720"/>
        <w:contextualSpacing/>
        <w:rPr>
          <w:rFonts w:cstheme="minorHAnsi"/>
          <w:lang w:val="fr-FR"/>
        </w:rPr>
      </w:pPr>
      <w:r w:rsidRPr="009404EB">
        <w:rPr>
          <w:rFonts w:cstheme="minorHAnsi"/>
          <w:lang w:val="fr-FR"/>
        </w:rPr>
        <w:t>c)</w:t>
      </w:r>
      <w:r w:rsidRPr="009404EB">
        <w:rPr>
          <w:rFonts w:cstheme="minorHAnsi"/>
          <w:lang w:val="fr-FR"/>
        </w:rPr>
        <w:tab/>
        <w:t xml:space="preserve">Les renseignements dans Mon dossier ACC comprennent des ressources externes utiles. </w:t>
      </w:r>
    </w:p>
    <w:p w14:paraId="20032707" w14:textId="77777777" w:rsidR="0007564A" w:rsidRPr="009404EB" w:rsidRDefault="0007564A" w:rsidP="0007564A">
      <w:pPr>
        <w:ind w:left="720"/>
        <w:contextualSpacing/>
        <w:rPr>
          <w:rFonts w:cstheme="minorHAnsi"/>
          <w:lang w:val="fr-FR"/>
        </w:rPr>
      </w:pPr>
      <w:r w:rsidRPr="009404EB">
        <w:rPr>
          <w:rFonts w:cstheme="minorHAnsi"/>
          <w:lang w:val="fr-FR"/>
        </w:rPr>
        <w:t>d)</w:t>
      </w:r>
      <w:r w:rsidRPr="009404EB">
        <w:rPr>
          <w:rFonts w:cstheme="minorHAnsi"/>
          <w:lang w:val="fr-FR"/>
        </w:rPr>
        <w:tab/>
        <w:t xml:space="preserve">Je comprends les prochaines étapes. </w:t>
      </w:r>
    </w:p>
    <w:p w14:paraId="33FCF309" w14:textId="77777777" w:rsidR="0007564A" w:rsidRPr="009404EB" w:rsidRDefault="0007564A" w:rsidP="0007564A">
      <w:pPr>
        <w:ind w:left="720"/>
        <w:contextualSpacing/>
        <w:rPr>
          <w:rFonts w:cstheme="minorHAnsi"/>
          <w:lang w:val="fr-FR"/>
        </w:rPr>
      </w:pPr>
      <w:r w:rsidRPr="009404EB">
        <w:rPr>
          <w:rFonts w:cstheme="minorHAnsi"/>
          <w:lang w:val="fr-FR"/>
        </w:rPr>
        <w:t>e)</w:t>
      </w:r>
      <w:r w:rsidRPr="009404EB">
        <w:rPr>
          <w:rFonts w:cstheme="minorHAnsi"/>
          <w:lang w:val="fr-FR"/>
        </w:rPr>
        <w:tab/>
        <w:t xml:space="preserve">Les renseignements dans Mon dossier ACC sont faciles à comprendre.  </w:t>
      </w:r>
    </w:p>
    <w:p w14:paraId="0A0482A7" w14:textId="77777777" w:rsidR="0007564A" w:rsidRPr="009404EB" w:rsidRDefault="0007564A" w:rsidP="0007564A">
      <w:pPr>
        <w:ind w:left="720"/>
        <w:contextualSpacing/>
        <w:rPr>
          <w:rFonts w:cstheme="minorHAnsi"/>
          <w:lang w:val="fr-FR"/>
        </w:rPr>
      </w:pPr>
    </w:p>
    <w:p w14:paraId="6A150719" w14:textId="77777777" w:rsidR="0007564A" w:rsidRPr="009404EB" w:rsidRDefault="0007564A" w:rsidP="0007564A">
      <w:pPr>
        <w:rPr>
          <w:rFonts w:cstheme="minorHAnsi"/>
          <w:lang w:val="fr-FR"/>
        </w:rPr>
      </w:pPr>
      <w:r w:rsidRPr="009404EB">
        <w:rPr>
          <w:rFonts w:cstheme="minorHAnsi"/>
          <w:lang w:val="fr-FR"/>
        </w:rPr>
        <w:t>FORMAT DE GRILLE; CHOIX DE RÉPONSE :</w:t>
      </w:r>
    </w:p>
    <w:p w14:paraId="43BE4065"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Fortement en désaccord</w:t>
      </w:r>
    </w:p>
    <w:p w14:paraId="74B93542"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En désaccord</w:t>
      </w:r>
    </w:p>
    <w:p w14:paraId="003D2BA0"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Ni d’accord ni en désaccord </w:t>
      </w:r>
    </w:p>
    <w:p w14:paraId="45BF5C56"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D’accord</w:t>
      </w:r>
    </w:p>
    <w:p w14:paraId="59462675"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 xml:space="preserve">Fortement d’accord </w:t>
      </w:r>
    </w:p>
    <w:p w14:paraId="733E4F36" w14:textId="77777777" w:rsidR="0007564A" w:rsidRPr="009404EB" w:rsidRDefault="0007564A" w:rsidP="0007564A">
      <w:pPr>
        <w:ind w:left="720"/>
        <w:rPr>
          <w:rFonts w:cstheme="minorHAnsi"/>
          <w:lang w:val="fr-FR"/>
        </w:rPr>
      </w:pPr>
      <w:r w:rsidRPr="009404EB">
        <w:rPr>
          <w:rFonts w:cstheme="minorHAnsi"/>
          <w:lang w:val="fr-FR"/>
        </w:rPr>
        <w:t>06</w:t>
      </w:r>
      <w:r w:rsidRPr="009404EB">
        <w:rPr>
          <w:rFonts w:cstheme="minorHAnsi"/>
          <w:lang w:val="fr-FR"/>
        </w:rPr>
        <w:tab/>
      </w:r>
      <w:r w:rsidRPr="009404EB">
        <w:rPr>
          <w:rFonts w:cstheme="minorHAnsi"/>
          <w:bCs/>
          <w:lang w:val="fr-FR" w:eastAsia="en-CA"/>
        </w:rPr>
        <w:t>Je ne sais pas</w:t>
      </w:r>
    </w:p>
    <w:p w14:paraId="3871BC5C" w14:textId="77777777" w:rsidR="0007564A" w:rsidRPr="009404EB" w:rsidRDefault="0007564A" w:rsidP="0007564A">
      <w:pPr>
        <w:ind w:left="720"/>
        <w:rPr>
          <w:rFonts w:cstheme="minorHAnsi"/>
          <w:lang w:val="fr-FR"/>
        </w:rPr>
      </w:pPr>
      <w:r w:rsidRPr="009404EB">
        <w:rPr>
          <w:rFonts w:cstheme="minorHAnsi"/>
          <w:lang w:val="fr-FR"/>
        </w:rPr>
        <w:t>07</w:t>
      </w:r>
      <w:r w:rsidRPr="009404EB">
        <w:rPr>
          <w:rFonts w:cstheme="minorHAnsi"/>
          <w:lang w:val="fr-FR"/>
        </w:rPr>
        <w:tab/>
        <w:t>Sans objet</w:t>
      </w:r>
    </w:p>
    <w:p w14:paraId="7E53E511" w14:textId="77777777" w:rsidR="0007564A" w:rsidRPr="009404EB" w:rsidRDefault="0007564A" w:rsidP="0007564A">
      <w:pPr>
        <w:rPr>
          <w:rFonts w:cstheme="minorHAnsi"/>
          <w:lang w:val="fr-FR"/>
        </w:rPr>
      </w:pPr>
    </w:p>
    <w:p w14:paraId="7387C099" w14:textId="77777777" w:rsidR="0007564A" w:rsidRPr="009404EB" w:rsidRDefault="0007564A" w:rsidP="009A7586">
      <w:pPr>
        <w:pStyle w:val="ListParagraph"/>
        <w:numPr>
          <w:ilvl w:val="0"/>
          <w:numId w:val="73"/>
        </w:numPr>
        <w:ind w:left="426" w:hanging="426"/>
        <w:jc w:val="left"/>
        <w:rPr>
          <w:rFonts w:cstheme="minorHAnsi"/>
          <w:b/>
          <w:bCs/>
          <w:lang w:val="fr-FR"/>
        </w:rPr>
      </w:pPr>
      <w:r w:rsidRPr="009404EB">
        <w:rPr>
          <w:rFonts w:cstheme="minorHAnsi"/>
          <w:lang w:val="fr-FR"/>
        </w:rPr>
        <w:t xml:space="preserve">Dans quelle mesure êtes-vous d’accord ou en désaccord avec les énoncés suivants? </w:t>
      </w:r>
    </w:p>
    <w:p w14:paraId="39F49E80" w14:textId="77777777" w:rsidR="0007564A" w:rsidRPr="009404EB" w:rsidRDefault="0007564A" w:rsidP="0007564A">
      <w:pPr>
        <w:pStyle w:val="ListParagraph"/>
        <w:ind w:left="360"/>
        <w:rPr>
          <w:rFonts w:cstheme="minorHAnsi"/>
          <w:b/>
          <w:bCs/>
          <w:lang w:val="fr-FR"/>
        </w:rPr>
      </w:pPr>
    </w:p>
    <w:p w14:paraId="78716425" w14:textId="77777777" w:rsidR="0007564A" w:rsidRPr="009404EB" w:rsidRDefault="0007564A" w:rsidP="0007564A">
      <w:pPr>
        <w:ind w:left="720"/>
        <w:contextualSpacing/>
        <w:rPr>
          <w:rFonts w:cstheme="minorHAnsi"/>
          <w:lang w:val="fr-FR"/>
        </w:rPr>
      </w:pPr>
      <w:r w:rsidRPr="009404EB">
        <w:rPr>
          <w:rFonts w:cstheme="minorHAnsi"/>
          <w:lang w:val="fr-FR"/>
        </w:rPr>
        <w:t>a)</w:t>
      </w:r>
      <w:r w:rsidRPr="009404EB">
        <w:rPr>
          <w:rFonts w:cstheme="minorHAnsi"/>
          <w:lang w:val="fr-FR"/>
        </w:rPr>
        <w:tab/>
        <w:t xml:space="preserve">Mon dossier ACC est visuellement attrayant.  </w:t>
      </w:r>
    </w:p>
    <w:p w14:paraId="311BE2DE" w14:textId="77777777" w:rsidR="0007564A" w:rsidRPr="009404EB" w:rsidRDefault="0007564A" w:rsidP="0007564A">
      <w:pPr>
        <w:ind w:left="720"/>
        <w:contextualSpacing/>
        <w:rPr>
          <w:rFonts w:cstheme="minorHAnsi"/>
          <w:lang w:val="fr-FR"/>
        </w:rPr>
      </w:pPr>
      <w:r w:rsidRPr="009404EB">
        <w:rPr>
          <w:rFonts w:cstheme="minorHAnsi"/>
          <w:lang w:val="fr-FR"/>
        </w:rPr>
        <w:t>b)</w:t>
      </w:r>
      <w:r w:rsidRPr="009404EB">
        <w:rPr>
          <w:rFonts w:cstheme="minorHAnsi"/>
          <w:lang w:val="fr-FR"/>
        </w:rPr>
        <w:tab/>
        <w:t xml:space="preserve">Je crois que les pratiques dans Mon dossier ACC assurent la sécurité du système. </w:t>
      </w:r>
    </w:p>
    <w:p w14:paraId="15DB2934" w14:textId="77777777" w:rsidR="0007564A" w:rsidRPr="009404EB" w:rsidRDefault="0007564A" w:rsidP="0007564A">
      <w:pPr>
        <w:ind w:left="1440" w:hanging="720"/>
        <w:contextualSpacing/>
        <w:rPr>
          <w:rFonts w:cstheme="minorHAnsi"/>
          <w:lang w:val="fr-FR"/>
        </w:rPr>
      </w:pPr>
      <w:r w:rsidRPr="009404EB">
        <w:rPr>
          <w:rFonts w:cstheme="minorHAnsi"/>
          <w:lang w:val="fr-FR"/>
        </w:rPr>
        <w:t>c)</w:t>
      </w:r>
      <w:r w:rsidRPr="009404EB">
        <w:rPr>
          <w:rFonts w:cstheme="minorHAnsi"/>
          <w:lang w:val="fr-FR"/>
        </w:rPr>
        <w:tab/>
        <w:t>J’aime les changements qui ont été apportés à Mon dossier ACC au cours de la dernière année.</w:t>
      </w:r>
    </w:p>
    <w:p w14:paraId="13C87F78" w14:textId="77777777" w:rsidR="0007564A" w:rsidRPr="009404EB" w:rsidRDefault="0007564A" w:rsidP="0007564A">
      <w:pPr>
        <w:ind w:left="720"/>
        <w:contextualSpacing/>
        <w:rPr>
          <w:rFonts w:cstheme="minorHAnsi"/>
          <w:lang w:val="fr-FR"/>
        </w:rPr>
      </w:pPr>
      <w:r w:rsidRPr="009404EB">
        <w:rPr>
          <w:rFonts w:cstheme="minorHAnsi"/>
          <w:lang w:val="fr-FR"/>
        </w:rPr>
        <w:t>d)</w:t>
      </w:r>
      <w:r w:rsidRPr="009404EB">
        <w:rPr>
          <w:rFonts w:cstheme="minorHAnsi"/>
          <w:lang w:val="fr-FR"/>
        </w:rPr>
        <w:tab/>
        <w:t xml:space="preserve">Je peux utiliser Mon dossier ACC pour traiter avec ACC. </w:t>
      </w:r>
    </w:p>
    <w:p w14:paraId="0DCECE54" w14:textId="77777777" w:rsidR="0007564A" w:rsidRPr="009404EB" w:rsidRDefault="0007564A" w:rsidP="0007564A">
      <w:pPr>
        <w:ind w:left="720"/>
        <w:contextualSpacing/>
        <w:rPr>
          <w:rFonts w:cstheme="minorHAnsi"/>
          <w:lang w:val="fr-CA"/>
        </w:rPr>
      </w:pPr>
      <w:r w:rsidRPr="009404EB">
        <w:rPr>
          <w:rFonts w:cstheme="minorHAnsi"/>
          <w:lang w:val="fr-FR"/>
        </w:rPr>
        <w:t>e)</w:t>
      </w:r>
      <w:r w:rsidRPr="009404EB">
        <w:rPr>
          <w:rFonts w:cstheme="minorHAnsi"/>
          <w:lang w:val="fr-FR"/>
        </w:rPr>
        <w:tab/>
        <w:t xml:space="preserve">Je recommanderais Mon dossier ACC à d’autres personnes. </w:t>
      </w:r>
    </w:p>
    <w:p w14:paraId="51CE14AD" w14:textId="77777777" w:rsidR="0007564A" w:rsidRPr="009404EB" w:rsidRDefault="0007564A" w:rsidP="0007564A">
      <w:pPr>
        <w:ind w:left="720"/>
        <w:contextualSpacing/>
        <w:rPr>
          <w:rFonts w:cstheme="minorHAnsi"/>
          <w:lang w:val="fr-CA"/>
        </w:rPr>
      </w:pPr>
    </w:p>
    <w:p w14:paraId="69FC1879" w14:textId="77777777" w:rsidR="0007564A" w:rsidRPr="009404EB" w:rsidRDefault="0007564A" w:rsidP="0007564A">
      <w:pPr>
        <w:rPr>
          <w:rFonts w:cstheme="minorHAnsi"/>
          <w:lang w:val="fr-FR"/>
        </w:rPr>
      </w:pPr>
      <w:r w:rsidRPr="009404EB">
        <w:rPr>
          <w:rFonts w:cstheme="minorHAnsi"/>
          <w:lang w:val="fr-FR"/>
        </w:rPr>
        <w:t>FORMAT DE GRILLE; CHOIX DE RÉPONSE :</w:t>
      </w:r>
    </w:p>
    <w:p w14:paraId="0743BBD1"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Fortement en désaccord</w:t>
      </w:r>
    </w:p>
    <w:p w14:paraId="4C88FCF1"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En désaccord</w:t>
      </w:r>
    </w:p>
    <w:p w14:paraId="3E5C9659"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 xml:space="preserve">Ni d’accord ni en désaccord </w:t>
      </w:r>
    </w:p>
    <w:p w14:paraId="0100A449"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D’accord</w:t>
      </w:r>
    </w:p>
    <w:p w14:paraId="10AB30BB" w14:textId="77777777" w:rsidR="0007564A" w:rsidRPr="009404EB" w:rsidRDefault="0007564A" w:rsidP="0007564A">
      <w:pPr>
        <w:ind w:left="720"/>
        <w:rPr>
          <w:rFonts w:cstheme="minorHAnsi"/>
          <w:lang w:val="fr-FR"/>
        </w:rPr>
      </w:pPr>
      <w:r w:rsidRPr="009404EB">
        <w:rPr>
          <w:rFonts w:cstheme="minorHAnsi"/>
          <w:lang w:val="fr-FR"/>
        </w:rPr>
        <w:t>05</w:t>
      </w:r>
      <w:r w:rsidRPr="009404EB">
        <w:rPr>
          <w:rFonts w:cstheme="minorHAnsi"/>
          <w:lang w:val="fr-FR"/>
        </w:rPr>
        <w:tab/>
        <w:t xml:space="preserve">Fortement d’accord </w:t>
      </w:r>
    </w:p>
    <w:p w14:paraId="12792FDC" w14:textId="77777777" w:rsidR="0007564A" w:rsidRPr="009404EB" w:rsidRDefault="0007564A" w:rsidP="0007564A">
      <w:pPr>
        <w:ind w:left="720"/>
        <w:rPr>
          <w:rFonts w:cstheme="minorHAnsi"/>
          <w:lang w:val="fr-FR"/>
        </w:rPr>
      </w:pPr>
      <w:r w:rsidRPr="009404EB">
        <w:rPr>
          <w:rFonts w:cstheme="minorHAnsi"/>
          <w:lang w:val="fr-FR"/>
        </w:rPr>
        <w:lastRenderedPageBreak/>
        <w:t>06</w:t>
      </w:r>
      <w:r w:rsidRPr="009404EB">
        <w:rPr>
          <w:rFonts w:cstheme="minorHAnsi"/>
          <w:lang w:val="fr-FR"/>
        </w:rPr>
        <w:tab/>
      </w:r>
      <w:r w:rsidRPr="009404EB">
        <w:rPr>
          <w:rFonts w:cstheme="minorHAnsi"/>
          <w:bCs/>
          <w:lang w:val="fr-FR" w:eastAsia="en-CA"/>
        </w:rPr>
        <w:t>Je ne sais pas</w:t>
      </w:r>
    </w:p>
    <w:p w14:paraId="4E2DB332" w14:textId="77777777" w:rsidR="0007564A" w:rsidRPr="009404EB" w:rsidRDefault="0007564A" w:rsidP="0007564A">
      <w:pPr>
        <w:ind w:left="720"/>
        <w:rPr>
          <w:rFonts w:cstheme="minorHAnsi"/>
          <w:lang w:val="fr-FR"/>
        </w:rPr>
      </w:pPr>
      <w:r w:rsidRPr="009404EB">
        <w:rPr>
          <w:rFonts w:cstheme="minorHAnsi"/>
          <w:lang w:val="fr-FR"/>
        </w:rPr>
        <w:t>07</w:t>
      </w:r>
      <w:r w:rsidRPr="009404EB">
        <w:rPr>
          <w:rFonts w:cstheme="minorHAnsi"/>
          <w:lang w:val="fr-FR"/>
        </w:rPr>
        <w:tab/>
        <w:t>Sans objet</w:t>
      </w:r>
    </w:p>
    <w:p w14:paraId="4A40640F" w14:textId="77777777" w:rsidR="0007564A" w:rsidRPr="009404EB" w:rsidRDefault="0007564A" w:rsidP="0007564A">
      <w:pPr>
        <w:ind w:left="720"/>
        <w:rPr>
          <w:rFonts w:cstheme="minorHAnsi"/>
          <w:b/>
          <w:bCs/>
          <w:lang w:val="en-US"/>
        </w:rPr>
      </w:pPr>
    </w:p>
    <w:p w14:paraId="234B8258" w14:textId="77777777" w:rsidR="0007564A" w:rsidRPr="009404EB" w:rsidRDefault="0007564A" w:rsidP="009A7586">
      <w:pPr>
        <w:pStyle w:val="ListParagraph"/>
        <w:numPr>
          <w:ilvl w:val="0"/>
          <w:numId w:val="73"/>
        </w:numPr>
        <w:ind w:left="426" w:hanging="426"/>
        <w:jc w:val="left"/>
        <w:rPr>
          <w:rFonts w:cstheme="minorHAnsi"/>
          <w:b/>
          <w:bCs/>
          <w:lang w:val="fr-FR"/>
        </w:rPr>
      </w:pPr>
      <w:r w:rsidRPr="009404EB">
        <w:rPr>
          <w:rFonts w:cstheme="minorHAnsi"/>
          <w:lang w:val="fr-FR"/>
        </w:rPr>
        <w:t>[SI Q41a, b, c, d, e = 01, 02] Pourquoi êtes-vous en désaccord avec l’énoncé : [INSÉRER L’ÉNONCÉ DE LA Q37]?</w:t>
      </w:r>
    </w:p>
    <w:p w14:paraId="22D43D37" w14:textId="77777777" w:rsidR="0007564A" w:rsidRPr="009404EB" w:rsidRDefault="0007564A" w:rsidP="0007564A">
      <w:pPr>
        <w:pStyle w:val="ListParagraph"/>
        <w:ind w:left="360"/>
        <w:rPr>
          <w:rFonts w:cstheme="minorHAnsi"/>
          <w:b/>
          <w:bCs/>
          <w:lang w:val="fr-FR"/>
        </w:rPr>
      </w:pPr>
    </w:p>
    <w:p w14:paraId="433D3940" w14:textId="77777777" w:rsidR="0007564A" w:rsidRPr="009404EB" w:rsidRDefault="0007564A" w:rsidP="0007564A">
      <w:pPr>
        <w:ind w:left="720"/>
        <w:rPr>
          <w:rFonts w:cstheme="minorHAnsi"/>
        </w:rPr>
      </w:pPr>
      <w:r w:rsidRPr="009404EB">
        <w:rPr>
          <w:rFonts w:cstheme="minorHAnsi"/>
        </w:rPr>
        <w:t>01</w:t>
      </w:r>
      <w:r w:rsidRPr="009404EB">
        <w:rPr>
          <w:rFonts w:cstheme="minorHAnsi"/>
        </w:rPr>
        <w:tab/>
        <w:t>[TEXTE]</w:t>
      </w:r>
    </w:p>
    <w:p w14:paraId="1ECA3706" w14:textId="77777777" w:rsidR="0007564A" w:rsidRPr="009404EB" w:rsidRDefault="0007564A" w:rsidP="0007564A">
      <w:pPr>
        <w:ind w:left="720"/>
        <w:rPr>
          <w:rFonts w:cstheme="minorHAnsi"/>
        </w:rPr>
      </w:pPr>
      <w:r w:rsidRPr="009404EB">
        <w:rPr>
          <w:rFonts w:cstheme="minorHAnsi"/>
        </w:rPr>
        <w:t>02</w:t>
      </w:r>
      <w:r w:rsidRPr="009404EB">
        <w:rPr>
          <w:rFonts w:cstheme="minorHAnsi"/>
        </w:rPr>
        <w:tab/>
      </w:r>
      <w:proofErr w:type="spellStart"/>
      <w:r w:rsidRPr="009404EB">
        <w:rPr>
          <w:rFonts w:cstheme="minorHAnsi"/>
        </w:rPr>
        <w:t>Aucune</w:t>
      </w:r>
      <w:proofErr w:type="spellEnd"/>
      <w:r w:rsidRPr="009404EB">
        <w:rPr>
          <w:rFonts w:cstheme="minorHAnsi"/>
        </w:rPr>
        <w:t xml:space="preserve"> suggestion </w:t>
      </w:r>
    </w:p>
    <w:p w14:paraId="4EADB4CD" w14:textId="77777777" w:rsidR="0007564A" w:rsidRPr="009404EB" w:rsidRDefault="0007564A" w:rsidP="0007564A">
      <w:pPr>
        <w:widowControl w:val="0"/>
        <w:suppressLineNumbers/>
        <w:suppressAutoHyphens/>
        <w:rPr>
          <w:rFonts w:eastAsia="DejaVu Sans" w:cstheme="minorHAnsi"/>
          <w:b/>
          <w:bCs/>
          <w:color w:val="000000"/>
          <w:kern w:val="1"/>
        </w:rPr>
      </w:pPr>
    </w:p>
    <w:p w14:paraId="78FDEB38"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 xml:space="preserve">De manière générale, dans quelle mesure êtes-vous satisfait(e) ou insatisfait(e) de votre expérience de l’utilisation de Mon dossier ACC? </w:t>
      </w:r>
    </w:p>
    <w:p w14:paraId="4035BFE0" w14:textId="77777777" w:rsidR="0007564A" w:rsidRPr="009404EB" w:rsidRDefault="0007564A" w:rsidP="0007564A">
      <w:pPr>
        <w:ind w:left="360"/>
        <w:contextualSpacing/>
        <w:rPr>
          <w:rFonts w:cstheme="minorHAnsi"/>
          <w:lang w:val="fr-FR"/>
        </w:rPr>
      </w:pPr>
    </w:p>
    <w:p w14:paraId="690ECA04"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Très insatisfait(e)</w:t>
      </w:r>
    </w:p>
    <w:p w14:paraId="7768ECE4"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Insatisfait(e)</w:t>
      </w:r>
    </w:p>
    <w:p w14:paraId="0F54E72F" w14:textId="77777777" w:rsidR="0007564A" w:rsidRPr="009404EB" w:rsidRDefault="0007564A" w:rsidP="0007564A">
      <w:pPr>
        <w:ind w:left="720"/>
        <w:contextualSpacing/>
        <w:rPr>
          <w:rFonts w:cstheme="minorHAnsi"/>
          <w:lang w:val="fr-FR"/>
        </w:rPr>
      </w:pPr>
      <w:r w:rsidRPr="009404EB">
        <w:rPr>
          <w:rFonts w:cstheme="minorHAnsi"/>
          <w:lang w:val="fr-FR"/>
        </w:rPr>
        <w:t>03</w:t>
      </w:r>
      <w:r w:rsidRPr="009404EB">
        <w:rPr>
          <w:rFonts w:cstheme="minorHAnsi"/>
          <w:lang w:val="fr-FR"/>
        </w:rPr>
        <w:tab/>
        <w:t>Ni satisfait(e) ni insatisfait(e)</w:t>
      </w:r>
    </w:p>
    <w:p w14:paraId="4735AF65" w14:textId="77777777" w:rsidR="0007564A" w:rsidRPr="009404EB" w:rsidRDefault="0007564A" w:rsidP="0007564A">
      <w:pPr>
        <w:ind w:left="720"/>
        <w:contextualSpacing/>
        <w:rPr>
          <w:rFonts w:cstheme="minorHAnsi"/>
          <w:lang w:val="fr-FR"/>
        </w:rPr>
      </w:pPr>
      <w:r w:rsidRPr="009404EB">
        <w:rPr>
          <w:rFonts w:cstheme="minorHAnsi"/>
          <w:lang w:val="fr-FR"/>
        </w:rPr>
        <w:t>04</w:t>
      </w:r>
      <w:r w:rsidRPr="009404EB">
        <w:rPr>
          <w:rFonts w:cstheme="minorHAnsi"/>
          <w:lang w:val="fr-FR"/>
        </w:rPr>
        <w:tab/>
        <w:t>Satisfait(e)</w:t>
      </w:r>
    </w:p>
    <w:p w14:paraId="71968DCE" w14:textId="77777777" w:rsidR="0007564A" w:rsidRPr="009404EB" w:rsidRDefault="0007564A" w:rsidP="0007564A">
      <w:pPr>
        <w:ind w:left="720"/>
        <w:contextualSpacing/>
        <w:rPr>
          <w:rFonts w:cstheme="minorHAnsi"/>
          <w:lang w:val="fr-FR"/>
        </w:rPr>
      </w:pPr>
      <w:r w:rsidRPr="009404EB">
        <w:rPr>
          <w:rFonts w:cstheme="minorHAnsi"/>
          <w:lang w:val="fr-FR"/>
        </w:rPr>
        <w:t>05</w:t>
      </w:r>
      <w:r w:rsidRPr="009404EB">
        <w:rPr>
          <w:rFonts w:cstheme="minorHAnsi"/>
          <w:lang w:val="fr-FR"/>
        </w:rPr>
        <w:tab/>
        <w:t>Très satisfait(e)</w:t>
      </w:r>
    </w:p>
    <w:p w14:paraId="37CB090E" w14:textId="77777777" w:rsidR="0007564A" w:rsidRPr="009404EB" w:rsidRDefault="0007564A" w:rsidP="0007564A">
      <w:pPr>
        <w:autoSpaceDE w:val="0"/>
        <w:autoSpaceDN w:val="0"/>
        <w:adjustRightInd w:val="0"/>
        <w:ind w:left="720"/>
        <w:contextualSpacing/>
        <w:rPr>
          <w:rFonts w:cstheme="minorHAnsi"/>
          <w:bCs/>
          <w:lang w:val="fr-CA"/>
        </w:rPr>
      </w:pPr>
      <w:r w:rsidRPr="009404EB">
        <w:rPr>
          <w:rFonts w:cstheme="minorHAnsi"/>
          <w:bCs/>
          <w:lang w:val="fr-CA"/>
        </w:rPr>
        <w:t>06</w:t>
      </w:r>
      <w:r w:rsidRPr="009404EB">
        <w:rPr>
          <w:rFonts w:cstheme="minorHAnsi"/>
          <w:bCs/>
          <w:lang w:val="fr-CA"/>
        </w:rPr>
        <w:tab/>
      </w:r>
      <w:r w:rsidRPr="009404EB">
        <w:rPr>
          <w:rFonts w:cstheme="minorHAnsi"/>
          <w:bCs/>
          <w:lang w:val="fr-CA" w:eastAsia="en-CA"/>
        </w:rPr>
        <w:t>Je ne sais pas</w:t>
      </w:r>
    </w:p>
    <w:p w14:paraId="03272340" w14:textId="77777777" w:rsidR="0007564A" w:rsidRPr="009404EB" w:rsidRDefault="0007564A" w:rsidP="0007564A">
      <w:pPr>
        <w:ind w:left="720"/>
        <w:contextualSpacing/>
        <w:rPr>
          <w:rFonts w:cstheme="minorHAnsi"/>
          <w:lang w:val="fr-FR"/>
        </w:rPr>
      </w:pPr>
      <w:r w:rsidRPr="009404EB">
        <w:rPr>
          <w:rFonts w:cstheme="minorHAnsi"/>
          <w:lang w:val="fr-FR"/>
        </w:rPr>
        <w:t>07</w:t>
      </w:r>
      <w:r w:rsidRPr="009404EB">
        <w:rPr>
          <w:rFonts w:cstheme="minorHAnsi"/>
          <w:lang w:val="fr-FR"/>
        </w:rPr>
        <w:tab/>
        <w:t>Je préfère ne pas répondre</w:t>
      </w:r>
      <w:r w:rsidRPr="009404EB">
        <w:rPr>
          <w:rFonts w:cstheme="minorHAnsi"/>
          <w:lang w:val="fr-FR"/>
        </w:rPr>
        <w:tab/>
      </w:r>
    </w:p>
    <w:p w14:paraId="0F7FF477" w14:textId="77777777" w:rsidR="0007564A" w:rsidRPr="009404EB" w:rsidRDefault="0007564A" w:rsidP="0007564A">
      <w:pPr>
        <w:ind w:left="360"/>
        <w:contextualSpacing/>
        <w:rPr>
          <w:rFonts w:cstheme="minorHAnsi"/>
          <w:lang w:val="fr-FR"/>
        </w:rPr>
      </w:pPr>
    </w:p>
    <w:p w14:paraId="3AD24523" w14:textId="77777777" w:rsidR="0007564A" w:rsidRPr="009404EB" w:rsidRDefault="0007564A" w:rsidP="009A7586">
      <w:pPr>
        <w:pStyle w:val="ListParagraph"/>
        <w:numPr>
          <w:ilvl w:val="0"/>
          <w:numId w:val="73"/>
        </w:numPr>
        <w:ind w:left="426" w:hanging="426"/>
        <w:jc w:val="left"/>
        <w:rPr>
          <w:rFonts w:cstheme="minorHAnsi"/>
          <w:iCs/>
          <w:color w:val="000000"/>
          <w:lang w:val="fr-FR"/>
        </w:rPr>
      </w:pPr>
      <w:r w:rsidRPr="009404EB">
        <w:rPr>
          <w:rFonts w:cstheme="minorHAnsi"/>
          <w:smallCaps/>
          <w:lang w:val="fr-FR"/>
        </w:rPr>
        <w:t xml:space="preserve">[SI Q43=01, 02] </w:t>
      </w:r>
      <w:r w:rsidRPr="009404EB">
        <w:rPr>
          <w:rFonts w:cstheme="minorHAnsi"/>
          <w:lang w:val="fr-FR"/>
        </w:rPr>
        <w:t xml:space="preserve">Pourquoi êtes-vous insatisfait(e) de votre expérience avec Mon dossier ACC? </w:t>
      </w:r>
    </w:p>
    <w:p w14:paraId="2FB31A45" w14:textId="77777777" w:rsidR="0007564A" w:rsidRPr="009404EB" w:rsidRDefault="0007564A" w:rsidP="0007564A">
      <w:pPr>
        <w:ind w:left="360"/>
        <w:rPr>
          <w:rFonts w:cstheme="minorHAnsi"/>
          <w:iCs/>
          <w:color w:val="000000"/>
          <w:lang w:val="fr-FR"/>
        </w:rPr>
      </w:pPr>
    </w:p>
    <w:p w14:paraId="050398A5" w14:textId="77777777" w:rsidR="0007564A" w:rsidRPr="009404EB" w:rsidRDefault="0007564A" w:rsidP="0007564A">
      <w:pPr>
        <w:ind w:left="360"/>
        <w:rPr>
          <w:rFonts w:cstheme="minorHAnsi"/>
          <w:b/>
          <w:iCs/>
          <w:color w:val="000000"/>
          <w:lang w:val="fr-FR"/>
        </w:rPr>
      </w:pPr>
      <w:r w:rsidRPr="009404EB">
        <w:rPr>
          <w:rFonts w:cstheme="minorHAnsi"/>
          <w:b/>
          <w:iCs/>
          <w:color w:val="000000"/>
          <w:lang w:val="fr-FR"/>
        </w:rPr>
        <w:t>Sélectionnez toutes les réponses qui s’appliquent</w:t>
      </w:r>
    </w:p>
    <w:p w14:paraId="7603A1AB" w14:textId="77777777" w:rsidR="0007564A" w:rsidRPr="009404EB" w:rsidRDefault="0007564A" w:rsidP="0007564A">
      <w:pPr>
        <w:rPr>
          <w:rFonts w:cstheme="minorHAnsi"/>
          <w:u w:val="single"/>
          <w:lang w:val="fr-FR"/>
        </w:rPr>
      </w:pPr>
      <w:r w:rsidRPr="009404EB">
        <w:rPr>
          <w:rFonts w:cstheme="minorHAnsi"/>
          <w:u w:val="single"/>
          <w:lang w:val="fr-FR"/>
        </w:rPr>
        <w:t xml:space="preserve"> </w:t>
      </w:r>
    </w:p>
    <w:p w14:paraId="045E1203" w14:textId="77777777" w:rsidR="0007564A" w:rsidRPr="009404EB" w:rsidRDefault="0007564A" w:rsidP="0007564A">
      <w:pPr>
        <w:ind w:left="720"/>
        <w:contextualSpacing/>
        <w:rPr>
          <w:rFonts w:cstheme="minorHAnsi"/>
          <w:lang w:val="fr-FR"/>
        </w:rPr>
      </w:pPr>
      <w:r w:rsidRPr="009404EB">
        <w:rPr>
          <w:rFonts w:cstheme="minorHAnsi"/>
          <w:lang w:val="fr-FR"/>
        </w:rPr>
        <w:t>01</w:t>
      </w:r>
      <w:r w:rsidRPr="009404EB">
        <w:rPr>
          <w:rFonts w:cstheme="minorHAnsi"/>
          <w:lang w:val="fr-FR"/>
        </w:rPr>
        <w:tab/>
        <w:t xml:space="preserve">Les fonctions sont difficiles à utiliser </w:t>
      </w:r>
    </w:p>
    <w:p w14:paraId="27E5BE5B" w14:textId="77777777" w:rsidR="0007564A" w:rsidRPr="009404EB" w:rsidRDefault="0007564A" w:rsidP="0007564A">
      <w:pPr>
        <w:ind w:left="720"/>
        <w:contextualSpacing/>
        <w:rPr>
          <w:rFonts w:cstheme="minorHAnsi"/>
          <w:lang w:val="fr-FR"/>
        </w:rPr>
      </w:pPr>
      <w:r w:rsidRPr="009404EB">
        <w:rPr>
          <w:rFonts w:cstheme="minorHAnsi"/>
          <w:lang w:val="fr-FR"/>
        </w:rPr>
        <w:t>02</w:t>
      </w:r>
      <w:r w:rsidRPr="009404EB">
        <w:rPr>
          <w:rFonts w:cstheme="minorHAnsi"/>
          <w:lang w:val="fr-FR"/>
        </w:rPr>
        <w:tab/>
        <w:t>ACC fournit peu de communications/mises à jour</w:t>
      </w:r>
    </w:p>
    <w:p w14:paraId="33C4648D" w14:textId="77777777" w:rsidR="0007564A" w:rsidRPr="009404EB" w:rsidRDefault="0007564A" w:rsidP="009A6478">
      <w:pPr>
        <w:ind w:left="1418" w:hanging="709"/>
        <w:contextualSpacing/>
        <w:rPr>
          <w:rFonts w:cstheme="minorHAnsi"/>
          <w:lang w:val="fr-FR"/>
        </w:rPr>
      </w:pPr>
      <w:r w:rsidRPr="009404EB">
        <w:rPr>
          <w:rFonts w:cstheme="minorHAnsi"/>
          <w:lang w:val="fr-FR"/>
        </w:rPr>
        <w:t>03</w:t>
      </w:r>
      <w:r w:rsidRPr="009404EB">
        <w:rPr>
          <w:rFonts w:cstheme="minorHAnsi"/>
          <w:lang w:val="fr-FR"/>
        </w:rPr>
        <w:tab/>
        <w:t>Il n’y a pas suffisamment de renseignements détaillés pour trouver les formulaires/de l’information précise</w:t>
      </w:r>
    </w:p>
    <w:p w14:paraId="1052579B" w14:textId="77777777" w:rsidR="0007564A" w:rsidRPr="009404EB" w:rsidRDefault="0007564A" w:rsidP="0007564A">
      <w:pPr>
        <w:ind w:left="720"/>
        <w:contextualSpacing/>
        <w:rPr>
          <w:rFonts w:cstheme="minorHAnsi"/>
          <w:lang w:val="fr-FR"/>
        </w:rPr>
      </w:pPr>
      <w:r w:rsidRPr="009404EB">
        <w:rPr>
          <w:rFonts w:cstheme="minorHAnsi"/>
          <w:lang w:val="fr-FR"/>
        </w:rPr>
        <w:t>04</w:t>
      </w:r>
      <w:r w:rsidRPr="009404EB">
        <w:rPr>
          <w:rFonts w:cstheme="minorHAnsi"/>
          <w:lang w:val="fr-FR"/>
        </w:rPr>
        <w:tab/>
        <w:t>Manque de soutien/d’aide</w:t>
      </w:r>
      <w:r w:rsidRPr="009404EB">
        <w:rPr>
          <w:rFonts w:cstheme="minorHAnsi"/>
          <w:lang w:val="fr-FR"/>
        </w:rPr>
        <w:tab/>
      </w:r>
      <w:r w:rsidRPr="009404EB">
        <w:rPr>
          <w:rFonts w:cstheme="minorHAnsi"/>
          <w:lang w:val="fr-FR"/>
        </w:rPr>
        <w:tab/>
      </w:r>
    </w:p>
    <w:p w14:paraId="41F79BBE" w14:textId="77777777" w:rsidR="0007564A" w:rsidRPr="009404EB" w:rsidRDefault="0007564A" w:rsidP="0007564A">
      <w:pPr>
        <w:ind w:left="720"/>
        <w:contextualSpacing/>
        <w:rPr>
          <w:rFonts w:cstheme="minorHAnsi"/>
          <w:lang w:val="fr-FR"/>
        </w:rPr>
      </w:pPr>
      <w:r w:rsidRPr="009404EB">
        <w:rPr>
          <w:rFonts w:cstheme="minorHAnsi"/>
          <w:lang w:val="fr-FR"/>
        </w:rPr>
        <w:t>05</w:t>
      </w:r>
      <w:r w:rsidRPr="009404EB">
        <w:rPr>
          <w:rFonts w:cstheme="minorHAnsi"/>
          <w:lang w:val="fr-FR"/>
        </w:rPr>
        <w:tab/>
        <w:t>Difficultés techniques (p. ex., il est souvent inaccessible)</w:t>
      </w:r>
      <w:r w:rsidRPr="009404EB">
        <w:rPr>
          <w:rFonts w:cstheme="minorHAnsi"/>
          <w:lang w:val="fr-FR"/>
        </w:rPr>
        <w:tab/>
      </w:r>
      <w:r w:rsidRPr="009404EB">
        <w:rPr>
          <w:rFonts w:cstheme="minorHAnsi"/>
          <w:lang w:val="fr-FR"/>
        </w:rPr>
        <w:tab/>
      </w:r>
    </w:p>
    <w:p w14:paraId="531E97F9" w14:textId="77777777" w:rsidR="0007564A" w:rsidRPr="009404EB" w:rsidRDefault="0007564A" w:rsidP="009A6478">
      <w:pPr>
        <w:ind w:left="1418" w:hanging="698"/>
        <w:contextualSpacing/>
        <w:rPr>
          <w:rFonts w:cstheme="minorHAnsi"/>
          <w:lang w:val="fr-FR"/>
        </w:rPr>
      </w:pPr>
      <w:r w:rsidRPr="009404EB">
        <w:rPr>
          <w:rFonts w:cstheme="minorHAnsi"/>
          <w:lang w:val="fr-FR"/>
        </w:rPr>
        <w:t>06</w:t>
      </w:r>
      <w:r w:rsidRPr="009404EB">
        <w:rPr>
          <w:rFonts w:cstheme="minorHAnsi"/>
          <w:lang w:val="fr-FR"/>
        </w:rPr>
        <w:tab/>
        <w:t xml:space="preserve">J’ai de la difficulté à trouver l’information dont j’ai besoin. Veuillez préciser : [CHAMP DE TEXTE] </w:t>
      </w:r>
    </w:p>
    <w:p w14:paraId="57B8FE07" w14:textId="77777777" w:rsidR="0007564A" w:rsidRPr="009404EB" w:rsidRDefault="0007564A" w:rsidP="0007564A">
      <w:pPr>
        <w:ind w:left="720"/>
        <w:contextualSpacing/>
        <w:rPr>
          <w:rFonts w:cstheme="minorHAnsi"/>
          <w:lang w:val="fr-FR"/>
        </w:rPr>
      </w:pPr>
      <w:r w:rsidRPr="009404EB">
        <w:rPr>
          <w:rFonts w:cstheme="minorHAnsi"/>
          <w:lang w:val="fr-FR"/>
        </w:rPr>
        <w:t>07</w:t>
      </w:r>
      <w:r w:rsidRPr="009404EB">
        <w:rPr>
          <w:rFonts w:cstheme="minorHAnsi"/>
          <w:lang w:val="fr-FR"/>
        </w:rPr>
        <w:tab/>
        <w:t>Autre. Veuillez préciser : [CHAMP DE TEXTE]</w:t>
      </w:r>
    </w:p>
    <w:p w14:paraId="6EF632D3" w14:textId="77777777" w:rsidR="0007564A" w:rsidRPr="009404EB" w:rsidRDefault="0007564A" w:rsidP="0007564A">
      <w:pPr>
        <w:autoSpaceDE w:val="0"/>
        <w:autoSpaceDN w:val="0"/>
        <w:adjustRightInd w:val="0"/>
        <w:ind w:left="720"/>
        <w:contextualSpacing/>
        <w:rPr>
          <w:rFonts w:cstheme="minorHAnsi"/>
          <w:bCs/>
          <w:lang w:val="fr-CA"/>
        </w:rPr>
      </w:pPr>
      <w:r w:rsidRPr="009404EB">
        <w:rPr>
          <w:rFonts w:cstheme="minorHAnsi"/>
          <w:bCs/>
          <w:lang w:val="fr-CA"/>
        </w:rPr>
        <w:t>08</w:t>
      </w:r>
      <w:r w:rsidRPr="009404EB">
        <w:rPr>
          <w:rFonts w:cstheme="minorHAnsi"/>
          <w:bCs/>
          <w:lang w:val="fr-CA"/>
        </w:rPr>
        <w:tab/>
      </w:r>
      <w:r w:rsidRPr="009404EB">
        <w:rPr>
          <w:rFonts w:cstheme="minorHAnsi"/>
          <w:bCs/>
          <w:lang w:val="fr-CA" w:eastAsia="en-CA"/>
        </w:rPr>
        <w:t>Je ne sais pas</w:t>
      </w:r>
    </w:p>
    <w:p w14:paraId="7608B226" w14:textId="77777777" w:rsidR="0007564A" w:rsidRPr="009404EB" w:rsidRDefault="0007564A" w:rsidP="0007564A">
      <w:pPr>
        <w:ind w:left="720"/>
        <w:contextualSpacing/>
        <w:rPr>
          <w:rFonts w:cstheme="minorHAnsi"/>
          <w:lang w:val="fr-FR"/>
        </w:rPr>
      </w:pPr>
      <w:r w:rsidRPr="009404EB">
        <w:rPr>
          <w:rFonts w:cstheme="minorHAnsi"/>
          <w:lang w:val="fr-FR"/>
        </w:rPr>
        <w:t>09</w:t>
      </w:r>
      <w:r w:rsidRPr="009404EB">
        <w:rPr>
          <w:rFonts w:cstheme="minorHAnsi"/>
          <w:lang w:val="fr-FR"/>
        </w:rPr>
        <w:tab/>
        <w:t>Je préfère ne pas répondre</w:t>
      </w:r>
      <w:r w:rsidRPr="009404EB">
        <w:rPr>
          <w:rFonts w:cstheme="minorHAnsi"/>
          <w:lang w:val="fr-FR"/>
        </w:rPr>
        <w:tab/>
      </w:r>
    </w:p>
    <w:p w14:paraId="46A7526B" w14:textId="77777777" w:rsidR="0007564A" w:rsidRPr="009404EB" w:rsidRDefault="0007564A" w:rsidP="0007564A">
      <w:pPr>
        <w:rPr>
          <w:rFonts w:cstheme="minorHAnsi"/>
          <w:color w:val="000000"/>
          <w:lang w:val="fr-FR"/>
        </w:rPr>
      </w:pPr>
    </w:p>
    <w:p w14:paraId="1C119B08" w14:textId="77777777" w:rsidR="0007564A" w:rsidRPr="009404EB" w:rsidRDefault="0007564A" w:rsidP="009A7586">
      <w:pPr>
        <w:pStyle w:val="ListParagraph"/>
        <w:numPr>
          <w:ilvl w:val="0"/>
          <w:numId w:val="73"/>
        </w:numPr>
        <w:ind w:left="426" w:hanging="426"/>
        <w:rPr>
          <w:rFonts w:cstheme="minorHAnsi"/>
          <w:color w:val="000000"/>
          <w:lang w:val="fr-FR"/>
        </w:rPr>
      </w:pPr>
      <w:r w:rsidRPr="009404EB">
        <w:rPr>
          <w:rFonts w:cstheme="minorHAnsi"/>
          <w:color w:val="000000"/>
          <w:lang w:val="fr-FR"/>
        </w:rPr>
        <w:t xml:space="preserve">Quelles autres suggestions pourriez-vous donner pour aider Anciens Combattants Canada à améliorer Mon dossier ACC? Vous pourriez, par exemple, proposer des modifications à Mon dossier ACC comme tel, ou suggérer de nouvelles fonctions ou des renseignements à ajouter au service en ligne. </w:t>
      </w:r>
      <w:r w:rsidRPr="009404EB">
        <w:rPr>
          <w:rFonts w:cstheme="minorHAnsi"/>
          <w:lang w:val="fr-FR"/>
        </w:rPr>
        <w:t xml:space="preserve"> </w:t>
      </w:r>
    </w:p>
    <w:p w14:paraId="6A75324F" w14:textId="77777777" w:rsidR="0007564A" w:rsidRPr="009404EB" w:rsidRDefault="0007564A" w:rsidP="0007564A">
      <w:pPr>
        <w:ind w:left="360"/>
        <w:rPr>
          <w:rFonts w:cstheme="minorHAnsi"/>
          <w:color w:val="000000"/>
          <w:lang w:val="fr-FR"/>
        </w:rPr>
      </w:pPr>
    </w:p>
    <w:p w14:paraId="2D17E794" w14:textId="77777777" w:rsidR="0007564A" w:rsidRPr="009404EB" w:rsidRDefault="0007564A" w:rsidP="0007564A">
      <w:pPr>
        <w:ind w:left="720" w:hanging="360"/>
        <w:contextualSpacing/>
        <w:rPr>
          <w:rFonts w:cstheme="minorHAnsi"/>
          <w:color w:val="000000"/>
          <w:lang w:val="fr-CA"/>
        </w:rPr>
      </w:pPr>
      <w:r w:rsidRPr="009404EB">
        <w:rPr>
          <w:rFonts w:cstheme="minorHAnsi"/>
          <w:color w:val="000000"/>
          <w:lang w:val="fr-FR"/>
        </w:rPr>
        <w:t xml:space="preserve"> </w:t>
      </w:r>
      <w:r w:rsidRPr="009404EB">
        <w:rPr>
          <w:rFonts w:cstheme="minorHAnsi"/>
          <w:color w:val="000000"/>
          <w:lang w:val="fr-CA"/>
        </w:rPr>
        <w:t>[CHAMP DE TEXTE]</w:t>
      </w:r>
    </w:p>
    <w:p w14:paraId="091BDB4E" w14:textId="77777777" w:rsidR="0007564A" w:rsidRPr="009404EB" w:rsidRDefault="0007564A" w:rsidP="0007564A">
      <w:pPr>
        <w:ind w:left="360"/>
        <w:rPr>
          <w:rFonts w:cstheme="minorHAnsi"/>
          <w:color w:val="000000"/>
          <w:lang w:val="fr-FR"/>
        </w:rPr>
      </w:pPr>
      <w:r w:rsidRPr="009404EB">
        <w:rPr>
          <w:rFonts w:cstheme="minorHAnsi"/>
          <w:iCs/>
          <w:color w:val="000000"/>
          <w:lang w:val="fr-FR"/>
        </w:rPr>
        <w:t>*Ne pas inclure de nom ou de renseignements personnels qui permettraient d’identifier une personne.</w:t>
      </w:r>
    </w:p>
    <w:p w14:paraId="0CB8FE34" w14:textId="77777777" w:rsidR="0007564A" w:rsidRPr="009404EB" w:rsidRDefault="0007564A" w:rsidP="0007564A">
      <w:pPr>
        <w:ind w:left="720" w:hanging="360"/>
        <w:contextualSpacing/>
        <w:rPr>
          <w:rFonts w:cstheme="minorHAnsi"/>
          <w:color w:val="000000"/>
          <w:lang w:val="fr-FR"/>
        </w:rPr>
      </w:pPr>
    </w:p>
    <w:p w14:paraId="2FFCD394" w14:textId="77777777" w:rsidR="0007564A" w:rsidRPr="009404EB" w:rsidRDefault="0007564A" w:rsidP="0007564A">
      <w:pPr>
        <w:numPr>
          <w:ilvl w:val="0"/>
          <w:numId w:val="33"/>
        </w:numPr>
        <w:contextualSpacing/>
        <w:jc w:val="left"/>
        <w:rPr>
          <w:rFonts w:cstheme="minorHAnsi"/>
          <w:lang w:val="en"/>
        </w:rPr>
      </w:pPr>
      <w:proofErr w:type="spellStart"/>
      <w:r w:rsidRPr="009404EB">
        <w:rPr>
          <w:rFonts w:cstheme="minorHAnsi"/>
          <w:color w:val="000000"/>
        </w:rPr>
        <w:t>Aucune</w:t>
      </w:r>
      <w:proofErr w:type="spellEnd"/>
      <w:r w:rsidRPr="009404EB">
        <w:rPr>
          <w:rFonts w:cstheme="minorHAnsi"/>
          <w:color w:val="000000"/>
        </w:rPr>
        <w:t xml:space="preserve"> suggestion</w:t>
      </w:r>
    </w:p>
    <w:p w14:paraId="114DA192" w14:textId="77777777" w:rsidR="0007564A" w:rsidRPr="009404EB" w:rsidRDefault="0007564A" w:rsidP="0007564A">
      <w:pPr>
        <w:numPr>
          <w:ilvl w:val="0"/>
          <w:numId w:val="33"/>
        </w:numPr>
        <w:contextualSpacing/>
        <w:jc w:val="left"/>
        <w:rPr>
          <w:rFonts w:cstheme="minorHAnsi"/>
          <w:lang w:val="en"/>
        </w:rPr>
      </w:pPr>
      <w:r w:rsidRPr="009404EB">
        <w:rPr>
          <w:rFonts w:cstheme="minorHAnsi"/>
          <w:lang w:val="en"/>
        </w:rPr>
        <w:t>Pas certain(e)</w:t>
      </w:r>
    </w:p>
    <w:p w14:paraId="6A3C187B" w14:textId="77777777" w:rsidR="0007564A" w:rsidRPr="009404EB" w:rsidRDefault="0007564A" w:rsidP="0007564A"/>
    <w:p w14:paraId="1E841A9A" w14:textId="77777777" w:rsidR="0007564A" w:rsidRPr="009404EB" w:rsidRDefault="0007564A" w:rsidP="0007564A">
      <w:pPr>
        <w:spacing w:before="120" w:after="120"/>
        <w:rPr>
          <w:rFonts w:cstheme="minorHAnsi"/>
          <w:b/>
          <w:bCs/>
          <w:color w:val="000000"/>
          <w:sz w:val="28"/>
          <w:szCs w:val="28"/>
        </w:rPr>
      </w:pPr>
      <w:r w:rsidRPr="009404EB">
        <w:rPr>
          <w:rFonts w:cstheme="minorHAnsi"/>
          <w:b/>
          <w:bCs/>
          <w:color w:val="000000"/>
          <w:sz w:val="28"/>
          <w:szCs w:val="28"/>
        </w:rPr>
        <w:lastRenderedPageBreak/>
        <w:t xml:space="preserve">I. </w:t>
      </w:r>
      <w:proofErr w:type="spellStart"/>
      <w:r w:rsidRPr="009404EB">
        <w:rPr>
          <w:rFonts w:cstheme="minorHAnsi"/>
          <w:b/>
          <w:bCs/>
          <w:color w:val="000000"/>
          <w:sz w:val="28"/>
          <w:szCs w:val="28"/>
        </w:rPr>
        <w:t>Renseignements</w:t>
      </w:r>
      <w:proofErr w:type="spellEnd"/>
      <w:r w:rsidRPr="009404EB">
        <w:rPr>
          <w:rFonts w:cstheme="minorHAnsi"/>
          <w:b/>
          <w:bCs/>
          <w:color w:val="000000"/>
          <w:sz w:val="28"/>
          <w:szCs w:val="28"/>
        </w:rPr>
        <w:t xml:space="preserve"> </w:t>
      </w:r>
      <w:proofErr w:type="spellStart"/>
      <w:r w:rsidRPr="009404EB">
        <w:rPr>
          <w:rFonts w:cstheme="minorHAnsi"/>
          <w:b/>
          <w:bCs/>
          <w:color w:val="000000"/>
          <w:sz w:val="28"/>
          <w:szCs w:val="28"/>
        </w:rPr>
        <w:t>démographiques</w:t>
      </w:r>
      <w:proofErr w:type="spellEnd"/>
      <w:r w:rsidRPr="009404EB">
        <w:rPr>
          <w:rFonts w:cstheme="minorHAnsi"/>
          <w:b/>
          <w:bCs/>
          <w:color w:val="000000"/>
          <w:sz w:val="28"/>
          <w:szCs w:val="28"/>
        </w:rPr>
        <w:t xml:space="preserve"> </w:t>
      </w:r>
    </w:p>
    <w:p w14:paraId="4CFD3958" w14:textId="77777777" w:rsidR="0007564A" w:rsidRPr="009404EB" w:rsidRDefault="0007564A" w:rsidP="0007564A">
      <w:pPr>
        <w:rPr>
          <w:rFonts w:cstheme="minorHAnsi"/>
        </w:rPr>
      </w:pPr>
      <w:r w:rsidRPr="009404EB">
        <w:rPr>
          <w:rFonts w:cstheme="minorHAnsi"/>
          <w:lang w:val="fr-FR"/>
        </w:rPr>
        <w:t xml:space="preserve">Grâce à cette dernière série de questions, nous tenterons de mieux vous connaître et de déterminer vos besoins. Ces renseignements serviront uniquement à analyser les résultats du sondage. Nous vous assurons que vos réponses demeureront confidentielles et anonymes. ACC ne recevra ni votre nom ni vos coordonnées.  </w:t>
      </w:r>
    </w:p>
    <w:p w14:paraId="298DD60A" w14:textId="77777777" w:rsidR="0007564A" w:rsidRPr="009404EB" w:rsidRDefault="0007564A" w:rsidP="0007564A">
      <w:pPr>
        <w:rPr>
          <w:rFonts w:cstheme="minorHAnsi"/>
        </w:rPr>
      </w:pPr>
    </w:p>
    <w:p w14:paraId="4158F4C8" w14:textId="77777777" w:rsidR="0007564A" w:rsidRPr="009404EB" w:rsidRDefault="0007564A" w:rsidP="009A7586">
      <w:pPr>
        <w:pStyle w:val="ListParagraph"/>
        <w:numPr>
          <w:ilvl w:val="0"/>
          <w:numId w:val="73"/>
        </w:numPr>
        <w:ind w:left="426" w:hanging="426"/>
        <w:jc w:val="left"/>
        <w:rPr>
          <w:rFonts w:cstheme="minorHAnsi"/>
          <w:spacing w:val="-3"/>
        </w:rPr>
      </w:pPr>
      <w:proofErr w:type="spellStart"/>
      <w:r w:rsidRPr="009404EB">
        <w:rPr>
          <w:rFonts w:cstheme="minorHAnsi"/>
        </w:rPr>
        <w:t>Êtes-vous</w:t>
      </w:r>
      <w:proofErr w:type="spellEnd"/>
      <w:r w:rsidRPr="009404EB">
        <w:rPr>
          <w:rFonts w:cstheme="minorHAnsi"/>
        </w:rPr>
        <w:t xml:space="preserve">…? </w:t>
      </w:r>
    </w:p>
    <w:p w14:paraId="0CB36A83" w14:textId="77777777" w:rsidR="0007564A" w:rsidRPr="009404EB" w:rsidRDefault="0007564A" w:rsidP="0007564A">
      <w:pPr>
        <w:ind w:left="720"/>
        <w:contextualSpacing/>
        <w:rPr>
          <w:rFonts w:cstheme="minorHAnsi"/>
          <w:color w:val="000000"/>
          <w:spacing w:val="-3"/>
        </w:rPr>
      </w:pPr>
    </w:p>
    <w:p w14:paraId="5A09CC80"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01</w:t>
      </w:r>
      <w:r w:rsidRPr="009404EB">
        <w:rPr>
          <w:rFonts w:cstheme="minorHAnsi"/>
          <w:color w:val="000000"/>
          <w:shd w:val="clear" w:color="auto" w:fill="FFFFFF"/>
          <w:lang w:val="fr-FR"/>
        </w:rPr>
        <w:tab/>
        <w:t>un vétéran (Deuxième Guerre mondiale ou guerre de Corée)</w:t>
      </w:r>
    </w:p>
    <w:p w14:paraId="44F72B15"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02</w:t>
      </w:r>
      <w:r w:rsidRPr="009404EB">
        <w:rPr>
          <w:rFonts w:cstheme="minorHAnsi"/>
          <w:color w:val="000000"/>
          <w:shd w:val="clear" w:color="auto" w:fill="FFFFFF"/>
          <w:lang w:val="fr-FR"/>
        </w:rPr>
        <w:tab/>
        <w:t xml:space="preserve">un membre actif des Forces armées canadiennes </w:t>
      </w:r>
    </w:p>
    <w:p w14:paraId="593CA3A3"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03</w:t>
      </w:r>
      <w:r w:rsidRPr="009404EB">
        <w:rPr>
          <w:rFonts w:cstheme="minorHAnsi"/>
          <w:color w:val="000000"/>
          <w:shd w:val="clear" w:color="auto" w:fill="FFFFFF"/>
          <w:lang w:val="fr-FR"/>
        </w:rPr>
        <w:tab/>
        <w:t xml:space="preserve">un membre à la retraite des Forces armées canadiennes </w:t>
      </w:r>
    </w:p>
    <w:p w14:paraId="065E8A59"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04</w:t>
      </w:r>
      <w:r w:rsidRPr="009404EB">
        <w:rPr>
          <w:rFonts w:cstheme="minorHAnsi"/>
          <w:color w:val="000000"/>
          <w:shd w:val="clear" w:color="auto" w:fill="FFFFFF"/>
          <w:lang w:val="fr-FR"/>
        </w:rPr>
        <w:tab/>
        <w:t xml:space="preserve">un membre actif de la GRC </w:t>
      </w:r>
    </w:p>
    <w:p w14:paraId="73EE1B8C"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05</w:t>
      </w:r>
      <w:r w:rsidRPr="009404EB">
        <w:rPr>
          <w:rFonts w:cstheme="minorHAnsi"/>
          <w:color w:val="000000"/>
          <w:shd w:val="clear" w:color="auto" w:fill="FFFFFF"/>
          <w:lang w:val="fr-FR"/>
        </w:rPr>
        <w:tab/>
        <w:t xml:space="preserve">un membre à la retraite de la GRC </w:t>
      </w:r>
    </w:p>
    <w:p w14:paraId="10A3B1F0"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06</w:t>
      </w:r>
      <w:r w:rsidRPr="009404EB">
        <w:rPr>
          <w:rFonts w:cstheme="minorHAnsi"/>
          <w:color w:val="000000"/>
          <w:shd w:val="clear" w:color="auto" w:fill="FFFFFF"/>
          <w:lang w:val="fr-FR"/>
        </w:rPr>
        <w:tab/>
        <w:t xml:space="preserve">un membre de la famille qui touche des prestations d’ACC </w:t>
      </w:r>
    </w:p>
    <w:p w14:paraId="72EE0333"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07</w:t>
      </w:r>
      <w:r w:rsidRPr="009404EB">
        <w:rPr>
          <w:rFonts w:cstheme="minorHAnsi"/>
          <w:color w:val="000000"/>
          <w:shd w:val="clear" w:color="auto" w:fill="FFFFFF"/>
          <w:lang w:val="fr-FR"/>
        </w:rPr>
        <w:tab/>
      </w:r>
      <w:r w:rsidRPr="009404EB">
        <w:rPr>
          <w:rFonts w:cstheme="minorHAnsi"/>
          <w:lang w:val="fr-FR"/>
        </w:rPr>
        <w:t>Je préfère ne pas répondre</w:t>
      </w:r>
    </w:p>
    <w:p w14:paraId="2FFDB284" w14:textId="77777777" w:rsidR="0007564A" w:rsidRPr="009404EB" w:rsidRDefault="0007564A" w:rsidP="0007564A">
      <w:pPr>
        <w:contextualSpacing/>
        <w:rPr>
          <w:rFonts w:cstheme="minorHAnsi"/>
          <w:color w:val="000000"/>
          <w:shd w:val="clear" w:color="auto" w:fill="FFFFFF"/>
          <w:lang w:val="fr-FR"/>
        </w:rPr>
      </w:pPr>
    </w:p>
    <w:p w14:paraId="32B63683" w14:textId="77777777" w:rsidR="0007564A" w:rsidRPr="009404EB" w:rsidRDefault="0007564A" w:rsidP="009A7586">
      <w:pPr>
        <w:pStyle w:val="ListParagraph"/>
        <w:numPr>
          <w:ilvl w:val="0"/>
          <w:numId w:val="73"/>
        </w:numPr>
        <w:ind w:left="426" w:hanging="426"/>
        <w:jc w:val="left"/>
        <w:rPr>
          <w:rFonts w:cstheme="minorHAnsi"/>
          <w:lang w:val="fr-FR"/>
        </w:rPr>
      </w:pPr>
      <w:r w:rsidRPr="009404EB">
        <w:rPr>
          <w:rFonts w:cstheme="minorHAnsi"/>
          <w:lang w:val="fr-FR"/>
        </w:rPr>
        <w:t xml:space="preserve">À quel genre vous identifiez-vous? Le genre choisi peut être différent des renseignements indiqués sur votre certificat de naissance ou d’autres documents officiels. </w:t>
      </w:r>
    </w:p>
    <w:p w14:paraId="13562126" w14:textId="77777777" w:rsidR="0007564A" w:rsidRPr="009404EB" w:rsidRDefault="0007564A" w:rsidP="0007564A">
      <w:pPr>
        <w:contextualSpacing/>
        <w:rPr>
          <w:rFonts w:cstheme="minorHAnsi"/>
          <w:lang w:val="fr-FR"/>
        </w:rPr>
      </w:pPr>
    </w:p>
    <w:p w14:paraId="6A42754F" w14:textId="77777777" w:rsidR="0007564A" w:rsidRPr="009404EB" w:rsidRDefault="0007564A" w:rsidP="0007564A">
      <w:pPr>
        <w:ind w:left="720"/>
        <w:rPr>
          <w:rFonts w:cstheme="minorHAnsi"/>
          <w:lang w:val="fr-FR"/>
        </w:rPr>
      </w:pPr>
      <w:r w:rsidRPr="009404EB">
        <w:rPr>
          <w:rFonts w:cstheme="minorHAnsi"/>
          <w:lang w:val="fr-FR"/>
        </w:rPr>
        <w:t>01</w:t>
      </w:r>
      <w:r w:rsidRPr="009404EB">
        <w:rPr>
          <w:rFonts w:cstheme="minorHAnsi"/>
          <w:lang w:val="fr-FR"/>
        </w:rPr>
        <w:tab/>
        <w:t>Homme</w:t>
      </w:r>
    </w:p>
    <w:p w14:paraId="129B54FB" w14:textId="77777777" w:rsidR="0007564A" w:rsidRPr="009404EB" w:rsidRDefault="0007564A" w:rsidP="0007564A">
      <w:pPr>
        <w:ind w:left="720"/>
        <w:rPr>
          <w:rFonts w:cstheme="minorHAnsi"/>
          <w:lang w:val="fr-FR"/>
        </w:rPr>
      </w:pPr>
      <w:r w:rsidRPr="009404EB">
        <w:rPr>
          <w:rFonts w:cstheme="minorHAnsi"/>
          <w:lang w:val="fr-FR"/>
        </w:rPr>
        <w:t>02</w:t>
      </w:r>
      <w:r w:rsidRPr="009404EB">
        <w:rPr>
          <w:rFonts w:cstheme="minorHAnsi"/>
          <w:lang w:val="fr-FR"/>
        </w:rPr>
        <w:tab/>
        <w:t>Femme</w:t>
      </w:r>
    </w:p>
    <w:p w14:paraId="6C17EFA2" w14:textId="77777777" w:rsidR="0007564A" w:rsidRPr="009404EB" w:rsidRDefault="0007564A" w:rsidP="0007564A">
      <w:pPr>
        <w:ind w:left="720"/>
        <w:rPr>
          <w:rFonts w:cstheme="minorHAnsi"/>
          <w:lang w:val="fr-FR"/>
        </w:rPr>
      </w:pPr>
      <w:r w:rsidRPr="009404EB">
        <w:rPr>
          <w:rFonts w:cstheme="minorHAnsi"/>
          <w:lang w:val="fr-FR"/>
        </w:rPr>
        <w:t>03</w:t>
      </w:r>
      <w:r w:rsidRPr="009404EB">
        <w:rPr>
          <w:rFonts w:cstheme="minorHAnsi"/>
          <w:lang w:val="fr-FR"/>
        </w:rPr>
        <w:tab/>
        <w:t>Autre genre</w:t>
      </w:r>
    </w:p>
    <w:p w14:paraId="6D50FA82" w14:textId="77777777" w:rsidR="0007564A" w:rsidRPr="009404EB" w:rsidRDefault="0007564A" w:rsidP="0007564A">
      <w:pPr>
        <w:ind w:left="720"/>
        <w:rPr>
          <w:rFonts w:cstheme="minorHAnsi"/>
          <w:lang w:val="fr-FR"/>
        </w:rPr>
      </w:pPr>
      <w:r w:rsidRPr="009404EB">
        <w:rPr>
          <w:rFonts w:cstheme="minorHAnsi"/>
          <w:lang w:val="fr-FR"/>
        </w:rPr>
        <w:t>04</w:t>
      </w:r>
      <w:r w:rsidRPr="009404EB">
        <w:rPr>
          <w:rFonts w:cstheme="minorHAnsi"/>
          <w:lang w:val="fr-FR"/>
        </w:rPr>
        <w:tab/>
        <w:t>Je préfère ne pas répondre</w:t>
      </w:r>
    </w:p>
    <w:p w14:paraId="56A7335A" w14:textId="77777777" w:rsidR="0007564A" w:rsidRDefault="0007564A" w:rsidP="0007564A">
      <w:pPr>
        <w:rPr>
          <w:rFonts w:cstheme="minorHAnsi"/>
          <w:lang w:val="fr-FR"/>
        </w:rPr>
      </w:pPr>
    </w:p>
    <w:p w14:paraId="6769F3B6" w14:textId="77777777" w:rsidR="0007564A" w:rsidRPr="009372EF" w:rsidRDefault="0007564A" w:rsidP="0007564A">
      <w:pPr>
        <w:rPr>
          <w:rFonts w:cstheme="minorHAnsi"/>
          <w:color w:val="000000"/>
          <w:lang w:val="fr-CA" w:eastAsia="en-CA"/>
        </w:rPr>
      </w:pPr>
      <w:r>
        <w:rPr>
          <w:rFonts w:cstheme="minorHAnsi"/>
          <w:color w:val="000000"/>
          <w:lang w:val="fr-FR" w:eastAsia="en-CA"/>
        </w:rPr>
        <w:t>48.</w:t>
      </w:r>
      <w:r w:rsidRPr="009372EF">
        <w:rPr>
          <w:rFonts w:cstheme="minorHAnsi"/>
          <w:color w:val="000000"/>
          <w:lang w:val="fr-FR" w:eastAsia="en-CA"/>
        </w:rPr>
        <w:t xml:space="preserve"> </w:t>
      </w:r>
      <w:r w:rsidRPr="009372EF">
        <w:rPr>
          <w:rFonts w:cstheme="minorHAnsi"/>
          <w:color w:val="000000"/>
          <w:lang w:val="fr-CA" w:eastAsia="en-CA"/>
        </w:rPr>
        <w:t xml:space="preserve">Quelle langue parlez-vous le plus souvent à la maison? </w:t>
      </w:r>
    </w:p>
    <w:p w14:paraId="66B77C29" w14:textId="77777777" w:rsidR="0007564A" w:rsidRPr="009372EF" w:rsidRDefault="0007564A" w:rsidP="0007564A">
      <w:pPr>
        <w:rPr>
          <w:rFonts w:cstheme="minorHAnsi"/>
          <w:color w:val="000000"/>
          <w:lang w:val="fr-CA" w:eastAsia="en-CA"/>
        </w:rPr>
      </w:pPr>
    </w:p>
    <w:p w14:paraId="28231214" w14:textId="77777777" w:rsidR="0007564A" w:rsidRDefault="0007564A" w:rsidP="0007564A">
      <w:pPr>
        <w:ind w:left="360"/>
        <w:rPr>
          <w:rFonts w:cstheme="minorHAnsi"/>
          <w:b/>
          <w:iCs/>
          <w:color w:val="000000"/>
          <w:lang w:val="fr-FR"/>
        </w:rPr>
      </w:pPr>
      <w:r w:rsidRPr="009372EF">
        <w:rPr>
          <w:rFonts w:cstheme="minorHAnsi"/>
          <w:b/>
          <w:iCs/>
          <w:color w:val="000000"/>
          <w:lang w:val="fr-FR"/>
        </w:rPr>
        <w:t>Sélectionnez toutes les réponses qui s’appliquent</w:t>
      </w:r>
    </w:p>
    <w:p w14:paraId="6479534B" w14:textId="77777777" w:rsidR="0007564A" w:rsidRPr="009372EF" w:rsidRDefault="0007564A" w:rsidP="0007564A">
      <w:pPr>
        <w:ind w:left="360"/>
        <w:rPr>
          <w:rFonts w:cstheme="minorHAnsi"/>
          <w:b/>
          <w:iCs/>
          <w:color w:val="000000"/>
          <w:lang w:val="fr-FR"/>
        </w:rPr>
      </w:pPr>
    </w:p>
    <w:p w14:paraId="1D7D4FC5" w14:textId="77777777" w:rsidR="0007564A" w:rsidRPr="009372EF" w:rsidRDefault="0007564A" w:rsidP="0007564A">
      <w:pPr>
        <w:ind w:left="720"/>
        <w:rPr>
          <w:rFonts w:cstheme="minorHAnsi"/>
          <w:color w:val="000000"/>
          <w:lang w:val="fr-CA" w:eastAsia="en-CA"/>
        </w:rPr>
      </w:pPr>
      <w:r>
        <w:rPr>
          <w:rFonts w:cstheme="minorHAnsi"/>
          <w:color w:val="000000"/>
          <w:lang w:val="fr-CA" w:eastAsia="en-CA"/>
        </w:rPr>
        <w:t>01</w:t>
      </w:r>
      <w:r>
        <w:rPr>
          <w:rFonts w:cstheme="minorHAnsi"/>
          <w:color w:val="000000"/>
          <w:lang w:val="fr-CA" w:eastAsia="en-CA"/>
        </w:rPr>
        <w:tab/>
      </w:r>
      <w:r w:rsidRPr="009372EF">
        <w:rPr>
          <w:rFonts w:cstheme="minorHAnsi"/>
          <w:color w:val="000000"/>
          <w:lang w:val="fr-CA" w:eastAsia="en-CA"/>
        </w:rPr>
        <w:t>Anglais</w:t>
      </w:r>
    </w:p>
    <w:p w14:paraId="6B6A0524" w14:textId="77777777" w:rsidR="0007564A" w:rsidRPr="009372EF" w:rsidRDefault="0007564A" w:rsidP="0007564A">
      <w:pPr>
        <w:ind w:left="720"/>
        <w:rPr>
          <w:rFonts w:cstheme="minorHAnsi"/>
          <w:color w:val="000000"/>
          <w:lang w:val="fr-CA" w:eastAsia="en-CA"/>
        </w:rPr>
      </w:pPr>
      <w:r>
        <w:rPr>
          <w:rFonts w:cstheme="minorHAnsi"/>
          <w:color w:val="000000"/>
          <w:lang w:val="fr-CA" w:eastAsia="en-CA"/>
        </w:rPr>
        <w:t>02</w:t>
      </w:r>
      <w:r>
        <w:rPr>
          <w:rFonts w:cstheme="minorHAnsi"/>
          <w:color w:val="000000"/>
          <w:lang w:val="fr-CA" w:eastAsia="en-CA"/>
        </w:rPr>
        <w:tab/>
      </w:r>
      <w:r w:rsidRPr="009372EF">
        <w:rPr>
          <w:rFonts w:cstheme="minorHAnsi"/>
          <w:color w:val="000000"/>
          <w:lang w:val="fr-CA" w:eastAsia="en-CA"/>
        </w:rPr>
        <w:t>Français</w:t>
      </w:r>
    </w:p>
    <w:p w14:paraId="5D542858" w14:textId="77777777" w:rsidR="0007564A" w:rsidRPr="009372EF" w:rsidRDefault="0007564A" w:rsidP="0007564A">
      <w:pPr>
        <w:ind w:left="720"/>
        <w:rPr>
          <w:rFonts w:cstheme="minorHAnsi"/>
          <w:color w:val="000000"/>
          <w:lang w:val="fr-CA" w:eastAsia="en-CA"/>
        </w:rPr>
      </w:pPr>
      <w:r>
        <w:rPr>
          <w:rFonts w:cstheme="minorHAnsi"/>
          <w:color w:val="000000"/>
          <w:lang w:val="fr-CA" w:eastAsia="en-CA"/>
        </w:rPr>
        <w:t>03</w:t>
      </w:r>
      <w:r>
        <w:rPr>
          <w:rFonts w:cstheme="minorHAnsi"/>
          <w:color w:val="000000"/>
          <w:lang w:val="fr-CA" w:eastAsia="en-CA"/>
        </w:rPr>
        <w:tab/>
      </w:r>
      <w:r w:rsidRPr="009372EF">
        <w:rPr>
          <w:rFonts w:cstheme="minorHAnsi"/>
          <w:color w:val="000000"/>
          <w:lang w:val="fr-CA" w:eastAsia="en-CA"/>
        </w:rPr>
        <w:t>Autre</w:t>
      </w:r>
    </w:p>
    <w:p w14:paraId="009C91F6" w14:textId="40245A97" w:rsidR="0007564A" w:rsidRPr="00AA50F4" w:rsidRDefault="009A6478" w:rsidP="009A7586">
      <w:pPr>
        <w:pStyle w:val="ListParagraph"/>
        <w:numPr>
          <w:ilvl w:val="0"/>
          <w:numId w:val="74"/>
        </w:numPr>
        <w:jc w:val="left"/>
        <w:rPr>
          <w:rFonts w:cstheme="minorHAnsi"/>
          <w:color w:val="000000"/>
          <w:lang w:val="fr-CA" w:eastAsia="en-CA"/>
        </w:rPr>
      </w:pPr>
      <w:r>
        <w:rPr>
          <w:rFonts w:cstheme="minorHAnsi"/>
          <w:color w:val="000000"/>
          <w:lang w:val="fr-CA" w:eastAsia="en-CA"/>
        </w:rPr>
        <w:t xml:space="preserve">       </w:t>
      </w:r>
      <w:r w:rsidR="0007564A" w:rsidRPr="00AA50F4">
        <w:rPr>
          <w:rFonts w:cstheme="minorHAnsi"/>
          <w:color w:val="000000"/>
          <w:lang w:val="fr-CA" w:eastAsia="en-CA"/>
        </w:rPr>
        <w:t>Je préfère ne pas répondre</w:t>
      </w:r>
    </w:p>
    <w:p w14:paraId="1198439E" w14:textId="77777777" w:rsidR="0007564A" w:rsidRPr="009372EF" w:rsidRDefault="0007564A" w:rsidP="0007564A">
      <w:pPr>
        <w:rPr>
          <w:rFonts w:cstheme="minorHAnsi"/>
          <w:lang w:val="fr-CA"/>
        </w:rPr>
      </w:pPr>
    </w:p>
    <w:p w14:paraId="1966AF30" w14:textId="77777777" w:rsidR="0007564A" w:rsidRPr="00AA50F4" w:rsidRDefault="0007564A" w:rsidP="009A7586">
      <w:pPr>
        <w:pStyle w:val="ListParagraph"/>
        <w:numPr>
          <w:ilvl w:val="0"/>
          <w:numId w:val="76"/>
        </w:numPr>
        <w:ind w:left="426" w:hanging="426"/>
        <w:jc w:val="left"/>
        <w:rPr>
          <w:rFonts w:cstheme="minorHAnsi"/>
          <w:spacing w:val="-3"/>
          <w:lang w:val="fr-FR"/>
        </w:rPr>
      </w:pPr>
      <w:r w:rsidRPr="00AA50F4">
        <w:rPr>
          <w:rFonts w:cstheme="minorHAnsi"/>
          <w:lang w:val="fr-FR"/>
        </w:rPr>
        <w:t>À quelle catégorie d’âge appartenez-vous?</w:t>
      </w:r>
    </w:p>
    <w:p w14:paraId="135B788E" w14:textId="77777777" w:rsidR="0007564A" w:rsidRPr="009404EB" w:rsidRDefault="0007564A" w:rsidP="0007564A">
      <w:pPr>
        <w:rPr>
          <w:rFonts w:cstheme="minorHAnsi"/>
          <w:lang w:val="fr-FR"/>
        </w:rPr>
      </w:pPr>
    </w:p>
    <w:p w14:paraId="372C8C95"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01</w:t>
      </w:r>
      <w:r w:rsidRPr="009404EB">
        <w:rPr>
          <w:rFonts w:cstheme="minorHAnsi"/>
          <w:color w:val="000000"/>
          <w:shd w:val="clear" w:color="auto" w:fill="FFFFFF"/>
          <w:lang w:val="fr-FR"/>
        </w:rPr>
        <w:tab/>
        <w:t>18 à 29 ans</w:t>
      </w:r>
    </w:p>
    <w:p w14:paraId="4319F9AC"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02</w:t>
      </w:r>
      <w:r w:rsidRPr="009404EB">
        <w:rPr>
          <w:rFonts w:cstheme="minorHAnsi"/>
          <w:color w:val="000000"/>
          <w:shd w:val="clear" w:color="auto" w:fill="FFFFFF"/>
          <w:lang w:val="fr-FR"/>
        </w:rPr>
        <w:tab/>
        <w:t>30 à 39 ans</w:t>
      </w:r>
    </w:p>
    <w:p w14:paraId="568C0CDB"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03</w:t>
      </w:r>
      <w:r w:rsidRPr="009404EB">
        <w:rPr>
          <w:rFonts w:cstheme="minorHAnsi"/>
          <w:color w:val="000000"/>
          <w:shd w:val="clear" w:color="auto" w:fill="FFFFFF"/>
          <w:lang w:val="fr-FR"/>
        </w:rPr>
        <w:tab/>
        <w:t>40 à 49 ans</w:t>
      </w:r>
    </w:p>
    <w:p w14:paraId="55D61170"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04</w:t>
      </w:r>
      <w:r w:rsidRPr="009404EB">
        <w:rPr>
          <w:rFonts w:cstheme="minorHAnsi"/>
          <w:color w:val="000000"/>
          <w:shd w:val="clear" w:color="auto" w:fill="FFFFFF"/>
          <w:lang w:val="fr-FR"/>
        </w:rPr>
        <w:tab/>
        <w:t>50 à 59 ans</w:t>
      </w:r>
    </w:p>
    <w:p w14:paraId="1067D466"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05</w:t>
      </w:r>
      <w:r w:rsidRPr="009404EB">
        <w:rPr>
          <w:rFonts w:cstheme="minorHAnsi"/>
          <w:color w:val="000000"/>
          <w:shd w:val="clear" w:color="auto" w:fill="FFFFFF"/>
          <w:lang w:val="fr-FR"/>
        </w:rPr>
        <w:tab/>
        <w:t>60 à 69 ans</w:t>
      </w:r>
    </w:p>
    <w:p w14:paraId="7A4C174E"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06</w:t>
      </w:r>
      <w:r w:rsidRPr="009404EB">
        <w:rPr>
          <w:rFonts w:cstheme="minorHAnsi"/>
          <w:color w:val="000000"/>
          <w:shd w:val="clear" w:color="auto" w:fill="FFFFFF"/>
          <w:lang w:val="fr-FR"/>
        </w:rPr>
        <w:tab/>
        <w:t>70 à 79 ans</w:t>
      </w:r>
    </w:p>
    <w:p w14:paraId="54270BC3"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07</w:t>
      </w:r>
      <w:r w:rsidRPr="009404EB">
        <w:rPr>
          <w:rFonts w:cstheme="minorHAnsi"/>
          <w:color w:val="000000"/>
          <w:shd w:val="clear" w:color="auto" w:fill="FFFFFF"/>
          <w:lang w:val="fr-FR"/>
        </w:rPr>
        <w:tab/>
        <w:t>80 ans et plus</w:t>
      </w:r>
    </w:p>
    <w:p w14:paraId="78FB1E90"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08</w:t>
      </w:r>
      <w:r w:rsidRPr="009404EB">
        <w:rPr>
          <w:rFonts w:cstheme="minorHAnsi"/>
          <w:color w:val="000000"/>
          <w:shd w:val="clear" w:color="auto" w:fill="FFFFFF"/>
          <w:lang w:val="fr-FR"/>
        </w:rPr>
        <w:tab/>
      </w:r>
      <w:r w:rsidRPr="009404EB">
        <w:rPr>
          <w:rFonts w:cstheme="minorHAnsi"/>
          <w:lang w:val="fr-FR"/>
        </w:rPr>
        <w:t>Je préfère ne pas répondre</w:t>
      </w:r>
    </w:p>
    <w:p w14:paraId="54D07BA3" w14:textId="77777777" w:rsidR="0007564A" w:rsidRPr="009404EB" w:rsidRDefault="0007564A" w:rsidP="0007564A">
      <w:pPr>
        <w:contextualSpacing/>
        <w:rPr>
          <w:rFonts w:cstheme="minorHAnsi"/>
          <w:color w:val="000000"/>
          <w:shd w:val="clear" w:color="auto" w:fill="FFFFFF"/>
          <w:lang w:val="fr-FR"/>
        </w:rPr>
      </w:pPr>
    </w:p>
    <w:p w14:paraId="5D2409D5" w14:textId="77777777" w:rsidR="0007564A" w:rsidRPr="009404EB" w:rsidRDefault="0007564A" w:rsidP="009A7586">
      <w:pPr>
        <w:pStyle w:val="ListParagraph"/>
        <w:numPr>
          <w:ilvl w:val="0"/>
          <w:numId w:val="76"/>
        </w:numPr>
        <w:autoSpaceDE w:val="0"/>
        <w:autoSpaceDN w:val="0"/>
        <w:adjustRightInd w:val="0"/>
        <w:ind w:left="426" w:hanging="426"/>
        <w:jc w:val="left"/>
        <w:rPr>
          <w:rFonts w:cstheme="minorHAnsi"/>
          <w:bCs/>
          <w:color w:val="000000"/>
          <w:lang w:val="fr-FR"/>
        </w:rPr>
      </w:pPr>
      <w:r w:rsidRPr="009404EB">
        <w:rPr>
          <w:rFonts w:cstheme="minorHAnsi"/>
          <w:bCs/>
          <w:color w:val="000000"/>
          <w:lang w:val="fr-FR"/>
        </w:rPr>
        <w:t xml:space="preserve">Êtes-vous de descendance inuite, métisse ou des Premières Nations? </w:t>
      </w:r>
    </w:p>
    <w:p w14:paraId="4A9A269E" w14:textId="77777777" w:rsidR="0007564A" w:rsidRPr="009404EB" w:rsidRDefault="0007564A" w:rsidP="0007564A">
      <w:pPr>
        <w:rPr>
          <w:rFonts w:cstheme="minorHAnsi"/>
          <w:bCs/>
          <w:lang w:val="fr-FR"/>
        </w:rPr>
      </w:pPr>
    </w:p>
    <w:p w14:paraId="16C84701" w14:textId="77777777" w:rsidR="0007564A" w:rsidRPr="009404EB" w:rsidRDefault="0007564A" w:rsidP="0007564A">
      <w:pPr>
        <w:ind w:left="720"/>
        <w:contextualSpacing/>
        <w:rPr>
          <w:rFonts w:cstheme="minorHAnsi"/>
          <w:color w:val="000000"/>
          <w:shd w:val="clear" w:color="auto" w:fill="FFFFFF"/>
          <w:lang w:val="fr-CA"/>
        </w:rPr>
      </w:pPr>
      <w:r w:rsidRPr="009404EB">
        <w:rPr>
          <w:rFonts w:cstheme="minorHAnsi"/>
          <w:color w:val="000000"/>
          <w:shd w:val="clear" w:color="auto" w:fill="FFFFFF"/>
          <w:lang w:val="fr-CA"/>
        </w:rPr>
        <w:t>01</w:t>
      </w:r>
      <w:r w:rsidRPr="009404EB">
        <w:rPr>
          <w:rFonts w:cstheme="minorHAnsi"/>
          <w:color w:val="000000"/>
          <w:shd w:val="clear" w:color="auto" w:fill="FFFFFF"/>
          <w:lang w:val="fr-CA"/>
        </w:rPr>
        <w:tab/>
        <w:t>Premières Nations</w:t>
      </w:r>
    </w:p>
    <w:p w14:paraId="1C58AF68" w14:textId="77777777" w:rsidR="0007564A" w:rsidRPr="009404EB" w:rsidRDefault="0007564A" w:rsidP="0007564A">
      <w:pPr>
        <w:ind w:left="720"/>
        <w:contextualSpacing/>
        <w:rPr>
          <w:rFonts w:cstheme="minorHAnsi"/>
          <w:color w:val="000000"/>
          <w:shd w:val="clear" w:color="auto" w:fill="FFFFFF"/>
          <w:lang w:val="fr-CA"/>
        </w:rPr>
      </w:pPr>
      <w:r w:rsidRPr="009404EB">
        <w:rPr>
          <w:rFonts w:cstheme="minorHAnsi"/>
          <w:color w:val="000000"/>
          <w:shd w:val="clear" w:color="auto" w:fill="FFFFFF"/>
          <w:lang w:val="fr-CA"/>
        </w:rPr>
        <w:lastRenderedPageBreak/>
        <w:t>02</w:t>
      </w:r>
      <w:r w:rsidRPr="009404EB">
        <w:rPr>
          <w:rFonts w:cstheme="minorHAnsi"/>
          <w:color w:val="000000"/>
          <w:shd w:val="clear" w:color="auto" w:fill="FFFFFF"/>
          <w:lang w:val="fr-CA"/>
        </w:rPr>
        <w:tab/>
        <w:t>Métis</w:t>
      </w:r>
    </w:p>
    <w:p w14:paraId="114DEB8C" w14:textId="77777777" w:rsidR="0007564A" w:rsidRPr="009404EB" w:rsidRDefault="0007564A" w:rsidP="0007564A">
      <w:pPr>
        <w:ind w:left="720"/>
        <w:contextualSpacing/>
        <w:rPr>
          <w:rFonts w:cstheme="minorHAnsi"/>
          <w:color w:val="000000"/>
          <w:shd w:val="clear" w:color="auto" w:fill="FFFFFF"/>
          <w:lang w:val="fr-CA"/>
        </w:rPr>
      </w:pPr>
      <w:r w:rsidRPr="009404EB">
        <w:rPr>
          <w:rFonts w:cstheme="minorHAnsi"/>
          <w:color w:val="000000"/>
          <w:shd w:val="clear" w:color="auto" w:fill="FFFFFF"/>
          <w:lang w:val="fr-CA"/>
        </w:rPr>
        <w:t>03</w:t>
      </w:r>
      <w:r w:rsidRPr="009404EB">
        <w:rPr>
          <w:rFonts w:cstheme="minorHAnsi"/>
          <w:color w:val="000000"/>
          <w:shd w:val="clear" w:color="auto" w:fill="FFFFFF"/>
          <w:lang w:val="fr-CA"/>
        </w:rPr>
        <w:tab/>
        <w:t>Inuit</w:t>
      </w:r>
    </w:p>
    <w:p w14:paraId="75520743" w14:textId="77777777" w:rsidR="0007564A" w:rsidRPr="009404EB" w:rsidRDefault="0007564A" w:rsidP="0007564A">
      <w:pPr>
        <w:ind w:left="720"/>
        <w:contextualSpacing/>
        <w:rPr>
          <w:rFonts w:cstheme="minorHAnsi"/>
          <w:color w:val="000000"/>
          <w:shd w:val="clear" w:color="auto" w:fill="FFFFFF"/>
          <w:lang w:val="fr-CA"/>
        </w:rPr>
      </w:pPr>
      <w:r w:rsidRPr="009404EB">
        <w:rPr>
          <w:rFonts w:cstheme="minorHAnsi"/>
          <w:color w:val="000000"/>
          <w:shd w:val="clear" w:color="auto" w:fill="FFFFFF"/>
          <w:lang w:val="fr-CA"/>
        </w:rPr>
        <w:t>04</w:t>
      </w:r>
      <w:r w:rsidRPr="009404EB">
        <w:rPr>
          <w:rFonts w:cstheme="minorHAnsi"/>
          <w:color w:val="000000"/>
          <w:shd w:val="clear" w:color="auto" w:fill="FFFFFF"/>
          <w:lang w:val="fr-CA"/>
        </w:rPr>
        <w:tab/>
        <w:t>Non</w:t>
      </w:r>
    </w:p>
    <w:p w14:paraId="66ED9863" w14:textId="77777777" w:rsidR="0007564A" w:rsidRPr="009404EB" w:rsidRDefault="0007564A" w:rsidP="0007564A">
      <w:pPr>
        <w:ind w:left="720"/>
        <w:contextualSpacing/>
        <w:rPr>
          <w:rFonts w:cstheme="minorHAnsi"/>
          <w:color w:val="000000"/>
          <w:shd w:val="clear" w:color="auto" w:fill="FFFFFF"/>
          <w:lang w:val="fr-FR"/>
        </w:rPr>
      </w:pPr>
      <w:r w:rsidRPr="009404EB">
        <w:rPr>
          <w:rFonts w:cstheme="minorHAnsi"/>
          <w:color w:val="000000"/>
          <w:shd w:val="clear" w:color="auto" w:fill="FFFFFF"/>
          <w:lang w:val="fr-FR"/>
        </w:rPr>
        <w:t>05</w:t>
      </w:r>
      <w:r w:rsidRPr="009404EB">
        <w:rPr>
          <w:rFonts w:cstheme="minorHAnsi"/>
          <w:color w:val="000000"/>
          <w:shd w:val="clear" w:color="auto" w:fill="FFFFFF"/>
          <w:lang w:val="fr-FR"/>
        </w:rPr>
        <w:tab/>
      </w:r>
      <w:r w:rsidRPr="009404EB">
        <w:rPr>
          <w:rFonts w:cstheme="minorHAnsi"/>
          <w:lang w:val="fr-FR"/>
        </w:rPr>
        <w:t>Je préfère ne pas répondre</w:t>
      </w:r>
    </w:p>
    <w:p w14:paraId="43FC0254" w14:textId="77777777" w:rsidR="0007564A" w:rsidRPr="009404EB" w:rsidRDefault="0007564A" w:rsidP="0007564A">
      <w:pPr>
        <w:rPr>
          <w:rFonts w:cstheme="minorHAnsi"/>
          <w:color w:val="000000"/>
          <w:shd w:val="clear" w:color="auto" w:fill="FFFFFF"/>
          <w:lang w:val="fr-FR"/>
        </w:rPr>
      </w:pPr>
    </w:p>
    <w:p w14:paraId="35F22DBA" w14:textId="77777777" w:rsidR="0007564A" w:rsidRPr="009404EB" w:rsidRDefault="0007564A" w:rsidP="009A7586">
      <w:pPr>
        <w:pStyle w:val="ListParagraph"/>
        <w:numPr>
          <w:ilvl w:val="0"/>
          <w:numId w:val="76"/>
        </w:numPr>
        <w:ind w:left="426" w:hanging="426"/>
        <w:jc w:val="left"/>
        <w:rPr>
          <w:rFonts w:cstheme="minorHAnsi"/>
          <w:spacing w:val="-3"/>
          <w:lang w:val="fr-FR"/>
        </w:rPr>
      </w:pPr>
      <w:r w:rsidRPr="009404EB">
        <w:rPr>
          <w:rFonts w:cstheme="minorHAnsi"/>
          <w:lang w:val="fr-FR"/>
        </w:rPr>
        <w:t xml:space="preserve">Dans quelle province ou quel territoire habitez-vous? </w:t>
      </w:r>
    </w:p>
    <w:p w14:paraId="26D110EA" w14:textId="77777777" w:rsidR="0007564A" w:rsidRPr="009404EB" w:rsidRDefault="0007564A" w:rsidP="0007564A">
      <w:pPr>
        <w:rPr>
          <w:rFonts w:cstheme="minorHAnsi"/>
          <w:lang w:val="fr-FR"/>
        </w:rPr>
      </w:pPr>
    </w:p>
    <w:p w14:paraId="3D829A67" w14:textId="77777777" w:rsidR="0007564A" w:rsidRPr="009404EB" w:rsidRDefault="0007564A" w:rsidP="0007564A">
      <w:pPr>
        <w:ind w:firstLine="720"/>
        <w:rPr>
          <w:rFonts w:cstheme="minorHAnsi"/>
          <w:lang w:val="fr-CA"/>
        </w:rPr>
      </w:pPr>
      <w:r w:rsidRPr="009404EB">
        <w:rPr>
          <w:rFonts w:cstheme="minorHAnsi"/>
          <w:lang w:val="fr-CA"/>
        </w:rPr>
        <w:t>[LISTE ALPHABÉTIQUE]</w:t>
      </w:r>
    </w:p>
    <w:p w14:paraId="566A4080" w14:textId="77777777" w:rsidR="0007564A" w:rsidRPr="009404EB" w:rsidRDefault="0007564A" w:rsidP="0007564A">
      <w:pPr>
        <w:ind w:left="360" w:firstLine="360"/>
        <w:contextualSpacing/>
        <w:rPr>
          <w:rFonts w:cstheme="minorHAnsi"/>
          <w:color w:val="000000"/>
          <w:shd w:val="clear" w:color="auto" w:fill="FFFFFF"/>
          <w:lang w:val="fr-CA"/>
        </w:rPr>
      </w:pPr>
      <w:r w:rsidRPr="009404EB">
        <w:rPr>
          <w:rFonts w:cstheme="minorHAnsi"/>
          <w:color w:val="000000"/>
          <w:shd w:val="clear" w:color="auto" w:fill="FFFFFF"/>
          <w:lang w:val="fr-CA"/>
        </w:rPr>
        <w:t>14</w:t>
      </w:r>
      <w:r w:rsidRPr="009404EB">
        <w:rPr>
          <w:rFonts w:cstheme="minorHAnsi"/>
          <w:color w:val="000000"/>
          <w:shd w:val="clear" w:color="auto" w:fill="FFFFFF"/>
          <w:lang w:val="fr-CA"/>
        </w:rPr>
        <w:tab/>
      </w:r>
      <w:r w:rsidRPr="009404EB">
        <w:rPr>
          <w:rFonts w:cstheme="minorHAnsi"/>
          <w:lang w:val="fr-FR"/>
        </w:rPr>
        <w:t>Je préfère ne pas répondre</w:t>
      </w:r>
    </w:p>
    <w:p w14:paraId="45395B98" w14:textId="77777777" w:rsidR="0007564A" w:rsidRPr="009404EB" w:rsidRDefault="0007564A" w:rsidP="0007564A">
      <w:pPr>
        <w:contextualSpacing/>
        <w:rPr>
          <w:rFonts w:cstheme="minorHAnsi"/>
          <w:color w:val="000000"/>
          <w:shd w:val="clear" w:color="auto" w:fill="FFFFFF"/>
          <w:lang w:val="fr-CA"/>
        </w:rPr>
      </w:pPr>
    </w:p>
    <w:p w14:paraId="447BC20A" w14:textId="77777777" w:rsidR="0007564A" w:rsidRPr="009404EB" w:rsidRDefault="0007564A" w:rsidP="009A7586">
      <w:pPr>
        <w:pStyle w:val="ListParagraph"/>
        <w:numPr>
          <w:ilvl w:val="0"/>
          <w:numId w:val="76"/>
        </w:numPr>
        <w:autoSpaceDE w:val="0"/>
        <w:autoSpaceDN w:val="0"/>
        <w:adjustRightInd w:val="0"/>
        <w:ind w:left="426" w:hanging="426"/>
        <w:rPr>
          <w:rFonts w:cstheme="minorHAnsi"/>
          <w:bCs/>
          <w:color w:val="000000"/>
          <w:lang w:val="fr-CA"/>
        </w:rPr>
      </w:pPr>
      <w:r w:rsidRPr="009404EB">
        <w:rPr>
          <w:bCs/>
          <w:lang w:val="fr-FR" w:eastAsia="en-CA"/>
        </w:rPr>
        <w:t>Pour mieux nous aider à comprendre les écarts entre les résultats au niveau régional, pourriez-vous nous fournir votre code postal</w:t>
      </w:r>
      <w:r w:rsidRPr="009404EB">
        <w:rPr>
          <w:bCs/>
          <w:lang w:val="fr-FR"/>
        </w:rPr>
        <w:t xml:space="preserve">? </w:t>
      </w:r>
      <w:r w:rsidRPr="009404EB">
        <w:rPr>
          <w:b/>
          <w:lang w:val="fr-FR"/>
        </w:rPr>
        <w:t xml:space="preserve">Votre code postal ne sera pas utilisé pour vous identifier, ni pour vous attribuer des réponses. </w:t>
      </w:r>
    </w:p>
    <w:p w14:paraId="5ACFE215" w14:textId="77777777" w:rsidR="0007564A" w:rsidRPr="009404EB" w:rsidRDefault="0007564A" w:rsidP="0007564A">
      <w:pPr>
        <w:pStyle w:val="ListParagraph"/>
        <w:spacing w:line="240" w:lineRule="exact"/>
        <w:rPr>
          <w:rFonts w:cstheme="minorHAnsi"/>
          <w:bCs/>
          <w:lang w:val="fr-CA" w:eastAsia="en-CA"/>
        </w:rPr>
      </w:pPr>
      <w:r w:rsidRPr="009404EB">
        <w:rPr>
          <w:rFonts w:cstheme="minorHAnsi"/>
          <w:bCs/>
          <w:color w:val="000000"/>
          <w:lang w:val="fr-CA" w:eastAsia="en-CA"/>
        </w:rPr>
        <w:br/>
      </w:r>
      <w:r w:rsidRPr="009404EB">
        <w:rPr>
          <w:rFonts w:cstheme="minorHAnsi"/>
          <w:bCs/>
          <w:lang w:val="fr-CA" w:eastAsia="en-CA"/>
        </w:rPr>
        <w:t>01</w:t>
      </w:r>
      <w:r w:rsidRPr="009404EB">
        <w:rPr>
          <w:rFonts w:cstheme="minorHAnsi"/>
          <w:bCs/>
          <w:lang w:val="fr-CA" w:eastAsia="en-CA"/>
        </w:rPr>
        <w:tab/>
        <w:t>Inscrire : [TEXTE]</w:t>
      </w:r>
    </w:p>
    <w:p w14:paraId="74212168" w14:textId="77777777" w:rsidR="0007564A" w:rsidRPr="009404EB" w:rsidRDefault="0007564A" w:rsidP="0007564A">
      <w:pPr>
        <w:pStyle w:val="ListParagraph"/>
        <w:spacing w:line="240" w:lineRule="exact"/>
        <w:rPr>
          <w:rFonts w:cstheme="minorHAnsi"/>
          <w:bCs/>
          <w:lang w:val="fr-CA" w:eastAsia="en-CA"/>
        </w:rPr>
      </w:pPr>
      <w:r w:rsidRPr="009404EB">
        <w:rPr>
          <w:rFonts w:cstheme="minorHAnsi"/>
          <w:bCs/>
          <w:lang w:val="fr-CA" w:eastAsia="en-CA"/>
        </w:rPr>
        <w:t>02</w:t>
      </w:r>
      <w:r w:rsidRPr="009404EB">
        <w:rPr>
          <w:rFonts w:cstheme="minorHAnsi"/>
          <w:bCs/>
          <w:lang w:val="fr-CA" w:eastAsia="en-CA"/>
        </w:rPr>
        <w:tab/>
        <w:t>Je ne sais pas</w:t>
      </w:r>
    </w:p>
    <w:p w14:paraId="360B948F" w14:textId="77777777" w:rsidR="0007564A" w:rsidRPr="009404EB" w:rsidRDefault="0007564A" w:rsidP="0007564A">
      <w:pPr>
        <w:pStyle w:val="ListParagraph"/>
        <w:spacing w:line="240" w:lineRule="exact"/>
        <w:rPr>
          <w:rFonts w:cstheme="minorHAnsi"/>
          <w:bCs/>
          <w:lang w:eastAsia="en-CA"/>
        </w:rPr>
      </w:pPr>
      <w:r w:rsidRPr="009404EB">
        <w:rPr>
          <w:rFonts w:cstheme="minorHAnsi"/>
          <w:bCs/>
          <w:lang w:eastAsia="en-CA"/>
        </w:rPr>
        <w:t>03</w:t>
      </w:r>
      <w:r w:rsidRPr="009404EB">
        <w:rPr>
          <w:rFonts w:cstheme="minorHAnsi"/>
          <w:bCs/>
          <w:lang w:eastAsia="en-CA"/>
        </w:rPr>
        <w:tab/>
      </w:r>
      <w:r w:rsidRPr="009404EB">
        <w:rPr>
          <w:rFonts w:cstheme="minorHAnsi"/>
          <w:lang w:val="fr-FR"/>
        </w:rPr>
        <w:t>Je préfère ne pas répondre</w:t>
      </w:r>
    </w:p>
    <w:p w14:paraId="754EFC80" w14:textId="77777777" w:rsidR="0007564A" w:rsidRPr="009404EB" w:rsidRDefault="0007564A" w:rsidP="0007564A">
      <w:pPr>
        <w:rPr>
          <w:rFonts w:cstheme="minorHAnsi"/>
        </w:rPr>
      </w:pPr>
    </w:p>
    <w:p w14:paraId="7239B06F" w14:textId="77777777" w:rsidR="0007564A" w:rsidRPr="0007564A" w:rsidRDefault="0007564A" w:rsidP="009A7586">
      <w:pPr>
        <w:pStyle w:val="Question"/>
        <w:keepNext w:val="0"/>
        <w:numPr>
          <w:ilvl w:val="0"/>
          <w:numId w:val="76"/>
        </w:numPr>
        <w:overflowPunct/>
        <w:ind w:left="426" w:hanging="426"/>
        <w:jc w:val="both"/>
        <w:textAlignment w:val="auto"/>
        <w:rPr>
          <w:rFonts w:asciiTheme="minorHAnsi" w:hAnsiTheme="minorHAnsi" w:cstheme="minorHAnsi"/>
          <w:b/>
          <w:bCs w:val="0"/>
          <w:lang w:val="fr-FR"/>
        </w:rPr>
      </w:pPr>
      <w:r w:rsidRPr="009404EB">
        <w:rPr>
          <w:lang w:val="fr-FR"/>
        </w:rPr>
        <w:t>[</w:t>
      </w:r>
      <w:r w:rsidRPr="0007564A">
        <w:rPr>
          <w:rFonts w:asciiTheme="minorHAnsi" w:hAnsiTheme="minorHAnsi" w:cstheme="minorHAnsi"/>
          <w:lang w:val="fr-FR"/>
        </w:rPr>
        <w:t>SI Q51=02, 03] Pourriez-vous nous fournir les trois premiers caractères de votre code postal?</w:t>
      </w:r>
    </w:p>
    <w:p w14:paraId="2A328EEE" w14:textId="77777777" w:rsidR="0007564A" w:rsidRPr="0007564A" w:rsidRDefault="0007564A" w:rsidP="0007564A">
      <w:pPr>
        <w:rPr>
          <w:rFonts w:asciiTheme="minorHAnsi" w:hAnsiTheme="minorHAnsi" w:cstheme="minorHAnsi"/>
          <w:color w:val="000000"/>
          <w:lang w:val="fr-FR" w:eastAsia="en-CA"/>
        </w:rPr>
      </w:pPr>
    </w:p>
    <w:p w14:paraId="70A21CFF" w14:textId="77777777" w:rsidR="0007564A" w:rsidRPr="0007564A" w:rsidRDefault="0007564A" w:rsidP="0007564A">
      <w:pPr>
        <w:pStyle w:val="ListParagraph"/>
        <w:spacing w:line="240" w:lineRule="exact"/>
        <w:rPr>
          <w:rFonts w:asciiTheme="minorHAnsi" w:hAnsiTheme="minorHAnsi" w:cstheme="minorHAnsi"/>
          <w:bCs/>
          <w:lang w:eastAsia="en-CA"/>
        </w:rPr>
      </w:pPr>
      <w:r w:rsidRPr="0007564A">
        <w:rPr>
          <w:rFonts w:asciiTheme="minorHAnsi" w:hAnsiTheme="minorHAnsi" w:cstheme="minorHAnsi"/>
          <w:bCs/>
          <w:lang w:eastAsia="en-CA"/>
        </w:rPr>
        <w:t>01</w:t>
      </w:r>
      <w:r w:rsidRPr="0007564A">
        <w:rPr>
          <w:rFonts w:asciiTheme="minorHAnsi" w:hAnsiTheme="minorHAnsi" w:cstheme="minorHAnsi"/>
          <w:bCs/>
          <w:lang w:eastAsia="en-CA"/>
        </w:rPr>
        <w:tab/>
      </w:r>
      <w:proofErr w:type="spellStart"/>
      <w:proofErr w:type="gramStart"/>
      <w:r w:rsidRPr="0007564A">
        <w:rPr>
          <w:rFonts w:asciiTheme="minorHAnsi" w:hAnsiTheme="minorHAnsi" w:cstheme="minorHAnsi"/>
          <w:bCs/>
          <w:lang w:eastAsia="en-CA"/>
        </w:rPr>
        <w:t>Inscrire</w:t>
      </w:r>
      <w:proofErr w:type="spellEnd"/>
      <w:r w:rsidRPr="0007564A">
        <w:rPr>
          <w:rFonts w:asciiTheme="minorHAnsi" w:hAnsiTheme="minorHAnsi" w:cstheme="minorHAnsi"/>
          <w:bCs/>
          <w:lang w:eastAsia="en-CA"/>
        </w:rPr>
        <w:t xml:space="preserve"> :</w:t>
      </w:r>
      <w:proofErr w:type="gramEnd"/>
      <w:r w:rsidRPr="0007564A">
        <w:rPr>
          <w:rFonts w:asciiTheme="minorHAnsi" w:hAnsiTheme="minorHAnsi" w:cstheme="minorHAnsi"/>
          <w:bCs/>
          <w:lang w:eastAsia="en-CA"/>
        </w:rPr>
        <w:t xml:space="preserve"> [TEXTE]</w:t>
      </w:r>
    </w:p>
    <w:p w14:paraId="163F48FE" w14:textId="77777777" w:rsidR="0007564A" w:rsidRPr="0007564A" w:rsidRDefault="0007564A" w:rsidP="0007564A">
      <w:pPr>
        <w:pStyle w:val="ListParagraph"/>
        <w:spacing w:line="240" w:lineRule="exact"/>
        <w:rPr>
          <w:rFonts w:asciiTheme="minorHAnsi" w:hAnsiTheme="minorHAnsi" w:cstheme="minorHAnsi"/>
          <w:bCs/>
          <w:lang w:eastAsia="en-CA"/>
        </w:rPr>
      </w:pPr>
      <w:r w:rsidRPr="0007564A">
        <w:rPr>
          <w:rFonts w:asciiTheme="minorHAnsi" w:hAnsiTheme="minorHAnsi" w:cstheme="minorHAnsi"/>
          <w:bCs/>
          <w:lang w:eastAsia="en-CA"/>
        </w:rPr>
        <w:t>02</w:t>
      </w:r>
      <w:r w:rsidRPr="0007564A">
        <w:rPr>
          <w:rFonts w:asciiTheme="minorHAnsi" w:hAnsiTheme="minorHAnsi" w:cstheme="minorHAnsi"/>
          <w:bCs/>
          <w:lang w:eastAsia="en-CA"/>
        </w:rPr>
        <w:tab/>
        <w:t>Non</w:t>
      </w:r>
    </w:p>
    <w:p w14:paraId="14DFF08C" w14:textId="77777777" w:rsidR="0007564A" w:rsidRPr="009404EB" w:rsidRDefault="0007564A" w:rsidP="0007564A"/>
    <w:p w14:paraId="6E1BEE24" w14:textId="77777777" w:rsidR="0007564A" w:rsidRPr="009404EB" w:rsidRDefault="0007564A" w:rsidP="009A7586">
      <w:pPr>
        <w:pStyle w:val="ListParagraph"/>
        <w:numPr>
          <w:ilvl w:val="0"/>
          <w:numId w:val="76"/>
        </w:numPr>
        <w:spacing w:line="240" w:lineRule="exact"/>
        <w:ind w:left="426" w:hanging="426"/>
        <w:rPr>
          <w:lang w:val="fr-FR"/>
        </w:rPr>
      </w:pPr>
      <w:r w:rsidRPr="009404EB">
        <w:rPr>
          <w:lang w:val="fr-FR"/>
        </w:rPr>
        <w:t xml:space="preserve">Quel type de connexion Internet avez-vous à la maison? </w:t>
      </w:r>
    </w:p>
    <w:p w14:paraId="408BDFA0" w14:textId="77777777" w:rsidR="0007564A" w:rsidRPr="009404EB" w:rsidRDefault="0007564A" w:rsidP="0007564A">
      <w:pPr>
        <w:pStyle w:val="ListParagraph"/>
        <w:ind w:left="360"/>
        <w:rPr>
          <w:lang w:val="fr-FR"/>
        </w:rPr>
      </w:pPr>
    </w:p>
    <w:p w14:paraId="510EE367" w14:textId="77777777" w:rsidR="0007564A" w:rsidRPr="009404EB" w:rsidRDefault="0007564A" w:rsidP="0007564A">
      <w:pPr>
        <w:pStyle w:val="ListParagraph"/>
        <w:rPr>
          <w:lang w:val="fr-FR"/>
        </w:rPr>
      </w:pPr>
      <w:r w:rsidRPr="009404EB">
        <w:rPr>
          <w:lang w:val="fr-FR"/>
        </w:rPr>
        <w:t>01</w:t>
      </w:r>
      <w:r w:rsidRPr="009404EB">
        <w:rPr>
          <w:lang w:val="fr-FR"/>
        </w:rPr>
        <w:tab/>
        <w:t xml:space="preserve">Accès commuté </w:t>
      </w:r>
    </w:p>
    <w:p w14:paraId="4336BDEF" w14:textId="77777777" w:rsidR="0007564A" w:rsidRPr="009404EB" w:rsidRDefault="0007564A" w:rsidP="0007564A">
      <w:pPr>
        <w:pStyle w:val="ListParagraph"/>
        <w:rPr>
          <w:lang w:val="fr-FR"/>
        </w:rPr>
      </w:pPr>
      <w:r w:rsidRPr="009404EB">
        <w:rPr>
          <w:lang w:val="fr-FR"/>
        </w:rPr>
        <w:t>02</w:t>
      </w:r>
      <w:r w:rsidRPr="009404EB">
        <w:rPr>
          <w:lang w:val="fr-FR"/>
        </w:rPr>
        <w:tab/>
        <w:t>Haute vitesse*</w:t>
      </w:r>
    </w:p>
    <w:p w14:paraId="262159A9" w14:textId="77777777" w:rsidR="0007564A" w:rsidRPr="009404EB" w:rsidRDefault="0007564A" w:rsidP="0007564A">
      <w:pPr>
        <w:pStyle w:val="ListParagraph"/>
        <w:rPr>
          <w:lang w:val="fr-FR"/>
        </w:rPr>
      </w:pPr>
      <w:r w:rsidRPr="009404EB">
        <w:rPr>
          <w:lang w:val="fr-FR"/>
        </w:rPr>
        <w:t>03</w:t>
      </w:r>
      <w:r w:rsidRPr="009404EB">
        <w:rPr>
          <w:lang w:val="fr-FR"/>
        </w:rPr>
        <w:tab/>
        <w:t xml:space="preserve">Je n’ai pas de connexion Internet à la maison  </w:t>
      </w:r>
    </w:p>
    <w:p w14:paraId="68796815" w14:textId="77777777" w:rsidR="0007564A" w:rsidRPr="009404EB" w:rsidRDefault="0007564A" w:rsidP="0007564A">
      <w:pPr>
        <w:pStyle w:val="ListParagraph"/>
        <w:spacing w:line="240" w:lineRule="exact"/>
        <w:rPr>
          <w:rFonts w:cstheme="minorHAnsi"/>
          <w:bCs/>
          <w:lang w:val="fr-FR" w:eastAsia="en-CA"/>
        </w:rPr>
      </w:pPr>
      <w:r w:rsidRPr="009404EB">
        <w:rPr>
          <w:lang w:val="fr-FR"/>
        </w:rPr>
        <w:t>04</w:t>
      </w:r>
      <w:r w:rsidRPr="009404EB">
        <w:rPr>
          <w:lang w:val="fr-FR"/>
        </w:rPr>
        <w:tab/>
      </w:r>
      <w:r w:rsidRPr="009404EB">
        <w:rPr>
          <w:rFonts w:cstheme="minorHAnsi"/>
          <w:bCs/>
          <w:lang w:val="fr-FR" w:eastAsia="en-CA"/>
        </w:rPr>
        <w:t>Je ne sais pas</w:t>
      </w:r>
    </w:p>
    <w:p w14:paraId="149AD69B" w14:textId="77777777" w:rsidR="0007564A" w:rsidRPr="009404EB" w:rsidRDefault="0007564A" w:rsidP="0007564A">
      <w:pPr>
        <w:pStyle w:val="ListParagraph"/>
        <w:spacing w:line="240" w:lineRule="exact"/>
        <w:rPr>
          <w:rFonts w:cstheme="minorHAnsi"/>
          <w:bCs/>
          <w:lang w:val="fr-FR" w:eastAsia="en-CA"/>
        </w:rPr>
      </w:pPr>
      <w:r w:rsidRPr="009404EB">
        <w:rPr>
          <w:rFonts w:cstheme="minorHAnsi"/>
          <w:bCs/>
          <w:lang w:val="fr-FR" w:eastAsia="en-CA"/>
        </w:rPr>
        <w:t>05</w:t>
      </w:r>
      <w:r w:rsidRPr="009404EB">
        <w:rPr>
          <w:rFonts w:cstheme="minorHAnsi"/>
          <w:bCs/>
          <w:lang w:val="fr-FR" w:eastAsia="en-CA"/>
        </w:rPr>
        <w:tab/>
      </w:r>
      <w:r w:rsidRPr="009404EB">
        <w:rPr>
          <w:rFonts w:cstheme="minorHAnsi"/>
          <w:lang w:val="fr-FR"/>
        </w:rPr>
        <w:t>Je préfère ne pas répondre</w:t>
      </w:r>
    </w:p>
    <w:p w14:paraId="1327BE25" w14:textId="77777777" w:rsidR="0007564A" w:rsidRPr="009404EB" w:rsidRDefault="0007564A" w:rsidP="0007564A">
      <w:pPr>
        <w:pStyle w:val="ListParagraph"/>
        <w:rPr>
          <w:lang w:val="fr-FR"/>
        </w:rPr>
      </w:pPr>
    </w:p>
    <w:p w14:paraId="76B65001" w14:textId="77777777" w:rsidR="0007564A" w:rsidRPr="009404EB" w:rsidRDefault="0007564A" w:rsidP="0007564A">
      <w:pPr>
        <w:rPr>
          <w:lang w:val="fr-FR"/>
        </w:rPr>
      </w:pPr>
      <w:r w:rsidRPr="009404EB">
        <w:rPr>
          <w:lang w:val="fr-FR"/>
        </w:rPr>
        <w:t>*SOURIS SUR LE TEXTE : Ce pourrait être par l’entremise d’une ligne d’abonné numérique (DSL), d’un modem câble, d’une antenne parabolique ou d’un réseau de fibre optique.</w:t>
      </w:r>
    </w:p>
    <w:p w14:paraId="4B2829E7" w14:textId="77777777" w:rsidR="0007564A" w:rsidRPr="009404EB" w:rsidRDefault="0007564A" w:rsidP="0007564A">
      <w:pPr>
        <w:rPr>
          <w:lang w:val="fr-FR"/>
        </w:rPr>
      </w:pPr>
    </w:p>
    <w:p w14:paraId="5EDC605A" w14:textId="77777777" w:rsidR="0007564A" w:rsidRPr="009404EB" w:rsidRDefault="0007564A" w:rsidP="009A7586">
      <w:pPr>
        <w:pStyle w:val="ListParagraph"/>
        <w:numPr>
          <w:ilvl w:val="0"/>
          <w:numId w:val="76"/>
        </w:numPr>
        <w:spacing w:line="240" w:lineRule="exact"/>
        <w:ind w:left="426" w:hanging="426"/>
        <w:rPr>
          <w:lang w:val="fr-FR"/>
        </w:rPr>
      </w:pPr>
      <w:r w:rsidRPr="009404EB">
        <w:rPr>
          <w:lang w:val="fr-FR"/>
        </w:rPr>
        <w:t xml:space="preserve">Finalement, avez-vous déjà visité un bureau local d’ACC pour poser une question? </w:t>
      </w:r>
    </w:p>
    <w:p w14:paraId="476949F1" w14:textId="77777777" w:rsidR="0007564A" w:rsidRPr="009404EB" w:rsidRDefault="0007564A" w:rsidP="0007564A">
      <w:pPr>
        <w:pStyle w:val="ListParagraph"/>
        <w:ind w:left="360"/>
        <w:rPr>
          <w:lang w:val="fr-FR"/>
        </w:rPr>
      </w:pPr>
    </w:p>
    <w:p w14:paraId="2D4675F3" w14:textId="77777777" w:rsidR="0007564A" w:rsidRPr="009404EB" w:rsidRDefault="0007564A" w:rsidP="0007564A">
      <w:pPr>
        <w:pStyle w:val="ListParagraph"/>
        <w:rPr>
          <w:lang w:val="fr-CA"/>
        </w:rPr>
      </w:pPr>
      <w:r w:rsidRPr="009404EB">
        <w:rPr>
          <w:lang w:val="fr-CA"/>
        </w:rPr>
        <w:t>01</w:t>
      </w:r>
      <w:r w:rsidRPr="009404EB">
        <w:rPr>
          <w:lang w:val="fr-CA"/>
        </w:rPr>
        <w:tab/>
        <w:t xml:space="preserve">Oui </w:t>
      </w:r>
    </w:p>
    <w:p w14:paraId="0327A520" w14:textId="77777777" w:rsidR="0007564A" w:rsidRPr="009404EB" w:rsidRDefault="0007564A" w:rsidP="0007564A">
      <w:pPr>
        <w:pStyle w:val="ListParagraph"/>
        <w:rPr>
          <w:lang w:val="fr-CA"/>
        </w:rPr>
      </w:pPr>
      <w:r w:rsidRPr="009404EB">
        <w:rPr>
          <w:lang w:val="fr-CA"/>
        </w:rPr>
        <w:t>02</w:t>
      </w:r>
      <w:r w:rsidRPr="009404EB">
        <w:rPr>
          <w:lang w:val="fr-CA"/>
        </w:rPr>
        <w:tab/>
        <w:t>Non</w:t>
      </w:r>
    </w:p>
    <w:p w14:paraId="22F678CB" w14:textId="77777777" w:rsidR="0007564A" w:rsidRPr="009404EB" w:rsidRDefault="0007564A" w:rsidP="0007564A">
      <w:pPr>
        <w:pStyle w:val="ListParagraph"/>
        <w:spacing w:line="240" w:lineRule="exact"/>
        <w:rPr>
          <w:rFonts w:cstheme="minorHAnsi"/>
          <w:bCs/>
          <w:lang w:val="fr-CA" w:eastAsia="en-CA"/>
        </w:rPr>
      </w:pPr>
      <w:r w:rsidRPr="009404EB">
        <w:rPr>
          <w:lang w:val="fr-CA"/>
        </w:rPr>
        <w:t>03</w:t>
      </w:r>
      <w:r w:rsidRPr="009404EB">
        <w:rPr>
          <w:lang w:val="fr-CA"/>
        </w:rPr>
        <w:tab/>
      </w:r>
      <w:r w:rsidRPr="009404EB">
        <w:rPr>
          <w:rFonts w:cstheme="minorHAnsi"/>
          <w:bCs/>
          <w:lang w:val="fr-CA" w:eastAsia="en-CA"/>
        </w:rPr>
        <w:t>Je ne sais pas</w:t>
      </w:r>
    </w:p>
    <w:p w14:paraId="6484D81E" w14:textId="77777777" w:rsidR="0007564A" w:rsidRPr="009404EB" w:rsidRDefault="0007564A" w:rsidP="0007564A">
      <w:pPr>
        <w:pStyle w:val="ListParagraph"/>
        <w:spacing w:line="240" w:lineRule="exact"/>
        <w:rPr>
          <w:rFonts w:cstheme="minorHAnsi"/>
          <w:bCs/>
          <w:lang w:eastAsia="en-CA"/>
        </w:rPr>
      </w:pPr>
      <w:r w:rsidRPr="009404EB">
        <w:rPr>
          <w:rFonts w:cstheme="minorHAnsi"/>
          <w:bCs/>
          <w:lang w:eastAsia="en-CA"/>
        </w:rPr>
        <w:t>04</w:t>
      </w:r>
      <w:r w:rsidRPr="009404EB">
        <w:rPr>
          <w:rFonts w:cstheme="minorHAnsi"/>
          <w:bCs/>
          <w:lang w:eastAsia="en-CA"/>
        </w:rPr>
        <w:tab/>
      </w:r>
      <w:r w:rsidRPr="009404EB">
        <w:rPr>
          <w:rFonts w:cstheme="minorHAnsi"/>
          <w:lang w:val="fr-FR"/>
        </w:rPr>
        <w:t>Je préfère ne pas répondre</w:t>
      </w:r>
    </w:p>
    <w:p w14:paraId="5763D59B" w14:textId="77777777" w:rsidR="0007564A" w:rsidRPr="009404EB" w:rsidRDefault="0007564A" w:rsidP="0007564A"/>
    <w:p w14:paraId="2C068BED" w14:textId="77777777" w:rsidR="0007564A" w:rsidRPr="009404EB" w:rsidRDefault="0007564A" w:rsidP="009A7586">
      <w:pPr>
        <w:pStyle w:val="ListParagraph"/>
        <w:numPr>
          <w:ilvl w:val="0"/>
          <w:numId w:val="76"/>
        </w:numPr>
        <w:spacing w:line="240" w:lineRule="exact"/>
        <w:ind w:left="426" w:hanging="426"/>
        <w:rPr>
          <w:lang w:val="fr-FR"/>
        </w:rPr>
      </w:pPr>
      <w:r w:rsidRPr="009404EB">
        <w:rPr>
          <w:lang w:val="fr-FR"/>
        </w:rPr>
        <w:t xml:space="preserve">[SI Q54=02] Pourquoi n’avez-vous jamais visité un bureau local d’ACC? </w:t>
      </w:r>
    </w:p>
    <w:p w14:paraId="1232DD2A" w14:textId="77777777" w:rsidR="0007564A" w:rsidRPr="009404EB" w:rsidRDefault="0007564A" w:rsidP="0007564A">
      <w:pPr>
        <w:pStyle w:val="ListParagraph"/>
        <w:ind w:left="360"/>
        <w:rPr>
          <w:lang w:val="fr-FR"/>
        </w:rPr>
      </w:pPr>
    </w:p>
    <w:p w14:paraId="445B5479" w14:textId="77777777" w:rsidR="0007564A" w:rsidRPr="009404EB" w:rsidRDefault="0007564A" w:rsidP="0007564A">
      <w:pPr>
        <w:pStyle w:val="ListParagraph"/>
        <w:ind w:left="360"/>
        <w:rPr>
          <w:b/>
          <w:bCs/>
          <w:lang w:val="fr-FR"/>
        </w:rPr>
      </w:pPr>
      <w:r w:rsidRPr="009404EB">
        <w:rPr>
          <w:rFonts w:cstheme="minorHAnsi"/>
          <w:b/>
          <w:iCs/>
          <w:color w:val="000000"/>
          <w:lang w:val="fr-FR"/>
        </w:rPr>
        <w:t>Sélectionnez toutes les réponses qui s’appliquent</w:t>
      </w:r>
    </w:p>
    <w:p w14:paraId="7EC472FB" w14:textId="77777777" w:rsidR="0007564A" w:rsidRPr="009404EB" w:rsidRDefault="0007564A" w:rsidP="0007564A">
      <w:pPr>
        <w:pStyle w:val="ListParagraph"/>
        <w:ind w:left="360"/>
        <w:rPr>
          <w:lang w:val="fr-FR"/>
        </w:rPr>
      </w:pPr>
    </w:p>
    <w:p w14:paraId="517BFCE5" w14:textId="77777777" w:rsidR="0007564A" w:rsidRPr="009404EB" w:rsidRDefault="0007564A" w:rsidP="0007564A">
      <w:pPr>
        <w:pStyle w:val="ListParagraph"/>
        <w:rPr>
          <w:lang w:val="fr-FR"/>
        </w:rPr>
      </w:pPr>
      <w:r w:rsidRPr="009404EB">
        <w:rPr>
          <w:lang w:val="fr-FR"/>
        </w:rPr>
        <w:t>01</w:t>
      </w:r>
      <w:r w:rsidRPr="009404EB">
        <w:rPr>
          <w:lang w:val="fr-FR"/>
        </w:rPr>
        <w:tab/>
        <w:t xml:space="preserve">Je n’ai jamais eu besoin de visiter un bureau d’ACC  </w:t>
      </w:r>
    </w:p>
    <w:p w14:paraId="1CA1C4D2" w14:textId="77777777" w:rsidR="0007564A" w:rsidRPr="009404EB" w:rsidRDefault="0007564A" w:rsidP="0007564A">
      <w:pPr>
        <w:pStyle w:val="ListParagraph"/>
        <w:rPr>
          <w:lang w:val="fr-FR"/>
        </w:rPr>
      </w:pPr>
      <w:r w:rsidRPr="009404EB">
        <w:rPr>
          <w:lang w:val="fr-FR"/>
        </w:rPr>
        <w:t>02</w:t>
      </w:r>
      <w:r w:rsidRPr="009404EB">
        <w:rPr>
          <w:lang w:val="fr-FR"/>
        </w:rPr>
        <w:tab/>
        <w:t xml:space="preserve">Je préfère traiter avec ACC en ligne </w:t>
      </w:r>
    </w:p>
    <w:p w14:paraId="050867C9" w14:textId="77777777" w:rsidR="0007564A" w:rsidRPr="009404EB" w:rsidRDefault="0007564A" w:rsidP="0007564A">
      <w:pPr>
        <w:pStyle w:val="ListParagraph"/>
        <w:rPr>
          <w:lang w:val="fr-FR"/>
        </w:rPr>
      </w:pPr>
      <w:r w:rsidRPr="009404EB">
        <w:rPr>
          <w:lang w:val="fr-FR"/>
        </w:rPr>
        <w:t>03</w:t>
      </w:r>
      <w:r w:rsidRPr="009404EB">
        <w:rPr>
          <w:lang w:val="fr-FR"/>
        </w:rPr>
        <w:tab/>
        <w:t xml:space="preserve">Il n’y a pas de bureau local d’ACC dans ma région </w:t>
      </w:r>
    </w:p>
    <w:p w14:paraId="2E82460A" w14:textId="77777777" w:rsidR="0007564A" w:rsidRPr="009404EB" w:rsidRDefault="0007564A" w:rsidP="0007564A">
      <w:pPr>
        <w:pStyle w:val="ListParagraph"/>
        <w:spacing w:line="240" w:lineRule="exact"/>
        <w:rPr>
          <w:lang w:val="fr-FR"/>
        </w:rPr>
      </w:pPr>
      <w:r w:rsidRPr="009404EB">
        <w:rPr>
          <w:lang w:val="fr-FR"/>
        </w:rPr>
        <w:t>04</w:t>
      </w:r>
      <w:r w:rsidRPr="009404EB">
        <w:rPr>
          <w:lang w:val="fr-FR"/>
        </w:rPr>
        <w:tab/>
      </w:r>
      <w:r w:rsidRPr="009404EB">
        <w:rPr>
          <w:rFonts w:cstheme="minorHAnsi"/>
          <w:bCs/>
          <w:lang w:val="fr-FR"/>
        </w:rPr>
        <w:t>Autre. Veuillez préciser : [CHAMP DE TEXTE]</w:t>
      </w:r>
    </w:p>
    <w:p w14:paraId="56C5B410" w14:textId="77777777" w:rsidR="0007564A" w:rsidRPr="009404EB" w:rsidRDefault="0007564A" w:rsidP="0007564A">
      <w:pPr>
        <w:pStyle w:val="ListParagraph"/>
        <w:spacing w:line="240" w:lineRule="exact"/>
        <w:rPr>
          <w:rFonts w:cstheme="minorHAnsi"/>
          <w:bCs/>
          <w:lang w:val="fr-FR" w:eastAsia="en-CA"/>
        </w:rPr>
      </w:pPr>
      <w:r w:rsidRPr="009404EB">
        <w:rPr>
          <w:lang w:val="fr-FR"/>
        </w:rPr>
        <w:lastRenderedPageBreak/>
        <w:t>05</w:t>
      </w:r>
      <w:r w:rsidRPr="009404EB">
        <w:rPr>
          <w:lang w:val="fr-FR"/>
        </w:rPr>
        <w:tab/>
      </w:r>
      <w:r w:rsidRPr="009404EB">
        <w:rPr>
          <w:rFonts w:cstheme="minorHAnsi"/>
          <w:bCs/>
          <w:lang w:val="fr-FR" w:eastAsia="en-CA"/>
        </w:rPr>
        <w:t>Je ne sais pas</w:t>
      </w:r>
    </w:p>
    <w:p w14:paraId="7999C01F" w14:textId="77777777" w:rsidR="0007564A" w:rsidRPr="009404EB" w:rsidRDefault="0007564A" w:rsidP="0007564A">
      <w:pPr>
        <w:pStyle w:val="ListParagraph"/>
        <w:spacing w:line="240" w:lineRule="exact"/>
        <w:rPr>
          <w:rFonts w:cstheme="minorHAnsi"/>
          <w:bCs/>
          <w:lang w:val="fr-FR" w:eastAsia="en-CA"/>
        </w:rPr>
      </w:pPr>
      <w:r w:rsidRPr="009404EB">
        <w:rPr>
          <w:rFonts w:cstheme="minorHAnsi"/>
          <w:bCs/>
          <w:lang w:val="fr-FR" w:eastAsia="en-CA"/>
        </w:rPr>
        <w:t>06</w:t>
      </w:r>
      <w:r w:rsidRPr="009404EB">
        <w:rPr>
          <w:rFonts w:cstheme="minorHAnsi"/>
          <w:bCs/>
          <w:lang w:val="fr-FR" w:eastAsia="en-CA"/>
        </w:rPr>
        <w:tab/>
      </w:r>
      <w:r w:rsidRPr="009404EB">
        <w:rPr>
          <w:rFonts w:cstheme="minorHAnsi"/>
          <w:lang w:val="fr-FR"/>
        </w:rPr>
        <w:t>Je préfère ne pas répondre</w:t>
      </w:r>
    </w:p>
    <w:p w14:paraId="1A6C5E33" w14:textId="77777777" w:rsidR="0007564A" w:rsidRPr="009404EB" w:rsidRDefault="0007564A" w:rsidP="0007564A">
      <w:pPr>
        <w:spacing w:after="120"/>
        <w:rPr>
          <w:rFonts w:eastAsiaTheme="majorEastAsia" w:cstheme="minorHAnsi"/>
          <w:b/>
          <w:color w:val="000000" w:themeColor="text1"/>
          <w:spacing w:val="5"/>
          <w:kern w:val="28"/>
          <w:sz w:val="28"/>
          <w:szCs w:val="28"/>
          <w:lang w:val="fr-FR"/>
        </w:rPr>
      </w:pPr>
    </w:p>
    <w:p w14:paraId="4A668499" w14:textId="77777777" w:rsidR="0007564A" w:rsidRPr="009404EB" w:rsidRDefault="0007564A" w:rsidP="0007564A">
      <w:pPr>
        <w:spacing w:after="120"/>
        <w:rPr>
          <w:rFonts w:eastAsiaTheme="majorEastAsia" w:cstheme="minorHAnsi"/>
          <w:b/>
          <w:color w:val="000000" w:themeColor="text1"/>
          <w:spacing w:val="5"/>
          <w:kern w:val="28"/>
          <w:sz w:val="28"/>
          <w:szCs w:val="28"/>
          <w:lang w:val="fr-FR"/>
        </w:rPr>
      </w:pPr>
      <w:r w:rsidRPr="009404EB">
        <w:rPr>
          <w:rFonts w:eastAsiaTheme="majorEastAsia" w:cstheme="minorHAnsi"/>
          <w:b/>
          <w:color w:val="000000" w:themeColor="text1"/>
          <w:spacing w:val="5"/>
          <w:kern w:val="28"/>
          <w:sz w:val="28"/>
          <w:szCs w:val="28"/>
          <w:lang w:val="fr-FR"/>
        </w:rPr>
        <w:t xml:space="preserve">Page de la fin </w:t>
      </w:r>
    </w:p>
    <w:p w14:paraId="59F9B2A7" w14:textId="77777777" w:rsidR="0007564A" w:rsidRPr="00E67041" w:rsidRDefault="0007564A" w:rsidP="0007564A">
      <w:pPr>
        <w:rPr>
          <w:rFonts w:cs="Arial"/>
          <w:b/>
          <w:lang w:val="fr-FR"/>
        </w:rPr>
      </w:pPr>
      <w:r w:rsidRPr="009404EB">
        <w:rPr>
          <w:lang w:val="fr-FR"/>
        </w:rPr>
        <w:t xml:space="preserve">Le sondage est maintenant terminé. </w:t>
      </w:r>
      <w:r w:rsidRPr="009404EB">
        <w:rPr>
          <w:rFonts w:cs="Arial"/>
          <w:lang w:val="fr-FR"/>
        </w:rPr>
        <w:t>Nous vous remercions chaleureusement pour votre rétroaction. Les résultats seront disponibles sur le site Web de Bibliothèque et Archives Canada dans les prochains mois [REDIRIGER VERS : https://www.veterans.gc.ca/fra]</w:t>
      </w:r>
    </w:p>
    <w:p w14:paraId="3B0BD29E" w14:textId="4F9BCBC4" w:rsidR="00A94916" w:rsidRPr="0007564A" w:rsidRDefault="00A94916" w:rsidP="00201F53">
      <w:pPr>
        <w:rPr>
          <w:lang w:val="fr-FR"/>
        </w:rPr>
      </w:pPr>
    </w:p>
    <w:p w14:paraId="26E50C46" w14:textId="69FC428F" w:rsidR="00A94916" w:rsidRPr="0007564A" w:rsidRDefault="00A94916" w:rsidP="00201F53">
      <w:pPr>
        <w:rPr>
          <w:lang w:val="fr-FR"/>
        </w:rPr>
      </w:pPr>
    </w:p>
    <w:p w14:paraId="0D926250" w14:textId="5B1BB78D" w:rsidR="00A94916" w:rsidRPr="0007564A" w:rsidRDefault="00A94916" w:rsidP="00201F53">
      <w:pPr>
        <w:rPr>
          <w:lang w:val="fr-FR"/>
        </w:rPr>
      </w:pPr>
    </w:p>
    <w:p w14:paraId="515D8FD6" w14:textId="6EF8CFA9" w:rsidR="00A94916" w:rsidRPr="0007564A" w:rsidRDefault="00A94916" w:rsidP="00201F53">
      <w:pPr>
        <w:rPr>
          <w:lang w:val="fr-FR"/>
        </w:rPr>
      </w:pPr>
    </w:p>
    <w:p w14:paraId="5A4388B2" w14:textId="4160944E" w:rsidR="00A94916" w:rsidRPr="0007564A" w:rsidRDefault="00A94916" w:rsidP="00201F53">
      <w:pPr>
        <w:rPr>
          <w:lang w:val="fr-FR"/>
        </w:rPr>
      </w:pPr>
    </w:p>
    <w:p w14:paraId="31265EE3" w14:textId="2390C7B3" w:rsidR="00A94916" w:rsidRPr="0007564A" w:rsidRDefault="00A94916" w:rsidP="00201F53">
      <w:pPr>
        <w:rPr>
          <w:lang w:val="fr-FR"/>
        </w:rPr>
      </w:pPr>
    </w:p>
    <w:p w14:paraId="0449D7CD" w14:textId="65A86C26" w:rsidR="00A94916" w:rsidRPr="0007564A" w:rsidRDefault="00A94916" w:rsidP="00201F53">
      <w:pPr>
        <w:rPr>
          <w:lang w:val="fr-FR"/>
        </w:rPr>
      </w:pPr>
    </w:p>
    <w:p w14:paraId="0949EB03" w14:textId="0649E99B" w:rsidR="00A94916" w:rsidRPr="0007564A" w:rsidRDefault="00A94916" w:rsidP="00201F53">
      <w:pPr>
        <w:rPr>
          <w:lang w:val="fr-FR"/>
        </w:rPr>
      </w:pPr>
    </w:p>
    <w:p w14:paraId="5C93A571" w14:textId="0CA12405" w:rsidR="00A94916" w:rsidRPr="0007564A" w:rsidRDefault="00A94916" w:rsidP="00201F53">
      <w:pPr>
        <w:rPr>
          <w:lang w:val="fr-FR"/>
        </w:rPr>
      </w:pPr>
    </w:p>
    <w:p w14:paraId="1CEF7EAE" w14:textId="141670C0" w:rsidR="00A94916" w:rsidRPr="0007564A" w:rsidRDefault="00A94916" w:rsidP="00201F53">
      <w:pPr>
        <w:rPr>
          <w:lang w:val="fr-FR"/>
        </w:rPr>
      </w:pPr>
    </w:p>
    <w:p w14:paraId="3BF0307F" w14:textId="14CBBD67" w:rsidR="00A94916" w:rsidRPr="0007564A" w:rsidRDefault="00A94916" w:rsidP="00201F53">
      <w:pPr>
        <w:rPr>
          <w:lang w:val="fr-FR"/>
        </w:rPr>
      </w:pPr>
    </w:p>
    <w:p w14:paraId="672DE7D7" w14:textId="394CFAB5" w:rsidR="00A94916" w:rsidRPr="0007564A" w:rsidRDefault="00A94916" w:rsidP="00201F53">
      <w:pPr>
        <w:rPr>
          <w:lang w:val="fr-FR"/>
        </w:rPr>
      </w:pPr>
    </w:p>
    <w:p w14:paraId="593AB45D" w14:textId="7340D6B5" w:rsidR="00A94916" w:rsidRPr="0007564A" w:rsidRDefault="00A94916" w:rsidP="00201F53">
      <w:pPr>
        <w:rPr>
          <w:lang w:val="fr-FR"/>
        </w:rPr>
      </w:pPr>
    </w:p>
    <w:p w14:paraId="1979E168" w14:textId="7DE1CC9A" w:rsidR="00A94916" w:rsidRPr="0007564A" w:rsidRDefault="00A94916" w:rsidP="00201F53">
      <w:pPr>
        <w:rPr>
          <w:lang w:val="fr-FR"/>
        </w:rPr>
      </w:pPr>
    </w:p>
    <w:p w14:paraId="5A7319E5" w14:textId="688B3671" w:rsidR="00A94916" w:rsidRPr="0007564A" w:rsidRDefault="00A94916" w:rsidP="00201F53">
      <w:pPr>
        <w:rPr>
          <w:lang w:val="fr-FR"/>
        </w:rPr>
      </w:pPr>
    </w:p>
    <w:p w14:paraId="3FB48995" w14:textId="7A066BEE" w:rsidR="00A94916" w:rsidRPr="0007564A" w:rsidRDefault="00A94916" w:rsidP="00201F53">
      <w:pPr>
        <w:rPr>
          <w:lang w:val="fr-FR"/>
        </w:rPr>
      </w:pPr>
    </w:p>
    <w:p w14:paraId="63678EAE" w14:textId="53638D49" w:rsidR="00A94916" w:rsidRPr="0007564A" w:rsidRDefault="00A94916" w:rsidP="00201F53">
      <w:pPr>
        <w:rPr>
          <w:lang w:val="fr-FR"/>
        </w:rPr>
      </w:pPr>
    </w:p>
    <w:p w14:paraId="2D30169E" w14:textId="1F2DB083" w:rsidR="00A94916" w:rsidRPr="0007564A" w:rsidRDefault="00A94916" w:rsidP="00201F53">
      <w:pPr>
        <w:rPr>
          <w:lang w:val="fr-FR"/>
        </w:rPr>
      </w:pPr>
    </w:p>
    <w:p w14:paraId="36D946A4" w14:textId="24A67131" w:rsidR="00A94916" w:rsidRPr="0007564A" w:rsidRDefault="00A94916" w:rsidP="00201F53">
      <w:pPr>
        <w:rPr>
          <w:lang w:val="fr-FR"/>
        </w:rPr>
      </w:pPr>
    </w:p>
    <w:p w14:paraId="20513354" w14:textId="4FDC462F" w:rsidR="00A94916" w:rsidRPr="0007564A" w:rsidRDefault="00A94916" w:rsidP="00201F53">
      <w:pPr>
        <w:rPr>
          <w:lang w:val="fr-FR"/>
        </w:rPr>
      </w:pPr>
    </w:p>
    <w:p w14:paraId="507D65DF" w14:textId="62AFED9E" w:rsidR="00A94916" w:rsidRPr="0007564A" w:rsidRDefault="00A94916" w:rsidP="00201F53">
      <w:pPr>
        <w:rPr>
          <w:lang w:val="fr-FR"/>
        </w:rPr>
      </w:pPr>
    </w:p>
    <w:p w14:paraId="123BBDEA" w14:textId="4EDA1516" w:rsidR="00A94916" w:rsidRPr="0007564A" w:rsidRDefault="00A94916" w:rsidP="00201F53">
      <w:pPr>
        <w:rPr>
          <w:lang w:val="fr-FR"/>
        </w:rPr>
      </w:pPr>
    </w:p>
    <w:p w14:paraId="1F67D1A0" w14:textId="3F06A309" w:rsidR="00A94916" w:rsidRPr="0007564A" w:rsidRDefault="00A94916" w:rsidP="00201F53">
      <w:pPr>
        <w:rPr>
          <w:lang w:val="fr-FR"/>
        </w:rPr>
      </w:pPr>
    </w:p>
    <w:p w14:paraId="7CA95A98" w14:textId="3AC4340C" w:rsidR="00A94916" w:rsidRPr="0007564A" w:rsidRDefault="00A94916" w:rsidP="00201F53">
      <w:pPr>
        <w:rPr>
          <w:lang w:val="fr-FR"/>
        </w:rPr>
      </w:pPr>
    </w:p>
    <w:p w14:paraId="140D7812" w14:textId="7C4DF586" w:rsidR="00A94916" w:rsidRPr="0007564A" w:rsidRDefault="00A94916" w:rsidP="00201F53">
      <w:pPr>
        <w:rPr>
          <w:lang w:val="fr-FR"/>
        </w:rPr>
      </w:pPr>
    </w:p>
    <w:p w14:paraId="55D11030" w14:textId="713FD37E" w:rsidR="00A94916" w:rsidRPr="0007564A" w:rsidRDefault="00A94916" w:rsidP="00201F53">
      <w:pPr>
        <w:rPr>
          <w:lang w:val="fr-FR"/>
        </w:rPr>
      </w:pPr>
    </w:p>
    <w:p w14:paraId="38A17A5E" w14:textId="3F4520F2" w:rsidR="00A94916" w:rsidRPr="0007564A" w:rsidRDefault="00A94916" w:rsidP="00201F53">
      <w:pPr>
        <w:rPr>
          <w:lang w:val="fr-FR"/>
        </w:rPr>
      </w:pPr>
    </w:p>
    <w:p w14:paraId="5A0DABD8" w14:textId="3284D7E9" w:rsidR="00A94916" w:rsidRPr="0007564A" w:rsidRDefault="00A94916" w:rsidP="00201F53">
      <w:pPr>
        <w:rPr>
          <w:lang w:val="fr-FR"/>
        </w:rPr>
      </w:pPr>
    </w:p>
    <w:p w14:paraId="2D5BCF13" w14:textId="77777777" w:rsidR="00A94916" w:rsidRPr="0007564A" w:rsidRDefault="00A94916" w:rsidP="00201F53">
      <w:pPr>
        <w:rPr>
          <w:lang w:val="fr-FR"/>
        </w:rPr>
      </w:pPr>
    </w:p>
    <w:p w14:paraId="3A7D5999" w14:textId="77777777" w:rsidR="00934351" w:rsidRDefault="00934351" w:rsidP="00201F53">
      <w:pPr>
        <w:pStyle w:val="Heading2"/>
        <w:keepNext w:val="0"/>
        <w:widowControl w:val="0"/>
        <w:contextualSpacing/>
        <w:rPr>
          <w:lang w:val="fr-FR"/>
        </w:rPr>
      </w:pPr>
    </w:p>
    <w:p w14:paraId="226D67F0" w14:textId="77777777" w:rsidR="00934351" w:rsidRDefault="00934351" w:rsidP="00201F53">
      <w:pPr>
        <w:pStyle w:val="Heading2"/>
        <w:keepNext w:val="0"/>
        <w:widowControl w:val="0"/>
        <w:contextualSpacing/>
        <w:rPr>
          <w:lang w:val="fr-FR"/>
        </w:rPr>
      </w:pPr>
    </w:p>
    <w:p w14:paraId="5D8A8F33" w14:textId="77777777" w:rsidR="00934351" w:rsidRDefault="00934351" w:rsidP="00201F53">
      <w:pPr>
        <w:pStyle w:val="Heading2"/>
        <w:keepNext w:val="0"/>
        <w:widowControl w:val="0"/>
        <w:contextualSpacing/>
        <w:rPr>
          <w:lang w:val="fr-FR"/>
        </w:rPr>
      </w:pPr>
    </w:p>
    <w:p w14:paraId="6EB445BE" w14:textId="77777777" w:rsidR="00934351" w:rsidRDefault="00934351" w:rsidP="00201F53">
      <w:pPr>
        <w:pStyle w:val="Heading2"/>
        <w:keepNext w:val="0"/>
        <w:widowControl w:val="0"/>
        <w:contextualSpacing/>
        <w:rPr>
          <w:lang w:val="fr-FR"/>
        </w:rPr>
      </w:pPr>
    </w:p>
    <w:p w14:paraId="1DF0EC52" w14:textId="77777777" w:rsidR="00934351" w:rsidRDefault="00934351" w:rsidP="00201F53">
      <w:pPr>
        <w:pStyle w:val="Heading2"/>
        <w:keepNext w:val="0"/>
        <w:widowControl w:val="0"/>
        <w:contextualSpacing/>
        <w:rPr>
          <w:lang w:val="fr-FR"/>
        </w:rPr>
      </w:pPr>
    </w:p>
    <w:p w14:paraId="1F6B7CDE" w14:textId="77777777" w:rsidR="00934351" w:rsidRDefault="00934351" w:rsidP="00201F53">
      <w:pPr>
        <w:pStyle w:val="Heading2"/>
        <w:keepNext w:val="0"/>
        <w:widowControl w:val="0"/>
        <w:contextualSpacing/>
        <w:rPr>
          <w:lang w:val="fr-FR"/>
        </w:rPr>
      </w:pPr>
    </w:p>
    <w:p w14:paraId="5754337F" w14:textId="77777777" w:rsidR="00934351" w:rsidRDefault="00934351" w:rsidP="00201F53">
      <w:pPr>
        <w:pStyle w:val="Heading2"/>
        <w:keepNext w:val="0"/>
        <w:widowControl w:val="0"/>
        <w:contextualSpacing/>
        <w:rPr>
          <w:lang w:val="fr-FR"/>
        </w:rPr>
      </w:pPr>
    </w:p>
    <w:p w14:paraId="77E1DCA5" w14:textId="77777777" w:rsidR="00934351" w:rsidRDefault="00934351" w:rsidP="00201F53">
      <w:pPr>
        <w:pStyle w:val="Heading2"/>
        <w:keepNext w:val="0"/>
        <w:widowControl w:val="0"/>
        <w:contextualSpacing/>
        <w:rPr>
          <w:lang w:val="fr-FR"/>
        </w:rPr>
      </w:pPr>
    </w:p>
    <w:p w14:paraId="15A32580" w14:textId="77777777" w:rsidR="00934351" w:rsidRDefault="00934351" w:rsidP="00201F53">
      <w:pPr>
        <w:pStyle w:val="Heading2"/>
        <w:keepNext w:val="0"/>
        <w:widowControl w:val="0"/>
        <w:contextualSpacing/>
        <w:rPr>
          <w:lang w:val="fr-FR"/>
        </w:rPr>
      </w:pPr>
    </w:p>
    <w:p w14:paraId="435C9F19" w14:textId="2EDAA971" w:rsidR="00201F53" w:rsidRPr="000C063E" w:rsidRDefault="000C063E" w:rsidP="00201F53">
      <w:pPr>
        <w:pStyle w:val="Heading2"/>
        <w:keepNext w:val="0"/>
        <w:widowControl w:val="0"/>
        <w:contextualSpacing/>
        <w:rPr>
          <w:lang w:val="fr-FR"/>
        </w:rPr>
      </w:pPr>
      <w:bookmarkStart w:id="78" w:name="_Toc76107149"/>
      <w:r w:rsidRPr="000C063E">
        <w:rPr>
          <w:lang w:val="fr-FR"/>
        </w:rPr>
        <w:t>Instruments de recherche qualitative</w:t>
      </w:r>
      <w:bookmarkEnd w:id="78"/>
    </w:p>
    <w:p w14:paraId="53505C72" w14:textId="6B0825B1" w:rsidR="00201F53" w:rsidRPr="000C063E" w:rsidRDefault="000C063E" w:rsidP="00201F53">
      <w:pPr>
        <w:pStyle w:val="Heading4"/>
        <w:rPr>
          <w:lang w:val="fr-FR"/>
        </w:rPr>
      </w:pPr>
      <w:r w:rsidRPr="000C063E">
        <w:rPr>
          <w:lang w:val="fr-FR"/>
        </w:rPr>
        <w:t xml:space="preserve">Questionnaire de recrutement en ligne </w:t>
      </w:r>
    </w:p>
    <w:p w14:paraId="3116BB58" w14:textId="77777777" w:rsidR="00A94916" w:rsidRPr="000C063E" w:rsidRDefault="00A94916" w:rsidP="00A94916">
      <w:pPr>
        <w:jc w:val="left"/>
        <w:rPr>
          <w:szCs w:val="20"/>
          <w:lang w:val="fr-FR"/>
        </w:rPr>
      </w:pPr>
    </w:p>
    <w:p w14:paraId="501DE83F" w14:textId="5F536B13" w:rsidR="00A94916" w:rsidRPr="00934351" w:rsidRDefault="000C063E" w:rsidP="00A94916">
      <w:pPr>
        <w:keepNext/>
        <w:keepLines/>
        <w:spacing w:before="40"/>
        <w:outlineLvl w:val="1"/>
        <w:rPr>
          <w:rFonts w:ascii="Calibri Light" w:hAnsi="Calibri Light"/>
          <w:b/>
          <w:sz w:val="26"/>
          <w:szCs w:val="26"/>
          <w:u w:val="single"/>
          <w:lang w:val="fr-FR"/>
        </w:rPr>
      </w:pPr>
      <w:r w:rsidRPr="00934351">
        <w:rPr>
          <w:rFonts w:ascii="Calibri Light" w:hAnsi="Calibri Light"/>
          <w:b/>
          <w:sz w:val="24"/>
          <w:u w:val="single"/>
          <w:lang w:val="fr-FR"/>
        </w:rPr>
        <w:t>Page d’accueil</w:t>
      </w:r>
    </w:p>
    <w:p w14:paraId="2663AB74" w14:textId="77777777" w:rsidR="00A94916" w:rsidRPr="00934351" w:rsidRDefault="00A94916" w:rsidP="00A94916">
      <w:pPr>
        <w:rPr>
          <w:szCs w:val="20"/>
          <w:lang w:val="fr-FR"/>
        </w:rPr>
      </w:pPr>
    </w:p>
    <w:p w14:paraId="36EFF8BC" w14:textId="77777777" w:rsidR="00934351" w:rsidRDefault="00934351" w:rsidP="00934351">
      <w:pPr>
        <w:rPr>
          <w:rFonts w:cs="Arial"/>
          <w:lang w:val="fr-FR"/>
        </w:rPr>
      </w:pPr>
      <w:r w:rsidRPr="003A78BC">
        <w:rPr>
          <w:rFonts w:cs="Arial"/>
          <w:lang w:val="fr-FR"/>
        </w:rPr>
        <w:t xml:space="preserve">Nous vous remercions de votre intérêt à participer à cette étude. Vous </w:t>
      </w:r>
      <w:r>
        <w:rPr>
          <w:rFonts w:cs="Arial"/>
          <w:lang w:val="fr-FR"/>
        </w:rPr>
        <w:t>n’</w:t>
      </w:r>
      <w:r w:rsidRPr="003A78BC">
        <w:rPr>
          <w:rFonts w:cs="Arial"/>
          <w:lang w:val="fr-FR"/>
        </w:rPr>
        <w:t xml:space="preserve">aurez besoin </w:t>
      </w:r>
      <w:r>
        <w:rPr>
          <w:rFonts w:cs="Arial"/>
          <w:lang w:val="fr-FR"/>
        </w:rPr>
        <w:t xml:space="preserve">que </w:t>
      </w:r>
      <w:r w:rsidRPr="003A78BC">
        <w:rPr>
          <w:rFonts w:cs="Arial"/>
          <w:lang w:val="fr-FR"/>
        </w:rPr>
        <w:t xml:space="preserve">plus </w:t>
      </w:r>
      <w:r>
        <w:rPr>
          <w:rFonts w:cs="Arial"/>
          <w:lang w:val="fr-FR"/>
        </w:rPr>
        <w:t>de deux</w:t>
      </w:r>
      <w:r w:rsidRPr="003A78BC">
        <w:rPr>
          <w:rFonts w:cs="Arial"/>
          <w:lang w:val="fr-FR"/>
        </w:rPr>
        <w:t xml:space="preserve"> minutes</w:t>
      </w:r>
      <w:r>
        <w:rPr>
          <w:rFonts w:cs="Arial"/>
          <w:lang w:val="fr-FR"/>
        </w:rPr>
        <w:t xml:space="preserve"> pour répondre à c</w:t>
      </w:r>
      <w:r w:rsidRPr="00665C9D">
        <w:rPr>
          <w:rFonts w:cs="Arial"/>
          <w:lang w:val="fr-FR"/>
        </w:rPr>
        <w:t>e bref questionnaire en lign</w:t>
      </w:r>
      <w:r>
        <w:rPr>
          <w:rFonts w:cs="Arial"/>
          <w:lang w:val="fr-FR"/>
        </w:rPr>
        <w:t>e, qui a pour but de confirmer l’admissibilité des personnes intéressées à prendre part à l’étude.</w:t>
      </w:r>
    </w:p>
    <w:p w14:paraId="2F261AEA" w14:textId="77777777" w:rsidR="00934351" w:rsidRPr="00665C9D" w:rsidRDefault="00934351" w:rsidP="00934351">
      <w:pPr>
        <w:rPr>
          <w:lang w:val="fr-FR"/>
        </w:rPr>
      </w:pPr>
    </w:p>
    <w:p w14:paraId="63E35BF2" w14:textId="77777777" w:rsidR="00934351" w:rsidRPr="00E72923" w:rsidRDefault="00934351" w:rsidP="00934351">
      <w:pPr>
        <w:spacing w:after="120"/>
        <w:rPr>
          <w:rFonts w:cs="Arial"/>
        </w:rPr>
      </w:pPr>
      <w:proofErr w:type="spellStart"/>
      <w:r>
        <w:rPr>
          <w:rStyle w:val="apple-converted-space"/>
          <w:b/>
        </w:rPr>
        <w:t>Renseignements</w:t>
      </w:r>
      <w:proofErr w:type="spellEnd"/>
      <w:r>
        <w:rPr>
          <w:rStyle w:val="apple-converted-space"/>
          <w:b/>
        </w:rPr>
        <w:t xml:space="preserve"> </w:t>
      </w:r>
      <w:proofErr w:type="spellStart"/>
      <w:r>
        <w:rPr>
          <w:rStyle w:val="apple-converted-space"/>
          <w:b/>
        </w:rPr>
        <w:t>généraux</w:t>
      </w:r>
      <w:proofErr w:type="spellEnd"/>
    </w:p>
    <w:p w14:paraId="244B440F" w14:textId="77777777" w:rsidR="00934351" w:rsidRPr="00665C9D" w:rsidRDefault="00934351" w:rsidP="00934351">
      <w:pPr>
        <w:pStyle w:val="ListParagraph"/>
        <w:numPr>
          <w:ilvl w:val="0"/>
          <w:numId w:val="39"/>
        </w:numPr>
        <w:rPr>
          <w:lang w:val="fr-FR"/>
        </w:rPr>
      </w:pPr>
      <w:r w:rsidRPr="00665C9D">
        <w:rPr>
          <w:rStyle w:val="apple-converted-space"/>
          <w:lang w:val="fr-FR"/>
        </w:rPr>
        <w:t xml:space="preserve">Cette étude est réalisée par Phoenix Strategic Perspectives (Phoenix SPI), un cabinet canadien </w:t>
      </w:r>
      <w:r>
        <w:rPr>
          <w:rStyle w:val="apple-converted-space"/>
          <w:lang w:val="fr-FR"/>
        </w:rPr>
        <w:t xml:space="preserve">spécialisé dans la </w:t>
      </w:r>
      <w:r w:rsidRPr="00665C9D">
        <w:rPr>
          <w:rStyle w:val="apple-converted-space"/>
          <w:lang w:val="fr-FR"/>
        </w:rPr>
        <w:t xml:space="preserve">recherche sur l’opinion </w:t>
      </w:r>
      <w:r>
        <w:rPr>
          <w:rStyle w:val="apple-converted-space"/>
          <w:lang w:val="fr-FR"/>
        </w:rPr>
        <w:t>publique, pour le compte d’Anciens Combattants Canada.</w:t>
      </w:r>
      <w:r w:rsidRPr="00665C9D">
        <w:rPr>
          <w:lang w:val="fr-FR"/>
        </w:rPr>
        <w:t xml:space="preserve"> </w:t>
      </w:r>
    </w:p>
    <w:p w14:paraId="767EB190" w14:textId="77777777" w:rsidR="00934351" w:rsidRPr="0069621A" w:rsidRDefault="00934351" w:rsidP="00934351">
      <w:pPr>
        <w:pStyle w:val="ListParagraph"/>
        <w:numPr>
          <w:ilvl w:val="0"/>
          <w:numId w:val="39"/>
        </w:numPr>
        <w:rPr>
          <w:lang w:val="fr-FR"/>
        </w:rPr>
      </w:pPr>
      <w:r w:rsidRPr="008855E2">
        <w:rPr>
          <w:lang w:val="fr-FR"/>
        </w:rPr>
        <w:t xml:space="preserve">L’étude contribuera à orienter l’avenir de Mon dossier ACC et à prioriser les </w:t>
      </w:r>
      <w:r>
        <w:rPr>
          <w:lang w:val="fr-FR"/>
        </w:rPr>
        <w:t>modifications</w:t>
      </w:r>
      <w:r w:rsidRPr="008855E2">
        <w:rPr>
          <w:lang w:val="fr-FR"/>
        </w:rPr>
        <w:t xml:space="preserve"> </w:t>
      </w:r>
      <w:r>
        <w:rPr>
          <w:lang w:val="fr-FR"/>
        </w:rPr>
        <w:t xml:space="preserve">à apporter au système afin qu’ACC puisse améliorer la prestation et la conception de ses services. </w:t>
      </w:r>
    </w:p>
    <w:p w14:paraId="756ED167" w14:textId="77777777" w:rsidR="00934351" w:rsidRPr="0069621A" w:rsidRDefault="00934351" w:rsidP="00934351">
      <w:pPr>
        <w:rPr>
          <w:lang w:val="fr-FR"/>
        </w:rPr>
      </w:pPr>
    </w:p>
    <w:p w14:paraId="3764526E" w14:textId="77777777" w:rsidR="00934351" w:rsidRPr="00E72923" w:rsidRDefault="00934351" w:rsidP="00934351">
      <w:pPr>
        <w:spacing w:after="120"/>
        <w:rPr>
          <w:rFonts w:cs="Arial"/>
        </w:rPr>
      </w:pPr>
      <w:r>
        <w:rPr>
          <w:rStyle w:val="apple-converted-space"/>
          <w:b/>
        </w:rPr>
        <w:t xml:space="preserve">À </w:t>
      </w:r>
      <w:proofErr w:type="spellStart"/>
      <w:r>
        <w:rPr>
          <w:rStyle w:val="apple-converted-space"/>
          <w:b/>
        </w:rPr>
        <w:t>propos</w:t>
      </w:r>
      <w:proofErr w:type="spellEnd"/>
      <w:r>
        <w:rPr>
          <w:rStyle w:val="apple-converted-space"/>
          <w:b/>
        </w:rPr>
        <w:t xml:space="preserve"> de </w:t>
      </w:r>
      <w:proofErr w:type="spellStart"/>
      <w:r>
        <w:rPr>
          <w:rStyle w:val="apple-converted-space"/>
          <w:b/>
        </w:rPr>
        <w:t>l’étude</w:t>
      </w:r>
      <w:proofErr w:type="spellEnd"/>
      <w:r>
        <w:rPr>
          <w:rStyle w:val="apple-converted-space"/>
          <w:b/>
        </w:rPr>
        <w:t xml:space="preserve"> </w:t>
      </w:r>
    </w:p>
    <w:p w14:paraId="1EBB2319" w14:textId="77777777" w:rsidR="00934351" w:rsidRDefault="00934351" w:rsidP="00934351">
      <w:pPr>
        <w:pStyle w:val="ListParagraph"/>
        <w:numPr>
          <w:ilvl w:val="0"/>
          <w:numId w:val="40"/>
        </w:numPr>
        <w:rPr>
          <w:lang w:val="fr-FR"/>
        </w:rPr>
      </w:pPr>
      <w:r w:rsidRPr="008E41B9">
        <w:rPr>
          <w:lang w:val="fr-FR"/>
        </w:rPr>
        <w:t xml:space="preserve">La recherche se déroulera le Jeudi 25 mars 2021 de 18 h à 20 h </w:t>
      </w:r>
      <w:r>
        <w:rPr>
          <w:lang w:val="fr-FR"/>
        </w:rPr>
        <w:t>HNE.</w:t>
      </w:r>
      <w:r w:rsidRPr="008E41B9">
        <w:rPr>
          <w:lang w:val="fr-FR"/>
        </w:rPr>
        <w:t xml:space="preserve"> </w:t>
      </w:r>
    </w:p>
    <w:p w14:paraId="0C3E4775" w14:textId="77777777" w:rsidR="00934351" w:rsidRPr="008E41B9" w:rsidRDefault="00934351" w:rsidP="00934351">
      <w:pPr>
        <w:pStyle w:val="ListParagraph"/>
        <w:numPr>
          <w:ilvl w:val="0"/>
          <w:numId w:val="40"/>
        </w:numPr>
        <w:rPr>
          <w:lang w:val="fr-FR"/>
        </w:rPr>
      </w:pPr>
      <w:r w:rsidRPr="008E41B9">
        <w:rPr>
          <w:lang w:val="fr-FR"/>
        </w:rPr>
        <w:t>Elle prendra la forme d’une discussion en ligne réunissant au plus huit participants et sera animée par un chercheur de Phoenix SPI.</w:t>
      </w:r>
    </w:p>
    <w:p w14:paraId="4C481105" w14:textId="77777777" w:rsidR="00934351" w:rsidRPr="008855E2" w:rsidRDefault="00934351" w:rsidP="00934351">
      <w:pPr>
        <w:pStyle w:val="ListParagraph"/>
        <w:numPr>
          <w:ilvl w:val="0"/>
          <w:numId w:val="40"/>
        </w:numPr>
        <w:rPr>
          <w:lang w:val="fr-FR"/>
        </w:rPr>
      </w:pPr>
      <w:r w:rsidRPr="008855E2">
        <w:rPr>
          <w:lang w:val="fr-FR"/>
        </w:rPr>
        <w:t>La discussion durer</w:t>
      </w:r>
      <w:r>
        <w:rPr>
          <w:lang w:val="fr-FR"/>
        </w:rPr>
        <w:t>a</w:t>
      </w:r>
      <w:r w:rsidRPr="008855E2">
        <w:rPr>
          <w:lang w:val="fr-FR"/>
        </w:rPr>
        <w:t xml:space="preserve"> au plus deux heures.</w:t>
      </w:r>
    </w:p>
    <w:p w14:paraId="03C1CB88" w14:textId="77777777" w:rsidR="00934351" w:rsidRPr="008855E2" w:rsidRDefault="00934351" w:rsidP="00934351">
      <w:pPr>
        <w:pStyle w:val="ListParagraph"/>
        <w:numPr>
          <w:ilvl w:val="0"/>
          <w:numId w:val="40"/>
        </w:numPr>
        <w:rPr>
          <w:lang w:val="fr-FR"/>
        </w:rPr>
      </w:pPr>
      <w:r w:rsidRPr="008855E2">
        <w:rPr>
          <w:lang w:val="fr-FR"/>
        </w:rPr>
        <w:t xml:space="preserve">Pour participer, vous devrez avoir accès à un appareil doté </w:t>
      </w:r>
      <w:r>
        <w:rPr>
          <w:lang w:val="fr-FR"/>
        </w:rPr>
        <w:t>d’un service Internet et d’une caméra Web.</w:t>
      </w:r>
      <w:r w:rsidRPr="008855E2">
        <w:rPr>
          <w:lang w:val="fr-FR"/>
        </w:rPr>
        <w:t xml:space="preserve"> </w:t>
      </w:r>
    </w:p>
    <w:p w14:paraId="3CA9C44C" w14:textId="77777777" w:rsidR="00934351" w:rsidRPr="00B06856" w:rsidRDefault="00934351" w:rsidP="00934351">
      <w:pPr>
        <w:pStyle w:val="ListParagraph"/>
        <w:numPr>
          <w:ilvl w:val="0"/>
          <w:numId w:val="40"/>
        </w:numPr>
        <w:rPr>
          <w:lang w:val="fr-FR"/>
        </w:rPr>
      </w:pPr>
      <w:r w:rsidRPr="003A78BC">
        <w:rPr>
          <w:lang w:val="fr-FR"/>
        </w:rPr>
        <w:t>Les personnes admissibles qui participeront à l’étude recevront une somme forfaitaire en guise de remerciement pour leur temps</w:t>
      </w:r>
    </w:p>
    <w:p w14:paraId="57DC71AC" w14:textId="77777777" w:rsidR="00934351" w:rsidRPr="00B06856" w:rsidRDefault="00934351" w:rsidP="00934351">
      <w:pPr>
        <w:rPr>
          <w:u w:val="single"/>
          <w:lang w:val="fr-FR"/>
        </w:rPr>
      </w:pPr>
    </w:p>
    <w:p w14:paraId="3F01BA10" w14:textId="77777777" w:rsidR="00934351" w:rsidRPr="008855E2" w:rsidRDefault="00934351" w:rsidP="00934351">
      <w:pPr>
        <w:rPr>
          <w:lang w:val="fr-FR"/>
        </w:rPr>
      </w:pPr>
      <w:r w:rsidRPr="008855E2">
        <w:rPr>
          <w:rFonts w:cs="Arial"/>
          <w:b/>
          <w:bCs/>
          <w:lang w:val="fr-FR"/>
        </w:rPr>
        <w:t xml:space="preserve">Comment fonctionne le questionnaire </w:t>
      </w:r>
      <w:r>
        <w:rPr>
          <w:rFonts w:cs="Arial"/>
          <w:b/>
          <w:bCs/>
          <w:lang w:val="fr-FR"/>
        </w:rPr>
        <w:t>en ligne</w:t>
      </w:r>
      <w:r w:rsidRPr="008855E2">
        <w:rPr>
          <w:rFonts w:cs="Arial"/>
          <w:b/>
          <w:bCs/>
          <w:lang w:val="fr-FR"/>
        </w:rPr>
        <w:t>?</w:t>
      </w:r>
      <w:r w:rsidRPr="008855E2">
        <w:rPr>
          <w:lang w:val="fr-FR"/>
        </w:rPr>
        <w:t xml:space="preserve"> </w:t>
      </w:r>
    </w:p>
    <w:p w14:paraId="404BC4D7" w14:textId="77777777" w:rsidR="00934351" w:rsidRPr="002A10ED" w:rsidRDefault="00934351" w:rsidP="00934351">
      <w:pPr>
        <w:pStyle w:val="ListParagraph"/>
        <w:numPr>
          <w:ilvl w:val="0"/>
          <w:numId w:val="35"/>
        </w:numPr>
        <w:spacing w:before="120"/>
        <w:contextualSpacing w:val="0"/>
        <w:jc w:val="left"/>
        <w:rPr>
          <w:rFonts w:cs="Arial"/>
          <w:lang w:val="fr-FR"/>
        </w:rPr>
      </w:pPr>
      <w:r w:rsidRPr="008855E2">
        <w:rPr>
          <w:rFonts w:cs="Arial"/>
          <w:lang w:val="fr-FR"/>
        </w:rPr>
        <w:t xml:space="preserve">Votre décision de remplir le questionnaire </w:t>
      </w:r>
      <w:r w:rsidRPr="00115F30">
        <w:rPr>
          <w:rFonts w:cs="Arial"/>
          <w:lang w:val="fr-CA"/>
        </w:rPr>
        <w:t>es</w:t>
      </w:r>
      <w:r>
        <w:rPr>
          <w:rFonts w:cs="Arial"/>
          <w:lang w:val="fr-CA"/>
        </w:rPr>
        <w:t>t entièrement volontaire et confidentielle</w:t>
      </w:r>
      <w:r w:rsidRPr="002A10ED">
        <w:rPr>
          <w:rFonts w:cs="Arial"/>
          <w:lang w:val="fr-FR"/>
        </w:rPr>
        <w:t xml:space="preserve">. </w:t>
      </w:r>
    </w:p>
    <w:p w14:paraId="35CB3B75" w14:textId="77777777" w:rsidR="00934351" w:rsidRPr="008855E2" w:rsidRDefault="00934351" w:rsidP="00934351">
      <w:pPr>
        <w:pStyle w:val="ListParagraph"/>
        <w:numPr>
          <w:ilvl w:val="0"/>
          <w:numId w:val="35"/>
        </w:numPr>
        <w:jc w:val="left"/>
        <w:rPr>
          <w:lang w:val="fr-FR"/>
        </w:rPr>
      </w:pPr>
      <w:r w:rsidRPr="00115F30">
        <w:rPr>
          <w:rFonts w:cs="Arial"/>
          <w:lang w:val="fr-CA"/>
        </w:rPr>
        <w:t xml:space="preserve">Votre décision </w:t>
      </w:r>
      <w:r>
        <w:rPr>
          <w:rFonts w:cs="Arial"/>
          <w:lang w:val="fr-CA"/>
        </w:rPr>
        <w:t>de participer ou non à l’étude</w:t>
      </w:r>
      <w:r w:rsidRPr="00115F30">
        <w:rPr>
          <w:rFonts w:cs="Arial"/>
          <w:lang w:val="fr-CA"/>
        </w:rPr>
        <w:t xml:space="preserve"> n’aura aucune incidence sur vos rapports </w:t>
      </w:r>
      <w:r>
        <w:rPr>
          <w:rFonts w:cs="Arial"/>
          <w:lang w:val="fr-CA"/>
        </w:rPr>
        <w:t xml:space="preserve">actuels et futurs </w:t>
      </w:r>
      <w:r w:rsidRPr="00115F30">
        <w:rPr>
          <w:rFonts w:cs="Arial"/>
          <w:lang w:val="fr-CA"/>
        </w:rPr>
        <w:t>avec le gouvernement du Ca</w:t>
      </w:r>
      <w:r>
        <w:rPr>
          <w:rFonts w:cs="Arial"/>
          <w:lang w:val="fr-CA"/>
        </w:rPr>
        <w:t>nada</w:t>
      </w:r>
    </w:p>
    <w:p w14:paraId="50B4B8B1" w14:textId="77777777" w:rsidR="00934351" w:rsidRPr="008855E2" w:rsidRDefault="00934351" w:rsidP="00934351">
      <w:pPr>
        <w:rPr>
          <w:u w:val="single"/>
          <w:lang w:val="fr-FR"/>
        </w:rPr>
      </w:pPr>
    </w:p>
    <w:p w14:paraId="401E3930" w14:textId="77777777" w:rsidR="00934351" w:rsidRPr="00515862" w:rsidRDefault="00934351" w:rsidP="00934351">
      <w:pPr>
        <w:spacing w:after="120"/>
        <w:rPr>
          <w:lang w:val="fr-FR"/>
        </w:rPr>
      </w:pPr>
      <w:r w:rsidRPr="00515862">
        <w:rPr>
          <w:rFonts w:cs="Arial"/>
          <w:b/>
          <w:bCs/>
          <w:lang w:val="fr-FR"/>
        </w:rPr>
        <w:t>Qu’en est-il de vos renseignements personnels?</w:t>
      </w:r>
      <w:r w:rsidRPr="00515862">
        <w:rPr>
          <w:lang w:val="fr-FR"/>
        </w:rPr>
        <w:t xml:space="preserve"> </w:t>
      </w:r>
    </w:p>
    <w:p w14:paraId="6284CCF0" w14:textId="77777777" w:rsidR="00934351" w:rsidRPr="002A10ED" w:rsidRDefault="00934351" w:rsidP="00934351">
      <w:pPr>
        <w:pStyle w:val="ListParagraph"/>
        <w:numPr>
          <w:ilvl w:val="0"/>
          <w:numId w:val="36"/>
        </w:numPr>
        <w:ind w:left="360"/>
        <w:rPr>
          <w:rFonts w:cs="Arial"/>
          <w:b/>
          <w:bCs/>
          <w:lang w:val="fr-FR"/>
        </w:rPr>
      </w:pPr>
      <w:r>
        <w:rPr>
          <w:lang w:val="fr-CA"/>
        </w:rPr>
        <w:t xml:space="preserve">Vos </w:t>
      </w:r>
      <w:r w:rsidRPr="00115F30">
        <w:rPr>
          <w:lang w:val="fr-CA"/>
        </w:rPr>
        <w:t>renseignements personnels seront re</w:t>
      </w:r>
      <w:r>
        <w:rPr>
          <w:lang w:val="fr-CA"/>
        </w:rPr>
        <w:t xml:space="preserve">cueillis par </w:t>
      </w:r>
      <w:r w:rsidRPr="00115F30">
        <w:rPr>
          <w:lang w:val="fr-CA"/>
        </w:rPr>
        <w:t xml:space="preserve">Phoenix SPI </w:t>
      </w:r>
      <w:r>
        <w:rPr>
          <w:lang w:val="fr-CA"/>
        </w:rPr>
        <w:t xml:space="preserve">conformément </w:t>
      </w:r>
      <w:r w:rsidRPr="00B25C21">
        <w:rPr>
          <w:rFonts w:cs="Arial"/>
          <w:lang w:val="fr-CA"/>
        </w:rPr>
        <w:t>à la loi provinciale sur les renseignements</w:t>
      </w:r>
      <w:r>
        <w:rPr>
          <w:rFonts w:cs="Arial"/>
          <w:lang w:val="fr-CA"/>
        </w:rPr>
        <w:t xml:space="preserve"> personnels qui s’applique ou à </w:t>
      </w:r>
      <w:r w:rsidRPr="00B25C21">
        <w:rPr>
          <w:rFonts w:cs="Arial"/>
          <w:lang w:val="fr-CA"/>
        </w:rPr>
        <w:t xml:space="preserve">la </w:t>
      </w:r>
      <w:r w:rsidRPr="00B25C21">
        <w:rPr>
          <w:rFonts w:cs="Arial"/>
          <w:i/>
          <w:lang w:val="fr-CA"/>
        </w:rPr>
        <w:t>Loi sur la protection des renseignements personnels et les documents électroniques</w:t>
      </w:r>
      <w:r>
        <w:rPr>
          <w:rFonts w:cs="Arial"/>
          <w:i/>
          <w:lang w:val="fr-CA"/>
        </w:rPr>
        <w:t xml:space="preserve"> </w:t>
      </w:r>
      <w:r w:rsidRPr="0022064B">
        <w:rPr>
          <w:rFonts w:cs="Arial"/>
          <w:lang w:val="fr-CA"/>
        </w:rPr>
        <w:t>(LPRPDE</w:t>
      </w:r>
      <w:r w:rsidRPr="002A10ED">
        <w:rPr>
          <w:lang w:val="fr-FR"/>
        </w:rPr>
        <w:t>).</w:t>
      </w:r>
    </w:p>
    <w:p w14:paraId="1BB6FF9C" w14:textId="77777777" w:rsidR="00934351" w:rsidRPr="002A10ED" w:rsidRDefault="00934351" w:rsidP="00934351">
      <w:pPr>
        <w:pStyle w:val="ListParagraph"/>
        <w:numPr>
          <w:ilvl w:val="0"/>
          <w:numId w:val="36"/>
        </w:numPr>
        <w:ind w:left="360"/>
        <w:rPr>
          <w:lang w:val="fr-FR"/>
        </w:rPr>
      </w:pPr>
      <w:r>
        <w:rPr>
          <w:rFonts w:cs="Arial"/>
          <w:color w:val="000000" w:themeColor="text1"/>
          <w:lang w:val="fr-CA"/>
        </w:rPr>
        <w:t>Soyez assuré(e)</w:t>
      </w:r>
      <w:r w:rsidRPr="007264CB">
        <w:rPr>
          <w:rFonts w:cs="Arial"/>
          <w:color w:val="000000" w:themeColor="text1"/>
          <w:lang w:val="fr-CA"/>
        </w:rPr>
        <w:t xml:space="preserve"> que </w:t>
      </w:r>
      <w:r>
        <w:rPr>
          <w:rFonts w:cs="Arial"/>
          <w:color w:val="000000" w:themeColor="text1"/>
          <w:lang w:val="fr-CA"/>
        </w:rPr>
        <w:t xml:space="preserve">nous ne communiquerons pas à ACC votre nom et vos coordonnées. Si vous répondez au sondage, </w:t>
      </w:r>
      <w:r w:rsidRPr="007264CB">
        <w:rPr>
          <w:rFonts w:cs="Arial"/>
          <w:color w:val="000000" w:themeColor="text1"/>
          <w:lang w:val="fr-CA"/>
        </w:rPr>
        <w:t>toutes les opinions demeureront anonymes</w:t>
      </w:r>
      <w:r>
        <w:rPr>
          <w:rFonts w:cs="Arial"/>
          <w:color w:val="000000" w:themeColor="text1"/>
          <w:lang w:val="fr-CA"/>
        </w:rPr>
        <w:t xml:space="preserve"> et</w:t>
      </w:r>
      <w:r w:rsidRPr="007264CB">
        <w:rPr>
          <w:rFonts w:cs="Arial"/>
          <w:color w:val="000000" w:themeColor="text1"/>
          <w:lang w:val="fr-CA"/>
        </w:rPr>
        <w:t xml:space="preserve"> ne </w:t>
      </w:r>
      <w:r>
        <w:rPr>
          <w:rFonts w:cs="Arial"/>
          <w:color w:val="000000" w:themeColor="text1"/>
          <w:lang w:val="fr-CA"/>
        </w:rPr>
        <w:t xml:space="preserve">vous </w:t>
      </w:r>
      <w:r w:rsidRPr="007264CB">
        <w:rPr>
          <w:rFonts w:cs="Arial"/>
          <w:color w:val="000000" w:themeColor="text1"/>
          <w:lang w:val="fr-CA"/>
        </w:rPr>
        <w:t>seront attribuées d’aucune faço</w:t>
      </w:r>
      <w:r>
        <w:rPr>
          <w:rFonts w:cs="Arial"/>
          <w:color w:val="000000" w:themeColor="text1"/>
          <w:lang w:val="fr-CA"/>
        </w:rPr>
        <w:t>n</w:t>
      </w:r>
      <w:r w:rsidRPr="002A10ED">
        <w:rPr>
          <w:lang w:val="fr-FR"/>
        </w:rPr>
        <w:t>.</w:t>
      </w:r>
      <w:r>
        <w:rPr>
          <w:lang w:val="fr-FR"/>
        </w:rPr>
        <w:t xml:space="preserve"> </w:t>
      </w:r>
    </w:p>
    <w:p w14:paraId="5678D724" w14:textId="77777777" w:rsidR="00934351" w:rsidRPr="00AC2929" w:rsidRDefault="00934351" w:rsidP="00934351">
      <w:pPr>
        <w:pStyle w:val="ListParagraph"/>
        <w:numPr>
          <w:ilvl w:val="0"/>
          <w:numId w:val="36"/>
        </w:numPr>
        <w:ind w:left="360"/>
        <w:rPr>
          <w:b/>
          <w:bCs/>
          <w:lang w:val="fr-FR"/>
        </w:rPr>
      </w:pPr>
      <w:r w:rsidRPr="00AC2929">
        <w:rPr>
          <w:rFonts w:cs="Arial"/>
          <w:lang w:val="fr-CA"/>
        </w:rPr>
        <w:t xml:space="preserve">Phoenix SPI appuie et respecte rigoureusement les Normes pour la recherche sur l’opinion publique effectuée par le gouvernement du Canada, </w:t>
      </w:r>
      <w:r w:rsidRPr="00AC2929">
        <w:rPr>
          <w:lang w:val="fr-FR"/>
        </w:rPr>
        <w:t>ainsi que les normes et les lignes directrices de l’industrie pour la recherche au moyen d’Internet et d’autres types d’études</w:t>
      </w:r>
      <w:r w:rsidRPr="00AC2929">
        <w:rPr>
          <w:rFonts w:cs="Arial"/>
          <w:lang w:val="fr-CA"/>
        </w:rPr>
        <w:t xml:space="preserve">. Pour consultez la politique de Phoenix SPI en matière de confidentialité, veuillez cliquer </w:t>
      </w:r>
      <w:r w:rsidR="005371A5">
        <w:fldChar w:fldCharType="begin"/>
      </w:r>
      <w:r w:rsidR="005371A5" w:rsidRPr="0006472D">
        <w:rPr>
          <w:lang w:val="fr-CA"/>
        </w:rPr>
        <w:instrText xml:space="preserve"> HYPERLINK "https://phoenixspi.ca/fr/politique-de-confidentialite.html" </w:instrText>
      </w:r>
      <w:r w:rsidR="005371A5">
        <w:fldChar w:fldCharType="separate"/>
      </w:r>
      <w:r w:rsidRPr="00AC2929">
        <w:rPr>
          <w:rStyle w:val="Hyperlink"/>
          <w:rFonts w:cs="Arial"/>
          <w:lang w:val="fr-CA"/>
        </w:rPr>
        <w:t>ici</w:t>
      </w:r>
      <w:r w:rsidR="005371A5">
        <w:rPr>
          <w:rStyle w:val="Hyperlink"/>
          <w:rFonts w:cs="Arial"/>
          <w:lang w:val="fr-CA"/>
        </w:rPr>
        <w:fldChar w:fldCharType="end"/>
      </w:r>
      <w:r w:rsidRPr="00AC2929">
        <w:rPr>
          <w:rFonts w:cs="Arial"/>
          <w:lang w:val="fr-CA"/>
        </w:rPr>
        <w:t xml:space="preserve">. </w:t>
      </w:r>
    </w:p>
    <w:p w14:paraId="74E26740" w14:textId="2EE263FC" w:rsidR="00934351" w:rsidRDefault="00934351" w:rsidP="00934351">
      <w:pPr>
        <w:pStyle w:val="ListParagraph"/>
        <w:ind w:left="360"/>
        <w:rPr>
          <w:b/>
          <w:bCs/>
          <w:lang w:val="fr-FR"/>
        </w:rPr>
      </w:pPr>
    </w:p>
    <w:p w14:paraId="3E229523" w14:textId="77777777" w:rsidR="00934351" w:rsidRPr="00AC2929" w:rsidRDefault="00934351" w:rsidP="00934351">
      <w:pPr>
        <w:pStyle w:val="ListParagraph"/>
        <w:ind w:left="360"/>
        <w:rPr>
          <w:b/>
          <w:bCs/>
          <w:lang w:val="fr-FR"/>
        </w:rPr>
      </w:pPr>
    </w:p>
    <w:p w14:paraId="2CA00706" w14:textId="77777777" w:rsidR="00934351" w:rsidRPr="004B452C" w:rsidRDefault="00934351" w:rsidP="00934351">
      <w:pPr>
        <w:rPr>
          <w:b/>
          <w:bCs/>
          <w:lang w:val="fr-FR"/>
        </w:rPr>
      </w:pPr>
      <w:r w:rsidRPr="003A78BC">
        <w:rPr>
          <w:b/>
          <w:bCs/>
          <w:lang w:val="fr-FR"/>
        </w:rPr>
        <w:t>Besoin de communiquer avec nous</w:t>
      </w:r>
      <w:r w:rsidRPr="004B452C">
        <w:rPr>
          <w:b/>
          <w:bCs/>
          <w:lang w:val="fr-FR"/>
        </w:rPr>
        <w:t>?</w:t>
      </w:r>
    </w:p>
    <w:p w14:paraId="123A45ED" w14:textId="77777777" w:rsidR="00934351" w:rsidRPr="004B452C" w:rsidRDefault="00934351" w:rsidP="00934351">
      <w:pPr>
        <w:rPr>
          <w:lang w:val="fr-FR"/>
        </w:rPr>
      </w:pPr>
    </w:p>
    <w:p w14:paraId="60995948" w14:textId="77777777" w:rsidR="00934351" w:rsidRPr="004B452C" w:rsidRDefault="00934351" w:rsidP="00934351">
      <w:pPr>
        <w:spacing w:after="120"/>
        <w:rPr>
          <w:lang w:val="fr-FR"/>
        </w:rPr>
      </w:pPr>
      <w:r w:rsidRPr="004B452C">
        <w:rPr>
          <w:lang w:val="fr-FR"/>
        </w:rPr>
        <w:t xml:space="preserve">NOTE À L’INTENTION DE LA PROGRAMMATION : « </w:t>
      </w:r>
      <w:r>
        <w:rPr>
          <w:lang w:val="fr-FR"/>
        </w:rPr>
        <w:t>communiquer avec nous</w:t>
      </w:r>
      <w:r w:rsidRPr="004B452C">
        <w:rPr>
          <w:lang w:val="fr-FR"/>
        </w:rPr>
        <w:t xml:space="preserve"> » ouvrira une nouvelle </w:t>
      </w:r>
      <w:r>
        <w:rPr>
          <w:lang w:val="fr-FR"/>
        </w:rPr>
        <w:t xml:space="preserve">fenêtre qui contiendra le texte suivant : </w:t>
      </w:r>
    </w:p>
    <w:p w14:paraId="7603043B" w14:textId="77777777" w:rsidR="00934351" w:rsidRPr="004B452C" w:rsidRDefault="00934351" w:rsidP="00934351">
      <w:pPr>
        <w:rPr>
          <w:rStyle w:val="apple-converted-space"/>
          <w:lang w:val="fr-FR"/>
        </w:rPr>
      </w:pPr>
      <w:r w:rsidRPr="004B452C">
        <w:rPr>
          <w:rStyle w:val="apple-converted-space"/>
          <w:lang w:val="fr-FR"/>
        </w:rPr>
        <w:t xml:space="preserve">Pour obtenir de plus amples renseignements au sujet de </w:t>
      </w:r>
      <w:r>
        <w:rPr>
          <w:rStyle w:val="apple-converted-space"/>
          <w:lang w:val="fr-FR"/>
        </w:rPr>
        <w:t xml:space="preserve">la présente étude, veuillez communiquer avec Phoenix SPI par courriel à l’adresse </w:t>
      </w:r>
      <w:r w:rsidR="005371A5">
        <w:fldChar w:fldCharType="begin"/>
      </w:r>
      <w:r w:rsidR="005371A5" w:rsidRPr="0006472D">
        <w:rPr>
          <w:lang w:val="fr-CA"/>
        </w:rPr>
        <w:instrText xml:space="preserve"> HYPERLINK "mailto:research@phoenixspi.ca" </w:instrText>
      </w:r>
      <w:r w:rsidR="005371A5">
        <w:fldChar w:fldCharType="separate"/>
      </w:r>
      <w:r w:rsidRPr="004B452C">
        <w:rPr>
          <w:rStyle w:val="Hyperlink"/>
          <w:lang w:val="fr-FR"/>
        </w:rPr>
        <w:t>research@phoenixspi.ca</w:t>
      </w:r>
      <w:r w:rsidR="005371A5">
        <w:rPr>
          <w:rStyle w:val="Hyperlink"/>
          <w:lang w:val="fr-FR"/>
        </w:rPr>
        <w:fldChar w:fldCharType="end"/>
      </w:r>
      <w:r w:rsidRPr="004B452C">
        <w:rPr>
          <w:rStyle w:val="apple-converted-space"/>
          <w:lang w:val="fr-FR"/>
        </w:rPr>
        <w:t xml:space="preserve"> o</w:t>
      </w:r>
      <w:r>
        <w:rPr>
          <w:rStyle w:val="apple-converted-space"/>
          <w:lang w:val="fr-FR"/>
        </w:rPr>
        <w:t xml:space="preserve">u par téléphone au </w:t>
      </w:r>
      <w:r w:rsidRPr="004B452C">
        <w:rPr>
          <w:rStyle w:val="apple-converted-space"/>
          <w:lang w:val="fr-FR"/>
        </w:rPr>
        <w:t>1-844-960-1700.</w:t>
      </w:r>
    </w:p>
    <w:p w14:paraId="6CC64CE8" w14:textId="77777777" w:rsidR="00934351" w:rsidRPr="0025173F" w:rsidRDefault="00934351" w:rsidP="00934351">
      <w:pPr>
        <w:rPr>
          <w:rStyle w:val="apple-converted-space"/>
          <w:lang w:val="fr-CA"/>
        </w:rPr>
      </w:pPr>
    </w:p>
    <w:p w14:paraId="0E815BB1" w14:textId="77777777" w:rsidR="00934351" w:rsidRPr="00E72923" w:rsidRDefault="00934351" w:rsidP="00934351">
      <w:pPr>
        <w:rPr>
          <w:rStyle w:val="apple-converted-space"/>
        </w:rPr>
      </w:pPr>
      <w:r w:rsidRPr="00E72923">
        <w:rPr>
          <w:rStyle w:val="apple-converted-space"/>
        </w:rPr>
        <w:t>Phoenix SPI</w:t>
      </w:r>
    </w:p>
    <w:p w14:paraId="13A74F13" w14:textId="77777777" w:rsidR="00934351" w:rsidRPr="00E72923" w:rsidRDefault="00934351" w:rsidP="00934351">
      <w:pPr>
        <w:rPr>
          <w:rStyle w:val="apple-converted-space"/>
        </w:rPr>
      </w:pPr>
      <w:r w:rsidRPr="00E72923">
        <w:rPr>
          <w:rStyle w:val="apple-converted-space"/>
        </w:rPr>
        <w:t>1678</w:t>
      </w:r>
      <w:r>
        <w:rPr>
          <w:rStyle w:val="apple-converted-space"/>
        </w:rPr>
        <w:t>, rue</w:t>
      </w:r>
      <w:r w:rsidRPr="00E72923">
        <w:rPr>
          <w:rStyle w:val="apple-converted-space"/>
        </w:rPr>
        <w:t xml:space="preserve"> Bank</w:t>
      </w:r>
      <w:r>
        <w:rPr>
          <w:rStyle w:val="apple-converted-space"/>
        </w:rPr>
        <w:t>, bureau</w:t>
      </w:r>
      <w:r w:rsidRPr="00E72923">
        <w:rPr>
          <w:rStyle w:val="apple-converted-space"/>
        </w:rPr>
        <w:t xml:space="preserve"> 2</w:t>
      </w:r>
    </w:p>
    <w:p w14:paraId="1491411B" w14:textId="77777777" w:rsidR="00934351" w:rsidRPr="00E72923" w:rsidRDefault="00934351" w:rsidP="00934351">
      <w:pPr>
        <w:rPr>
          <w:rStyle w:val="apple-converted-space"/>
        </w:rPr>
      </w:pPr>
      <w:r w:rsidRPr="00E72923">
        <w:rPr>
          <w:rStyle w:val="apple-converted-space"/>
        </w:rPr>
        <w:t>Ottawa</w:t>
      </w:r>
      <w:r>
        <w:rPr>
          <w:rStyle w:val="apple-converted-space"/>
        </w:rPr>
        <w:t xml:space="preserve"> (</w:t>
      </w:r>
      <w:proofErr w:type="gramStart"/>
      <w:r w:rsidRPr="00E72923">
        <w:rPr>
          <w:rStyle w:val="apple-converted-space"/>
        </w:rPr>
        <w:t>O</w:t>
      </w:r>
      <w:r>
        <w:rPr>
          <w:rStyle w:val="apple-converted-space"/>
        </w:rPr>
        <w:t xml:space="preserve">ntario) </w:t>
      </w:r>
      <w:r w:rsidRPr="00E72923">
        <w:rPr>
          <w:rStyle w:val="apple-converted-space"/>
        </w:rPr>
        <w:t xml:space="preserve"> K</w:t>
      </w:r>
      <w:proofErr w:type="gramEnd"/>
      <w:r w:rsidRPr="00E72923">
        <w:rPr>
          <w:rStyle w:val="apple-converted-space"/>
        </w:rPr>
        <w:t>1V 7Y6</w:t>
      </w:r>
    </w:p>
    <w:p w14:paraId="237B5AF0" w14:textId="77777777" w:rsidR="00934351" w:rsidRPr="00E72923" w:rsidRDefault="005371A5" w:rsidP="00934351">
      <w:pPr>
        <w:rPr>
          <w:rStyle w:val="apple-converted-space"/>
        </w:rPr>
      </w:pPr>
      <w:hyperlink r:id="rId53" w:history="1">
        <w:r w:rsidR="00934351" w:rsidRPr="00E72923">
          <w:rPr>
            <w:rStyle w:val="Hyperlink"/>
          </w:rPr>
          <w:t>www.phoenixspi.ca</w:t>
        </w:r>
      </w:hyperlink>
    </w:p>
    <w:p w14:paraId="4E5C7085" w14:textId="77777777" w:rsidR="00934351" w:rsidRDefault="00934351" w:rsidP="00934351"/>
    <w:p w14:paraId="79C34C44" w14:textId="254D7881" w:rsidR="00934351" w:rsidRDefault="00934351" w:rsidP="00934351">
      <w:pPr>
        <w:jc w:val="center"/>
        <w:rPr>
          <w:rFonts w:cs="Arial"/>
          <w:szCs w:val="22"/>
        </w:rPr>
      </w:pPr>
      <w:r>
        <w:rPr>
          <w:b/>
          <w:bCs/>
          <w:sz w:val="28"/>
          <w:szCs w:val="28"/>
          <w:bdr w:val="single" w:sz="4" w:space="0" w:color="auto"/>
        </w:rPr>
        <w:t>Commencer</w:t>
      </w:r>
    </w:p>
    <w:p w14:paraId="12427362" w14:textId="77777777" w:rsidR="00FC24CE" w:rsidRDefault="00FC24CE" w:rsidP="00FC24CE">
      <w:pPr>
        <w:rPr>
          <w:b/>
          <w:bCs/>
          <w:color w:val="595959" w:themeColor="text1" w:themeTint="A6"/>
          <w:sz w:val="32"/>
          <w:szCs w:val="36"/>
        </w:rPr>
      </w:pPr>
    </w:p>
    <w:p w14:paraId="5451D898" w14:textId="1A513193" w:rsidR="00934351" w:rsidRDefault="00934351" w:rsidP="00FC24CE">
      <w:pPr>
        <w:rPr>
          <w:b/>
          <w:bCs/>
          <w:color w:val="595959" w:themeColor="text1" w:themeTint="A6"/>
          <w:sz w:val="32"/>
          <w:szCs w:val="36"/>
        </w:rPr>
      </w:pPr>
      <w:proofErr w:type="spellStart"/>
      <w:r w:rsidRPr="00FC24CE">
        <w:rPr>
          <w:b/>
          <w:bCs/>
          <w:color w:val="595959" w:themeColor="text1" w:themeTint="A6"/>
          <w:sz w:val="32"/>
          <w:szCs w:val="36"/>
        </w:rPr>
        <w:t>Admissibilité</w:t>
      </w:r>
      <w:proofErr w:type="spellEnd"/>
      <w:r w:rsidRPr="00FC24CE">
        <w:rPr>
          <w:b/>
          <w:bCs/>
          <w:color w:val="595959" w:themeColor="text1" w:themeTint="A6"/>
          <w:sz w:val="32"/>
          <w:szCs w:val="36"/>
        </w:rPr>
        <w:t xml:space="preserve"> </w:t>
      </w:r>
    </w:p>
    <w:p w14:paraId="37E78601" w14:textId="77777777" w:rsidR="00FC24CE" w:rsidRPr="00FC24CE" w:rsidRDefault="00FC24CE" w:rsidP="00FC24CE">
      <w:pPr>
        <w:rPr>
          <w:b/>
          <w:bCs/>
          <w:color w:val="595959" w:themeColor="text1" w:themeTint="A6"/>
          <w:sz w:val="32"/>
          <w:szCs w:val="36"/>
        </w:rPr>
      </w:pPr>
    </w:p>
    <w:p w14:paraId="62EF1DDA" w14:textId="77777777" w:rsidR="00934351" w:rsidRPr="00AC2929" w:rsidRDefault="00934351" w:rsidP="00934351">
      <w:pPr>
        <w:pStyle w:val="ListParagraph"/>
        <w:numPr>
          <w:ilvl w:val="0"/>
          <w:numId w:val="38"/>
        </w:numPr>
        <w:tabs>
          <w:tab w:val="clear" w:pos="720"/>
        </w:tabs>
        <w:ind w:left="360"/>
        <w:contextualSpacing w:val="0"/>
        <w:rPr>
          <w:rFonts w:cs="Arial"/>
          <w:color w:val="000000"/>
          <w:lang w:val="fr-FR"/>
        </w:rPr>
      </w:pPr>
      <w:r w:rsidRPr="00AC2929">
        <w:rPr>
          <w:lang w:val="fr-FR"/>
        </w:rPr>
        <w:t>Travaillez-vous dans l’un ou l’autre des domaines suivants ou est-ce qu’un membre de votre foyer</w:t>
      </w:r>
      <w:r>
        <w:rPr>
          <w:lang w:val="fr-FR"/>
        </w:rPr>
        <w:t xml:space="preserve"> ou famille immédiate </w:t>
      </w:r>
      <w:r w:rsidRPr="00AC2929">
        <w:rPr>
          <w:lang w:val="fr-FR"/>
        </w:rPr>
        <w:t xml:space="preserve">y </w:t>
      </w:r>
      <w:r w:rsidRPr="00AC2929">
        <w:rPr>
          <w:rFonts w:cstheme="minorHAnsi"/>
          <w:lang w:val="fr-FR"/>
        </w:rPr>
        <w:t>travaille</w:t>
      </w:r>
      <w:r w:rsidRPr="00AC2929">
        <w:rPr>
          <w:rFonts w:cs="Arial"/>
          <w:color w:val="000000"/>
          <w:lang w:val="fr-FR"/>
        </w:rPr>
        <w:t xml:space="preserve">?  </w:t>
      </w:r>
    </w:p>
    <w:p w14:paraId="0A591DD9" w14:textId="77777777" w:rsidR="00934351" w:rsidRPr="00AC2929" w:rsidRDefault="00934351" w:rsidP="00934351">
      <w:pPr>
        <w:pStyle w:val="ListParagraph"/>
        <w:ind w:left="360"/>
        <w:rPr>
          <w:rFonts w:cs="Arial"/>
          <w:spacing w:val="-3"/>
          <w:lang w:val="fr-FR"/>
        </w:rPr>
      </w:pPr>
    </w:p>
    <w:p w14:paraId="17DAC5A8" w14:textId="77777777" w:rsidR="00934351" w:rsidRPr="00AC2929" w:rsidRDefault="00934351" w:rsidP="00934351">
      <w:pPr>
        <w:pStyle w:val="ListParagraph"/>
        <w:ind w:left="709"/>
        <w:rPr>
          <w:rFonts w:cs="Arial"/>
          <w:color w:val="000000"/>
          <w:lang w:val="fr-FR"/>
        </w:rPr>
      </w:pPr>
      <w:r>
        <w:rPr>
          <w:lang w:val="fr-FR"/>
        </w:rPr>
        <w:t>R</w:t>
      </w:r>
      <w:r w:rsidRPr="008B2C7D">
        <w:rPr>
          <w:lang w:val="fr-FR"/>
        </w:rPr>
        <w:t>echerche en marketing, relations publiques ou publicit</w:t>
      </w:r>
      <w:r>
        <w:rPr>
          <w:lang w:val="fr-FR"/>
        </w:rPr>
        <w:t>é</w:t>
      </w:r>
      <w:r w:rsidRPr="00AC2929">
        <w:rPr>
          <w:rFonts w:cs="Arial"/>
          <w:spacing w:val="-3"/>
          <w:lang w:val="fr-FR"/>
        </w:rPr>
        <w:t xml:space="preserve"> </w:t>
      </w:r>
    </w:p>
    <w:p w14:paraId="3EDD7DDF" w14:textId="77777777" w:rsidR="00934351" w:rsidRPr="000B43EF" w:rsidRDefault="00934351" w:rsidP="00934351">
      <w:pPr>
        <w:pStyle w:val="ListParagraph"/>
        <w:rPr>
          <w:rFonts w:cs="Arial"/>
          <w:spacing w:val="-3"/>
          <w:lang w:val="fr-FR"/>
        </w:rPr>
      </w:pPr>
      <w:r w:rsidRPr="000B43EF">
        <w:rPr>
          <w:rFonts w:cs="Arial"/>
          <w:spacing w:val="-3"/>
          <w:lang w:val="fr-FR"/>
        </w:rPr>
        <w:t>Publicité ou médias (radio, t</w:t>
      </w:r>
      <w:r>
        <w:rPr>
          <w:rFonts w:cs="Arial"/>
          <w:spacing w:val="-3"/>
          <w:lang w:val="fr-FR"/>
        </w:rPr>
        <w:t>é</w:t>
      </w:r>
      <w:r w:rsidRPr="000B43EF">
        <w:rPr>
          <w:rFonts w:cs="Arial"/>
          <w:spacing w:val="-3"/>
          <w:lang w:val="fr-FR"/>
        </w:rPr>
        <w:t>l</w:t>
      </w:r>
      <w:r>
        <w:rPr>
          <w:rFonts w:cs="Arial"/>
          <w:spacing w:val="-3"/>
          <w:lang w:val="fr-FR"/>
        </w:rPr>
        <w:t>é</w:t>
      </w:r>
      <w:r w:rsidRPr="000B43EF">
        <w:rPr>
          <w:rFonts w:cs="Arial"/>
          <w:spacing w:val="-3"/>
          <w:lang w:val="fr-FR"/>
        </w:rPr>
        <w:t>vision,</w:t>
      </w:r>
      <w:r>
        <w:rPr>
          <w:rFonts w:cs="Arial"/>
          <w:spacing w:val="-3"/>
          <w:lang w:val="fr-FR"/>
        </w:rPr>
        <w:t xml:space="preserve"> journaux</w:t>
      </w:r>
      <w:r w:rsidRPr="000B43EF">
        <w:rPr>
          <w:rFonts w:cs="Arial"/>
          <w:spacing w:val="-3"/>
          <w:lang w:val="fr-FR"/>
        </w:rPr>
        <w:t>, magazines, etc.)</w:t>
      </w:r>
    </w:p>
    <w:p w14:paraId="5232A48F" w14:textId="77777777" w:rsidR="00934351" w:rsidRPr="000B43EF" w:rsidRDefault="00934351" w:rsidP="00934351">
      <w:pPr>
        <w:pStyle w:val="ListParagraph"/>
        <w:rPr>
          <w:rFonts w:cs="Arial"/>
          <w:spacing w:val="-3"/>
          <w:lang w:val="fr-FR"/>
        </w:rPr>
      </w:pPr>
      <w:r w:rsidRPr="000B43EF">
        <w:rPr>
          <w:rFonts w:cs="Arial"/>
          <w:spacing w:val="-3"/>
          <w:lang w:val="fr-FR"/>
        </w:rPr>
        <w:t>Ministère ou organisme gouvernemental fédéral ou provincial</w:t>
      </w:r>
    </w:p>
    <w:p w14:paraId="7BDFE5E6" w14:textId="77777777" w:rsidR="00934351" w:rsidRPr="000B43EF" w:rsidRDefault="00934351" w:rsidP="00934351">
      <w:pPr>
        <w:ind w:left="720"/>
        <w:rPr>
          <w:rFonts w:cs="Arial"/>
          <w:color w:val="000000" w:themeColor="text1"/>
          <w:shd w:val="clear" w:color="auto" w:fill="FFFFFF"/>
          <w:lang w:val="fr-FR"/>
        </w:rPr>
      </w:pPr>
      <w:r w:rsidRPr="000B43EF">
        <w:rPr>
          <w:rFonts w:cs="Arial"/>
          <w:spacing w:val="-3"/>
          <w:lang w:val="fr-FR"/>
        </w:rPr>
        <w:t>Organisme qui œuvre auprès des vétérans canadiens ou des membres des Forces armées cana</w:t>
      </w:r>
      <w:r>
        <w:rPr>
          <w:rFonts w:cs="Arial"/>
          <w:spacing w:val="-3"/>
          <w:lang w:val="fr-FR"/>
        </w:rPr>
        <w:t xml:space="preserve">diennes ou de la GRC, ou qui défend leurs intérêts </w:t>
      </w:r>
    </w:p>
    <w:p w14:paraId="5783B498" w14:textId="77777777" w:rsidR="00934351" w:rsidRPr="000B43EF" w:rsidRDefault="00934351" w:rsidP="00934351">
      <w:pPr>
        <w:ind w:left="720"/>
        <w:rPr>
          <w:rFonts w:cs="Arial"/>
          <w:spacing w:val="-3"/>
          <w:lang w:val="fr-FR"/>
        </w:rPr>
      </w:pPr>
    </w:p>
    <w:p w14:paraId="72B417C9" w14:textId="77777777" w:rsidR="00934351" w:rsidRPr="000B43EF" w:rsidRDefault="00934351" w:rsidP="00934351">
      <w:pPr>
        <w:ind w:firstLine="720"/>
        <w:rPr>
          <w:rFonts w:cs="Arial"/>
          <w:spacing w:val="-3"/>
          <w:lang w:val="fr-FR"/>
        </w:rPr>
      </w:pPr>
      <w:r w:rsidRPr="000B43EF">
        <w:rPr>
          <w:rFonts w:cs="Arial"/>
          <w:spacing w:val="-3"/>
          <w:lang w:val="fr-FR"/>
        </w:rPr>
        <w:t xml:space="preserve">Oui </w:t>
      </w:r>
      <w:r w:rsidRPr="000B43EF">
        <w:rPr>
          <w:rFonts w:cs="Arial"/>
          <w:spacing w:val="-3"/>
          <w:lang w:val="fr-FR"/>
        </w:rPr>
        <w:tab/>
      </w:r>
      <w:r w:rsidRPr="000B43EF">
        <w:rPr>
          <w:rFonts w:cs="Arial"/>
          <w:spacing w:val="-3"/>
          <w:lang w:val="fr-FR"/>
        </w:rPr>
        <w:tab/>
      </w:r>
      <w:r w:rsidRPr="000B43EF">
        <w:rPr>
          <w:rFonts w:cs="Arial"/>
          <w:spacing w:val="-3"/>
          <w:lang w:val="fr-FR"/>
        </w:rPr>
        <w:tab/>
      </w:r>
      <w:r w:rsidRPr="000B43EF">
        <w:rPr>
          <w:rFonts w:cs="Arial"/>
          <w:spacing w:val="-3"/>
          <w:lang w:val="fr-FR"/>
        </w:rPr>
        <w:tab/>
      </w:r>
      <w:r w:rsidRPr="000B43EF">
        <w:rPr>
          <w:rFonts w:cs="Arial"/>
          <w:spacing w:val="-3"/>
          <w:lang w:val="fr-FR"/>
        </w:rPr>
        <w:tab/>
      </w:r>
      <w:r>
        <w:rPr>
          <w:rFonts w:cs="Arial"/>
          <w:lang w:val="fr-FR"/>
        </w:rPr>
        <w:t>REMERCIER</w:t>
      </w:r>
      <w:r w:rsidRPr="00736883">
        <w:rPr>
          <w:rFonts w:cs="Arial"/>
          <w:lang w:val="fr-FR"/>
        </w:rPr>
        <w:t>/</w:t>
      </w:r>
      <w:r>
        <w:rPr>
          <w:rFonts w:cs="Arial"/>
          <w:spacing w:val="-3"/>
          <w:lang w:val="fr-FR"/>
        </w:rPr>
        <w:t>METTRE FIN</w:t>
      </w:r>
    </w:p>
    <w:p w14:paraId="020181CB" w14:textId="77777777" w:rsidR="00934351" w:rsidRPr="000B43EF" w:rsidRDefault="00934351" w:rsidP="00934351">
      <w:pPr>
        <w:ind w:firstLine="720"/>
        <w:rPr>
          <w:rFonts w:cs="Arial"/>
          <w:szCs w:val="22"/>
          <w:lang w:val="fr-FR"/>
        </w:rPr>
      </w:pPr>
      <w:r w:rsidRPr="000B43EF">
        <w:rPr>
          <w:rFonts w:cs="Arial"/>
          <w:spacing w:val="-3"/>
          <w:lang w:val="fr-FR"/>
        </w:rPr>
        <w:t>No</w:t>
      </w:r>
      <w:r>
        <w:rPr>
          <w:rFonts w:cs="Arial"/>
          <w:spacing w:val="-3"/>
          <w:lang w:val="fr-FR"/>
        </w:rPr>
        <w:t>n</w:t>
      </w:r>
    </w:p>
    <w:p w14:paraId="0EDD0152" w14:textId="77777777" w:rsidR="00934351" w:rsidRPr="000B43EF" w:rsidRDefault="00934351" w:rsidP="00934351">
      <w:pPr>
        <w:rPr>
          <w:rFonts w:cs="Arial"/>
          <w:szCs w:val="22"/>
          <w:lang w:val="fr-FR"/>
        </w:rPr>
      </w:pPr>
    </w:p>
    <w:p w14:paraId="4F885F96" w14:textId="77777777" w:rsidR="00934351" w:rsidRPr="00736883" w:rsidRDefault="00934351" w:rsidP="00934351">
      <w:pPr>
        <w:pStyle w:val="ListParagraph"/>
        <w:numPr>
          <w:ilvl w:val="0"/>
          <w:numId w:val="38"/>
        </w:numPr>
        <w:tabs>
          <w:tab w:val="clear" w:pos="720"/>
          <w:tab w:val="num" w:pos="426"/>
        </w:tabs>
        <w:ind w:left="426" w:hanging="426"/>
        <w:jc w:val="left"/>
        <w:rPr>
          <w:rFonts w:cstheme="minorHAnsi"/>
          <w:spacing w:val="-3"/>
          <w:lang w:val="fr-FR"/>
        </w:rPr>
      </w:pPr>
      <w:r w:rsidRPr="00736883">
        <w:rPr>
          <w:rFonts w:cstheme="minorHAnsi"/>
          <w:lang w:val="fr-FR"/>
        </w:rPr>
        <w:t xml:space="preserve">Êtes-vous…? </w:t>
      </w:r>
      <w:r w:rsidRPr="00736883">
        <w:rPr>
          <w:rFonts w:cs="Arial"/>
          <w:lang w:val="fr-FR"/>
        </w:rPr>
        <w:t>[RECRUTER UNE COMBINAISON</w:t>
      </w:r>
      <w:r>
        <w:rPr>
          <w:rFonts w:cs="Arial"/>
          <w:lang w:val="fr-FR"/>
        </w:rPr>
        <w:t xml:space="preserve"> DE PARTICIPANTS</w:t>
      </w:r>
      <w:r w:rsidRPr="00736883">
        <w:rPr>
          <w:rFonts w:cs="Arial"/>
          <w:lang w:val="fr-FR"/>
        </w:rPr>
        <w:t>]</w:t>
      </w:r>
    </w:p>
    <w:p w14:paraId="3DC7E232" w14:textId="77777777" w:rsidR="00934351" w:rsidRPr="00736883" w:rsidRDefault="00934351" w:rsidP="00934351">
      <w:pPr>
        <w:ind w:left="720"/>
        <w:contextualSpacing/>
        <w:rPr>
          <w:rFonts w:cstheme="minorHAnsi"/>
          <w:color w:val="000000"/>
          <w:spacing w:val="-3"/>
          <w:lang w:val="fr-FR"/>
        </w:rPr>
      </w:pPr>
    </w:p>
    <w:p w14:paraId="383D76CD" w14:textId="77777777" w:rsidR="00934351" w:rsidRPr="00CA0E33" w:rsidRDefault="00934351" w:rsidP="00934351">
      <w:pPr>
        <w:ind w:left="720"/>
        <w:contextualSpacing/>
        <w:rPr>
          <w:rFonts w:cstheme="minorHAnsi"/>
          <w:color w:val="000000"/>
          <w:shd w:val="clear" w:color="auto" w:fill="FFFFFF"/>
          <w:lang w:val="fr-FR"/>
        </w:rPr>
      </w:pPr>
      <w:r>
        <w:rPr>
          <w:rFonts w:cstheme="minorHAnsi"/>
          <w:color w:val="000000"/>
          <w:shd w:val="clear" w:color="auto" w:fill="FFFFFF"/>
          <w:lang w:val="fr-FR"/>
        </w:rPr>
        <w:t>…</w:t>
      </w:r>
      <w:r w:rsidRPr="00CA0E33">
        <w:rPr>
          <w:rFonts w:cstheme="minorHAnsi"/>
          <w:color w:val="000000"/>
          <w:shd w:val="clear" w:color="auto" w:fill="FFFFFF"/>
          <w:lang w:val="fr-FR"/>
        </w:rPr>
        <w:t>un vétéran</w:t>
      </w:r>
    </w:p>
    <w:p w14:paraId="290359C3" w14:textId="77777777" w:rsidR="00934351" w:rsidRPr="00CA0E33" w:rsidRDefault="00934351" w:rsidP="00934351">
      <w:pPr>
        <w:ind w:left="720"/>
        <w:contextualSpacing/>
        <w:rPr>
          <w:rFonts w:cstheme="minorHAnsi"/>
          <w:color w:val="000000"/>
          <w:shd w:val="clear" w:color="auto" w:fill="FFFFFF"/>
          <w:lang w:val="fr-FR"/>
        </w:rPr>
      </w:pPr>
      <w:r>
        <w:rPr>
          <w:rFonts w:cstheme="minorHAnsi"/>
          <w:color w:val="000000"/>
          <w:shd w:val="clear" w:color="auto" w:fill="FFFFFF"/>
          <w:lang w:val="fr-FR"/>
        </w:rPr>
        <w:t>…</w:t>
      </w:r>
      <w:r w:rsidRPr="00CA0E33">
        <w:rPr>
          <w:rFonts w:cstheme="minorHAnsi"/>
          <w:color w:val="000000"/>
          <w:shd w:val="clear" w:color="auto" w:fill="FFFFFF"/>
          <w:lang w:val="fr-FR"/>
        </w:rPr>
        <w:t xml:space="preserve">un membre actif </w:t>
      </w:r>
      <w:r>
        <w:rPr>
          <w:rFonts w:cstheme="minorHAnsi"/>
          <w:color w:val="000000"/>
          <w:shd w:val="clear" w:color="auto" w:fill="FFFFFF"/>
          <w:lang w:val="fr-FR"/>
        </w:rPr>
        <w:t xml:space="preserve">ou à la retraite </w:t>
      </w:r>
      <w:r w:rsidRPr="00CA0E33">
        <w:rPr>
          <w:rFonts w:cstheme="minorHAnsi"/>
          <w:color w:val="000000"/>
          <w:shd w:val="clear" w:color="auto" w:fill="FFFFFF"/>
          <w:lang w:val="fr-FR"/>
        </w:rPr>
        <w:t xml:space="preserve">des Forces armées canadiennes </w:t>
      </w:r>
    </w:p>
    <w:p w14:paraId="009745AA" w14:textId="77777777" w:rsidR="00934351" w:rsidRPr="00CA0E33" w:rsidRDefault="00934351" w:rsidP="00934351">
      <w:pPr>
        <w:ind w:left="720"/>
        <w:contextualSpacing/>
        <w:rPr>
          <w:rFonts w:cstheme="minorHAnsi"/>
          <w:color w:val="000000"/>
          <w:shd w:val="clear" w:color="auto" w:fill="FFFFFF"/>
          <w:lang w:val="fr-FR"/>
        </w:rPr>
      </w:pPr>
      <w:r>
        <w:rPr>
          <w:rFonts w:cstheme="minorHAnsi"/>
          <w:color w:val="000000"/>
          <w:shd w:val="clear" w:color="auto" w:fill="FFFFFF"/>
          <w:lang w:val="fr-FR"/>
        </w:rPr>
        <w:t>…</w:t>
      </w:r>
      <w:r w:rsidRPr="00CA0E33">
        <w:rPr>
          <w:rFonts w:cstheme="minorHAnsi"/>
          <w:color w:val="000000"/>
          <w:shd w:val="clear" w:color="auto" w:fill="FFFFFF"/>
          <w:lang w:val="fr-FR"/>
        </w:rPr>
        <w:t xml:space="preserve">un membre </w:t>
      </w:r>
      <w:r>
        <w:rPr>
          <w:rFonts w:cstheme="minorHAnsi"/>
          <w:color w:val="000000"/>
          <w:shd w:val="clear" w:color="auto" w:fill="FFFFFF"/>
          <w:lang w:val="fr-FR"/>
        </w:rPr>
        <w:t xml:space="preserve">actif ou </w:t>
      </w:r>
      <w:r w:rsidRPr="00CA0E33">
        <w:rPr>
          <w:rFonts w:cstheme="minorHAnsi"/>
          <w:color w:val="000000"/>
          <w:shd w:val="clear" w:color="auto" w:fill="FFFFFF"/>
          <w:lang w:val="fr-FR"/>
        </w:rPr>
        <w:t xml:space="preserve">à la retraite </w:t>
      </w:r>
      <w:r>
        <w:rPr>
          <w:rFonts w:cstheme="minorHAnsi"/>
          <w:color w:val="000000"/>
          <w:shd w:val="clear" w:color="auto" w:fill="FFFFFF"/>
          <w:lang w:val="fr-FR"/>
        </w:rPr>
        <w:t>de la GRC</w:t>
      </w:r>
      <w:r w:rsidRPr="00CA0E33">
        <w:rPr>
          <w:rFonts w:cstheme="minorHAnsi"/>
          <w:color w:val="000000"/>
          <w:shd w:val="clear" w:color="auto" w:fill="FFFFFF"/>
          <w:lang w:val="fr-FR"/>
        </w:rPr>
        <w:t xml:space="preserve">  </w:t>
      </w:r>
    </w:p>
    <w:p w14:paraId="46584A99" w14:textId="77777777" w:rsidR="00934351" w:rsidRPr="00CA0E33" w:rsidRDefault="00934351" w:rsidP="00934351">
      <w:pPr>
        <w:ind w:left="720"/>
        <w:contextualSpacing/>
        <w:rPr>
          <w:rFonts w:cstheme="minorHAnsi"/>
          <w:color w:val="000000"/>
          <w:shd w:val="clear" w:color="auto" w:fill="FFFFFF"/>
          <w:lang w:val="fr-FR"/>
        </w:rPr>
      </w:pPr>
      <w:r>
        <w:rPr>
          <w:rFonts w:cstheme="minorHAnsi"/>
          <w:color w:val="000000"/>
          <w:shd w:val="clear" w:color="auto" w:fill="FFFFFF"/>
          <w:lang w:val="fr-FR"/>
        </w:rPr>
        <w:t>…</w:t>
      </w:r>
      <w:r w:rsidRPr="00CA0E33">
        <w:rPr>
          <w:rFonts w:cstheme="minorHAnsi"/>
          <w:color w:val="000000"/>
          <w:shd w:val="clear" w:color="auto" w:fill="FFFFFF"/>
          <w:lang w:val="fr-FR"/>
        </w:rPr>
        <w:t xml:space="preserve">un membre de la famille </w:t>
      </w:r>
      <w:r>
        <w:rPr>
          <w:rFonts w:cstheme="minorHAnsi"/>
          <w:color w:val="000000"/>
          <w:shd w:val="clear" w:color="auto" w:fill="FFFFFF"/>
          <w:lang w:val="fr-FR"/>
        </w:rPr>
        <w:t>d’un vétéran canadien, d’un membre des Forces armées canadiennes ou d’un membre de la GRC à la retraite</w:t>
      </w:r>
      <w:r w:rsidRPr="00CA0E33">
        <w:rPr>
          <w:rFonts w:cstheme="minorHAnsi"/>
          <w:color w:val="000000"/>
          <w:shd w:val="clear" w:color="auto" w:fill="FFFFFF"/>
          <w:lang w:val="fr-FR"/>
        </w:rPr>
        <w:t xml:space="preserve"> </w:t>
      </w:r>
    </w:p>
    <w:p w14:paraId="4432A022" w14:textId="77777777" w:rsidR="00934351" w:rsidRPr="00736883" w:rsidRDefault="00934351" w:rsidP="00934351">
      <w:pPr>
        <w:ind w:left="720"/>
        <w:contextualSpacing/>
        <w:rPr>
          <w:rFonts w:cstheme="minorHAnsi"/>
          <w:color w:val="000000"/>
          <w:shd w:val="clear" w:color="auto" w:fill="FFFFFF"/>
          <w:lang w:val="fr-FR"/>
        </w:rPr>
      </w:pPr>
      <w:r>
        <w:rPr>
          <w:rFonts w:cstheme="minorHAnsi"/>
          <w:lang w:val="fr-FR"/>
        </w:rPr>
        <w:t>Aucune de ces options</w:t>
      </w:r>
      <w:r w:rsidRPr="00736883">
        <w:rPr>
          <w:rFonts w:cs="Arial"/>
          <w:lang w:val="fr-FR"/>
        </w:rPr>
        <w:t xml:space="preserve"> </w:t>
      </w:r>
      <w:r>
        <w:rPr>
          <w:rFonts w:cs="Arial"/>
          <w:lang w:val="fr-FR"/>
        </w:rPr>
        <w:tab/>
      </w:r>
      <w:r>
        <w:rPr>
          <w:rFonts w:cs="Arial"/>
          <w:lang w:val="fr-FR"/>
        </w:rPr>
        <w:tab/>
      </w:r>
      <w:r>
        <w:rPr>
          <w:rFonts w:cs="Arial"/>
          <w:lang w:val="fr-FR"/>
        </w:rPr>
        <w:tab/>
        <w:t>REMERCIER</w:t>
      </w:r>
      <w:r w:rsidRPr="00736883">
        <w:rPr>
          <w:rFonts w:cs="Arial"/>
          <w:lang w:val="fr-FR"/>
        </w:rPr>
        <w:t>/</w:t>
      </w:r>
      <w:r>
        <w:rPr>
          <w:rFonts w:cs="Arial"/>
          <w:spacing w:val="-3"/>
          <w:lang w:val="fr-FR"/>
        </w:rPr>
        <w:t>METTRE FIN</w:t>
      </w:r>
      <w:r w:rsidRPr="0025173F">
        <w:rPr>
          <w:rFonts w:cs="Arial"/>
          <w:color w:val="000000" w:themeColor="text1"/>
          <w:shd w:val="clear" w:color="auto" w:fill="FFFFFF"/>
          <w:lang w:val="fr-CA"/>
        </w:rPr>
        <w:tab/>
      </w:r>
      <w:r w:rsidRPr="0025173F">
        <w:rPr>
          <w:rFonts w:cs="Arial"/>
          <w:color w:val="000000" w:themeColor="text1"/>
          <w:shd w:val="clear" w:color="auto" w:fill="FFFFFF"/>
          <w:lang w:val="fr-CA"/>
        </w:rPr>
        <w:tab/>
      </w:r>
      <w:r w:rsidRPr="0025173F">
        <w:rPr>
          <w:rFonts w:cs="Arial"/>
          <w:spacing w:val="-3"/>
          <w:lang w:val="fr-CA"/>
        </w:rPr>
        <w:t xml:space="preserve"> </w:t>
      </w:r>
    </w:p>
    <w:p w14:paraId="65360168" w14:textId="77777777" w:rsidR="00934351" w:rsidRPr="0025173F" w:rsidRDefault="00934351" w:rsidP="00934351">
      <w:pPr>
        <w:rPr>
          <w:rFonts w:cs="Arial"/>
          <w:szCs w:val="22"/>
          <w:lang w:val="fr-CA"/>
        </w:rPr>
      </w:pPr>
    </w:p>
    <w:p w14:paraId="63E0D071" w14:textId="77777777" w:rsidR="00934351" w:rsidRPr="00736883" w:rsidRDefault="00934351" w:rsidP="00934351">
      <w:pPr>
        <w:numPr>
          <w:ilvl w:val="0"/>
          <w:numId w:val="38"/>
        </w:numPr>
        <w:tabs>
          <w:tab w:val="clear" w:pos="720"/>
          <w:tab w:val="num" w:pos="360"/>
        </w:tabs>
        <w:ind w:left="360"/>
        <w:rPr>
          <w:rFonts w:cs="Arial"/>
          <w:spacing w:val="-3"/>
          <w:sz w:val="20"/>
          <w:lang w:val="fr-FR"/>
        </w:rPr>
      </w:pPr>
      <w:r w:rsidRPr="000B43EF">
        <w:rPr>
          <w:rFonts w:cstheme="minorHAnsi"/>
          <w:lang w:val="fr-FR"/>
        </w:rPr>
        <w:t>Ê</w:t>
      </w:r>
      <w:r w:rsidRPr="00A17409">
        <w:rPr>
          <w:rFonts w:cstheme="minorHAnsi"/>
          <w:lang w:val="fr-FR"/>
        </w:rPr>
        <w:t xml:space="preserve">tes-vous un </w:t>
      </w:r>
      <w:r w:rsidRPr="00412F03">
        <w:rPr>
          <w:lang w:val="fr-FR"/>
        </w:rPr>
        <w:t>utilisateur inscrit/une utilisatrice inscrite</w:t>
      </w:r>
      <w:r>
        <w:rPr>
          <w:lang w:val="fr-FR"/>
        </w:rPr>
        <w:t xml:space="preserve"> du service en ligne Mon dossier ACC</w:t>
      </w:r>
      <w:r w:rsidRPr="00736883">
        <w:rPr>
          <w:rFonts w:cs="Arial"/>
          <w:lang w:val="fr-FR"/>
        </w:rPr>
        <w:t xml:space="preserve">? </w:t>
      </w:r>
    </w:p>
    <w:p w14:paraId="42A95AD7" w14:textId="77777777" w:rsidR="00934351" w:rsidRPr="00736883" w:rsidRDefault="00934351" w:rsidP="00934351">
      <w:pPr>
        <w:ind w:left="360"/>
        <w:rPr>
          <w:rFonts w:cs="Arial"/>
          <w:spacing w:val="-3"/>
          <w:lang w:val="fr-FR"/>
        </w:rPr>
      </w:pPr>
    </w:p>
    <w:p w14:paraId="760EB122" w14:textId="77777777" w:rsidR="00934351" w:rsidRPr="00736883" w:rsidRDefault="00934351" w:rsidP="00934351">
      <w:pPr>
        <w:autoSpaceDE w:val="0"/>
        <w:ind w:left="720"/>
        <w:rPr>
          <w:rFonts w:cs="Arial"/>
          <w:lang w:val="fr-FR"/>
        </w:rPr>
      </w:pPr>
      <w:r w:rsidRPr="00736883">
        <w:rPr>
          <w:rFonts w:cs="Arial"/>
          <w:lang w:val="fr-FR"/>
        </w:rPr>
        <w:t>Oui</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p>
    <w:p w14:paraId="2CAE6D0C" w14:textId="77777777" w:rsidR="00934351" w:rsidRPr="00736883" w:rsidRDefault="00934351" w:rsidP="00934351">
      <w:pPr>
        <w:ind w:firstLine="720"/>
        <w:rPr>
          <w:rFonts w:cs="Arial"/>
          <w:bCs/>
          <w:lang w:val="fr-FR"/>
        </w:rPr>
      </w:pPr>
      <w:r w:rsidRPr="00736883">
        <w:rPr>
          <w:rFonts w:cs="Arial"/>
          <w:lang w:val="fr-FR"/>
        </w:rPr>
        <w:t>No</w:t>
      </w:r>
      <w:r>
        <w:rPr>
          <w:rFonts w:cs="Arial"/>
          <w:lang w:val="fr-FR"/>
        </w:rPr>
        <w:t>n</w:t>
      </w:r>
      <w:r w:rsidRPr="00736883">
        <w:rPr>
          <w:rFonts w:cs="Arial"/>
          <w:lang w:val="fr-FR"/>
        </w:rPr>
        <w:t xml:space="preserve"> </w:t>
      </w:r>
      <w:r w:rsidRPr="00736883">
        <w:rPr>
          <w:rFonts w:cs="Arial"/>
          <w:bCs/>
          <w:lang w:val="fr-FR"/>
        </w:rPr>
        <w:t xml:space="preserve"> </w:t>
      </w:r>
      <w:r w:rsidRPr="00736883">
        <w:rPr>
          <w:rFonts w:cs="Arial"/>
          <w:bCs/>
          <w:lang w:val="fr-FR"/>
        </w:rPr>
        <w:tab/>
      </w:r>
      <w:r w:rsidRPr="00736883">
        <w:rPr>
          <w:rFonts w:cs="Arial"/>
          <w:bCs/>
          <w:lang w:val="fr-FR"/>
        </w:rPr>
        <w:tab/>
      </w:r>
      <w:r w:rsidRPr="00736883">
        <w:rPr>
          <w:rFonts w:cs="Arial"/>
          <w:bCs/>
          <w:lang w:val="fr-FR"/>
        </w:rPr>
        <w:tab/>
      </w:r>
      <w:r w:rsidRPr="00736883">
        <w:rPr>
          <w:rFonts w:cs="Arial"/>
          <w:bCs/>
          <w:lang w:val="fr-FR"/>
        </w:rPr>
        <w:tab/>
      </w:r>
      <w:r w:rsidRPr="00736883">
        <w:rPr>
          <w:rFonts w:cs="Arial"/>
          <w:bCs/>
          <w:lang w:val="fr-FR"/>
        </w:rPr>
        <w:tab/>
      </w:r>
      <w:r>
        <w:rPr>
          <w:rFonts w:cs="Arial"/>
          <w:lang w:val="fr-FR"/>
        </w:rPr>
        <w:t>REMERCIER</w:t>
      </w:r>
      <w:r w:rsidRPr="00736883">
        <w:rPr>
          <w:rFonts w:cs="Arial"/>
          <w:lang w:val="fr-FR"/>
        </w:rPr>
        <w:t>/</w:t>
      </w:r>
      <w:r>
        <w:rPr>
          <w:rFonts w:cs="Arial"/>
          <w:spacing w:val="-3"/>
          <w:lang w:val="fr-FR"/>
        </w:rPr>
        <w:t>METTRE FIN</w:t>
      </w:r>
    </w:p>
    <w:p w14:paraId="3A9A3D67" w14:textId="77777777" w:rsidR="00934351" w:rsidRPr="00736883" w:rsidRDefault="00934351" w:rsidP="00934351">
      <w:pPr>
        <w:ind w:firstLine="720"/>
        <w:rPr>
          <w:rFonts w:cs="Arial"/>
          <w:bCs/>
          <w:smallCaps/>
          <w:lang w:val="fr-FR"/>
        </w:rPr>
      </w:pPr>
      <w:r>
        <w:rPr>
          <w:rFonts w:cs="Arial"/>
          <w:bCs/>
          <w:lang w:val="fr-FR"/>
        </w:rPr>
        <w:t>Je ne sais pas</w:t>
      </w:r>
      <w:r w:rsidRPr="00736883">
        <w:rPr>
          <w:rFonts w:cs="Arial"/>
          <w:bCs/>
          <w:lang w:val="fr-FR"/>
        </w:rPr>
        <w:tab/>
      </w:r>
      <w:r w:rsidRPr="00736883">
        <w:rPr>
          <w:rFonts w:cs="Arial"/>
          <w:bCs/>
          <w:lang w:val="fr-FR"/>
        </w:rPr>
        <w:tab/>
      </w:r>
      <w:r w:rsidRPr="00736883">
        <w:rPr>
          <w:rFonts w:cs="Arial"/>
          <w:bCs/>
          <w:lang w:val="fr-FR"/>
        </w:rPr>
        <w:tab/>
      </w:r>
      <w:r w:rsidRPr="00736883">
        <w:rPr>
          <w:rFonts w:cs="Arial"/>
          <w:bCs/>
          <w:lang w:val="fr-FR"/>
        </w:rPr>
        <w:tab/>
      </w:r>
      <w:r>
        <w:rPr>
          <w:rFonts w:cs="Arial"/>
          <w:lang w:val="fr-FR"/>
        </w:rPr>
        <w:t>REMERCIER</w:t>
      </w:r>
      <w:r w:rsidRPr="00736883">
        <w:rPr>
          <w:rFonts w:cs="Arial"/>
          <w:lang w:val="fr-FR"/>
        </w:rPr>
        <w:t>/</w:t>
      </w:r>
      <w:r>
        <w:rPr>
          <w:rFonts w:cs="Arial"/>
          <w:spacing w:val="-3"/>
          <w:lang w:val="fr-FR"/>
        </w:rPr>
        <w:t>METTRE FIN</w:t>
      </w:r>
    </w:p>
    <w:p w14:paraId="4A325C4D" w14:textId="77777777" w:rsidR="00934351" w:rsidRPr="00736883" w:rsidRDefault="00934351" w:rsidP="00934351">
      <w:pPr>
        <w:rPr>
          <w:rFonts w:cs="Arial"/>
          <w:color w:val="000000" w:themeColor="text1"/>
          <w:shd w:val="clear" w:color="auto" w:fill="FFFFFF"/>
          <w:lang w:val="fr-FR"/>
        </w:rPr>
      </w:pPr>
    </w:p>
    <w:p w14:paraId="090BE58B" w14:textId="77777777" w:rsidR="00934351" w:rsidRPr="00B06856" w:rsidRDefault="00934351" w:rsidP="00934351">
      <w:pPr>
        <w:numPr>
          <w:ilvl w:val="0"/>
          <w:numId w:val="38"/>
        </w:numPr>
        <w:suppressAutoHyphens/>
        <w:ind w:left="360"/>
        <w:rPr>
          <w:rFonts w:cs="Arial"/>
          <w:color w:val="000000"/>
          <w:lang w:val="fr-FR"/>
        </w:rPr>
      </w:pPr>
      <w:r w:rsidRPr="00B06856">
        <w:rPr>
          <w:rFonts w:cs="Arial"/>
          <w:color w:val="000000"/>
          <w:lang w:val="fr-FR"/>
        </w:rPr>
        <w:lastRenderedPageBreak/>
        <w:t xml:space="preserve">Au cours de la dernière année, </w:t>
      </w:r>
      <w:r>
        <w:rPr>
          <w:rFonts w:cs="Arial"/>
          <w:color w:val="000000"/>
          <w:lang w:val="fr-FR"/>
        </w:rPr>
        <w:t>combien de fois vous êtes-vous connecté(e) à Mon dossier ACC</w:t>
      </w:r>
      <w:r w:rsidRPr="00B06856">
        <w:rPr>
          <w:rFonts w:cs="Arial"/>
          <w:color w:val="000000"/>
          <w:lang w:val="fr-FR"/>
        </w:rPr>
        <w:t>? [</w:t>
      </w:r>
      <w:r w:rsidRPr="00736883">
        <w:rPr>
          <w:rFonts w:cs="Arial"/>
          <w:lang w:val="fr-FR"/>
        </w:rPr>
        <w:t>RECRUTER UNE COMBINAISON</w:t>
      </w:r>
      <w:r>
        <w:rPr>
          <w:rFonts w:cs="Arial"/>
          <w:lang w:val="fr-FR"/>
        </w:rPr>
        <w:t xml:space="preserve"> DE PARTICIPANTS</w:t>
      </w:r>
      <w:r w:rsidRPr="00B06856">
        <w:rPr>
          <w:rFonts w:cs="Arial"/>
          <w:color w:val="000000"/>
          <w:lang w:val="fr-FR"/>
        </w:rPr>
        <w:t>]</w:t>
      </w:r>
    </w:p>
    <w:p w14:paraId="2871CABB" w14:textId="77777777" w:rsidR="00934351" w:rsidRPr="00B06856" w:rsidRDefault="00934351" w:rsidP="00934351">
      <w:pPr>
        <w:suppressAutoHyphens/>
        <w:ind w:left="360"/>
        <w:rPr>
          <w:rFonts w:cs="Arial"/>
          <w:color w:val="000000"/>
          <w:lang w:val="fr-FR"/>
        </w:rPr>
      </w:pPr>
    </w:p>
    <w:p w14:paraId="307B3B7B" w14:textId="77777777" w:rsidR="00934351" w:rsidRPr="00B06856" w:rsidRDefault="00934351" w:rsidP="00934351">
      <w:pPr>
        <w:suppressAutoHyphens/>
        <w:ind w:left="720"/>
        <w:rPr>
          <w:rFonts w:cs="Arial"/>
          <w:color w:val="000000"/>
          <w:lang w:val="fr-FR"/>
        </w:rPr>
      </w:pPr>
      <w:r w:rsidRPr="00B06856">
        <w:rPr>
          <w:rFonts w:cs="Arial"/>
          <w:color w:val="000000"/>
          <w:lang w:val="fr-FR"/>
        </w:rPr>
        <w:t>Une à trois fois</w:t>
      </w:r>
      <w:r>
        <w:rPr>
          <w:rFonts w:cs="Arial"/>
          <w:color w:val="000000"/>
          <w:lang w:val="fr-FR"/>
        </w:rPr>
        <w:tab/>
      </w:r>
      <w:r w:rsidRPr="00B06856">
        <w:rPr>
          <w:rFonts w:cs="Arial"/>
          <w:color w:val="000000"/>
          <w:lang w:val="fr-FR"/>
        </w:rPr>
        <w:tab/>
      </w:r>
      <w:r w:rsidRPr="00B06856">
        <w:rPr>
          <w:rFonts w:cs="Arial"/>
          <w:color w:val="000000"/>
          <w:lang w:val="fr-FR"/>
        </w:rPr>
        <w:tab/>
      </w:r>
      <w:r w:rsidRPr="00B06856">
        <w:rPr>
          <w:rFonts w:cs="Arial"/>
          <w:color w:val="000000"/>
          <w:lang w:val="fr-FR"/>
        </w:rPr>
        <w:tab/>
        <w:t>[</w:t>
      </w:r>
      <w:r>
        <w:rPr>
          <w:rFonts w:cs="Arial"/>
          <w:color w:val="000000"/>
          <w:lang w:val="fr-FR"/>
        </w:rPr>
        <w:t>PETITS UTILISATEURS</w:t>
      </w:r>
      <w:r w:rsidRPr="00B06856">
        <w:rPr>
          <w:rFonts w:cs="Arial"/>
          <w:color w:val="000000"/>
          <w:lang w:val="fr-FR"/>
        </w:rPr>
        <w:t>]</w:t>
      </w:r>
    </w:p>
    <w:p w14:paraId="02A5A578" w14:textId="77777777" w:rsidR="00934351" w:rsidRPr="00B06856" w:rsidRDefault="00934351" w:rsidP="00934351">
      <w:pPr>
        <w:suppressAutoHyphens/>
        <w:ind w:left="720"/>
        <w:rPr>
          <w:rFonts w:cs="Arial"/>
          <w:color w:val="000000"/>
          <w:lang w:val="fr-FR"/>
        </w:rPr>
      </w:pPr>
      <w:r w:rsidRPr="00B06856">
        <w:rPr>
          <w:rFonts w:cs="Arial"/>
          <w:color w:val="000000"/>
          <w:lang w:val="fr-FR"/>
        </w:rPr>
        <w:t>Quatre à 10 fois</w:t>
      </w:r>
      <w:r>
        <w:rPr>
          <w:rFonts w:cs="Arial"/>
          <w:color w:val="000000"/>
          <w:lang w:val="fr-FR"/>
        </w:rPr>
        <w:tab/>
      </w:r>
      <w:r w:rsidRPr="00B06856">
        <w:rPr>
          <w:rFonts w:cs="Arial"/>
          <w:color w:val="000000"/>
          <w:lang w:val="fr-FR"/>
        </w:rPr>
        <w:tab/>
      </w:r>
      <w:r w:rsidRPr="00B06856">
        <w:rPr>
          <w:rFonts w:cs="Arial"/>
          <w:color w:val="000000"/>
          <w:lang w:val="fr-FR"/>
        </w:rPr>
        <w:tab/>
      </w:r>
      <w:r w:rsidRPr="00B06856">
        <w:rPr>
          <w:rFonts w:cs="Arial"/>
          <w:color w:val="000000"/>
          <w:lang w:val="fr-FR"/>
        </w:rPr>
        <w:tab/>
        <w:t>[</w:t>
      </w:r>
      <w:r>
        <w:rPr>
          <w:rFonts w:cs="Arial"/>
          <w:color w:val="000000"/>
          <w:lang w:val="fr-FR"/>
        </w:rPr>
        <w:t>UTILISATEURS MODÉRÉS</w:t>
      </w:r>
      <w:r w:rsidRPr="00B06856">
        <w:rPr>
          <w:rFonts w:cs="Arial"/>
          <w:color w:val="000000"/>
          <w:lang w:val="fr-FR"/>
        </w:rPr>
        <w:t>]</w:t>
      </w:r>
    </w:p>
    <w:p w14:paraId="27C9A085" w14:textId="77777777" w:rsidR="00934351" w:rsidRPr="00B06856" w:rsidRDefault="00934351" w:rsidP="00934351">
      <w:pPr>
        <w:suppressAutoHyphens/>
        <w:ind w:left="720"/>
        <w:rPr>
          <w:rFonts w:cs="Arial"/>
          <w:color w:val="000000"/>
          <w:lang w:val="fr-FR"/>
        </w:rPr>
      </w:pPr>
      <w:r w:rsidRPr="00B06856">
        <w:rPr>
          <w:rFonts w:cs="Arial"/>
          <w:color w:val="000000"/>
          <w:lang w:val="fr-FR"/>
        </w:rPr>
        <w:t>Plus de 10 fois</w:t>
      </w:r>
      <w:r>
        <w:rPr>
          <w:rFonts w:cs="Arial"/>
          <w:color w:val="000000"/>
          <w:lang w:val="fr-FR"/>
        </w:rPr>
        <w:tab/>
      </w:r>
      <w:r w:rsidRPr="00B06856">
        <w:rPr>
          <w:rFonts w:cs="Arial"/>
          <w:color w:val="000000"/>
          <w:lang w:val="fr-FR"/>
        </w:rPr>
        <w:tab/>
      </w:r>
      <w:r w:rsidRPr="00B06856">
        <w:rPr>
          <w:rFonts w:cs="Arial"/>
          <w:color w:val="000000"/>
          <w:lang w:val="fr-FR"/>
        </w:rPr>
        <w:tab/>
      </w:r>
      <w:r w:rsidRPr="00B06856">
        <w:rPr>
          <w:rFonts w:cs="Arial"/>
          <w:color w:val="000000"/>
          <w:lang w:val="fr-FR"/>
        </w:rPr>
        <w:tab/>
        <w:t>[</w:t>
      </w:r>
      <w:r>
        <w:rPr>
          <w:rFonts w:cs="Arial"/>
          <w:color w:val="000000"/>
          <w:lang w:val="fr-FR"/>
        </w:rPr>
        <w:t>GRANDS UTILISATEURS</w:t>
      </w:r>
      <w:r w:rsidRPr="00B06856">
        <w:rPr>
          <w:rFonts w:cs="Arial"/>
          <w:color w:val="000000"/>
          <w:lang w:val="fr-FR"/>
        </w:rPr>
        <w:t>]</w:t>
      </w:r>
    </w:p>
    <w:p w14:paraId="7D1FE36F" w14:textId="77777777" w:rsidR="00934351" w:rsidRPr="00B06856" w:rsidRDefault="00934351" w:rsidP="00934351">
      <w:pPr>
        <w:suppressAutoHyphens/>
        <w:ind w:left="720"/>
        <w:rPr>
          <w:rFonts w:cs="Arial"/>
          <w:color w:val="000000"/>
          <w:lang w:val="fr-FR"/>
        </w:rPr>
      </w:pPr>
      <w:r w:rsidRPr="00B06856">
        <w:rPr>
          <w:rFonts w:cs="Arial"/>
          <w:color w:val="000000"/>
          <w:lang w:val="fr-FR"/>
        </w:rPr>
        <w:t>Je ne me souviens pas</w:t>
      </w:r>
      <w:r w:rsidRPr="00B06856">
        <w:rPr>
          <w:rFonts w:cs="Arial"/>
          <w:color w:val="000000"/>
          <w:lang w:val="fr-FR"/>
        </w:rPr>
        <w:tab/>
      </w:r>
      <w:r w:rsidRPr="00B06856">
        <w:rPr>
          <w:rFonts w:cs="Arial"/>
          <w:color w:val="000000"/>
          <w:lang w:val="fr-FR"/>
        </w:rPr>
        <w:tab/>
      </w:r>
      <w:r w:rsidRPr="00B06856">
        <w:rPr>
          <w:rFonts w:cs="Arial"/>
          <w:color w:val="000000"/>
          <w:lang w:val="fr-FR"/>
        </w:rPr>
        <w:tab/>
      </w:r>
      <w:r>
        <w:rPr>
          <w:rFonts w:cs="Arial"/>
          <w:lang w:val="fr-FR"/>
        </w:rPr>
        <w:t>REMERCIER</w:t>
      </w:r>
      <w:r w:rsidRPr="00736883">
        <w:rPr>
          <w:rFonts w:cs="Arial"/>
          <w:lang w:val="fr-FR"/>
        </w:rPr>
        <w:t>/</w:t>
      </w:r>
      <w:r>
        <w:rPr>
          <w:rFonts w:cs="Arial"/>
          <w:spacing w:val="-3"/>
          <w:lang w:val="fr-FR"/>
        </w:rPr>
        <w:t>METTRE FIN</w:t>
      </w:r>
    </w:p>
    <w:p w14:paraId="4B65175A" w14:textId="77777777" w:rsidR="00934351" w:rsidRPr="00B06856" w:rsidRDefault="00934351" w:rsidP="00934351">
      <w:pPr>
        <w:ind w:left="360" w:hanging="360"/>
        <w:rPr>
          <w:lang w:val="fr-FR"/>
        </w:rPr>
      </w:pPr>
    </w:p>
    <w:p w14:paraId="003DC59F" w14:textId="77777777" w:rsidR="00934351" w:rsidRPr="00736883" w:rsidRDefault="00934351" w:rsidP="00934351">
      <w:pPr>
        <w:numPr>
          <w:ilvl w:val="0"/>
          <w:numId w:val="38"/>
        </w:numPr>
        <w:tabs>
          <w:tab w:val="clear" w:pos="720"/>
          <w:tab w:val="num" w:pos="360"/>
        </w:tabs>
        <w:ind w:left="360"/>
        <w:rPr>
          <w:rFonts w:cs="Arial"/>
          <w:spacing w:val="-3"/>
          <w:sz w:val="20"/>
          <w:lang w:val="fr-FR"/>
        </w:rPr>
      </w:pPr>
      <w:r w:rsidRPr="00CA0E33">
        <w:rPr>
          <w:rFonts w:cstheme="minorHAnsi"/>
          <w:lang w:val="fr-FR"/>
        </w:rPr>
        <w:t>À quelle catégorie d’âge appartenez-vous</w:t>
      </w:r>
      <w:r w:rsidRPr="00736883">
        <w:rPr>
          <w:rFonts w:cs="Arial"/>
          <w:lang w:val="fr-FR"/>
        </w:rPr>
        <w:t>? [</w:t>
      </w:r>
      <w:r>
        <w:rPr>
          <w:rFonts w:cs="Arial"/>
          <w:lang w:val="fr-FR"/>
        </w:rPr>
        <w:t>RECRUTER UNE COMBINAISON DE PARTICIPANTS</w:t>
      </w:r>
      <w:r w:rsidRPr="00736883">
        <w:rPr>
          <w:rFonts w:cs="Arial"/>
          <w:lang w:val="fr-FR"/>
        </w:rPr>
        <w:t xml:space="preserve">] </w:t>
      </w:r>
    </w:p>
    <w:p w14:paraId="5CD303C8" w14:textId="77777777" w:rsidR="00934351" w:rsidRPr="00736883" w:rsidRDefault="00934351" w:rsidP="00934351">
      <w:pPr>
        <w:ind w:left="360"/>
        <w:rPr>
          <w:rFonts w:cs="Arial"/>
          <w:spacing w:val="-3"/>
          <w:lang w:val="fr-FR"/>
        </w:rPr>
      </w:pPr>
    </w:p>
    <w:p w14:paraId="2644F124" w14:textId="77777777" w:rsidR="00934351" w:rsidRPr="00736883" w:rsidRDefault="00934351" w:rsidP="00934351">
      <w:pPr>
        <w:tabs>
          <w:tab w:val="left" w:pos="2835"/>
        </w:tabs>
        <w:ind w:left="1134" w:hanging="425"/>
        <w:rPr>
          <w:rFonts w:cs="Arial"/>
          <w:lang w:val="fr-FR"/>
        </w:rPr>
      </w:pPr>
      <w:r w:rsidRPr="00736883">
        <w:rPr>
          <w:rFonts w:cs="Arial"/>
          <w:lang w:val="fr-FR"/>
        </w:rPr>
        <w:t>Moins de 18 ans</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Pr>
          <w:rFonts w:cs="Arial"/>
          <w:lang w:val="fr-FR"/>
        </w:rPr>
        <w:t>REMERCIER</w:t>
      </w:r>
      <w:r w:rsidRPr="00736883">
        <w:rPr>
          <w:rFonts w:cs="Arial"/>
          <w:lang w:val="fr-FR"/>
        </w:rPr>
        <w:t>/</w:t>
      </w:r>
      <w:r>
        <w:rPr>
          <w:rFonts w:cs="Arial"/>
          <w:spacing w:val="-3"/>
          <w:lang w:val="fr-FR"/>
        </w:rPr>
        <w:t>METTRE FIN</w:t>
      </w:r>
    </w:p>
    <w:p w14:paraId="3DE3C001" w14:textId="77777777" w:rsidR="00934351" w:rsidRPr="00736883" w:rsidRDefault="00934351" w:rsidP="00934351">
      <w:pPr>
        <w:ind w:left="720"/>
        <w:rPr>
          <w:rFonts w:cs="Arial"/>
          <w:lang w:val="fr-FR"/>
        </w:rPr>
      </w:pPr>
      <w:r w:rsidRPr="00736883">
        <w:rPr>
          <w:rFonts w:cs="Arial"/>
          <w:lang w:val="fr-FR"/>
        </w:rPr>
        <w:t>18 à 29 ans</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p>
    <w:p w14:paraId="6549BC9B" w14:textId="77777777" w:rsidR="00934351" w:rsidRPr="00736883" w:rsidRDefault="00934351" w:rsidP="00934351">
      <w:pPr>
        <w:ind w:firstLine="720"/>
        <w:rPr>
          <w:rFonts w:cs="Arial"/>
          <w:lang w:val="fr-FR"/>
        </w:rPr>
      </w:pPr>
      <w:r w:rsidRPr="00736883">
        <w:rPr>
          <w:rFonts w:cs="Arial"/>
          <w:lang w:val="fr-FR"/>
        </w:rPr>
        <w:t>30 à 39 ans</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t xml:space="preserve"> </w:t>
      </w:r>
    </w:p>
    <w:p w14:paraId="58D562C5" w14:textId="77777777" w:rsidR="00934351" w:rsidRPr="00736883" w:rsidRDefault="00934351" w:rsidP="00934351">
      <w:pPr>
        <w:ind w:firstLine="720"/>
        <w:rPr>
          <w:rFonts w:cs="Arial"/>
          <w:lang w:val="fr-FR"/>
        </w:rPr>
      </w:pPr>
      <w:r w:rsidRPr="00736883">
        <w:rPr>
          <w:rFonts w:cs="Arial"/>
          <w:lang w:val="fr-FR"/>
        </w:rPr>
        <w:t>40 à 49 ans</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p>
    <w:p w14:paraId="0D3AFEF4" w14:textId="77777777" w:rsidR="00934351" w:rsidRDefault="00934351" w:rsidP="00934351">
      <w:pPr>
        <w:ind w:firstLine="720"/>
        <w:rPr>
          <w:rFonts w:cs="Arial"/>
          <w:lang w:val="fr-FR"/>
        </w:rPr>
      </w:pPr>
      <w:r w:rsidRPr="00736883">
        <w:rPr>
          <w:rFonts w:cs="Arial"/>
          <w:lang w:val="fr-FR"/>
        </w:rPr>
        <w:t>50 à 59 ans</w:t>
      </w:r>
    </w:p>
    <w:p w14:paraId="2B5392E2" w14:textId="77777777" w:rsidR="00934351" w:rsidRDefault="00934351" w:rsidP="00934351">
      <w:pPr>
        <w:ind w:firstLine="720"/>
        <w:rPr>
          <w:rFonts w:cs="Arial"/>
          <w:lang w:val="fr-FR"/>
        </w:rPr>
      </w:pPr>
      <w:r>
        <w:rPr>
          <w:rFonts w:cs="Arial"/>
          <w:lang w:val="fr-FR"/>
        </w:rPr>
        <w:t>6</w:t>
      </w:r>
      <w:r w:rsidRPr="00736883">
        <w:rPr>
          <w:rFonts w:cs="Arial"/>
          <w:lang w:val="fr-FR"/>
        </w:rPr>
        <w:t xml:space="preserve">0 à </w:t>
      </w:r>
      <w:r>
        <w:rPr>
          <w:rFonts w:cs="Arial"/>
          <w:lang w:val="fr-FR"/>
        </w:rPr>
        <w:t>6</w:t>
      </w:r>
      <w:r w:rsidRPr="00736883">
        <w:rPr>
          <w:rFonts w:cs="Arial"/>
          <w:lang w:val="fr-FR"/>
        </w:rPr>
        <w:t>9 ans</w:t>
      </w:r>
    </w:p>
    <w:p w14:paraId="4036C371" w14:textId="77777777" w:rsidR="00934351" w:rsidRPr="00736883" w:rsidRDefault="00934351" w:rsidP="00934351">
      <w:pPr>
        <w:ind w:firstLine="720"/>
        <w:rPr>
          <w:rFonts w:cs="Arial"/>
          <w:lang w:val="fr-FR"/>
        </w:rPr>
      </w:pPr>
      <w:r>
        <w:rPr>
          <w:rFonts w:cs="Arial"/>
          <w:lang w:val="fr-FR"/>
        </w:rPr>
        <w:t>7</w:t>
      </w:r>
      <w:r w:rsidRPr="00736883">
        <w:rPr>
          <w:rFonts w:cs="Arial"/>
          <w:lang w:val="fr-FR"/>
        </w:rPr>
        <w:t xml:space="preserve">0 à </w:t>
      </w:r>
      <w:r>
        <w:rPr>
          <w:rFonts w:cs="Arial"/>
          <w:lang w:val="fr-FR"/>
        </w:rPr>
        <w:t>7</w:t>
      </w:r>
      <w:r w:rsidRPr="00736883">
        <w:rPr>
          <w:rFonts w:cs="Arial"/>
          <w:lang w:val="fr-FR"/>
        </w:rPr>
        <w:t xml:space="preserve">9 ans </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p>
    <w:p w14:paraId="0FF489A4" w14:textId="77777777" w:rsidR="00934351" w:rsidRPr="00736883" w:rsidRDefault="00934351" w:rsidP="00934351">
      <w:pPr>
        <w:ind w:firstLine="720"/>
        <w:rPr>
          <w:rFonts w:cs="Arial"/>
          <w:lang w:val="fr-FR"/>
        </w:rPr>
      </w:pPr>
      <w:r>
        <w:rPr>
          <w:rFonts w:cs="Arial"/>
          <w:lang w:val="fr-FR"/>
        </w:rPr>
        <w:t>8</w:t>
      </w:r>
      <w:r w:rsidRPr="00736883">
        <w:rPr>
          <w:rFonts w:cs="Arial"/>
          <w:lang w:val="fr-FR"/>
        </w:rPr>
        <w:t>0 ans et plus</w:t>
      </w:r>
    </w:p>
    <w:p w14:paraId="335105E9" w14:textId="77777777" w:rsidR="00934351" w:rsidRPr="00736883" w:rsidRDefault="00934351" w:rsidP="00934351">
      <w:pPr>
        <w:ind w:firstLine="720"/>
        <w:rPr>
          <w:rFonts w:cs="Arial"/>
          <w:lang w:val="fr-FR"/>
        </w:rPr>
      </w:pPr>
      <w:r w:rsidRPr="00736883">
        <w:rPr>
          <w:rFonts w:cs="Arial"/>
          <w:lang w:val="fr-FR"/>
        </w:rPr>
        <w:t>Je préfère ne pas répondre</w:t>
      </w:r>
      <w:r w:rsidRPr="00736883">
        <w:rPr>
          <w:rFonts w:cs="Arial"/>
          <w:lang w:val="fr-FR"/>
        </w:rPr>
        <w:tab/>
      </w:r>
      <w:r w:rsidRPr="00736883">
        <w:rPr>
          <w:rFonts w:cs="Arial"/>
          <w:lang w:val="fr-FR"/>
        </w:rPr>
        <w:tab/>
        <w:t>REMERCIER/</w:t>
      </w:r>
      <w:r w:rsidRPr="00736883">
        <w:rPr>
          <w:rFonts w:cs="Arial"/>
          <w:spacing w:val="-3"/>
          <w:lang w:val="fr-FR"/>
        </w:rPr>
        <w:t>METTRE FIN</w:t>
      </w:r>
    </w:p>
    <w:p w14:paraId="465C915D" w14:textId="77777777" w:rsidR="00934351" w:rsidRPr="00736883" w:rsidRDefault="00934351" w:rsidP="00934351">
      <w:pPr>
        <w:spacing w:line="259" w:lineRule="auto"/>
        <w:rPr>
          <w:lang w:val="fr-FR"/>
        </w:rPr>
      </w:pPr>
    </w:p>
    <w:p w14:paraId="68416ED4" w14:textId="77777777" w:rsidR="00934351" w:rsidRPr="00736883" w:rsidRDefault="00934351" w:rsidP="00934351">
      <w:pPr>
        <w:pStyle w:val="ListParagraph"/>
        <w:numPr>
          <w:ilvl w:val="0"/>
          <w:numId w:val="38"/>
        </w:numPr>
        <w:ind w:left="360"/>
        <w:jc w:val="left"/>
        <w:rPr>
          <w:rFonts w:cstheme="minorHAnsi"/>
          <w:lang w:val="fr-FR"/>
        </w:rPr>
      </w:pPr>
      <w:r>
        <w:rPr>
          <w:rFonts w:cstheme="minorHAnsi"/>
          <w:lang w:val="fr-FR"/>
        </w:rPr>
        <w:t>À quel</w:t>
      </w:r>
      <w:r w:rsidRPr="00CA0E33">
        <w:rPr>
          <w:rFonts w:cstheme="minorHAnsi"/>
          <w:lang w:val="fr-FR"/>
        </w:rPr>
        <w:t xml:space="preserve"> genre vous identifiez</w:t>
      </w:r>
      <w:r>
        <w:rPr>
          <w:rFonts w:cstheme="minorHAnsi"/>
          <w:lang w:val="fr-FR"/>
        </w:rPr>
        <w:t>-vous</w:t>
      </w:r>
      <w:r w:rsidRPr="00CA0E33">
        <w:rPr>
          <w:rFonts w:cstheme="minorHAnsi"/>
          <w:lang w:val="fr-FR"/>
        </w:rPr>
        <w:t xml:space="preserve">? </w:t>
      </w:r>
      <w:r>
        <w:rPr>
          <w:rFonts w:cstheme="minorHAnsi"/>
          <w:lang w:val="fr-FR"/>
        </w:rPr>
        <w:t>Le genre choisi</w:t>
      </w:r>
      <w:r w:rsidRPr="00CA0E33">
        <w:rPr>
          <w:rFonts w:cstheme="minorHAnsi"/>
          <w:lang w:val="fr-FR"/>
        </w:rPr>
        <w:t xml:space="preserve"> peut être différent des renseignements indiqués </w:t>
      </w:r>
      <w:r>
        <w:rPr>
          <w:rFonts w:cstheme="minorHAnsi"/>
          <w:lang w:val="fr-FR"/>
        </w:rPr>
        <w:t>sur votre certificat de naissance ou d’autres documents officiels</w:t>
      </w:r>
      <w:r w:rsidRPr="00736883">
        <w:rPr>
          <w:rFonts w:cstheme="minorHAnsi"/>
          <w:lang w:val="fr-FR"/>
        </w:rPr>
        <w:t>.</w:t>
      </w:r>
    </w:p>
    <w:p w14:paraId="3145B73F" w14:textId="77777777" w:rsidR="00934351" w:rsidRPr="00736883" w:rsidRDefault="00934351" w:rsidP="00934351">
      <w:pPr>
        <w:contextualSpacing/>
        <w:rPr>
          <w:rFonts w:cstheme="minorHAnsi"/>
          <w:lang w:val="fr-FR"/>
        </w:rPr>
      </w:pPr>
    </w:p>
    <w:p w14:paraId="5A93CBDE" w14:textId="77777777" w:rsidR="00934351" w:rsidRPr="00736883" w:rsidRDefault="00934351" w:rsidP="00934351">
      <w:pPr>
        <w:ind w:left="720"/>
        <w:rPr>
          <w:rFonts w:cstheme="minorHAnsi"/>
          <w:lang w:val="fr-FR"/>
        </w:rPr>
      </w:pPr>
      <w:r w:rsidRPr="00736883">
        <w:rPr>
          <w:rFonts w:cstheme="minorHAnsi"/>
          <w:lang w:val="fr-FR"/>
        </w:rPr>
        <w:t>Homme</w:t>
      </w:r>
    </w:p>
    <w:p w14:paraId="7300F7A2" w14:textId="77777777" w:rsidR="00934351" w:rsidRPr="00736883" w:rsidRDefault="00934351" w:rsidP="00934351">
      <w:pPr>
        <w:ind w:left="720"/>
        <w:rPr>
          <w:rFonts w:cstheme="minorHAnsi"/>
          <w:lang w:val="fr-FR"/>
        </w:rPr>
      </w:pPr>
      <w:r w:rsidRPr="00736883">
        <w:rPr>
          <w:rFonts w:cstheme="minorHAnsi"/>
          <w:lang w:val="fr-FR"/>
        </w:rPr>
        <w:t>Femme</w:t>
      </w:r>
    </w:p>
    <w:p w14:paraId="072908F3" w14:textId="77777777" w:rsidR="00934351" w:rsidRPr="00736883" w:rsidRDefault="00934351" w:rsidP="00934351">
      <w:pPr>
        <w:ind w:left="720"/>
        <w:rPr>
          <w:rFonts w:cstheme="minorHAnsi"/>
          <w:lang w:val="fr-FR"/>
        </w:rPr>
      </w:pPr>
      <w:r w:rsidRPr="00736883">
        <w:rPr>
          <w:rFonts w:cstheme="minorHAnsi"/>
          <w:lang w:val="fr-FR"/>
        </w:rPr>
        <w:t>Autre genre</w:t>
      </w:r>
    </w:p>
    <w:p w14:paraId="4C4918EF" w14:textId="77777777" w:rsidR="00934351" w:rsidRDefault="00934351" w:rsidP="00934351">
      <w:pPr>
        <w:ind w:left="720"/>
        <w:rPr>
          <w:rFonts w:cstheme="minorHAnsi"/>
          <w:lang w:val="fr-FR"/>
        </w:rPr>
      </w:pPr>
      <w:r w:rsidRPr="00736883">
        <w:rPr>
          <w:rFonts w:cstheme="minorHAnsi"/>
          <w:lang w:val="fr-FR"/>
        </w:rPr>
        <w:t>Je préfère ne pas répondre</w:t>
      </w:r>
    </w:p>
    <w:p w14:paraId="2B4E6DAE" w14:textId="77777777" w:rsidR="00934351" w:rsidRPr="00736883" w:rsidRDefault="00934351" w:rsidP="00934351">
      <w:pPr>
        <w:ind w:left="720"/>
        <w:rPr>
          <w:rFonts w:cstheme="minorHAnsi"/>
          <w:lang w:val="fr-FR"/>
        </w:rPr>
      </w:pPr>
    </w:p>
    <w:p w14:paraId="7AD2726A" w14:textId="77777777" w:rsidR="00934351" w:rsidRDefault="00934351" w:rsidP="00934351">
      <w:pPr>
        <w:pStyle w:val="ListParagraph"/>
        <w:numPr>
          <w:ilvl w:val="0"/>
          <w:numId w:val="38"/>
        </w:numPr>
        <w:tabs>
          <w:tab w:val="clear" w:pos="720"/>
        </w:tabs>
        <w:spacing w:line="259" w:lineRule="auto"/>
        <w:ind w:left="426"/>
        <w:contextualSpacing w:val="0"/>
        <w:jc w:val="left"/>
        <w:rPr>
          <w:lang w:val="fr-FR"/>
        </w:rPr>
      </w:pPr>
      <w:r w:rsidRPr="0064657A">
        <w:rPr>
          <w:lang w:val="fr-FR"/>
        </w:rPr>
        <w:t>Quelle langue parlez-vous le plus souvent à la maison?</w:t>
      </w:r>
      <w:r>
        <w:rPr>
          <w:lang w:val="fr-FR"/>
        </w:rPr>
        <w:t xml:space="preserve"> [</w:t>
      </w:r>
      <w:r w:rsidRPr="00B13253">
        <w:rPr>
          <w:lang w:val="fr-FR"/>
        </w:rPr>
        <w:t>Sélectionnez toutes les réponses qui s’appliquent</w:t>
      </w:r>
      <w:r>
        <w:rPr>
          <w:lang w:val="fr-FR"/>
        </w:rPr>
        <w:t>]</w:t>
      </w:r>
    </w:p>
    <w:p w14:paraId="767C5446" w14:textId="77777777" w:rsidR="00934351" w:rsidRDefault="00934351" w:rsidP="00934351">
      <w:pPr>
        <w:pStyle w:val="ListParagraph"/>
        <w:spacing w:line="259" w:lineRule="auto"/>
        <w:rPr>
          <w:lang w:val="fr-FR"/>
        </w:rPr>
      </w:pPr>
    </w:p>
    <w:p w14:paraId="1ABA06BB" w14:textId="77777777" w:rsidR="00934351" w:rsidRDefault="00934351" w:rsidP="00934351">
      <w:pPr>
        <w:pStyle w:val="ListParagraph"/>
        <w:spacing w:line="259" w:lineRule="auto"/>
        <w:rPr>
          <w:lang w:val="fr-FR"/>
        </w:rPr>
      </w:pPr>
      <w:r>
        <w:rPr>
          <w:lang w:val="fr-FR"/>
        </w:rPr>
        <w:t>Anglais</w:t>
      </w:r>
    </w:p>
    <w:p w14:paraId="6DA0ECCD" w14:textId="77777777" w:rsidR="00934351" w:rsidRPr="00767D47" w:rsidRDefault="00934351" w:rsidP="00934351">
      <w:pPr>
        <w:pStyle w:val="ListParagraph"/>
        <w:spacing w:line="259" w:lineRule="auto"/>
        <w:rPr>
          <w:lang w:val="fr-FR"/>
        </w:rPr>
      </w:pPr>
      <w:r w:rsidRPr="00767D47">
        <w:rPr>
          <w:lang w:val="fr-FR"/>
        </w:rPr>
        <w:t>Français</w:t>
      </w:r>
    </w:p>
    <w:p w14:paraId="51A96F81" w14:textId="77777777" w:rsidR="00934351" w:rsidRDefault="00934351" w:rsidP="00934351">
      <w:pPr>
        <w:pStyle w:val="ListParagraph"/>
        <w:spacing w:line="259" w:lineRule="auto"/>
        <w:rPr>
          <w:lang w:val="fr-FR"/>
        </w:rPr>
      </w:pPr>
      <w:r w:rsidRPr="00767D47">
        <w:rPr>
          <w:lang w:val="fr-FR"/>
        </w:rPr>
        <w:t>Autre</w:t>
      </w:r>
    </w:p>
    <w:p w14:paraId="6C278B97" w14:textId="77777777" w:rsidR="00934351" w:rsidRDefault="00934351" w:rsidP="00934351">
      <w:pPr>
        <w:ind w:left="720"/>
        <w:rPr>
          <w:rFonts w:cstheme="minorHAnsi"/>
          <w:lang w:val="fr-FR"/>
        </w:rPr>
      </w:pPr>
      <w:r w:rsidRPr="00736883">
        <w:rPr>
          <w:rFonts w:cstheme="minorHAnsi"/>
          <w:lang w:val="fr-FR"/>
        </w:rPr>
        <w:t>Je préfère ne pas répondre</w:t>
      </w:r>
    </w:p>
    <w:p w14:paraId="442316FE" w14:textId="77777777" w:rsidR="00934351" w:rsidRPr="00FC3769" w:rsidRDefault="00934351" w:rsidP="00934351">
      <w:pPr>
        <w:pStyle w:val="ListParagraph"/>
        <w:spacing w:line="259" w:lineRule="auto"/>
        <w:rPr>
          <w:lang w:val="fr-FR"/>
        </w:rPr>
      </w:pPr>
    </w:p>
    <w:p w14:paraId="1135E0EC" w14:textId="77777777" w:rsidR="00934351" w:rsidRPr="00736883" w:rsidRDefault="00934351" w:rsidP="00934351">
      <w:pPr>
        <w:spacing w:line="259" w:lineRule="auto"/>
        <w:rPr>
          <w:lang w:val="fr-FR"/>
        </w:rPr>
      </w:pPr>
    </w:p>
    <w:p w14:paraId="5B027E9F" w14:textId="3BB05996" w:rsidR="00934351" w:rsidRDefault="00934351" w:rsidP="00FC24CE">
      <w:pPr>
        <w:rPr>
          <w:b/>
          <w:bCs/>
          <w:color w:val="595959" w:themeColor="text1" w:themeTint="A6"/>
          <w:sz w:val="32"/>
          <w:szCs w:val="36"/>
          <w:lang w:val="fr-FR"/>
        </w:rPr>
      </w:pPr>
      <w:r w:rsidRPr="00FC24CE">
        <w:rPr>
          <w:b/>
          <w:bCs/>
          <w:color w:val="595959" w:themeColor="text1" w:themeTint="A6"/>
          <w:sz w:val="32"/>
          <w:szCs w:val="36"/>
          <w:lang w:val="fr-FR"/>
        </w:rPr>
        <w:t>Contrôle de l’industrie et consentement</w:t>
      </w:r>
    </w:p>
    <w:p w14:paraId="7769983F" w14:textId="77777777" w:rsidR="00FC24CE" w:rsidRPr="00FC24CE" w:rsidRDefault="00FC24CE" w:rsidP="00FC24CE">
      <w:pPr>
        <w:rPr>
          <w:b/>
          <w:bCs/>
          <w:color w:val="595959" w:themeColor="text1" w:themeTint="A6"/>
          <w:sz w:val="32"/>
          <w:szCs w:val="36"/>
          <w:lang w:val="fr-FR"/>
        </w:rPr>
      </w:pPr>
    </w:p>
    <w:p w14:paraId="09C07F25" w14:textId="77777777" w:rsidR="00934351" w:rsidRPr="00B06856" w:rsidRDefault="00934351" w:rsidP="00934351">
      <w:pPr>
        <w:pStyle w:val="ListParagraph"/>
        <w:numPr>
          <w:ilvl w:val="0"/>
          <w:numId w:val="38"/>
        </w:numPr>
        <w:tabs>
          <w:tab w:val="clear" w:pos="720"/>
        </w:tabs>
        <w:ind w:left="426" w:hanging="426"/>
        <w:contextualSpacing w:val="0"/>
        <w:rPr>
          <w:rFonts w:cs="Arial"/>
          <w:noProof/>
          <w:sz w:val="20"/>
          <w:lang w:val="fr-FR"/>
        </w:rPr>
      </w:pPr>
      <w:r w:rsidRPr="003A78BC">
        <w:rPr>
          <w:lang w:val="fr-FR"/>
        </w:rPr>
        <w:t>Avez-vous déjà pris part à un groupe de discussion ou à un entretien sur un sujet quelconque qui était organisé à l’avance et pour lequel vous avez reçu de l’argent pour votre participation</w:t>
      </w:r>
      <w:r w:rsidRPr="00B06856">
        <w:rPr>
          <w:rFonts w:cs="Arial"/>
          <w:lang w:val="fr-FR"/>
        </w:rPr>
        <w:t xml:space="preserve">? </w:t>
      </w:r>
    </w:p>
    <w:p w14:paraId="38DA58B4" w14:textId="77777777" w:rsidR="00934351" w:rsidRPr="00B06856" w:rsidRDefault="00934351" w:rsidP="00934351">
      <w:pPr>
        <w:rPr>
          <w:rFonts w:cs="Arial"/>
          <w:noProof/>
          <w:sz w:val="20"/>
          <w:lang w:val="fr-FR"/>
        </w:rPr>
      </w:pPr>
    </w:p>
    <w:p w14:paraId="2B89B5F4" w14:textId="77777777" w:rsidR="00934351" w:rsidRPr="00736883"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B06856">
        <w:rPr>
          <w:rFonts w:asciiTheme="minorHAnsi" w:hAnsiTheme="minorHAnsi" w:cstheme="minorHAnsi"/>
          <w:color w:val="000000" w:themeColor="text1"/>
          <w:lang w:val="fr-FR"/>
        </w:rPr>
        <w:tab/>
      </w:r>
      <w:r>
        <w:rPr>
          <w:rFonts w:asciiTheme="minorHAnsi" w:hAnsiTheme="minorHAnsi" w:cstheme="minorHAnsi"/>
          <w:color w:val="000000" w:themeColor="text1"/>
          <w:lang w:val="fr-FR"/>
        </w:rPr>
        <w:t>Oui</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t xml:space="preserve">CONTINUER </w:t>
      </w:r>
    </w:p>
    <w:p w14:paraId="5D160CD5" w14:textId="77777777" w:rsidR="00934351" w:rsidRPr="00736883"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736883">
        <w:rPr>
          <w:rFonts w:asciiTheme="minorHAnsi" w:hAnsiTheme="minorHAnsi" w:cstheme="minorHAnsi"/>
          <w:color w:val="000000" w:themeColor="text1"/>
          <w:lang w:val="fr-FR"/>
        </w:rPr>
        <w:tab/>
        <w:t>No</w:t>
      </w:r>
      <w:r>
        <w:rPr>
          <w:rFonts w:asciiTheme="minorHAnsi" w:hAnsiTheme="minorHAnsi" w:cstheme="minorHAnsi"/>
          <w:color w:val="000000" w:themeColor="text1"/>
          <w:lang w:val="fr-FR"/>
        </w:rPr>
        <w:t>n</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t>PASSER À LA Q10</w:t>
      </w:r>
    </w:p>
    <w:p w14:paraId="31F73440" w14:textId="77777777" w:rsidR="00934351" w:rsidRPr="00736883"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736883">
        <w:rPr>
          <w:rFonts w:asciiTheme="minorHAnsi" w:hAnsiTheme="minorHAnsi" w:cstheme="minorHAnsi"/>
          <w:color w:val="000000" w:themeColor="text1"/>
          <w:lang w:val="fr-FR"/>
        </w:rPr>
        <w:tab/>
        <w:t>Je ne me souv</w:t>
      </w:r>
      <w:r>
        <w:rPr>
          <w:rFonts w:asciiTheme="minorHAnsi" w:hAnsiTheme="minorHAnsi" w:cstheme="minorHAnsi"/>
          <w:color w:val="000000" w:themeColor="text1"/>
          <w:lang w:val="fr-FR"/>
        </w:rPr>
        <w:t>iens pas</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739C522A" w14:textId="77777777" w:rsidR="00934351" w:rsidRPr="00736883" w:rsidRDefault="00934351" w:rsidP="00934351">
      <w:pPr>
        <w:ind w:right="-360"/>
        <w:rPr>
          <w:rFonts w:cs="Arial"/>
          <w:noProof/>
          <w:lang w:val="fr-FR"/>
        </w:rPr>
      </w:pPr>
    </w:p>
    <w:p w14:paraId="4F090A12" w14:textId="77777777" w:rsidR="00934351" w:rsidRPr="00B06856" w:rsidRDefault="00934351" w:rsidP="00934351">
      <w:pPr>
        <w:pStyle w:val="ListParagraph"/>
        <w:numPr>
          <w:ilvl w:val="0"/>
          <w:numId w:val="38"/>
        </w:numPr>
        <w:tabs>
          <w:tab w:val="clear" w:pos="720"/>
        </w:tabs>
        <w:ind w:left="426" w:right="-360" w:hanging="426"/>
        <w:contextualSpacing w:val="0"/>
        <w:rPr>
          <w:rFonts w:cs="Arial"/>
          <w:noProof/>
          <w:sz w:val="20"/>
          <w:lang w:val="fr-FR"/>
        </w:rPr>
      </w:pPr>
      <w:r w:rsidRPr="003A78BC">
        <w:rPr>
          <w:lang w:val="fr-FR"/>
        </w:rPr>
        <w:lastRenderedPageBreak/>
        <w:t>À quand remonte votre dernière participation à l’un de ces groupes de discussion ou entretiens</w:t>
      </w:r>
      <w:r w:rsidRPr="00B06856">
        <w:rPr>
          <w:rFonts w:cs="Arial"/>
          <w:lang w:val="fr-FR"/>
        </w:rPr>
        <w:t xml:space="preserve">? </w:t>
      </w:r>
    </w:p>
    <w:p w14:paraId="28D43546" w14:textId="77777777" w:rsidR="00934351" w:rsidRPr="00B06856" w:rsidRDefault="00934351" w:rsidP="00934351">
      <w:pPr>
        <w:ind w:right="-360"/>
        <w:rPr>
          <w:rFonts w:cs="Arial"/>
          <w:noProof/>
          <w:sz w:val="20"/>
          <w:lang w:val="fr-FR"/>
        </w:rPr>
      </w:pPr>
    </w:p>
    <w:p w14:paraId="700C8502" w14:textId="77777777" w:rsidR="00934351" w:rsidRPr="00B06856" w:rsidRDefault="00934351" w:rsidP="00934351">
      <w:pPr>
        <w:ind w:right="-360" w:firstLine="720"/>
        <w:rPr>
          <w:rFonts w:cs="Arial"/>
          <w:lang w:val="fr-FR"/>
        </w:rPr>
      </w:pPr>
      <w:r w:rsidRPr="00B06856">
        <w:rPr>
          <w:rFonts w:cs="Arial"/>
          <w:lang w:val="fr-FR"/>
        </w:rPr>
        <w:t xml:space="preserve">Dans les six </w:t>
      </w:r>
      <w:r>
        <w:rPr>
          <w:rFonts w:cs="Arial"/>
          <w:lang w:val="fr-FR"/>
        </w:rPr>
        <w:t>derniers mois</w:t>
      </w:r>
      <w:r w:rsidRPr="00B06856">
        <w:rPr>
          <w:rFonts w:cs="Arial"/>
          <w:lang w:val="fr-FR"/>
        </w:rPr>
        <w:tab/>
      </w:r>
      <w:r w:rsidRPr="00B06856">
        <w:rPr>
          <w:rFonts w:cs="Arial"/>
          <w:lang w:val="fr-FR"/>
        </w:rPr>
        <w:tab/>
        <w:t>REMERCIER/</w:t>
      </w:r>
      <w:r w:rsidRPr="00B06856">
        <w:rPr>
          <w:rFonts w:cs="Arial"/>
          <w:spacing w:val="-3"/>
          <w:lang w:val="fr-FR"/>
        </w:rPr>
        <w:t>METTRE FIN</w:t>
      </w:r>
    </w:p>
    <w:p w14:paraId="2B57A1FA" w14:textId="77777777" w:rsidR="00934351" w:rsidRPr="002A0689" w:rsidRDefault="00934351" w:rsidP="00934351">
      <w:pPr>
        <w:ind w:right="-360" w:firstLine="720"/>
        <w:rPr>
          <w:rFonts w:asciiTheme="minorHAnsi" w:hAnsiTheme="minorHAnsi" w:cstheme="minorHAnsi"/>
          <w:color w:val="000000" w:themeColor="text1"/>
          <w:lang w:val="fr-FR"/>
        </w:rPr>
      </w:pPr>
      <w:r w:rsidRPr="003A78BC">
        <w:rPr>
          <w:lang w:val="fr-FR"/>
        </w:rPr>
        <w:t>Six mois à moins de deux ans</w:t>
      </w:r>
      <w:r w:rsidRPr="002A0689">
        <w:rPr>
          <w:rFonts w:cs="Arial"/>
          <w:lang w:val="fr-FR"/>
        </w:rPr>
        <w:tab/>
      </w:r>
      <w:r w:rsidRPr="002A0689">
        <w:rPr>
          <w:rFonts w:cs="Arial"/>
          <w:lang w:val="fr-FR"/>
        </w:rPr>
        <w:tab/>
      </w:r>
      <w:r w:rsidRPr="002A0689">
        <w:rPr>
          <w:rFonts w:asciiTheme="minorHAnsi" w:hAnsiTheme="minorHAnsi" w:cstheme="minorHAnsi"/>
          <w:color w:val="000000" w:themeColor="text1"/>
          <w:lang w:val="fr-FR"/>
        </w:rPr>
        <w:t>CONTINUER</w:t>
      </w:r>
    </w:p>
    <w:p w14:paraId="5BEDBE39" w14:textId="77777777" w:rsidR="00934351" w:rsidRPr="00B06856" w:rsidRDefault="00934351" w:rsidP="00934351">
      <w:pPr>
        <w:ind w:right="-360" w:firstLine="720"/>
        <w:rPr>
          <w:rFonts w:cs="Arial"/>
          <w:lang w:val="fr-FR"/>
        </w:rPr>
      </w:pPr>
      <w:r>
        <w:rPr>
          <w:rFonts w:cs="Arial"/>
          <w:lang w:val="fr-FR"/>
        </w:rPr>
        <w:t>D</w:t>
      </w:r>
      <w:r w:rsidRPr="00B06856">
        <w:rPr>
          <w:rFonts w:cs="Arial"/>
          <w:lang w:val="fr-FR"/>
        </w:rPr>
        <w:t>eux ans ou plus</w:t>
      </w:r>
      <w:r w:rsidRPr="00B06856">
        <w:rPr>
          <w:rFonts w:cs="Arial"/>
          <w:lang w:val="fr-FR"/>
        </w:rPr>
        <w:tab/>
      </w:r>
      <w:r w:rsidRPr="00B06856">
        <w:rPr>
          <w:rFonts w:cs="Arial"/>
          <w:lang w:val="fr-FR"/>
        </w:rPr>
        <w:tab/>
      </w:r>
      <w:r w:rsidRPr="00B06856">
        <w:rPr>
          <w:rFonts w:cs="Arial"/>
          <w:lang w:val="fr-FR"/>
        </w:rPr>
        <w:tab/>
      </w:r>
      <w:r w:rsidRPr="00B06856">
        <w:rPr>
          <w:rFonts w:asciiTheme="minorHAnsi" w:hAnsiTheme="minorHAnsi" w:cstheme="minorHAnsi"/>
          <w:color w:val="000000" w:themeColor="text1"/>
          <w:lang w:val="fr-FR"/>
        </w:rPr>
        <w:t>PASSER À LA Q10</w:t>
      </w:r>
    </w:p>
    <w:p w14:paraId="4AA778B5" w14:textId="77777777" w:rsidR="00934351" w:rsidRPr="00736883" w:rsidRDefault="00934351" w:rsidP="00934351">
      <w:pPr>
        <w:ind w:right="-360" w:firstLine="720"/>
        <w:rPr>
          <w:rFonts w:cs="Arial"/>
          <w:lang w:val="fr-FR"/>
        </w:rPr>
      </w:pPr>
      <w:r w:rsidRPr="00736883">
        <w:rPr>
          <w:rFonts w:asciiTheme="minorHAnsi" w:hAnsiTheme="minorHAnsi" w:cstheme="minorHAnsi"/>
          <w:color w:val="000000" w:themeColor="text1"/>
          <w:lang w:val="fr-FR"/>
        </w:rPr>
        <w:t>Je ne me souv</w:t>
      </w:r>
      <w:r>
        <w:rPr>
          <w:rFonts w:asciiTheme="minorHAnsi" w:hAnsiTheme="minorHAnsi" w:cstheme="minorHAnsi"/>
          <w:color w:val="000000" w:themeColor="text1"/>
          <w:lang w:val="fr-FR"/>
        </w:rPr>
        <w:t>iens pas</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15CE9617" w14:textId="77777777" w:rsidR="00934351" w:rsidRPr="00736883" w:rsidRDefault="00934351" w:rsidP="00934351">
      <w:pPr>
        <w:rPr>
          <w:lang w:val="fr-FR"/>
        </w:rPr>
      </w:pPr>
    </w:p>
    <w:p w14:paraId="3160BE22" w14:textId="77777777" w:rsidR="00934351" w:rsidRPr="002A0689" w:rsidRDefault="00934351" w:rsidP="00934351">
      <w:pPr>
        <w:pStyle w:val="ListParagraph"/>
        <w:numPr>
          <w:ilvl w:val="0"/>
          <w:numId w:val="38"/>
        </w:numPr>
        <w:tabs>
          <w:tab w:val="clear" w:pos="720"/>
        </w:tabs>
        <w:ind w:left="426" w:hanging="426"/>
        <w:contextualSpacing w:val="0"/>
        <w:rPr>
          <w:lang w:val="fr-FR"/>
        </w:rPr>
      </w:pPr>
      <w:r w:rsidRPr="003A78BC">
        <w:rPr>
          <w:lang w:val="fr-FR"/>
        </w:rPr>
        <w:t>À combien de groupes de discussion avez-vous pris part au cours des cinq dernières années</w:t>
      </w:r>
      <w:r w:rsidRPr="002A0689">
        <w:rPr>
          <w:lang w:val="fr-FR"/>
        </w:rPr>
        <w:t>?</w:t>
      </w:r>
    </w:p>
    <w:p w14:paraId="676AE6A8" w14:textId="77777777" w:rsidR="00934351" w:rsidRPr="002A0689" w:rsidRDefault="00934351" w:rsidP="00934351">
      <w:pPr>
        <w:rPr>
          <w:lang w:val="fr-FR"/>
        </w:rPr>
      </w:pPr>
    </w:p>
    <w:p w14:paraId="0B1F9FBD" w14:textId="77777777" w:rsidR="00934351" w:rsidRPr="002A0689" w:rsidRDefault="00934351" w:rsidP="00934351">
      <w:pPr>
        <w:ind w:left="709"/>
        <w:rPr>
          <w:rFonts w:cs="Arial"/>
          <w:lang w:val="fr-FR"/>
        </w:rPr>
      </w:pPr>
      <w:r w:rsidRPr="002A0689">
        <w:rPr>
          <w:rFonts w:cs="Arial"/>
          <w:lang w:val="fr-FR"/>
        </w:rPr>
        <w:t xml:space="preserve">Moins de cinq </w:t>
      </w:r>
      <w:r w:rsidRPr="002A0689">
        <w:rPr>
          <w:rFonts w:cs="Arial"/>
          <w:lang w:val="fr-FR"/>
        </w:rPr>
        <w:tab/>
      </w:r>
      <w:r w:rsidRPr="002A0689">
        <w:rPr>
          <w:rFonts w:cs="Arial"/>
          <w:lang w:val="fr-FR"/>
        </w:rPr>
        <w:tab/>
      </w:r>
      <w:r w:rsidRPr="002A0689">
        <w:rPr>
          <w:rFonts w:cs="Arial"/>
          <w:lang w:val="fr-FR"/>
        </w:rPr>
        <w:tab/>
      </w:r>
      <w:r w:rsidRPr="002A0689">
        <w:rPr>
          <w:rFonts w:cs="Arial"/>
          <w:lang w:val="fr-FR"/>
        </w:rPr>
        <w:tab/>
      </w:r>
      <w:r w:rsidRPr="002A0689">
        <w:rPr>
          <w:rFonts w:asciiTheme="minorHAnsi" w:hAnsiTheme="minorHAnsi" w:cstheme="minorHAnsi"/>
          <w:color w:val="000000" w:themeColor="text1"/>
          <w:lang w:val="fr-FR"/>
        </w:rPr>
        <w:t>CONTINUER</w:t>
      </w:r>
    </w:p>
    <w:p w14:paraId="573FCDEE" w14:textId="77777777" w:rsidR="00934351" w:rsidRPr="00736883" w:rsidRDefault="00934351" w:rsidP="00934351">
      <w:pPr>
        <w:ind w:left="709"/>
        <w:rPr>
          <w:rFonts w:cs="Arial"/>
          <w:lang w:val="fr-FR"/>
        </w:rPr>
      </w:pPr>
      <w:r>
        <w:rPr>
          <w:rFonts w:cs="Arial"/>
          <w:lang w:val="fr-FR"/>
        </w:rPr>
        <w:t>Cinq ou plus</w:t>
      </w:r>
      <w:r w:rsidRPr="00736883">
        <w:rPr>
          <w:rFonts w:cs="Arial"/>
          <w:lang w:val="fr-FR"/>
        </w:rPr>
        <w:t xml:space="preserve"> </w:t>
      </w:r>
      <w:r w:rsidRPr="00736883">
        <w:rPr>
          <w:rFonts w:cs="Arial"/>
          <w:lang w:val="fr-FR"/>
        </w:rPr>
        <w:tab/>
      </w:r>
      <w:r w:rsidRPr="00736883">
        <w:rPr>
          <w:rFonts w:cs="Arial"/>
          <w:lang w:val="fr-FR"/>
        </w:rPr>
        <w:tab/>
      </w:r>
      <w:r w:rsidRPr="00736883">
        <w:rPr>
          <w:rFonts w:cs="Arial"/>
          <w:lang w:val="fr-FR"/>
        </w:rPr>
        <w:tab/>
      </w:r>
      <w:r w:rsidRPr="00736883">
        <w:rPr>
          <w:rFonts w:cs="Arial"/>
          <w:lang w:val="fr-FR"/>
        </w:rPr>
        <w:tab/>
      </w:r>
      <w:r>
        <w:rPr>
          <w:rFonts w:cs="Arial"/>
          <w:lang w:val="fr-FR"/>
        </w:rPr>
        <w:t>REMERCIER</w:t>
      </w:r>
      <w:r w:rsidRPr="00736883">
        <w:rPr>
          <w:rFonts w:cs="Arial"/>
          <w:lang w:val="fr-FR"/>
        </w:rPr>
        <w:t>/</w:t>
      </w:r>
      <w:r>
        <w:rPr>
          <w:rFonts w:cs="Arial"/>
          <w:spacing w:val="-3"/>
          <w:lang w:val="fr-FR"/>
        </w:rPr>
        <w:t>METTRE FIN</w:t>
      </w:r>
    </w:p>
    <w:p w14:paraId="45CC0D1C" w14:textId="77777777" w:rsidR="00934351" w:rsidRPr="00736883" w:rsidRDefault="00934351" w:rsidP="00934351">
      <w:pPr>
        <w:ind w:right="-360" w:firstLine="720"/>
        <w:rPr>
          <w:rFonts w:cs="Arial"/>
          <w:lang w:val="fr-FR"/>
        </w:rPr>
      </w:pPr>
      <w:r w:rsidRPr="00736883">
        <w:rPr>
          <w:rFonts w:asciiTheme="minorHAnsi" w:hAnsiTheme="minorHAnsi" w:cstheme="minorHAnsi"/>
          <w:color w:val="000000" w:themeColor="text1"/>
          <w:lang w:val="fr-FR"/>
        </w:rPr>
        <w:t>Je ne me souv</w:t>
      </w:r>
      <w:r>
        <w:rPr>
          <w:rFonts w:asciiTheme="minorHAnsi" w:hAnsiTheme="minorHAnsi" w:cstheme="minorHAnsi"/>
          <w:color w:val="000000" w:themeColor="text1"/>
          <w:lang w:val="fr-FR"/>
        </w:rPr>
        <w:t>iens pas</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401FC95B" w14:textId="77777777" w:rsidR="00934351" w:rsidRPr="00736883" w:rsidRDefault="00934351" w:rsidP="00934351">
      <w:pPr>
        <w:rPr>
          <w:rFonts w:cs="Arial"/>
          <w:lang w:val="fr-FR"/>
        </w:rPr>
      </w:pPr>
    </w:p>
    <w:p w14:paraId="1E7C8E43" w14:textId="77777777" w:rsidR="00934351" w:rsidRPr="002A0689" w:rsidRDefault="00934351" w:rsidP="00934351">
      <w:pPr>
        <w:pStyle w:val="ListParagraph"/>
        <w:numPr>
          <w:ilvl w:val="0"/>
          <w:numId w:val="38"/>
        </w:numPr>
        <w:tabs>
          <w:tab w:val="clear" w:pos="720"/>
        </w:tabs>
        <w:ind w:left="426" w:hanging="426"/>
        <w:contextualSpacing w:val="0"/>
        <w:rPr>
          <w:lang w:val="fr-FR"/>
        </w:rPr>
      </w:pPr>
      <w:r w:rsidRPr="003A78BC">
        <w:rPr>
          <w:lang w:val="fr-FR"/>
        </w:rPr>
        <w:t>Le groupe de discussion sera enregistré. Les enregistrements seront utilisés</w:t>
      </w:r>
      <w:r>
        <w:rPr>
          <w:lang w:val="fr-FR"/>
        </w:rPr>
        <w:t xml:space="preserve"> uniquement</w:t>
      </w:r>
      <w:r w:rsidRPr="003A78BC">
        <w:rPr>
          <w:lang w:val="fr-FR"/>
        </w:rPr>
        <w:t xml:space="preserve"> </w:t>
      </w:r>
      <w:r>
        <w:rPr>
          <w:lang w:val="fr-FR"/>
        </w:rPr>
        <w:t xml:space="preserve">par le chercheur </w:t>
      </w:r>
      <w:r w:rsidRPr="003A78BC">
        <w:rPr>
          <w:lang w:val="fr-FR"/>
        </w:rPr>
        <w:t xml:space="preserve">pour </w:t>
      </w:r>
      <w:r>
        <w:rPr>
          <w:lang w:val="fr-FR"/>
        </w:rPr>
        <w:t xml:space="preserve">préparer la rédaction d’un </w:t>
      </w:r>
      <w:r w:rsidRPr="003A78BC">
        <w:rPr>
          <w:lang w:val="fr-FR"/>
        </w:rPr>
        <w:t>rapport</w:t>
      </w:r>
      <w:r>
        <w:rPr>
          <w:lang w:val="fr-FR"/>
        </w:rPr>
        <w:t xml:space="preserve"> portant sur les résultats et ils seront détruits après la production du rapport final</w:t>
      </w:r>
      <w:r w:rsidRPr="003A78BC">
        <w:rPr>
          <w:lang w:val="fr-FR"/>
        </w:rPr>
        <w:t xml:space="preserve">. </w:t>
      </w:r>
      <w:r w:rsidRPr="002A0689">
        <w:rPr>
          <w:lang w:val="fr-FR"/>
        </w:rPr>
        <w:t>Acceptez-vous d’être enregistré(e) pour les fins de la recherche seulement</w:t>
      </w:r>
      <w:r w:rsidRPr="002A0689">
        <w:rPr>
          <w:rFonts w:asciiTheme="minorHAnsi" w:eastAsiaTheme="minorHAnsi" w:hAnsiTheme="minorHAnsi" w:cstheme="minorHAnsi"/>
          <w:color w:val="000000" w:themeColor="text1"/>
          <w:szCs w:val="22"/>
          <w:lang w:val="fr-FR"/>
        </w:rPr>
        <w:t>?</w:t>
      </w:r>
    </w:p>
    <w:p w14:paraId="2B6A70E4" w14:textId="77777777" w:rsidR="00934351" w:rsidRPr="002A0689" w:rsidRDefault="00934351" w:rsidP="00934351">
      <w:pPr>
        <w:rPr>
          <w:lang w:val="fr-FR"/>
        </w:rPr>
      </w:pPr>
    </w:p>
    <w:p w14:paraId="2D79986C" w14:textId="77777777" w:rsidR="00934351" w:rsidRPr="002A0689"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ab/>
      </w:r>
      <w:r>
        <w:rPr>
          <w:rFonts w:asciiTheme="minorHAnsi" w:hAnsiTheme="minorHAnsi" w:cstheme="minorHAnsi"/>
          <w:color w:val="000000" w:themeColor="text1"/>
          <w:lang w:val="fr-FR"/>
        </w:rPr>
        <w:t>Oui</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t>CONTINUER</w:t>
      </w:r>
    </w:p>
    <w:p w14:paraId="2CD9268D" w14:textId="77777777" w:rsidR="00934351" w:rsidRPr="002A0689"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ab/>
        <w:t>No</w:t>
      </w:r>
      <w:r>
        <w:rPr>
          <w:rFonts w:asciiTheme="minorHAnsi" w:hAnsiTheme="minorHAnsi" w:cstheme="minorHAnsi"/>
          <w:color w:val="000000" w:themeColor="text1"/>
          <w:lang w:val="fr-FR"/>
        </w:rPr>
        <w:t>n</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21A8B55C" w14:textId="77777777" w:rsidR="00934351" w:rsidRPr="002A0689"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ab/>
        <w:t>Je préf</w:t>
      </w:r>
      <w:r>
        <w:rPr>
          <w:rFonts w:asciiTheme="minorHAnsi" w:hAnsiTheme="minorHAnsi" w:cstheme="minorHAnsi"/>
          <w:color w:val="000000" w:themeColor="text1"/>
          <w:lang w:val="fr-FR"/>
        </w:rPr>
        <w:t>ère ne pas répondre</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cs="Arial"/>
          <w:lang w:val="fr-FR"/>
        </w:rPr>
        <w:t>REMERCIER/</w:t>
      </w:r>
      <w:r w:rsidRPr="002A0689">
        <w:rPr>
          <w:rFonts w:cs="Arial"/>
          <w:spacing w:val="-3"/>
          <w:lang w:val="fr-FR"/>
        </w:rPr>
        <w:t>METTRE FIN</w:t>
      </w:r>
    </w:p>
    <w:p w14:paraId="60423E7F" w14:textId="77777777" w:rsidR="00934351" w:rsidRPr="002A0689"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14:paraId="68647131" w14:textId="77777777" w:rsidR="00934351" w:rsidRPr="002A0689" w:rsidRDefault="00934351" w:rsidP="00934351">
      <w:pPr>
        <w:numPr>
          <w:ilvl w:val="0"/>
          <w:numId w:val="38"/>
        </w:numPr>
        <w:tabs>
          <w:tab w:val="clear" w:pos="720"/>
          <w:tab w:val="num" w:pos="360"/>
        </w:tabs>
        <w:ind w:left="360" w:right="-360"/>
        <w:rPr>
          <w:rFonts w:cs="Arial"/>
          <w:noProof/>
          <w:sz w:val="20"/>
          <w:lang w:val="fr-FR"/>
        </w:rPr>
      </w:pPr>
      <w:r w:rsidRPr="002A0689">
        <w:rPr>
          <w:rFonts w:cs="Arial"/>
          <w:spacing w:val="-3"/>
          <w:lang w:val="fr-FR"/>
        </w:rPr>
        <w:t xml:space="preserve">Êtes-vous à l’aise d’exprimer vos opinions </w:t>
      </w:r>
      <w:r>
        <w:rPr>
          <w:rFonts w:cs="Arial"/>
          <w:spacing w:val="-3"/>
          <w:lang w:val="fr-FR"/>
        </w:rPr>
        <w:t>au sein d’</w:t>
      </w:r>
      <w:r w:rsidRPr="002A0689">
        <w:rPr>
          <w:rFonts w:cs="Arial"/>
          <w:spacing w:val="-3"/>
          <w:lang w:val="fr-FR"/>
        </w:rPr>
        <w:t xml:space="preserve">un groupe, y compris lire et commenter </w:t>
      </w:r>
      <w:r>
        <w:rPr>
          <w:rFonts w:cs="Arial"/>
          <w:spacing w:val="-3"/>
          <w:lang w:val="fr-FR"/>
        </w:rPr>
        <w:t xml:space="preserve">des documents écrits en </w:t>
      </w:r>
      <w:r w:rsidRPr="002A0689">
        <w:rPr>
          <w:rFonts w:cs="Arial"/>
          <w:spacing w:val="-3"/>
          <w:lang w:val="fr-FR"/>
        </w:rPr>
        <w:t>[</w:t>
      </w:r>
      <w:r>
        <w:rPr>
          <w:rFonts w:cs="Arial"/>
          <w:spacing w:val="-3"/>
          <w:lang w:val="fr-FR"/>
        </w:rPr>
        <w:t>ANGLAIS</w:t>
      </w:r>
      <w:r w:rsidRPr="002A0689">
        <w:rPr>
          <w:rFonts w:cs="Arial"/>
          <w:spacing w:val="-3"/>
          <w:lang w:val="fr-FR"/>
        </w:rPr>
        <w:t>/FRAN</w:t>
      </w:r>
      <w:r w:rsidRPr="002A0689">
        <w:rPr>
          <w:rFonts w:cs="Calibri"/>
          <w:spacing w:val="-3"/>
          <w:lang w:val="fr-FR"/>
        </w:rPr>
        <w:t>Ç</w:t>
      </w:r>
      <w:r w:rsidRPr="002A0689">
        <w:rPr>
          <w:rFonts w:cs="Arial"/>
          <w:spacing w:val="-3"/>
          <w:lang w:val="fr-FR"/>
        </w:rPr>
        <w:t>AIS]?</w:t>
      </w:r>
    </w:p>
    <w:p w14:paraId="70574395" w14:textId="77777777" w:rsidR="00934351" w:rsidRPr="002A0689" w:rsidRDefault="00934351" w:rsidP="00934351">
      <w:pPr>
        <w:ind w:left="720"/>
        <w:rPr>
          <w:rFonts w:cs="Arial"/>
          <w:lang w:val="fr-FR"/>
        </w:rPr>
      </w:pPr>
      <w:r w:rsidRPr="002A0689">
        <w:rPr>
          <w:rFonts w:cs="Arial"/>
          <w:lang w:val="fr-FR"/>
        </w:rPr>
        <w:tab/>
      </w:r>
    </w:p>
    <w:p w14:paraId="5EC8A2B7" w14:textId="77777777" w:rsidR="00934351" w:rsidRPr="002A0689" w:rsidRDefault="00934351" w:rsidP="00934351">
      <w:pPr>
        <w:ind w:left="360" w:firstLine="360"/>
        <w:rPr>
          <w:rFonts w:cs="Arial"/>
          <w:spacing w:val="-3"/>
          <w:lang w:val="fr-FR"/>
        </w:rPr>
      </w:pPr>
      <w:r w:rsidRPr="002A0689">
        <w:rPr>
          <w:rFonts w:cs="Arial"/>
          <w:spacing w:val="-3"/>
          <w:lang w:val="fr-FR"/>
        </w:rPr>
        <w:t>Très à l’aise</w:t>
      </w:r>
      <w:r w:rsidRPr="002A0689">
        <w:rPr>
          <w:rFonts w:cs="Arial"/>
          <w:spacing w:val="-3"/>
          <w:lang w:val="fr-FR"/>
        </w:rPr>
        <w:tab/>
      </w:r>
      <w:r w:rsidRPr="002A0689">
        <w:rPr>
          <w:rFonts w:cs="Arial"/>
          <w:spacing w:val="-3"/>
          <w:lang w:val="fr-FR"/>
        </w:rPr>
        <w:tab/>
      </w:r>
      <w:r w:rsidRPr="002A0689">
        <w:rPr>
          <w:rFonts w:cs="Arial"/>
          <w:spacing w:val="-3"/>
          <w:lang w:val="fr-FR"/>
        </w:rPr>
        <w:tab/>
      </w:r>
      <w:r w:rsidRPr="002A0689">
        <w:rPr>
          <w:rFonts w:cs="Arial"/>
          <w:spacing w:val="-3"/>
          <w:lang w:val="fr-FR"/>
        </w:rPr>
        <w:tab/>
      </w:r>
    </w:p>
    <w:p w14:paraId="52171C6C" w14:textId="77777777" w:rsidR="00934351" w:rsidRPr="002A0689" w:rsidRDefault="00934351" w:rsidP="00934351">
      <w:pPr>
        <w:ind w:left="360" w:firstLine="360"/>
        <w:rPr>
          <w:rFonts w:cs="Arial"/>
          <w:spacing w:val="-3"/>
          <w:lang w:val="fr-FR"/>
        </w:rPr>
      </w:pPr>
      <w:r w:rsidRPr="002A0689">
        <w:rPr>
          <w:rFonts w:cs="Arial"/>
          <w:spacing w:val="-3"/>
          <w:lang w:val="fr-FR"/>
        </w:rPr>
        <w:t>Assez à l’aise</w:t>
      </w:r>
      <w:r w:rsidRPr="002A0689">
        <w:rPr>
          <w:rFonts w:cs="Arial"/>
          <w:spacing w:val="-3"/>
          <w:lang w:val="fr-FR"/>
        </w:rPr>
        <w:tab/>
      </w:r>
      <w:r w:rsidRPr="002A0689">
        <w:rPr>
          <w:rFonts w:cs="Arial"/>
          <w:spacing w:val="-3"/>
          <w:lang w:val="fr-FR"/>
        </w:rPr>
        <w:tab/>
      </w:r>
      <w:r w:rsidRPr="002A0689">
        <w:rPr>
          <w:rFonts w:cs="Arial"/>
          <w:spacing w:val="-3"/>
          <w:lang w:val="fr-FR"/>
        </w:rPr>
        <w:tab/>
      </w:r>
    </w:p>
    <w:p w14:paraId="5BAA422F" w14:textId="77777777" w:rsidR="00934351" w:rsidRPr="00736883" w:rsidRDefault="00934351" w:rsidP="00934351">
      <w:pPr>
        <w:ind w:left="360" w:firstLine="360"/>
        <w:rPr>
          <w:rFonts w:cs="Arial"/>
          <w:spacing w:val="-3"/>
          <w:lang w:val="fr-FR"/>
        </w:rPr>
      </w:pPr>
      <w:r>
        <w:rPr>
          <w:rFonts w:cs="Arial"/>
          <w:spacing w:val="-3"/>
          <w:lang w:val="fr-FR"/>
        </w:rPr>
        <w:t>Pas très à l’aise</w:t>
      </w:r>
      <w:r>
        <w:rPr>
          <w:rFonts w:cs="Arial"/>
          <w:spacing w:val="-3"/>
          <w:lang w:val="fr-FR"/>
        </w:rPr>
        <w:tab/>
      </w:r>
      <w:r w:rsidRPr="00736883">
        <w:rPr>
          <w:rFonts w:cs="Arial"/>
          <w:spacing w:val="-3"/>
          <w:lang w:val="fr-FR"/>
        </w:rPr>
        <w:tab/>
      </w:r>
      <w:r w:rsidRPr="00736883">
        <w:rPr>
          <w:rFonts w:cs="Arial"/>
          <w:spacing w:val="-3"/>
          <w:lang w:val="fr-FR"/>
        </w:rPr>
        <w:tab/>
      </w:r>
      <w:r w:rsidRPr="00736883">
        <w:rPr>
          <w:rFonts w:cs="Arial"/>
          <w:spacing w:val="-3"/>
          <w:lang w:val="fr-FR"/>
        </w:rPr>
        <w:tab/>
      </w:r>
      <w:r>
        <w:rPr>
          <w:rFonts w:cs="Arial"/>
          <w:lang w:val="fr-FR"/>
        </w:rPr>
        <w:t>REMERCIER</w:t>
      </w:r>
      <w:r w:rsidRPr="00736883">
        <w:rPr>
          <w:rFonts w:cs="Arial"/>
          <w:lang w:val="fr-FR"/>
        </w:rPr>
        <w:t>/</w:t>
      </w:r>
      <w:r>
        <w:rPr>
          <w:rFonts w:cs="Arial"/>
          <w:spacing w:val="-3"/>
          <w:lang w:val="fr-FR"/>
        </w:rPr>
        <w:t>METTRE FIN</w:t>
      </w:r>
    </w:p>
    <w:p w14:paraId="2DB9F4F2" w14:textId="77777777" w:rsidR="00934351" w:rsidRPr="002A0689" w:rsidRDefault="00934351" w:rsidP="00934351">
      <w:pPr>
        <w:ind w:left="360" w:firstLine="360"/>
        <w:rPr>
          <w:rFonts w:cs="Arial"/>
          <w:lang w:val="fr-FR"/>
        </w:rPr>
      </w:pPr>
      <w:r w:rsidRPr="002A0689">
        <w:rPr>
          <w:rFonts w:cs="Arial"/>
          <w:spacing w:val="-3"/>
          <w:lang w:val="fr-FR"/>
        </w:rPr>
        <w:t xml:space="preserve">Pas du </w:t>
      </w:r>
      <w:r>
        <w:rPr>
          <w:rFonts w:cs="Arial"/>
          <w:spacing w:val="-3"/>
          <w:lang w:val="fr-FR"/>
        </w:rPr>
        <w:t>tout à l’aise</w:t>
      </w:r>
      <w:r w:rsidRPr="002A0689">
        <w:rPr>
          <w:rFonts w:cs="Arial"/>
          <w:spacing w:val="-3"/>
          <w:lang w:val="fr-FR"/>
        </w:rPr>
        <w:tab/>
      </w:r>
      <w:r w:rsidRPr="002A0689">
        <w:rPr>
          <w:rFonts w:cs="Arial"/>
          <w:spacing w:val="-3"/>
          <w:lang w:val="fr-FR"/>
        </w:rPr>
        <w:tab/>
      </w:r>
      <w:r w:rsidRPr="002A0689">
        <w:rPr>
          <w:rFonts w:cs="Arial"/>
          <w:spacing w:val="-3"/>
          <w:lang w:val="fr-FR"/>
        </w:rPr>
        <w:tab/>
      </w:r>
      <w:r w:rsidRPr="002A0689">
        <w:rPr>
          <w:rFonts w:cs="Arial"/>
          <w:lang w:val="fr-FR"/>
        </w:rPr>
        <w:t>REMERCIER/</w:t>
      </w:r>
      <w:r w:rsidRPr="002A0689">
        <w:rPr>
          <w:rFonts w:cs="Arial"/>
          <w:spacing w:val="-3"/>
          <w:lang w:val="fr-FR"/>
        </w:rPr>
        <w:t>METTRE FIN</w:t>
      </w:r>
    </w:p>
    <w:p w14:paraId="51F6A2A8" w14:textId="77777777" w:rsidR="00934351" w:rsidRPr="002A0689" w:rsidRDefault="00934351" w:rsidP="00934351">
      <w:pPr>
        <w:ind w:firstLine="720"/>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Je préfère ne pas répondre</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cs="Arial"/>
          <w:lang w:val="fr-FR"/>
        </w:rPr>
        <w:t>REMERCIER/</w:t>
      </w:r>
      <w:r w:rsidRPr="002A0689">
        <w:rPr>
          <w:rFonts w:cs="Arial"/>
          <w:spacing w:val="-3"/>
          <w:lang w:val="fr-FR"/>
        </w:rPr>
        <w:t>METTRE FIN</w:t>
      </w:r>
    </w:p>
    <w:p w14:paraId="7DCAF074" w14:textId="77777777" w:rsidR="00934351" w:rsidRPr="002A0689" w:rsidRDefault="00934351" w:rsidP="00934351">
      <w:pPr>
        <w:ind w:firstLine="720"/>
        <w:rPr>
          <w:rFonts w:cs="Arial"/>
          <w:spacing w:val="-3"/>
          <w:lang w:val="fr-FR"/>
        </w:rPr>
      </w:pPr>
    </w:p>
    <w:p w14:paraId="6D7781C8" w14:textId="77777777" w:rsidR="00934351" w:rsidRPr="0017483B" w:rsidRDefault="00934351" w:rsidP="00934351">
      <w:pPr>
        <w:numPr>
          <w:ilvl w:val="0"/>
          <w:numId w:val="38"/>
        </w:numPr>
        <w:tabs>
          <w:tab w:val="clear" w:pos="720"/>
          <w:tab w:val="num" w:pos="360"/>
        </w:tabs>
        <w:ind w:left="360" w:right="-360"/>
        <w:rPr>
          <w:rFonts w:cs="Arial"/>
          <w:noProof/>
          <w:sz w:val="20"/>
          <w:lang w:val="fr-FR"/>
        </w:rPr>
      </w:pPr>
      <w:r w:rsidRPr="0017483B">
        <w:rPr>
          <w:rFonts w:cs="Arial"/>
          <w:spacing w:val="-3"/>
          <w:lang w:val="fr-FR"/>
        </w:rPr>
        <w:t>Êtes-vous à l’aise d’utiliser un ordinateur pour accéder à du contenu en ligne</w:t>
      </w:r>
      <w:r>
        <w:rPr>
          <w:rFonts w:cs="Arial"/>
          <w:spacing w:val="-3"/>
          <w:lang w:val="fr-FR"/>
        </w:rPr>
        <w:t xml:space="preserve"> et interagir en tapant sur un clavier ou en utilisant une caméra Web</w:t>
      </w:r>
      <w:r w:rsidRPr="0017483B">
        <w:rPr>
          <w:rFonts w:cs="Arial"/>
          <w:spacing w:val="-3"/>
          <w:lang w:val="fr-FR"/>
        </w:rPr>
        <w:t>?</w:t>
      </w:r>
    </w:p>
    <w:p w14:paraId="1CBAC860" w14:textId="77777777" w:rsidR="00934351" w:rsidRPr="0017483B" w:rsidRDefault="00934351" w:rsidP="00934351">
      <w:pPr>
        <w:ind w:left="720"/>
        <w:rPr>
          <w:rFonts w:cs="Arial"/>
          <w:lang w:val="fr-FR"/>
        </w:rPr>
      </w:pPr>
      <w:r w:rsidRPr="0017483B">
        <w:rPr>
          <w:rFonts w:cs="Arial"/>
          <w:lang w:val="fr-FR"/>
        </w:rPr>
        <w:tab/>
      </w:r>
    </w:p>
    <w:p w14:paraId="44A5C1F3" w14:textId="77777777" w:rsidR="00934351" w:rsidRPr="002A0689" w:rsidRDefault="00934351" w:rsidP="00934351">
      <w:pPr>
        <w:ind w:left="360" w:firstLine="360"/>
        <w:rPr>
          <w:rFonts w:cs="Arial"/>
          <w:spacing w:val="-3"/>
          <w:lang w:val="fr-FR"/>
        </w:rPr>
      </w:pPr>
      <w:r w:rsidRPr="002A0689">
        <w:rPr>
          <w:rFonts w:cs="Arial"/>
          <w:spacing w:val="-3"/>
          <w:lang w:val="fr-FR"/>
        </w:rPr>
        <w:t>Très à l’aise</w:t>
      </w:r>
      <w:r w:rsidRPr="002A0689">
        <w:rPr>
          <w:rFonts w:cs="Arial"/>
          <w:spacing w:val="-3"/>
          <w:lang w:val="fr-FR"/>
        </w:rPr>
        <w:tab/>
      </w:r>
      <w:r w:rsidRPr="002A0689">
        <w:rPr>
          <w:rFonts w:cs="Arial"/>
          <w:spacing w:val="-3"/>
          <w:lang w:val="fr-FR"/>
        </w:rPr>
        <w:tab/>
      </w:r>
      <w:r w:rsidRPr="002A0689">
        <w:rPr>
          <w:rFonts w:cs="Arial"/>
          <w:spacing w:val="-3"/>
          <w:lang w:val="fr-FR"/>
        </w:rPr>
        <w:tab/>
      </w:r>
      <w:r w:rsidRPr="002A0689">
        <w:rPr>
          <w:rFonts w:cs="Arial"/>
          <w:spacing w:val="-3"/>
          <w:lang w:val="fr-FR"/>
        </w:rPr>
        <w:tab/>
      </w:r>
    </w:p>
    <w:p w14:paraId="260E4E29" w14:textId="77777777" w:rsidR="00934351" w:rsidRPr="002A0689" w:rsidRDefault="00934351" w:rsidP="00934351">
      <w:pPr>
        <w:ind w:left="360" w:firstLine="360"/>
        <w:rPr>
          <w:rFonts w:cs="Arial"/>
          <w:spacing w:val="-3"/>
          <w:lang w:val="fr-FR"/>
        </w:rPr>
      </w:pPr>
      <w:r w:rsidRPr="002A0689">
        <w:rPr>
          <w:rFonts w:cs="Arial"/>
          <w:spacing w:val="-3"/>
          <w:lang w:val="fr-FR"/>
        </w:rPr>
        <w:t>Assez à l’aise</w:t>
      </w:r>
      <w:r w:rsidRPr="002A0689">
        <w:rPr>
          <w:rFonts w:cs="Arial"/>
          <w:spacing w:val="-3"/>
          <w:lang w:val="fr-FR"/>
        </w:rPr>
        <w:tab/>
      </w:r>
      <w:r w:rsidRPr="002A0689">
        <w:rPr>
          <w:rFonts w:cs="Arial"/>
          <w:spacing w:val="-3"/>
          <w:lang w:val="fr-FR"/>
        </w:rPr>
        <w:tab/>
      </w:r>
      <w:r w:rsidRPr="002A0689">
        <w:rPr>
          <w:rFonts w:cs="Arial"/>
          <w:spacing w:val="-3"/>
          <w:lang w:val="fr-FR"/>
        </w:rPr>
        <w:tab/>
      </w:r>
    </w:p>
    <w:p w14:paraId="0DD94E4B" w14:textId="77777777" w:rsidR="00934351" w:rsidRPr="00736883" w:rsidRDefault="00934351" w:rsidP="00934351">
      <w:pPr>
        <w:ind w:left="360" w:firstLine="360"/>
        <w:rPr>
          <w:rFonts w:cs="Arial"/>
          <w:spacing w:val="-3"/>
          <w:lang w:val="fr-FR"/>
        </w:rPr>
      </w:pPr>
      <w:r>
        <w:rPr>
          <w:rFonts w:cs="Arial"/>
          <w:spacing w:val="-3"/>
          <w:lang w:val="fr-FR"/>
        </w:rPr>
        <w:t>Pas très à l’aise</w:t>
      </w:r>
      <w:r>
        <w:rPr>
          <w:rFonts w:cs="Arial"/>
          <w:spacing w:val="-3"/>
          <w:lang w:val="fr-FR"/>
        </w:rPr>
        <w:tab/>
      </w:r>
      <w:r w:rsidRPr="00736883">
        <w:rPr>
          <w:rFonts w:cs="Arial"/>
          <w:spacing w:val="-3"/>
          <w:lang w:val="fr-FR"/>
        </w:rPr>
        <w:tab/>
      </w:r>
      <w:r w:rsidRPr="00736883">
        <w:rPr>
          <w:rFonts w:cs="Arial"/>
          <w:spacing w:val="-3"/>
          <w:lang w:val="fr-FR"/>
        </w:rPr>
        <w:tab/>
      </w:r>
      <w:r w:rsidRPr="00736883">
        <w:rPr>
          <w:rFonts w:cs="Arial"/>
          <w:spacing w:val="-3"/>
          <w:lang w:val="fr-FR"/>
        </w:rPr>
        <w:tab/>
      </w:r>
      <w:r>
        <w:rPr>
          <w:rFonts w:cs="Arial"/>
          <w:lang w:val="fr-FR"/>
        </w:rPr>
        <w:t>REMERCIER</w:t>
      </w:r>
      <w:r w:rsidRPr="00736883">
        <w:rPr>
          <w:rFonts w:cs="Arial"/>
          <w:lang w:val="fr-FR"/>
        </w:rPr>
        <w:t>/</w:t>
      </w:r>
      <w:r>
        <w:rPr>
          <w:rFonts w:cs="Arial"/>
          <w:spacing w:val="-3"/>
          <w:lang w:val="fr-FR"/>
        </w:rPr>
        <w:t>METTRE FIN</w:t>
      </w:r>
    </w:p>
    <w:p w14:paraId="649D4D17" w14:textId="77777777" w:rsidR="00934351" w:rsidRPr="002A0689" w:rsidRDefault="00934351" w:rsidP="00934351">
      <w:pPr>
        <w:ind w:left="360" w:firstLine="360"/>
        <w:rPr>
          <w:rFonts w:cs="Arial"/>
          <w:lang w:val="fr-FR"/>
        </w:rPr>
      </w:pPr>
      <w:r w:rsidRPr="002A0689">
        <w:rPr>
          <w:rFonts w:cs="Arial"/>
          <w:spacing w:val="-3"/>
          <w:lang w:val="fr-FR"/>
        </w:rPr>
        <w:t>Pas du tout</w:t>
      </w:r>
      <w:r>
        <w:rPr>
          <w:rFonts w:cs="Arial"/>
          <w:spacing w:val="-3"/>
          <w:lang w:val="fr-FR"/>
        </w:rPr>
        <w:t xml:space="preserve"> à l’aise</w:t>
      </w:r>
      <w:r w:rsidRPr="002A0689">
        <w:rPr>
          <w:rFonts w:cs="Arial"/>
          <w:spacing w:val="-3"/>
          <w:lang w:val="fr-FR"/>
        </w:rPr>
        <w:tab/>
      </w:r>
      <w:r w:rsidRPr="002A0689">
        <w:rPr>
          <w:rFonts w:cs="Arial"/>
          <w:spacing w:val="-3"/>
          <w:lang w:val="fr-FR"/>
        </w:rPr>
        <w:tab/>
      </w:r>
      <w:r w:rsidRPr="002A0689">
        <w:rPr>
          <w:rFonts w:cs="Arial"/>
          <w:spacing w:val="-3"/>
          <w:lang w:val="fr-FR"/>
        </w:rPr>
        <w:tab/>
      </w:r>
      <w:r w:rsidRPr="002A0689">
        <w:rPr>
          <w:rFonts w:cs="Arial"/>
          <w:lang w:val="fr-FR"/>
        </w:rPr>
        <w:t>REMERCIER/</w:t>
      </w:r>
      <w:r w:rsidRPr="002A0689">
        <w:rPr>
          <w:rFonts w:cs="Arial"/>
          <w:spacing w:val="-3"/>
          <w:lang w:val="fr-FR"/>
        </w:rPr>
        <w:t>METTRE FIN</w:t>
      </w:r>
    </w:p>
    <w:p w14:paraId="01A34DE4" w14:textId="77777777" w:rsidR="00934351" w:rsidRPr="002A0689" w:rsidRDefault="00934351" w:rsidP="00934351">
      <w:pPr>
        <w:ind w:firstLine="720"/>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Je préfère ne pas répondre</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cs="Arial"/>
          <w:lang w:val="fr-FR"/>
        </w:rPr>
        <w:t>REMERCIER/</w:t>
      </w:r>
      <w:r w:rsidRPr="002A0689">
        <w:rPr>
          <w:rFonts w:cs="Arial"/>
          <w:spacing w:val="-3"/>
          <w:lang w:val="fr-FR"/>
        </w:rPr>
        <w:t>METTRE FIN</w:t>
      </w:r>
    </w:p>
    <w:p w14:paraId="70EFD1D5" w14:textId="77777777" w:rsidR="00934351" w:rsidRPr="002A0689" w:rsidRDefault="00934351" w:rsidP="00934351">
      <w:pPr>
        <w:rPr>
          <w:rFonts w:cs="Arial"/>
          <w:spacing w:val="-3"/>
          <w:lang w:val="fr-FR"/>
        </w:rPr>
      </w:pPr>
    </w:p>
    <w:p w14:paraId="3B51C673" w14:textId="77777777" w:rsidR="00934351" w:rsidRPr="002A0689" w:rsidRDefault="00934351" w:rsidP="00934351">
      <w:pPr>
        <w:pStyle w:val="ListParagraph"/>
        <w:numPr>
          <w:ilvl w:val="0"/>
          <w:numId w:val="38"/>
        </w:numPr>
        <w:ind w:left="360"/>
        <w:rPr>
          <w:rFonts w:cs="Arial"/>
          <w:lang w:val="fr-FR"/>
        </w:rPr>
      </w:pPr>
      <w:r w:rsidRPr="003A78BC">
        <w:rPr>
          <w:lang w:val="fr-FR"/>
        </w:rPr>
        <w:t xml:space="preserve">Des représentants </w:t>
      </w:r>
      <w:r>
        <w:rPr>
          <w:lang w:val="fr-FR"/>
        </w:rPr>
        <w:t>d’Anciens Combattants</w:t>
      </w:r>
      <w:r w:rsidRPr="003A78BC">
        <w:rPr>
          <w:lang w:val="fr-FR"/>
        </w:rPr>
        <w:t xml:space="preserve"> Canada pourraient observer la </w:t>
      </w:r>
      <w:r>
        <w:rPr>
          <w:lang w:val="fr-FR"/>
        </w:rPr>
        <w:t>discussion</w:t>
      </w:r>
      <w:r w:rsidRPr="003A78BC">
        <w:rPr>
          <w:lang w:val="fr-FR"/>
        </w:rPr>
        <w:t xml:space="preserve">. </w:t>
      </w:r>
      <w:r>
        <w:rPr>
          <w:lang w:val="fr-FR"/>
        </w:rPr>
        <w:t>Ils</w:t>
      </w:r>
      <w:r w:rsidRPr="003A78BC">
        <w:rPr>
          <w:lang w:val="fr-FR"/>
        </w:rPr>
        <w:t xml:space="preserve"> </w:t>
      </w:r>
      <w:r>
        <w:rPr>
          <w:lang w:val="fr-FR"/>
        </w:rPr>
        <w:t>entendront seulement les prénoms des participants</w:t>
      </w:r>
      <w:r w:rsidRPr="003A78BC">
        <w:rPr>
          <w:lang w:val="fr-FR"/>
        </w:rPr>
        <w:t xml:space="preserve">. </w:t>
      </w:r>
      <w:r>
        <w:rPr>
          <w:lang w:val="fr-FR"/>
        </w:rPr>
        <w:t>Êtes-vous à l’aise que des employés d’ACC observent le déroulement de la discussion?</w:t>
      </w:r>
    </w:p>
    <w:p w14:paraId="4B3708B6" w14:textId="77777777" w:rsidR="00934351" w:rsidRPr="002A0689" w:rsidRDefault="00934351" w:rsidP="00934351">
      <w:pPr>
        <w:rPr>
          <w:lang w:val="fr-FR"/>
        </w:rPr>
      </w:pPr>
    </w:p>
    <w:p w14:paraId="19560D47" w14:textId="77777777" w:rsidR="00934351" w:rsidRPr="002A0689"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ab/>
        <w:t>Oui</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t>CONTINUER</w:t>
      </w:r>
    </w:p>
    <w:p w14:paraId="15482A7F" w14:textId="77777777" w:rsidR="00934351" w:rsidRPr="002A0689"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lang w:val="fr-FR"/>
        </w:rPr>
      </w:pPr>
      <w:r w:rsidRPr="002A0689">
        <w:rPr>
          <w:rFonts w:asciiTheme="minorHAnsi" w:hAnsiTheme="minorHAnsi" w:cstheme="minorHAnsi"/>
          <w:color w:val="000000" w:themeColor="text1"/>
          <w:lang w:val="fr-FR"/>
        </w:rPr>
        <w:tab/>
        <w:t>Non</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0C930B7A" w14:textId="77777777" w:rsidR="00934351" w:rsidRPr="002A0689" w:rsidRDefault="00934351" w:rsidP="00934351">
      <w:pPr>
        <w:ind w:firstLine="720"/>
        <w:rPr>
          <w:rFonts w:asciiTheme="minorHAnsi" w:hAnsiTheme="minorHAnsi" w:cstheme="minorHAnsi"/>
          <w:color w:val="000000" w:themeColor="text1"/>
          <w:lang w:val="fr-FR"/>
        </w:rPr>
      </w:pPr>
      <w:r>
        <w:rPr>
          <w:rFonts w:asciiTheme="minorHAnsi" w:hAnsiTheme="minorHAnsi" w:cstheme="minorHAnsi"/>
          <w:color w:val="000000" w:themeColor="text1"/>
          <w:lang w:val="fr-FR"/>
        </w:rPr>
        <w:t>Je préfère ne pas répondre</w:t>
      </w:r>
      <w:r w:rsidRPr="002A0689">
        <w:rPr>
          <w:rFonts w:asciiTheme="minorHAnsi" w:hAnsiTheme="minorHAnsi" w:cstheme="minorHAnsi"/>
          <w:color w:val="000000" w:themeColor="text1"/>
          <w:lang w:val="fr-FR"/>
        </w:rPr>
        <w:tab/>
      </w:r>
      <w:r w:rsidRPr="002A0689">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002C09C9" w14:textId="77777777" w:rsidR="00934351" w:rsidRPr="002A0689" w:rsidRDefault="00934351" w:rsidP="00934351">
      <w:pPr>
        <w:rPr>
          <w:rFonts w:cs="Arial"/>
          <w:spacing w:val="-3"/>
          <w:lang w:val="fr-FR"/>
        </w:rPr>
      </w:pPr>
    </w:p>
    <w:p w14:paraId="34801BEB" w14:textId="49448A54" w:rsidR="00934351" w:rsidRDefault="00934351" w:rsidP="00FC24CE">
      <w:pPr>
        <w:rPr>
          <w:b/>
          <w:bCs/>
          <w:color w:val="595959" w:themeColor="text1" w:themeTint="A6"/>
          <w:sz w:val="32"/>
          <w:szCs w:val="36"/>
          <w:lang w:val="fr-FR"/>
        </w:rPr>
      </w:pPr>
      <w:r w:rsidRPr="00FC24CE">
        <w:rPr>
          <w:b/>
          <w:bCs/>
          <w:color w:val="595959" w:themeColor="text1" w:themeTint="A6"/>
          <w:sz w:val="32"/>
          <w:szCs w:val="36"/>
          <w:lang w:val="fr-FR"/>
        </w:rPr>
        <w:lastRenderedPageBreak/>
        <w:t xml:space="preserve">Invitation à participer  </w:t>
      </w:r>
    </w:p>
    <w:p w14:paraId="657B829E" w14:textId="77777777" w:rsidR="00FC24CE" w:rsidRPr="00FC24CE" w:rsidRDefault="00FC24CE" w:rsidP="00FC24CE">
      <w:pPr>
        <w:rPr>
          <w:b/>
          <w:bCs/>
          <w:color w:val="595959" w:themeColor="text1" w:themeTint="A6"/>
          <w:sz w:val="32"/>
          <w:szCs w:val="36"/>
          <w:lang w:val="fr-FR"/>
        </w:rPr>
      </w:pPr>
    </w:p>
    <w:p w14:paraId="31BBCD2E" w14:textId="77777777" w:rsidR="00934351" w:rsidRPr="002A0689" w:rsidRDefault="00934351" w:rsidP="00934351">
      <w:pPr>
        <w:rPr>
          <w:lang w:val="fr-FR"/>
        </w:rPr>
      </w:pPr>
      <w:r>
        <w:rPr>
          <w:lang w:val="fr-FR"/>
        </w:rPr>
        <w:t>Vous êtes admissible à</w:t>
      </w:r>
      <w:r w:rsidRPr="003A78BC">
        <w:rPr>
          <w:lang w:val="fr-FR"/>
        </w:rPr>
        <w:t xml:space="preserve"> participer à </w:t>
      </w:r>
      <w:r>
        <w:rPr>
          <w:lang w:val="fr-FR"/>
        </w:rPr>
        <w:t>l’</w:t>
      </w:r>
      <w:r w:rsidRPr="003A78BC">
        <w:rPr>
          <w:lang w:val="fr-FR"/>
        </w:rPr>
        <w:t xml:space="preserve">un </w:t>
      </w:r>
      <w:r>
        <w:rPr>
          <w:lang w:val="fr-FR"/>
        </w:rPr>
        <w:t xml:space="preserve">de nos </w:t>
      </w:r>
      <w:r w:rsidRPr="003A78BC">
        <w:rPr>
          <w:lang w:val="fr-FR"/>
        </w:rPr>
        <w:t>groupe</w:t>
      </w:r>
      <w:r>
        <w:rPr>
          <w:lang w:val="fr-FR"/>
        </w:rPr>
        <w:t xml:space="preserve">s </w:t>
      </w:r>
      <w:r w:rsidRPr="003A78BC">
        <w:rPr>
          <w:lang w:val="fr-FR"/>
        </w:rPr>
        <w:t xml:space="preserve">de discussion </w:t>
      </w:r>
      <w:r>
        <w:rPr>
          <w:lang w:val="fr-FR"/>
        </w:rPr>
        <w:t xml:space="preserve">virtuels. La discussion sera animée </w:t>
      </w:r>
      <w:r w:rsidRPr="003A78BC">
        <w:rPr>
          <w:lang w:val="fr-FR"/>
        </w:rPr>
        <w:t xml:space="preserve">par un chercheur de Phoenix Strategic Perspectives, un cabinet spécialisé dans la recherche sur l’opinion publique. Le groupe se tiendra le </w:t>
      </w:r>
      <w:r w:rsidRPr="0068612A">
        <w:rPr>
          <w:lang w:val="fr-CA"/>
        </w:rPr>
        <w:t>Jeudi 25 mars 2021 de 18 h à 20 h</w:t>
      </w:r>
      <w:r>
        <w:rPr>
          <w:lang w:val="fr-FR"/>
        </w:rPr>
        <w:t xml:space="preserve"> HNE</w:t>
      </w:r>
      <w:r w:rsidRPr="003A78BC">
        <w:rPr>
          <w:lang w:val="fr-FR"/>
        </w:rPr>
        <w:t xml:space="preserve">]. Il durera au plus deux heures. </w:t>
      </w:r>
      <w:r>
        <w:rPr>
          <w:lang w:val="fr-FR"/>
        </w:rPr>
        <w:t>Vous recevrez</w:t>
      </w:r>
      <w:r w:rsidRPr="003A78BC">
        <w:rPr>
          <w:lang w:val="fr-CA"/>
        </w:rPr>
        <w:t xml:space="preserve"> </w:t>
      </w:r>
      <w:r>
        <w:rPr>
          <w:lang w:val="fr-CA"/>
        </w:rPr>
        <w:t xml:space="preserve">une somme de </w:t>
      </w:r>
      <w:r w:rsidRPr="003A78BC">
        <w:rPr>
          <w:lang w:val="fr-CA"/>
        </w:rPr>
        <w:t>1</w:t>
      </w:r>
      <w:r>
        <w:rPr>
          <w:lang w:val="fr-CA"/>
        </w:rPr>
        <w:t>0</w:t>
      </w:r>
      <w:r w:rsidRPr="003A78BC">
        <w:rPr>
          <w:lang w:val="fr-CA"/>
        </w:rPr>
        <w:t xml:space="preserve">0 $ en guise de remerciement pour </w:t>
      </w:r>
      <w:r>
        <w:rPr>
          <w:lang w:val="fr-CA"/>
        </w:rPr>
        <w:t>votre</w:t>
      </w:r>
      <w:r w:rsidRPr="003A78BC">
        <w:rPr>
          <w:lang w:val="fr-CA"/>
        </w:rPr>
        <w:t xml:space="preserve"> temps</w:t>
      </w:r>
      <w:r>
        <w:rPr>
          <w:lang w:val="fr-CA"/>
        </w:rPr>
        <w:t>.</w:t>
      </w:r>
    </w:p>
    <w:p w14:paraId="0CBB3887" w14:textId="77777777" w:rsidR="00934351" w:rsidRPr="002A0689" w:rsidRDefault="00934351" w:rsidP="00934351">
      <w:pPr>
        <w:rPr>
          <w:lang w:val="fr-FR"/>
        </w:rPr>
      </w:pPr>
    </w:p>
    <w:p w14:paraId="05744C38" w14:textId="77777777" w:rsidR="00934351" w:rsidRDefault="00934351" w:rsidP="00934351">
      <w:pPr>
        <w:pStyle w:val="ListParagraph"/>
        <w:numPr>
          <w:ilvl w:val="0"/>
          <w:numId w:val="38"/>
        </w:numPr>
        <w:tabs>
          <w:tab w:val="clear" w:pos="720"/>
        </w:tabs>
        <w:ind w:left="426"/>
        <w:contextualSpacing w:val="0"/>
        <w:rPr>
          <w:rFonts w:cs="Arial"/>
        </w:rPr>
      </w:pPr>
      <w:proofErr w:type="spellStart"/>
      <w:r>
        <w:rPr>
          <w:rFonts w:cs="Arial"/>
        </w:rPr>
        <w:t>Désirez-vous</w:t>
      </w:r>
      <w:proofErr w:type="spellEnd"/>
      <w:r>
        <w:rPr>
          <w:rFonts w:cs="Arial"/>
        </w:rPr>
        <w:t xml:space="preserve"> y </w:t>
      </w:r>
      <w:proofErr w:type="spellStart"/>
      <w:r>
        <w:rPr>
          <w:rFonts w:cs="Arial"/>
        </w:rPr>
        <w:t>participer</w:t>
      </w:r>
      <w:proofErr w:type="spellEnd"/>
      <w:r w:rsidRPr="00F57557">
        <w:rPr>
          <w:rFonts w:cs="Arial"/>
        </w:rPr>
        <w:t>?</w:t>
      </w:r>
    </w:p>
    <w:p w14:paraId="599CA429" w14:textId="77777777" w:rsidR="00934351" w:rsidRPr="0008738F" w:rsidRDefault="00934351" w:rsidP="00934351">
      <w:pPr>
        <w:ind w:left="66"/>
        <w:rPr>
          <w:rFonts w:cs="Arial"/>
        </w:rPr>
      </w:pPr>
    </w:p>
    <w:p w14:paraId="69528BFD" w14:textId="77777777" w:rsidR="00934351" w:rsidRPr="00736883"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color w:val="000000" w:themeColor="text1"/>
          <w:lang w:val="fr-FR"/>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lang w:val="fr-FR"/>
        </w:rPr>
        <w:t>Oui</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t>CONTINUE</w:t>
      </w:r>
      <w:r>
        <w:rPr>
          <w:rFonts w:asciiTheme="minorHAnsi" w:hAnsiTheme="minorHAnsi" w:cstheme="minorHAnsi"/>
          <w:color w:val="000000" w:themeColor="text1"/>
          <w:lang w:val="fr-FR"/>
        </w:rPr>
        <w:t>R</w:t>
      </w:r>
    </w:p>
    <w:p w14:paraId="1ED1539C" w14:textId="77777777" w:rsidR="00934351" w:rsidRPr="00736883" w:rsidRDefault="00934351" w:rsidP="009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cstheme="minorHAnsi"/>
          <w:color w:val="000000" w:themeColor="text1"/>
          <w:lang w:val="fr-FR"/>
        </w:rPr>
      </w:pP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t>No</w:t>
      </w:r>
      <w:r>
        <w:rPr>
          <w:rFonts w:asciiTheme="minorHAnsi" w:hAnsiTheme="minorHAnsi" w:cstheme="minorHAnsi"/>
          <w:color w:val="000000" w:themeColor="text1"/>
          <w:lang w:val="fr-FR"/>
        </w:rPr>
        <w:t>n</w:t>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sidRPr="00736883">
        <w:rPr>
          <w:rFonts w:asciiTheme="minorHAnsi" w:hAnsiTheme="minorHAnsi" w:cstheme="minorHAnsi"/>
          <w:color w:val="000000" w:themeColor="text1"/>
          <w:lang w:val="fr-FR"/>
        </w:rPr>
        <w:tab/>
      </w:r>
      <w:r>
        <w:rPr>
          <w:rFonts w:cs="Arial"/>
          <w:lang w:val="fr-FR"/>
        </w:rPr>
        <w:t>REMERCIER</w:t>
      </w:r>
      <w:r w:rsidRPr="00736883">
        <w:rPr>
          <w:rFonts w:cs="Arial"/>
          <w:lang w:val="fr-FR"/>
        </w:rPr>
        <w:t>/</w:t>
      </w:r>
      <w:r>
        <w:rPr>
          <w:rFonts w:cs="Arial"/>
          <w:spacing w:val="-3"/>
          <w:lang w:val="fr-FR"/>
        </w:rPr>
        <w:t>METTRE FIN</w:t>
      </w:r>
    </w:p>
    <w:p w14:paraId="5F815452" w14:textId="77777777" w:rsidR="00934351" w:rsidRPr="00736883" w:rsidRDefault="00934351" w:rsidP="00934351">
      <w:pPr>
        <w:rPr>
          <w:rFonts w:cs="Arial"/>
          <w:lang w:val="fr-FR"/>
        </w:rPr>
      </w:pPr>
    </w:p>
    <w:p w14:paraId="7F8CC705" w14:textId="77777777" w:rsidR="00934351" w:rsidRPr="003D20A2" w:rsidRDefault="00934351" w:rsidP="00934351">
      <w:pPr>
        <w:pStyle w:val="ListParagraph"/>
        <w:numPr>
          <w:ilvl w:val="0"/>
          <w:numId w:val="38"/>
        </w:numPr>
        <w:tabs>
          <w:tab w:val="clear" w:pos="720"/>
        </w:tabs>
        <w:ind w:left="426"/>
        <w:contextualSpacing w:val="0"/>
        <w:rPr>
          <w:rFonts w:cs="Arial"/>
          <w:lang w:val="fr-FR"/>
        </w:rPr>
      </w:pPr>
      <w:r>
        <w:rPr>
          <w:lang w:val="fr-FR"/>
        </w:rPr>
        <w:t>Pourrions-nous</w:t>
      </w:r>
      <w:r w:rsidRPr="003A78BC">
        <w:rPr>
          <w:lang w:val="fr-FR"/>
        </w:rPr>
        <w:t xml:space="preserve"> avoir </w:t>
      </w:r>
      <w:r>
        <w:rPr>
          <w:lang w:val="fr-FR"/>
        </w:rPr>
        <w:t>votre prénom, votre nom</w:t>
      </w:r>
      <w:r w:rsidRPr="003A78BC">
        <w:rPr>
          <w:lang w:val="fr-FR"/>
        </w:rPr>
        <w:t xml:space="preserve"> </w:t>
      </w:r>
      <w:r>
        <w:rPr>
          <w:lang w:val="fr-FR"/>
        </w:rPr>
        <w:t xml:space="preserve">et votre adresse courriel? </w:t>
      </w:r>
      <w:r w:rsidRPr="003A78BC">
        <w:rPr>
          <w:lang w:val="fr-FR"/>
        </w:rPr>
        <w:t>Dans les prochains jours, vous recevrez par courriel des renseignements concernant la façon d</w:t>
      </w:r>
      <w:r>
        <w:rPr>
          <w:lang w:val="fr-FR"/>
        </w:rPr>
        <w:t>e</w:t>
      </w:r>
      <w:r w:rsidRPr="003A78BC">
        <w:rPr>
          <w:lang w:val="fr-FR"/>
        </w:rPr>
        <w:t xml:space="preserve"> participer</w:t>
      </w:r>
      <w:r>
        <w:rPr>
          <w:lang w:val="fr-FR"/>
        </w:rPr>
        <w:t xml:space="preserve"> au groupe de discussion</w:t>
      </w:r>
      <w:r w:rsidRPr="003A78BC">
        <w:rPr>
          <w:lang w:val="fr-FR"/>
        </w:rPr>
        <w:t>.</w:t>
      </w:r>
    </w:p>
    <w:p w14:paraId="56BC06F9" w14:textId="77777777" w:rsidR="00934351" w:rsidRPr="003D20A2" w:rsidRDefault="00934351" w:rsidP="00934351">
      <w:pPr>
        <w:rPr>
          <w:rFonts w:cs="Arial"/>
          <w:lang w:val="fr-FR"/>
        </w:rPr>
      </w:pPr>
    </w:p>
    <w:p w14:paraId="0664578D" w14:textId="77777777" w:rsidR="00934351" w:rsidRDefault="00934351" w:rsidP="00934351">
      <w:pPr>
        <w:ind w:firstLine="720"/>
      </w:pPr>
      <w:proofErr w:type="spellStart"/>
      <w:proofErr w:type="gramStart"/>
      <w:r>
        <w:t>Prénom</w:t>
      </w:r>
      <w:proofErr w:type="spellEnd"/>
      <w:r>
        <w:t xml:space="preserve"> :</w:t>
      </w:r>
      <w:proofErr w:type="gramEnd"/>
    </w:p>
    <w:p w14:paraId="527F6E93" w14:textId="77777777" w:rsidR="00934351" w:rsidRDefault="00934351" w:rsidP="00934351">
      <w:pPr>
        <w:ind w:firstLine="720"/>
      </w:pPr>
      <w:proofErr w:type="gramStart"/>
      <w:r>
        <w:t>Nom :</w:t>
      </w:r>
      <w:proofErr w:type="gramEnd"/>
    </w:p>
    <w:p w14:paraId="7DC1D9A3" w14:textId="77777777" w:rsidR="00934351" w:rsidRPr="003E44C9" w:rsidRDefault="00934351" w:rsidP="00934351">
      <w:pPr>
        <w:ind w:firstLine="720"/>
        <w:rPr>
          <w:b/>
        </w:rPr>
      </w:pPr>
      <w:proofErr w:type="spellStart"/>
      <w:r>
        <w:t>Adresse</w:t>
      </w:r>
      <w:proofErr w:type="spellEnd"/>
      <w:r>
        <w:t xml:space="preserve"> </w:t>
      </w:r>
      <w:proofErr w:type="gramStart"/>
      <w:r>
        <w:t>courriel :</w:t>
      </w:r>
      <w:proofErr w:type="gramEnd"/>
      <w:r>
        <w:t xml:space="preserve"> </w:t>
      </w:r>
    </w:p>
    <w:p w14:paraId="10C7330F" w14:textId="77777777" w:rsidR="00934351" w:rsidRPr="008E39DE" w:rsidRDefault="00934351" w:rsidP="00934351">
      <w:pPr>
        <w:rPr>
          <w:rFonts w:cs="Arial"/>
        </w:rPr>
      </w:pPr>
    </w:p>
    <w:p w14:paraId="44FE8F34" w14:textId="77777777" w:rsidR="00934351" w:rsidRPr="003D20A2" w:rsidRDefault="00934351" w:rsidP="00934351">
      <w:pPr>
        <w:pStyle w:val="ListParagraph"/>
        <w:numPr>
          <w:ilvl w:val="0"/>
          <w:numId w:val="38"/>
        </w:numPr>
        <w:tabs>
          <w:tab w:val="clear" w:pos="720"/>
        </w:tabs>
        <w:ind w:left="426"/>
        <w:contextualSpacing w:val="0"/>
        <w:rPr>
          <w:rFonts w:cs="Arial"/>
          <w:color w:val="000000"/>
          <w:lang w:val="fr-FR"/>
        </w:rPr>
      </w:pPr>
      <w:r w:rsidRPr="003D20A2">
        <w:rPr>
          <w:rFonts w:cs="Arial"/>
          <w:lang w:val="fr-FR"/>
        </w:rPr>
        <w:t xml:space="preserve">Comme nous n’invitons qu’un petit nombre de personnes à participer, veuillez nous appeler au </w:t>
      </w:r>
      <w:r w:rsidRPr="003D20A2">
        <w:rPr>
          <w:rFonts w:cs="Arial"/>
          <w:color w:val="000000"/>
          <w:lang w:val="fr-FR"/>
        </w:rPr>
        <w:t xml:space="preserve">1-844-960-1700, poste 222, ou </w:t>
      </w:r>
      <w:r>
        <w:rPr>
          <w:rFonts w:cs="Arial"/>
          <w:color w:val="000000"/>
          <w:lang w:val="fr-FR"/>
        </w:rPr>
        <w:t>nous envoyer un courriel à l’adresse</w:t>
      </w:r>
      <w:r w:rsidRPr="003D20A2">
        <w:rPr>
          <w:rFonts w:cs="Arial"/>
          <w:color w:val="000000"/>
          <w:lang w:val="fr-FR"/>
        </w:rPr>
        <w:t xml:space="preserve"> </w:t>
      </w:r>
      <w:hyperlink r:id="rId54" w:history="1">
        <w:r w:rsidRPr="003D20A2">
          <w:rPr>
            <w:rStyle w:val="Hyperlink"/>
            <w:rFonts w:cs="Arial"/>
            <w:lang w:val="fr-FR"/>
          </w:rPr>
          <w:t>research@phoenixspi.ca</w:t>
        </w:r>
      </w:hyperlink>
      <w:r w:rsidRPr="003D20A2">
        <w:rPr>
          <w:rFonts w:cs="Arial"/>
          <w:color w:val="000000"/>
          <w:lang w:val="fr-FR"/>
        </w:rPr>
        <w:t xml:space="preserve"> </w:t>
      </w:r>
      <w:r>
        <w:rPr>
          <w:rFonts w:cs="Arial"/>
          <w:color w:val="000000"/>
          <w:lang w:val="fr-FR"/>
        </w:rPr>
        <w:t xml:space="preserve">si vous ne pouvez pas y participer, pour une raison ou une autre. </w:t>
      </w:r>
      <w:r w:rsidRPr="003D20A2">
        <w:rPr>
          <w:rFonts w:cs="Arial"/>
          <w:color w:val="000000"/>
          <w:lang w:val="fr-FR"/>
        </w:rPr>
        <w:t xml:space="preserve"> </w:t>
      </w:r>
    </w:p>
    <w:p w14:paraId="74C8A60A" w14:textId="77777777" w:rsidR="00934351" w:rsidRPr="003D20A2" w:rsidRDefault="00934351" w:rsidP="00934351">
      <w:pPr>
        <w:rPr>
          <w:rFonts w:cs="Arial"/>
          <w:color w:val="000000"/>
          <w:lang w:val="fr-FR"/>
        </w:rPr>
      </w:pPr>
    </w:p>
    <w:p w14:paraId="1DB600DB" w14:textId="77777777" w:rsidR="00934351" w:rsidRPr="003D20A2" w:rsidRDefault="00934351" w:rsidP="00934351">
      <w:pPr>
        <w:rPr>
          <w:rFonts w:ascii="Arial" w:hAnsi="Arial" w:cs="Arial"/>
          <w:sz w:val="24"/>
          <w:lang w:val="fr-FR"/>
        </w:rPr>
      </w:pPr>
    </w:p>
    <w:p w14:paraId="6A4B84BB" w14:textId="77777777" w:rsidR="00934351" w:rsidRPr="003D20A2" w:rsidRDefault="00934351" w:rsidP="009A6478">
      <w:pPr>
        <w:jc w:val="left"/>
        <w:rPr>
          <w:lang w:val="fr-FR"/>
        </w:rPr>
      </w:pPr>
      <w:r w:rsidRPr="003D20A2">
        <w:rPr>
          <w:lang w:val="fr-FR"/>
        </w:rPr>
        <w:t xml:space="preserve">Nous vous remercions chaleureusement </w:t>
      </w:r>
      <w:r>
        <w:rPr>
          <w:lang w:val="fr-FR"/>
        </w:rPr>
        <w:t>de nous avoir accordé de votre</w:t>
      </w:r>
      <w:r w:rsidRPr="003D20A2">
        <w:rPr>
          <w:lang w:val="fr-FR"/>
        </w:rPr>
        <w:t xml:space="preserve"> temps et d’avoir accepté de participer à cette étude.</w:t>
      </w:r>
    </w:p>
    <w:p w14:paraId="6E2FFC75" w14:textId="77777777" w:rsidR="00934351" w:rsidRPr="003D20A2" w:rsidRDefault="00934351" w:rsidP="00934351">
      <w:pPr>
        <w:rPr>
          <w:rFonts w:cs="Arial"/>
          <w:lang w:val="fr-FR"/>
        </w:rPr>
      </w:pPr>
    </w:p>
    <w:p w14:paraId="41F4FE61" w14:textId="77777777" w:rsidR="00934351" w:rsidRPr="003D20A2" w:rsidRDefault="00934351" w:rsidP="00934351">
      <w:pPr>
        <w:rPr>
          <w:rFonts w:cs="Arial"/>
          <w:lang w:val="fr-FR"/>
        </w:rPr>
      </w:pPr>
    </w:p>
    <w:p w14:paraId="6ECF9C0A" w14:textId="77777777" w:rsidR="00934351" w:rsidRPr="003D20A2" w:rsidRDefault="00934351" w:rsidP="00934351">
      <w:pPr>
        <w:rPr>
          <w:rFonts w:cs="Arial"/>
          <w:lang w:val="fr-FR"/>
        </w:rPr>
      </w:pPr>
    </w:p>
    <w:p w14:paraId="2DA20C71" w14:textId="77777777" w:rsidR="00934351" w:rsidRPr="003D20A2" w:rsidRDefault="00934351" w:rsidP="00934351">
      <w:pPr>
        <w:rPr>
          <w:rFonts w:cs="Arial"/>
          <w:lang w:val="fr-FR"/>
        </w:rPr>
      </w:pPr>
    </w:p>
    <w:p w14:paraId="3CC4189A" w14:textId="77777777" w:rsidR="00934351" w:rsidRPr="003D20A2" w:rsidRDefault="00934351" w:rsidP="00934351">
      <w:pPr>
        <w:rPr>
          <w:rFonts w:cs="Arial"/>
          <w:lang w:val="fr-FR"/>
        </w:rPr>
      </w:pPr>
    </w:p>
    <w:p w14:paraId="49F0A5B6" w14:textId="77777777" w:rsidR="00934351" w:rsidRPr="003D20A2" w:rsidRDefault="00934351" w:rsidP="00934351">
      <w:pPr>
        <w:rPr>
          <w:rFonts w:cs="Arial"/>
          <w:lang w:val="fr-FR"/>
        </w:rPr>
      </w:pPr>
    </w:p>
    <w:p w14:paraId="301201D2" w14:textId="77777777" w:rsidR="00934351" w:rsidRPr="003D20A2" w:rsidRDefault="00934351" w:rsidP="00934351">
      <w:pPr>
        <w:rPr>
          <w:rFonts w:cs="Arial"/>
          <w:lang w:val="fr-FR"/>
        </w:rPr>
      </w:pPr>
    </w:p>
    <w:p w14:paraId="3DDCB2CD" w14:textId="77777777" w:rsidR="00934351" w:rsidRPr="003D20A2" w:rsidRDefault="00934351" w:rsidP="00934351">
      <w:pPr>
        <w:pBdr>
          <w:top w:val="single" w:sz="4" w:space="1" w:color="auto"/>
          <w:left w:val="single" w:sz="4" w:space="4" w:color="auto"/>
          <w:bottom w:val="single" w:sz="4" w:space="1" w:color="auto"/>
          <w:right w:val="single" w:sz="4" w:space="4" w:color="auto"/>
        </w:pBdr>
        <w:rPr>
          <w:rFonts w:cs="Arial"/>
          <w:b/>
          <w:bCs/>
          <w:szCs w:val="22"/>
          <w:lang w:val="fr-FR"/>
        </w:rPr>
      </w:pPr>
      <w:r w:rsidRPr="003D20A2">
        <w:rPr>
          <w:rFonts w:cs="Arial"/>
          <w:b/>
          <w:bCs/>
          <w:szCs w:val="22"/>
          <w:lang w:val="fr-FR"/>
        </w:rPr>
        <w:t>MESSAGE DE CLÔTURE : Nous vous remercions de votre intérêt à p</w:t>
      </w:r>
      <w:r>
        <w:rPr>
          <w:rFonts w:cs="Arial"/>
          <w:b/>
          <w:bCs/>
          <w:szCs w:val="22"/>
          <w:lang w:val="fr-FR"/>
        </w:rPr>
        <w:t xml:space="preserve">articiper à l’étude. </w:t>
      </w:r>
      <w:r w:rsidRPr="003D20A2">
        <w:rPr>
          <w:rFonts w:cs="Arial"/>
          <w:b/>
          <w:bCs/>
          <w:szCs w:val="22"/>
          <w:lang w:val="fr-FR"/>
        </w:rPr>
        <w:t xml:space="preserve">Malheureusement, vous ne répondez pas aux critères d’admissibilité. </w:t>
      </w:r>
    </w:p>
    <w:p w14:paraId="56C43052" w14:textId="77777777" w:rsidR="00934351" w:rsidRPr="003D20A2" w:rsidRDefault="00934351" w:rsidP="00934351">
      <w:pPr>
        <w:rPr>
          <w:rFonts w:cs="Arial"/>
          <w:b/>
          <w:bCs/>
          <w:lang w:val="fr-FR"/>
        </w:rPr>
      </w:pPr>
    </w:p>
    <w:p w14:paraId="588DCA20" w14:textId="43146BCA" w:rsidR="00041CAD" w:rsidRPr="00934351" w:rsidRDefault="00041CAD" w:rsidP="00201F53">
      <w:pPr>
        <w:rPr>
          <w:lang w:val="fr-FR"/>
        </w:rPr>
      </w:pPr>
    </w:p>
    <w:p w14:paraId="0177FCBA" w14:textId="732724F6" w:rsidR="00041CAD" w:rsidRPr="00934351" w:rsidRDefault="00041CAD" w:rsidP="00201F53">
      <w:pPr>
        <w:rPr>
          <w:lang w:val="fr-FR"/>
        </w:rPr>
      </w:pPr>
    </w:p>
    <w:p w14:paraId="3FC1F6D1" w14:textId="0F268246" w:rsidR="00041CAD" w:rsidRPr="00934351" w:rsidRDefault="00041CAD" w:rsidP="00201F53">
      <w:pPr>
        <w:rPr>
          <w:lang w:val="fr-FR"/>
        </w:rPr>
      </w:pPr>
    </w:p>
    <w:p w14:paraId="536082CF" w14:textId="38870EB3" w:rsidR="00041CAD" w:rsidRPr="00934351" w:rsidRDefault="00041CAD" w:rsidP="00201F53">
      <w:pPr>
        <w:rPr>
          <w:lang w:val="fr-FR"/>
        </w:rPr>
      </w:pPr>
    </w:p>
    <w:p w14:paraId="304BB827" w14:textId="63E482D0" w:rsidR="00041CAD" w:rsidRPr="00934351" w:rsidRDefault="00041CAD" w:rsidP="00201F53">
      <w:pPr>
        <w:rPr>
          <w:lang w:val="fr-FR"/>
        </w:rPr>
      </w:pPr>
    </w:p>
    <w:p w14:paraId="507B4CD0" w14:textId="253EACF1" w:rsidR="00041CAD" w:rsidRPr="00934351" w:rsidRDefault="00041CAD" w:rsidP="00201F53">
      <w:pPr>
        <w:rPr>
          <w:lang w:val="fr-FR"/>
        </w:rPr>
      </w:pPr>
    </w:p>
    <w:p w14:paraId="707D6A2C" w14:textId="165F04E9" w:rsidR="00041CAD" w:rsidRPr="00934351" w:rsidRDefault="00041CAD" w:rsidP="00201F53">
      <w:pPr>
        <w:rPr>
          <w:lang w:val="fr-FR"/>
        </w:rPr>
      </w:pPr>
    </w:p>
    <w:p w14:paraId="564C19E9" w14:textId="408AF37C" w:rsidR="00041CAD" w:rsidRPr="00934351" w:rsidRDefault="00041CAD" w:rsidP="00201F53">
      <w:pPr>
        <w:rPr>
          <w:lang w:val="fr-FR"/>
        </w:rPr>
      </w:pPr>
    </w:p>
    <w:p w14:paraId="2DABAED8" w14:textId="2E5F634B" w:rsidR="00041CAD" w:rsidRPr="00934351" w:rsidRDefault="00041CAD" w:rsidP="00201F53">
      <w:pPr>
        <w:rPr>
          <w:lang w:val="fr-FR"/>
        </w:rPr>
      </w:pPr>
    </w:p>
    <w:p w14:paraId="1C711162" w14:textId="38B4ADF9" w:rsidR="00041CAD" w:rsidRPr="00934351" w:rsidRDefault="00041CAD" w:rsidP="00201F53">
      <w:pPr>
        <w:rPr>
          <w:lang w:val="fr-FR"/>
        </w:rPr>
      </w:pPr>
    </w:p>
    <w:p w14:paraId="3DA16712" w14:textId="5AAD716B" w:rsidR="00201F53" w:rsidRPr="00934351" w:rsidRDefault="00934351" w:rsidP="00201F53">
      <w:pPr>
        <w:pStyle w:val="Heading4"/>
        <w:rPr>
          <w:lang w:val="fr-FR"/>
        </w:rPr>
      </w:pPr>
      <w:r w:rsidRPr="00934351">
        <w:rPr>
          <w:lang w:val="fr-FR"/>
        </w:rPr>
        <w:lastRenderedPageBreak/>
        <w:t>Guide du modérateur</w:t>
      </w:r>
    </w:p>
    <w:p w14:paraId="743258A6" w14:textId="2EED07EA" w:rsidR="00041CAD" w:rsidRPr="00040408" w:rsidRDefault="00041CAD" w:rsidP="00041CAD">
      <w:pPr>
        <w:pBdr>
          <w:bottom w:val="single" w:sz="4" w:space="1" w:color="auto"/>
        </w:pBdr>
        <w:suppressAutoHyphens/>
        <w:spacing w:before="240" w:after="60"/>
        <w:outlineLvl w:val="0"/>
        <w:rPr>
          <w:rFonts w:asciiTheme="minorHAnsi" w:hAnsiTheme="minorHAnsi" w:cstheme="minorHAnsi"/>
          <w:b/>
          <w:bCs/>
          <w:kern w:val="28"/>
          <w:sz w:val="28"/>
          <w:szCs w:val="32"/>
          <w:lang w:val="fr-CA" w:eastAsia="ar-SA"/>
        </w:rPr>
      </w:pPr>
      <w:r w:rsidRPr="00040408">
        <w:rPr>
          <w:rFonts w:asciiTheme="minorHAnsi" w:hAnsiTheme="minorHAnsi" w:cstheme="minorHAnsi"/>
          <w:b/>
          <w:bCs/>
          <w:kern w:val="28"/>
          <w:sz w:val="28"/>
          <w:szCs w:val="32"/>
          <w:lang w:val="fr-CA" w:eastAsia="ar-SA"/>
        </w:rPr>
        <w:t>Introduction (10 minutes)</w:t>
      </w:r>
      <w:r w:rsidRPr="00040408">
        <w:rPr>
          <w:rFonts w:asciiTheme="minorHAnsi" w:hAnsiTheme="minorHAnsi" w:cstheme="minorHAnsi"/>
          <w:b/>
          <w:bCs/>
          <w:kern w:val="28"/>
          <w:sz w:val="28"/>
          <w:szCs w:val="32"/>
          <w:lang w:val="fr-CA" w:eastAsia="ar-SA"/>
        </w:rPr>
        <w:tab/>
      </w:r>
      <w:r w:rsidRPr="00040408">
        <w:rPr>
          <w:rFonts w:asciiTheme="minorHAnsi" w:hAnsiTheme="minorHAnsi" w:cstheme="minorHAnsi"/>
          <w:b/>
          <w:bCs/>
          <w:kern w:val="28"/>
          <w:sz w:val="28"/>
          <w:szCs w:val="32"/>
          <w:lang w:val="fr-CA" w:eastAsia="ar-SA"/>
        </w:rPr>
        <w:tab/>
      </w:r>
      <w:r w:rsidRPr="00040408">
        <w:rPr>
          <w:rFonts w:asciiTheme="minorHAnsi" w:hAnsiTheme="minorHAnsi" w:cstheme="minorHAnsi"/>
          <w:b/>
          <w:bCs/>
          <w:kern w:val="28"/>
          <w:sz w:val="28"/>
          <w:szCs w:val="32"/>
          <w:lang w:val="fr-CA" w:eastAsia="ar-SA"/>
        </w:rPr>
        <w:tab/>
      </w:r>
      <w:r w:rsidRPr="00040408">
        <w:rPr>
          <w:rFonts w:asciiTheme="minorHAnsi" w:hAnsiTheme="minorHAnsi" w:cstheme="minorHAnsi"/>
          <w:b/>
          <w:bCs/>
          <w:kern w:val="28"/>
          <w:sz w:val="28"/>
          <w:szCs w:val="32"/>
          <w:lang w:val="fr-CA" w:eastAsia="ar-SA"/>
        </w:rPr>
        <w:tab/>
      </w:r>
      <w:r w:rsidRPr="00040408">
        <w:rPr>
          <w:rFonts w:asciiTheme="minorHAnsi" w:hAnsiTheme="minorHAnsi" w:cstheme="minorHAnsi"/>
          <w:b/>
          <w:bCs/>
          <w:kern w:val="28"/>
          <w:sz w:val="28"/>
          <w:szCs w:val="32"/>
          <w:lang w:val="fr-CA" w:eastAsia="ar-SA"/>
        </w:rPr>
        <w:tab/>
      </w:r>
      <w:r w:rsidRPr="00040408">
        <w:rPr>
          <w:rFonts w:asciiTheme="minorHAnsi" w:hAnsiTheme="minorHAnsi" w:cstheme="minorHAnsi"/>
          <w:b/>
          <w:bCs/>
          <w:kern w:val="28"/>
          <w:sz w:val="28"/>
          <w:szCs w:val="32"/>
          <w:lang w:val="fr-CA" w:eastAsia="ar-SA"/>
        </w:rPr>
        <w:tab/>
      </w:r>
      <w:r w:rsidR="00934351" w:rsidRPr="00040408">
        <w:rPr>
          <w:rFonts w:asciiTheme="minorHAnsi" w:hAnsiTheme="minorHAnsi" w:cstheme="minorHAnsi"/>
          <w:b/>
          <w:bCs/>
          <w:kern w:val="28"/>
          <w:sz w:val="28"/>
          <w:szCs w:val="32"/>
          <w:lang w:val="fr-CA" w:eastAsia="ar-SA"/>
        </w:rPr>
        <w:t xml:space="preserve">18 h </w:t>
      </w:r>
    </w:p>
    <w:p w14:paraId="31202F5D" w14:textId="77777777" w:rsidR="00934351" w:rsidRPr="005F250A" w:rsidRDefault="00934351" w:rsidP="009A7586">
      <w:pPr>
        <w:numPr>
          <w:ilvl w:val="0"/>
          <w:numId w:val="44"/>
        </w:numPr>
        <w:spacing w:after="120"/>
        <w:ind w:left="360"/>
        <w:rPr>
          <w:rFonts w:asciiTheme="minorHAnsi" w:hAnsiTheme="minorHAnsi" w:cstheme="minorHAnsi"/>
          <w:lang w:val="fr-FR"/>
        </w:rPr>
      </w:pPr>
      <w:r w:rsidRPr="005F250A">
        <w:rPr>
          <w:rFonts w:asciiTheme="minorHAnsi" w:hAnsiTheme="minorHAnsi" w:cstheme="minorHAnsi"/>
          <w:lang w:val="fr-FR"/>
        </w:rPr>
        <w:t xml:space="preserve">Présenter le modérateur/le cabinet et </w:t>
      </w:r>
      <w:r>
        <w:rPr>
          <w:rFonts w:asciiTheme="minorHAnsi" w:hAnsiTheme="minorHAnsi" w:cstheme="minorHAnsi"/>
          <w:lang w:val="fr-FR"/>
        </w:rPr>
        <w:t xml:space="preserve">souhaiter la bienvenue aux participants. </w:t>
      </w:r>
    </w:p>
    <w:p w14:paraId="3AC5E039" w14:textId="77777777" w:rsidR="00934351" w:rsidRPr="005F250A" w:rsidRDefault="00934351" w:rsidP="00934351">
      <w:pPr>
        <w:spacing w:after="120"/>
        <w:jc w:val="center"/>
        <w:rPr>
          <w:rFonts w:asciiTheme="minorHAnsi" w:hAnsiTheme="minorHAnsi" w:cstheme="minorHAnsi"/>
          <w:lang w:val="fr-FR"/>
        </w:rPr>
      </w:pPr>
      <w:r w:rsidRPr="005F250A">
        <w:rPr>
          <w:rFonts w:asciiTheme="minorHAnsi" w:hAnsiTheme="minorHAnsi" w:cstheme="minorHAnsi"/>
          <w:lang w:val="fr-FR"/>
        </w:rPr>
        <w:t>VÉRIFICATION TECHNIQUE; CONFIRMER L</w:t>
      </w:r>
      <w:r>
        <w:rPr>
          <w:rFonts w:asciiTheme="minorHAnsi" w:hAnsiTheme="minorHAnsi" w:cstheme="minorHAnsi"/>
          <w:lang w:val="fr-FR"/>
        </w:rPr>
        <w:t>A QUALITÉ DU SON ET DE L’IMAGE</w:t>
      </w:r>
      <w:r w:rsidRPr="005F250A">
        <w:rPr>
          <w:rFonts w:asciiTheme="minorHAnsi" w:hAnsiTheme="minorHAnsi" w:cstheme="minorHAnsi"/>
          <w:lang w:val="fr-FR"/>
        </w:rPr>
        <w:t>.</w:t>
      </w:r>
    </w:p>
    <w:p w14:paraId="5437B197" w14:textId="77777777" w:rsidR="00934351" w:rsidRPr="004416DD" w:rsidRDefault="00934351" w:rsidP="009A7586">
      <w:pPr>
        <w:pStyle w:val="ListParagraph"/>
        <w:numPr>
          <w:ilvl w:val="1"/>
          <w:numId w:val="44"/>
        </w:numPr>
        <w:ind w:left="1080"/>
        <w:contextualSpacing w:val="0"/>
        <w:rPr>
          <w:rFonts w:asciiTheme="minorHAnsi" w:hAnsiTheme="minorHAnsi" w:cstheme="minorHAnsi"/>
          <w:lang w:val="fr-FR"/>
        </w:rPr>
      </w:pPr>
      <w:r w:rsidRPr="004416DD">
        <w:rPr>
          <w:rFonts w:asciiTheme="minorHAnsi" w:hAnsiTheme="minorHAnsi" w:cstheme="minorHAnsi"/>
          <w:lang w:val="fr-FR"/>
        </w:rPr>
        <w:t xml:space="preserve">Merci d’être présents/nous apprécions que vous soyez </w:t>
      </w:r>
      <w:r>
        <w:rPr>
          <w:rFonts w:asciiTheme="minorHAnsi" w:hAnsiTheme="minorHAnsi" w:cstheme="minorHAnsi"/>
          <w:lang w:val="fr-FR"/>
        </w:rPr>
        <w:t xml:space="preserve">ici. </w:t>
      </w:r>
    </w:p>
    <w:p w14:paraId="77A4C13F" w14:textId="77777777" w:rsidR="00934351" w:rsidRPr="00C909CD" w:rsidRDefault="00934351" w:rsidP="009A7586">
      <w:pPr>
        <w:numPr>
          <w:ilvl w:val="1"/>
          <w:numId w:val="44"/>
        </w:numPr>
        <w:ind w:left="1080"/>
        <w:rPr>
          <w:rFonts w:asciiTheme="minorHAnsi" w:hAnsiTheme="minorHAnsi" w:cstheme="minorHAnsi"/>
          <w:lang w:val="fr-FR"/>
        </w:rPr>
      </w:pPr>
      <w:r w:rsidRPr="004416DD">
        <w:rPr>
          <w:rFonts w:asciiTheme="minorHAnsi" w:hAnsiTheme="minorHAnsi" w:cstheme="minorHAnsi"/>
          <w:lang w:val="fr-FR"/>
        </w:rPr>
        <w:t xml:space="preserve">Ce soir, nous menons une recherche pour le compte </w:t>
      </w:r>
      <w:r>
        <w:rPr>
          <w:rFonts w:asciiTheme="minorHAnsi" w:hAnsiTheme="minorHAnsi" w:cstheme="minorHAnsi"/>
          <w:lang w:val="fr-FR"/>
        </w:rPr>
        <w:t xml:space="preserve">d’Anciens Combattants </w:t>
      </w:r>
      <w:r w:rsidRPr="00C909CD">
        <w:rPr>
          <w:rFonts w:asciiTheme="minorHAnsi" w:hAnsiTheme="minorHAnsi" w:cstheme="minorHAnsi"/>
          <w:color w:val="000000" w:themeColor="text1"/>
          <w:lang w:val="fr-FR"/>
        </w:rPr>
        <w:t>Canada</w:t>
      </w:r>
      <w:r w:rsidRPr="00C909CD">
        <w:rPr>
          <w:rFonts w:asciiTheme="minorHAnsi" w:hAnsiTheme="minorHAnsi" w:cstheme="minorHAnsi"/>
          <w:lang w:val="fr-FR"/>
        </w:rPr>
        <w:t>.</w:t>
      </w:r>
      <w:bookmarkStart w:id="79" w:name="_Hlk33190124"/>
    </w:p>
    <w:p w14:paraId="06969476" w14:textId="77777777" w:rsidR="00934351" w:rsidRPr="00C909CD" w:rsidRDefault="00934351" w:rsidP="009A7586">
      <w:pPr>
        <w:numPr>
          <w:ilvl w:val="1"/>
          <w:numId w:val="44"/>
        </w:numPr>
        <w:ind w:left="1080"/>
        <w:rPr>
          <w:rFonts w:asciiTheme="minorHAnsi" w:hAnsiTheme="minorHAnsi" w:cstheme="minorHAnsi"/>
          <w:lang w:val="fr-FR"/>
        </w:rPr>
      </w:pPr>
      <w:r w:rsidRPr="00C909CD">
        <w:rPr>
          <w:rFonts w:asciiTheme="minorHAnsi" w:hAnsiTheme="minorHAnsi" w:cstheme="minorHAnsi"/>
          <w:lang w:val="fr-FR"/>
        </w:rPr>
        <w:t xml:space="preserve">Nous désirons obtenir votre opinion sur les services offerts par l’entremise de Mon dossier </w:t>
      </w:r>
      <w:r>
        <w:rPr>
          <w:rFonts w:asciiTheme="minorHAnsi" w:hAnsiTheme="minorHAnsi" w:cstheme="minorHAnsi"/>
          <w:lang w:val="fr-FR"/>
        </w:rPr>
        <w:t>ACC.</w:t>
      </w:r>
      <w:bookmarkEnd w:id="79"/>
    </w:p>
    <w:p w14:paraId="59CA2F09" w14:textId="77777777" w:rsidR="00934351" w:rsidRPr="00C909CD" w:rsidRDefault="00934351" w:rsidP="009A7586">
      <w:pPr>
        <w:numPr>
          <w:ilvl w:val="1"/>
          <w:numId w:val="44"/>
        </w:numPr>
        <w:ind w:left="1080"/>
        <w:rPr>
          <w:rFonts w:asciiTheme="minorHAnsi" w:hAnsiTheme="minorHAnsi" w:cstheme="minorHAnsi"/>
          <w:lang w:val="fr-FR"/>
        </w:rPr>
      </w:pPr>
      <w:r w:rsidRPr="00C909CD">
        <w:rPr>
          <w:rFonts w:asciiTheme="minorHAnsi" w:hAnsiTheme="minorHAnsi" w:cstheme="minorHAnsi"/>
          <w:lang w:val="fr-FR"/>
        </w:rPr>
        <w:t>Vous avez tous un point en commun : vous êtes des utilisateurs inscrits de Mon do</w:t>
      </w:r>
      <w:r>
        <w:rPr>
          <w:rFonts w:asciiTheme="minorHAnsi" w:hAnsiTheme="minorHAnsi" w:cstheme="minorHAnsi"/>
          <w:lang w:val="fr-FR"/>
        </w:rPr>
        <w:t xml:space="preserve">ssier ACC. </w:t>
      </w:r>
      <w:r w:rsidRPr="00C909CD">
        <w:rPr>
          <w:rFonts w:asciiTheme="minorHAnsi" w:hAnsiTheme="minorHAnsi" w:cstheme="minorHAnsi"/>
          <w:lang w:val="fr-FR"/>
        </w:rPr>
        <w:t xml:space="preserve"> </w:t>
      </w:r>
    </w:p>
    <w:p w14:paraId="3C7B40A4" w14:textId="77777777" w:rsidR="00934351" w:rsidRPr="00C909CD" w:rsidRDefault="00934351" w:rsidP="009A7586">
      <w:pPr>
        <w:numPr>
          <w:ilvl w:val="1"/>
          <w:numId w:val="44"/>
        </w:numPr>
        <w:ind w:left="1080"/>
        <w:rPr>
          <w:rFonts w:asciiTheme="minorHAnsi" w:hAnsiTheme="minorHAnsi" w:cstheme="minorHAnsi"/>
          <w:lang w:val="fr-FR"/>
        </w:rPr>
      </w:pPr>
      <w:r w:rsidRPr="00C909CD">
        <w:rPr>
          <w:rFonts w:asciiTheme="minorHAnsi" w:hAnsiTheme="minorHAnsi" w:cstheme="minorHAnsi"/>
          <w:lang w:val="fr-FR"/>
        </w:rPr>
        <w:t>La discussion durera environ deux heures.</w:t>
      </w:r>
    </w:p>
    <w:p w14:paraId="5F6B9B48" w14:textId="77777777" w:rsidR="00934351" w:rsidRPr="004416DD" w:rsidRDefault="00934351" w:rsidP="009A7586">
      <w:pPr>
        <w:numPr>
          <w:ilvl w:val="0"/>
          <w:numId w:val="44"/>
        </w:numPr>
        <w:spacing w:before="120" w:after="120"/>
        <w:ind w:left="360"/>
        <w:rPr>
          <w:rFonts w:asciiTheme="minorHAnsi" w:hAnsiTheme="minorHAnsi" w:cstheme="minorHAnsi"/>
          <w:lang w:val="fr-FR"/>
        </w:rPr>
      </w:pPr>
      <w:r w:rsidRPr="004416DD">
        <w:rPr>
          <w:rFonts w:asciiTheme="minorHAnsi" w:hAnsiTheme="minorHAnsi" w:cstheme="minorHAnsi"/>
          <w:lang w:val="fr-FR"/>
        </w:rPr>
        <w:t>Décrire le groupe de discussion.</w:t>
      </w:r>
    </w:p>
    <w:p w14:paraId="3E3112D7" w14:textId="77777777" w:rsidR="00934351" w:rsidRPr="00A2765C" w:rsidRDefault="00934351" w:rsidP="009A7586">
      <w:pPr>
        <w:numPr>
          <w:ilvl w:val="1"/>
          <w:numId w:val="44"/>
        </w:numPr>
        <w:ind w:left="1080"/>
        <w:rPr>
          <w:rFonts w:asciiTheme="minorHAnsi" w:hAnsiTheme="minorHAnsi" w:cstheme="minorHAnsi"/>
          <w:lang w:val="fr-FR"/>
        </w:rPr>
      </w:pPr>
      <w:r w:rsidRPr="00B22BEC">
        <w:rPr>
          <w:rFonts w:asciiTheme="minorHAnsi" w:hAnsiTheme="minorHAnsi" w:cstheme="minorHAnsi"/>
          <w:color w:val="000000" w:themeColor="text1"/>
          <w:lang w:val="fr-FR"/>
        </w:rPr>
        <w:t xml:space="preserve">Il s’agit d’une discussion de type « table ronde </w:t>
      </w:r>
      <w:r>
        <w:rPr>
          <w:rFonts w:asciiTheme="minorHAnsi" w:hAnsiTheme="minorHAnsi" w:cstheme="minorHAnsi"/>
          <w:color w:val="000000" w:themeColor="text1"/>
          <w:lang w:val="fr-FR"/>
        </w:rPr>
        <w:t xml:space="preserve">virtuelle </w:t>
      </w:r>
      <w:r w:rsidRPr="00B22BEC">
        <w:rPr>
          <w:rFonts w:asciiTheme="minorHAnsi" w:hAnsiTheme="minorHAnsi" w:cstheme="minorHAnsi"/>
          <w:color w:val="000000" w:themeColor="text1"/>
          <w:lang w:val="fr-FR"/>
        </w:rPr>
        <w:t xml:space="preserve">». </w:t>
      </w:r>
    </w:p>
    <w:p w14:paraId="7BAC9B57" w14:textId="77777777" w:rsidR="00934351" w:rsidRPr="004416DD" w:rsidRDefault="00934351" w:rsidP="009A7586">
      <w:pPr>
        <w:numPr>
          <w:ilvl w:val="1"/>
          <w:numId w:val="44"/>
        </w:numPr>
        <w:ind w:left="1080"/>
        <w:rPr>
          <w:rFonts w:asciiTheme="minorHAnsi" w:hAnsiTheme="minorHAnsi" w:cstheme="minorHAnsi"/>
          <w:lang w:val="fr-FR"/>
        </w:rPr>
      </w:pPr>
      <w:r w:rsidRPr="004416DD">
        <w:rPr>
          <w:rFonts w:asciiTheme="minorHAnsi" w:hAnsiTheme="minorHAnsi" w:cstheme="minorHAnsi"/>
          <w:lang w:val="fr-FR"/>
        </w:rPr>
        <w:t>J’ai la tâche de faciliter la discussion et de veiller à ce qu’on s</w:t>
      </w:r>
      <w:r>
        <w:rPr>
          <w:rFonts w:asciiTheme="minorHAnsi" w:hAnsiTheme="minorHAnsi" w:cstheme="minorHAnsi"/>
          <w:lang w:val="fr-FR"/>
        </w:rPr>
        <w:t xml:space="preserve">’en tienne au sujet tout en respectant le temps qui nous est alloué. </w:t>
      </w:r>
    </w:p>
    <w:p w14:paraId="27D0659F" w14:textId="77777777" w:rsidR="00934351" w:rsidRPr="004416DD" w:rsidRDefault="00934351" w:rsidP="009A7586">
      <w:pPr>
        <w:numPr>
          <w:ilvl w:val="1"/>
          <w:numId w:val="44"/>
        </w:numPr>
        <w:ind w:left="1080"/>
        <w:rPr>
          <w:rFonts w:asciiTheme="minorHAnsi" w:hAnsiTheme="minorHAnsi" w:cstheme="minorHAnsi"/>
          <w:lang w:val="fr-FR"/>
        </w:rPr>
      </w:pPr>
      <w:r w:rsidRPr="004416DD">
        <w:rPr>
          <w:rFonts w:asciiTheme="minorHAnsi" w:hAnsiTheme="minorHAnsi" w:cstheme="minorHAnsi"/>
          <w:lang w:val="fr-FR"/>
        </w:rPr>
        <w:t xml:space="preserve">Vous avez la tâche de fournir vos opinions. </w:t>
      </w:r>
      <w:r>
        <w:rPr>
          <w:rFonts w:asciiTheme="minorHAnsi" w:hAnsiTheme="minorHAnsi" w:cstheme="minorHAnsi"/>
          <w:lang w:val="fr-FR"/>
        </w:rPr>
        <w:t xml:space="preserve">Il n’y a pas de bonnes ou de mauvaises réponses. </w:t>
      </w:r>
      <w:r w:rsidRPr="004416DD">
        <w:rPr>
          <w:rFonts w:asciiTheme="minorHAnsi" w:hAnsiTheme="minorHAnsi" w:cstheme="minorHAnsi"/>
          <w:lang w:val="fr-FR"/>
        </w:rPr>
        <w:t xml:space="preserve"> </w:t>
      </w:r>
    </w:p>
    <w:p w14:paraId="00D758E9" w14:textId="77777777" w:rsidR="00934351" w:rsidRPr="004416DD" w:rsidRDefault="00934351" w:rsidP="009A7586">
      <w:pPr>
        <w:pStyle w:val="ListParagraph"/>
        <w:numPr>
          <w:ilvl w:val="1"/>
          <w:numId w:val="44"/>
        </w:numPr>
        <w:ind w:left="1080"/>
        <w:rPr>
          <w:rFonts w:asciiTheme="minorHAnsi" w:hAnsiTheme="minorHAnsi" w:cstheme="minorHAnsi"/>
          <w:lang w:val="fr-FR"/>
        </w:rPr>
      </w:pPr>
      <w:r>
        <w:rPr>
          <w:rFonts w:asciiTheme="minorHAnsi" w:hAnsiTheme="minorHAnsi" w:cstheme="minorHAnsi"/>
          <w:lang w:val="fr-FR"/>
        </w:rPr>
        <w:t>J’aimerais entendre l</w:t>
      </w:r>
      <w:r w:rsidRPr="004416DD">
        <w:rPr>
          <w:rFonts w:asciiTheme="minorHAnsi" w:hAnsiTheme="minorHAnsi" w:cstheme="minorHAnsi"/>
          <w:lang w:val="fr-FR"/>
        </w:rPr>
        <w:t xml:space="preserve">’opinion de </w:t>
      </w:r>
      <w:r>
        <w:rPr>
          <w:rFonts w:asciiTheme="minorHAnsi" w:hAnsiTheme="minorHAnsi" w:cstheme="minorHAnsi"/>
          <w:lang w:val="fr-FR"/>
        </w:rPr>
        <w:t xml:space="preserve">chacun pour qu’on ait divers points de vue. </w:t>
      </w:r>
      <w:r w:rsidRPr="004416DD">
        <w:rPr>
          <w:rFonts w:asciiTheme="minorHAnsi" w:hAnsiTheme="minorHAnsi" w:cstheme="minorHAnsi"/>
          <w:lang w:val="fr-FR"/>
        </w:rPr>
        <w:t xml:space="preserve">  </w:t>
      </w:r>
    </w:p>
    <w:p w14:paraId="607A9572" w14:textId="77777777" w:rsidR="00934351" w:rsidRPr="00D36485" w:rsidRDefault="00934351" w:rsidP="009A7586">
      <w:pPr>
        <w:pStyle w:val="ListParagraph"/>
        <w:numPr>
          <w:ilvl w:val="1"/>
          <w:numId w:val="44"/>
        </w:numPr>
        <w:spacing w:after="120"/>
        <w:ind w:left="1080"/>
        <w:contextualSpacing w:val="0"/>
        <w:jc w:val="left"/>
        <w:rPr>
          <w:rFonts w:asciiTheme="minorHAnsi" w:hAnsiTheme="minorHAnsi" w:cstheme="minorHAnsi"/>
          <w:lang w:val="fr-FR"/>
        </w:rPr>
      </w:pPr>
      <w:r w:rsidRPr="00D36485">
        <w:rPr>
          <w:rFonts w:asciiTheme="minorHAnsi" w:hAnsiTheme="minorHAnsi" w:cstheme="minorHAnsi"/>
          <w:lang w:val="fr-FR"/>
        </w:rPr>
        <w:t xml:space="preserve">J’essaierai de vous </w:t>
      </w:r>
      <w:r>
        <w:rPr>
          <w:rFonts w:asciiTheme="minorHAnsi" w:hAnsiTheme="minorHAnsi" w:cstheme="minorHAnsi"/>
          <w:lang w:val="fr-FR"/>
        </w:rPr>
        <w:t>interpeller</w:t>
      </w:r>
      <w:r w:rsidRPr="00D36485">
        <w:rPr>
          <w:rFonts w:asciiTheme="minorHAnsi" w:hAnsiTheme="minorHAnsi" w:cstheme="minorHAnsi"/>
          <w:lang w:val="fr-FR"/>
        </w:rPr>
        <w:t xml:space="preserve">, mais sentez-vous </w:t>
      </w:r>
      <w:r>
        <w:rPr>
          <w:rFonts w:asciiTheme="minorHAnsi" w:hAnsiTheme="minorHAnsi" w:cstheme="minorHAnsi"/>
          <w:lang w:val="fr-FR"/>
        </w:rPr>
        <w:t xml:space="preserve">à l’aise </w:t>
      </w:r>
      <w:r w:rsidRPr="00D36485">
        <w:rPr>
          <w:rFonts w:asciiTheme="minorHAnsi" w:hAnsiTheme="minorHAnsi" w:cstheme="minorHAnsi"/>
          <w:lang w:val="fr-FR"/>
        </w:rPr>
        <w:t xml:space="preserve">de me faire signe si vous désirez </w:t>
      </w:r>
      <w:r>
        <w:rPr>
          <w:rFonts w:asciiTheme="minorHAnsi" w:hAnsiTheme="minorHAnsi" w:cstheme="minorHAnsi"/>
          <w:lang w:val="fr-FR"/>
        </w:rPr>
        <w:t>parler</w:t>
      </w:r>
      <w:r w:rsidRPr="00D36485">
        <w:rPr>
          <w:rFonts w:asciiTheme="minorHAnsi" w:hAnsiTheme="minorHAnsi" w:cstheme="minorHAnsi"/>
          <w:lang w:val="fr-FR"/>
        </w:rPr>
        <w:t xml:space="preserve">.  </w:t>
      </w:r>
    </w:p>
    <w:p w14:paraId="59C41619" w14:textId="77777777" w:rsidR="00934351" w:rsidRPr="00257F8E" w:rsidRDefault="00934351" w:rsidP="009A7586">
      <w:pPr>
        <w:numPr>
          <w:ilvl w:val="0"/>
          <w:numId w:val="44"/>
        </w:numPr>
        <w:tabs>
          <w:tab w:val="left" w:pos="360"/>
        </w:tabs>
        <w:suppressAutoHyphens/>
        <w:spacing w:before="120" w:after="120"/>
        <w:ind w:left="360"/>
        <w:rPr>
          <w:rFonts w:asciiTheme="minorHAnsi" w:hAnsiTheme="minorHAnsi" w:cstheme="minorHAnsi"/>
        </w:rPr>
      </w:pPr>
      <w:r w:rsidRPr="00257F8E">
        <w:rPr>
          <w:rFonts w:asciiTheme="minorHAnsi" w:hAnsiTheme="minorHAnsi" w:cstheme="minorHAnsi"/>
        </w:rPr>
        <w:t>Expl</w:t>
      </w:r>
      <w:r>
        <w:rPr>
          <w:rFonts w:asciiTheme="minorHAnsi" w:hAnsiTheme="minorHAnsi" w:cstheme="minorHAnsi"/>
        </w:rPr>
        <w:t>ic</w:t>
      </w:r>
      <w:r w:rsidRPr="00257F8E">
        <w:rPr>
          <w:rFonts w:asciiTheme="minorHAnsi" w:hAnsiTheme="minorHAnsi" w:cstheme="minorHAnsi"/>
        </w:rPr>
        <w:t>ations.</w:t>
      </w:r>
    </w:p>
    <w:p w14:paraId="5290A0A9" w14:textId="77777777" w:rsidR="00934351" w:rsidRPr="004416DD" w:rsidRDefault="00934351" w:rsidP="009A7586">
      <w:pPr>
        <w:numPr>
          <w:ilvl w:val="1"/>
          <w:numId w:val="44"/>
        </w:numPr>
        <w:tabs>
          <w:tab w:val="left" w:pos="360"/>
        </w:tabs>
        <w:suppressAutoHyphens/>
        <w:ind w:left="1080"/>
        <w:rPr>
          <w:rFonts w:asciiTheme="minorHAnsi" w:hAnsiTheme="minorHAnsi" w:cstheme="minorHAnsi"/>
          <w:lang w:val="fr-FR"/>
        </w:rPr>
      </w:pPr>
      <w:r w:rsidRPr="004416DD">
        <w:rPr>
          <w:rFonts w:asciiTheme="minorHAnsi" w:hAnsiTheme="minorHAnsi" w:cstheme="minorHAnsi"/>
          <w:lang w:val="fr-FR"/>
        </w:rPr>
        <w:t xml:space="preserve">Les commentaires seront traités de manière confidentielle. </w:t>
      </w:r>
    </w:p>
    <w:p w14:paraId="11705C99" w14:textId="77777777" w:rsidR="00934351" w:rsidRPr="004416DD" w:rsidRDefault="00934351" w:rsidP="009A7586">
      <w:pPr>
        <w:numPr>
          <w:ilvl w:val="2"/>
          <w:numId w:val="44"/>
        </w:numPr>
        <w:tabs>
          <w:tab w:val="left" w:pos="360"/>
        </w:tabs>
        <w:suppressAutoHyphens/>
        <w:ind w:left="1800"/>
        <w:rPr>
          <w:rFonts w:asciiTheme="minorHAnsi" w:hAnsiTheme="minorHAnsi" w:cstheme="minorHAnsi"/>
          <w:lang w:val="fr-FR"/>
        </w:rPr>
      </w:pPr>
      <w:r>
        <w:rPr>
          <w:rFonts w:asciiTheme="minorHAnsi" w:hAnsiTheme="minorHAnsi" w:cstheme="minorHAnsi"/>
          <w:lang w:val="fr-FR"/>
        </w:rPr>
        <w:t xml:space="preserve">Tout ce que vous direz dans le cadre de ces discussions sera traité de manière confidentielle. </w:t>
      </w:r>
      <w:r w:rsidRPr="004416DD">
        <w:rPr>
          <w:rFonts w:asciiTheme="minorHAnsi" w:hAnsiTheme="minorHAnsi" w:cstheme="minorHAnsi"/>
          <w:lang w:val="fr-FR"/>
        </w:rPr>
        <w:t xml:space="preserve"> </w:t>
      </w:r>
    </w:p>
    <w:p w14:paraId="1E9D0DF6" w14:textId="77777777" w:rsidR="00934351" w:rsidRDefault="00934351" w:rsidP="009A7586">
      <w:pPr>
        <w:numPr>
          <w:ilvl w:val="2"/>
          <w:numId w:val="44"/>
        </w:numPr>
        <w:tabs>
          <w:tab w:val="left" w:pos="360"/>
        </w:tabs>
        <w:suppressAutoHyphens/>
        <w:ind w:left="1800"/>
        <w:rPr>
          <w:rFonts w:asciiTheme="minorHAnsi" w:hAnsiTheme="minorHAnsi" w:cstheme="minorHAnsi"/>
          <w:lang w:val="fr-FR"/>
        </w:rPr>
      </w:pPr>
      <w:r w:rsidRPr="004416DD">
        <w:rPr>
          <w:rFonts w:asciiTheme="minorHAnsi" w:hAnsiTheme="minorHAnsi" w:cstheme="minorHAnsi"/>
          <w:lang w:val="fr-FR"/>
        </w:rPr>
        <w:t xml:space="preserve">Notre rapport présentera un résumé des constats, mais </w:t>
      </w:r>
      <w:r>
        <w:rPr>
          <w:rFonts w:asciiTheme="minorHAnsi" w:hAnsiTheme="minorHAnsi" w:cstheme="minorHAnsi"/>
          <w:lang w:val="fr-FR"/>
        </w:rPr>
        <w:t xml:space="preserve">ne mentionnera le nom d’aucun participant. </w:t>
      </w:r>
    </w:p>
    <w:p w14:paraId="0A2D4893" w14:textId="77777777" w:rsidR="00934351" w:rsidRPr="004416DD" w:rsidRDefault="00934351" w:rsidP="009A7586">
      <w:pPr>
        <w:numPr>
          <w:ilvl w:val="2"/>
          <w:numId w:val="44"/>
        </w:numPr>
        <w:tabs>
          <w:tab w:val="left" w:pos="360"/>
        </w:tabs>
        <w:suppressAutoHyphens/>
        <w:ind w:left="1800"/>
        <w:rPr>
          <w:rFonts w:asciiTheme="minorHAnsi" w:hAnsiTheme="minorHAnsi" w:cstheme="minorHAnsi"/>
          <w:lang w:val="fr-FR"/>
        </w:rPr>
      </w:pPr>
      <w:r>
        <w:rPr>
          <w:rFonts w:asciiTheme="minorHAnsi" w:hAnsiTheme="minorHAnsi" w:cstheme="minorHAnsi"/>
          <w:lang w:val="fr-FR"/>
        </w:rPr>
        <w:t xml:space="preserve">Nous vous conseillons de ne pas fournir de renseignements qui permettraient de vous identifier. </w:t>
      </w:r>
    </w:p>
    <w:p w14:paraId="0645D758" w14:textId="77777777" w:rsidR="00934351" w:rsidRPr="00261316" w:rsidRDefault="00934351" w:rsidP="009A7586">
      <w:pPr>
        <w:numPr>
          <w:ilvl w:val="1"/>
          <w:numId w:val="44"/>
        </w:numPr>
        <w:tabs>
          <w:tab w:val="left" w:pos="360"/>
        </w:tabs>
        <w:suppressAutoHyphens/>
        <w:ind w:left="1080"/>
        <w:rPr>
          <w:rFonts w:asciiTheme="minorHAnsi" w:hAnsiTheme="minorHAnsi" w:cstheme="minorHAnsi"/>
          <w:lang w:val="fr-FR"/>
        </w:rPr>
      </w:pPr>
      <w:bookmarkStart w:id="80" w:name="_Hlk33190151"/>
      <w:r w:rsidRPr="00261316">
        <w:rPr>
          <w:rFonts w:asciiTheme="minorHAnsi" w:hAnsiTheme="minorHAnsi" w:cstheme="minorHAnsi"/>
          <w:lang w:val="fr-FR"/>
        </w:rPr>
        <w:t>Vos réponses n’auront aucune incidence sur vos rapports avec le gouvernement du Canada.</w:t>
      </w:r>
    </w:p>
    <w:bookmarkEnd w:id="80"/>
    <w:p w14:paraId="4062F754" w14:textId="77777777" w:rsidR="00934351" w:rsidRPr="00261316" w:rsidRDefault="00934351" w:rsidP="009A7586">
      <w:pPr>
        <w:numPr>
          <w:ilvl w:val="1"/>
          <w:numId w:val="44"/>
        </w:numPr>
        <w:tabs>
          <w:tab w:val="left" w:pos="360"/>
        </w:tabs>
        <w:suppressAutoHyphens/>
        <w:ind w:left="1080"/>
        <w:rPr>
          <w:rFonts w:asciiTheme="minorHAnsi" w:hAnsiTheme="minorHAnsi" w:cstheme="minorHAnsi"/>
          <w:lang w:val="fr-FR"/>
        </w:rPr>
      </w:pPr>
      <w:r w:rsidRPr="00261316">
        <w:rPr>
          <w:rFonts w:asciiTheme="minorHAnsi" w:hAnsiTheme="minorHAnsi" w:cstheme="minorHAnsi"/>
          <w:lang w:val="fr-FR"/>
        </w:rPr>
        <w:t xml:space="preserve">La séance sera enregistrée sur </w:t>
      </w:r>
      <w:r>
        <w:rPr>
          <w:rFonts w:asciiTheme="minorHAnsi" w:hAnsiTheme="minorHAnsi" w:cstheme="minorHAnsi"/>
          <w:lang w:val="fr-FR"/>
        </w:rPr>
        <w:t>un support</w:t>
      </w:r>
      <w:r w:rsidRPr="00261316">
        <w:rPr>
          <w:rFonts w:asciiTheme="minorHAnsi" w:hAnsiTheme="minorHAnsi" w:cstheme="minorHAnsi"/>
          <w:lang w:val="fr-FR"/>
        </w:rPr>
        <w:t xml:space="preserve"> vidé</w:t>
      </w:r>
      <w:r>
        <w:rPr>
          <w:rFonts w:asciiTheme="minorHAnsi" w:hAnsiTheme="minorHAnsi" w:cstheme="minorHAnsi"/>
          <w:lang w:val="fr-FR"/>
        </w:rPr>
        <w:t xml:space="preserve">o. </w:t>
      </w:r>
      <w:r w:rsidRPr="00261316">
        <w:rPr>
          <w:rFonts w:asciiTheme="minorHAnsi" w:hAnsiTheme="minorHAnsi" w:cstheme="minorHAnsi"/>
          <w:lang w:val="fr-FR"/>
        </w:rPr>
        <w:t xml:space="preserve">Nous conserverons l’enregistrement et nous ne le remettrons à personne, pas même au </w:t>
      </w:r>
      <w:r>
        <w:rPr>
          <w:rFonts w:asciiTheme="minorHAnsi" w:hAnsiTheme="minorHAnsi" w:cstheme="minorHAnsi"/>
          <w:lang w:val="fr-FR"/>
        </w:rPr>
        <w:t xml:space="preserve">gouvernement du </w:t>
      </w:r>
      <w:r w:rsidRPr="00261316">
        <w:rPr>
          <w:rFonts w:asciiTheme="minorHAnsi" w:hAnsiTheme="minorHAnsi" w:cstheme="minorHAnsi"/>
          <w:lang w:val="fr-FR"/>
        </w:rPr>
        <w:t xml:space="preserve">Canada, </w:t>
      </w:r>
      <w:r>
        <w:rPr>
          <w:rFonts w:asciiTheme="minorHAnsi" w:hAnsiTheme="minorHAnsi" w:cstheme="minorHAnsi"/>
          <w:lang w:val="fr-FR"/>
        </w:rPr>
        <w:t>sans votre consentement écrit</w:t>
      </w:r>
      <w:r w:rsidRPr="00261316">
        <w:rPr>
          <w:rFonts w:asciiTheme="minorHAnsi" w:hAnsiTheme="minorHAnsi" w:cstheme="minorHAnsi"/>
          <w:lang w:val="fr-FR"/>
        </w:rPr>
        <w:t>.</w:t>
      </w:r>
    </w:p>
    <w:p w14:paraId="2FB71960" w14:textId="77777777" w:rsidR="00934351" w:rsidRPr="00261316" w:rsidRDefault="00934351" w:rsidP="009A7586">
      <w:pPr>
        <w:numPr>
          <w:ilvl w:val="2"/>
          <w:numId w:val="44"/>
        </w:numPr>
        <w:tabs>
          <w:tab w:val="left" w:pos="360"/>
        </w:tabs>
        <w:suppressAutoHyphens/>
        <w:ind w:left="1800"/>
        <w:rPr>
          <w:rFonts w:asciiTheme="minorHAnsi" w:hAnsiTheme="minorHAnsi" w:cstheme="minorHAnsi"/>
          <w:lang w:val="fr-FR"/>
        </w:rPr>
      </w:pPr>
      <w:r w:rsidRPr="00261316">
        <w:rPr>
          <w:rFonts w:asciiTheme="minorHAnsi" w:hAnsiTheme="minorHAnsi" w:cstheme="minorHAnsi"/>
          <w:lang w:val="fr-FR"/>
        </w:rPr>
        <w:t>L’enregistrement servira à rédiger le rapport et à vérifier les commentaires reçus.</w:t>
      </w:r>
    </w:p>
    <w:p w14:paraId="1E5532C5" w14:textId="77777777" w:rsidR="00934351" w:rsidRPr="00D36485" w:rsidRDefault="00934351" w:rsidP="009A7586">
      <w:pPr>
        <w:numPr>
          <w:ilvl w:val="1"/>
          <w:numId w:val="44"/>
        </w:numPr>
        <w:tabs>
          <w:tab w:val="left" w:pos="360"/>
        </w:tabs>
        <w:suppressAutoHyphens/>
        <w:ind w:left="1080"/>
        <w:rPr>
          <w:rFonts w:asciiTheme="minorHAnsi" w:hAnsiTheme="minorHAnsi" w:cstheme="minorHAnsi"/>
          <w:lang w:val="fr-FR"/>
        </w:rPr>
      </w:pPr>
      <w:r w:rsidRPr="00261316">
        <w:rPr>
          <w:rFonts w:asciiTheme="minorHAnsi" w:hAnsiTheme="minorHAnsi" w:cstheme="minorHAnsi"/>
          <w:lang w:val="fr-FR"/>
        </w:rPr>
        <w:t xml:space="preserve">Des représentants </w:t>
      </w:r>
      <w:r>
        <w:rPr>
          <w:rFonts w:asciiTheme="minorHAnsi" w:hAnsiTheme="minorHAnsi" w:cstheme="minorHAnsi"/>
          <w:lang w:val="fr-FR"/>
        </w:rPr>
        <w:t>d’Anciens Combattants</w:t>
      </w:r>
      <w:r w:rsidRPr="00261316">
        <w:rPr>
          <w:rFonts w:asciiTheme="minorHAnsi" w:hAnsiTheme="minorHAnsi" w:cstheme="minorHAnsi"/>
          <w:lang w:val="fr-FR"/>
        </w:rPr>
        <w:t xml:space="preserve"> Canada </w:t>
      </w:r>
      <w:r>
        <w:rPr>
          <w:rFonts w:asciiTheme="minorHAnsi" w:hAnsiTheme="minorHAnsi" w:cstheme="minorHAnsi"/>
          <w:lang w:val="fr-FR"/>
        </w:rPr>
        <w:t>participant</w:t>
      </w:r>
      <w:r w:rsidRPr="00261316">
        <w:rPr>
          <w:rFonts w:asciiTheme="minorHAnsi" w:hAnsiTheme="minorHAnsi" w:cstheme="minorHAnsi"/>
          <w:lang w:val="fr-FR"/>
        </w:rPr>
        <w:t xml:space="preserve"> au projet observeront la séance </w:t>
      </w:r>
      <w:r>
        <w:rPr>
          <w:rFonts w:asciiTheme="minorHAnsi" w:hAnsiTheme="minorHAnsi" w:cstheme="minorHAnsi"/>
          <w:lang w:val="fr-FR"/>
        </w:rPr>
        <w:t xml:space="preserve">en ligne </w:t>
      </w:r>
      <w:r w:rsidRPr="00261316">
        <w:rPr>
          <w:rFonts w:asciiTheme="minorHAnsi" w:hAnsiTheme="minorHAnsi" w:cstheme="minorHAnsi"/>
          <w:lang w:val="fr-FR"/>
        </w:rPr>
        <w:t>de ce soir</w:t>
      </w:r>
      <w:r>
        <w:rPr>
          <w:rFonts w:asciiTheme="minorHAnsi" w:hAnsiTheme="minorHAnsi" w:cstheme="minorHAnsi"/>
          <w:lang w:val="fr-FR"/>
        </w:rPr>
        <w:t>.</w:t>
      </w:r>
    </w:p>
    <w:p w14:paraId="45898090" w14:textId="77777777" w:rsidR="00934351" w:rsidRPr="00D36485" w:rsidRDefault="00934351" w:rsidP="009A7586">
      <w:pPr>
        <w:numPr>
          <w:ilvl w:val="2"/>
          <w:numId w:val="44"/>
        </w:numPr>
        <w:tabs>
          <w:tab w:val="left" w:pos="360"/>
        </w:tabs>
        <w:suppressAutoHyphens/>
        <w:ind w:left="1800"/>
        <w:rPr>
          <w:rFonts w:asciiTheme="minorHAnsi" w:hAnsiTheme="minorHAnsi" w:cstheme="minorHAnsi"/>
          <w:lang w:val="fr-FR"/>
        </w:rPr>
      </w:pPr>
      <w:r w:rsidRPr="00D74B05">
        <w:rPr>
          <w:rFonts w:asciiTheme="minorHAnsi" w:hAnsiTheme="minorHAnsi" w:cstheme="minorHAnsi"/>
          <w:lang w:val="fr-FR"/>
        </w:rPr>
        <w:t xml:space="preserve">Objectif : superviser le processus de recherche et observer directement vos réactions. </w:t>
      </w:r>
    </w:p>
    <w:p w14:paraId="4715FBB7" w14:textId="77777777" w:rsidR="00934351" w:rsidRPr="00257F8E" w:rsidRDefault="00934351" w:rsidP="009A7586">
      <w:pPr>
        <w:numPr>
          <w:ilvl w:val="0"/>
          <w:numId w:val="44"/>
        </w:numPr>
        <w:tabs>
          <w:tab w:val="left" w:pos="360"/>
        </w:tabs>
        <w:suppressAutoHyphens/>
        <w:spacing w:before="120" w:after="20"/>
        <w:ind w:left="360"/>
        <w:rPr>
          <w:rFonts w:asciiTheme="minorHAnsi" w:hAnsiTheme="minorHAnsi" w:cstheme="minorHAnsi"/>
        </w:rPr>
      </w:pPr>
      <w:r>
        <w:rPr>
          <w:rFonts w:asciiTheme="minorHAnsi" w:hAnsiTheme="minorHAnsi" w:cstheme="minorHAnsi"/>
        </w:rPr>
        <w:t>Des</w:t>
      </w:r>
      <w:r w:rsidRPr="00257F8E">
        <w:rPr>
          <w:rFonts w:asciiTheme="minorHAnsi" w:hAnsiTheme="minorHAnsi" w:cstheme="minorHAnsi"/>
        </w:rPr>
        <w:t xml:space="preserve"> questions? </w:t>
      </w:r>
    </w:p>
    <w:p w14:paraId="4EC30F10" w14:textId="368441D5" w:rsidR="00934351" w:rsidRPr="00934351" w:rsidRDefault="00934351" w:rsidP="009A7586">
      <w:pPr>
        <w:pStyle w:val="ItracksModeratorText"/>
        <w:numPr>
          <w:ilvl w:val="0"/>
          <w:numId w:val="44"/>
        </w:numPr>
        <w:spacing w:before="120" w:after="120" w:line="240" w:lineRule="auto"/>
        <w:ind w:left="360"/>
        <w:rPr>
          <w:rFonts w:asciiTheme="minorHAnsi" w:cstheme="minorHAnsi"/>
          <w:b/>
          <w:color w:val="000000" w:themeColor="text1"/>
          <w:lang w:val="fr-FR"/>
        </w:rPr>
      </w:pPr>
      <w:r w:rsidRPr="00934351">
        <w:rPr>
          <w:rFonts w:asciiTheme="minorHAnsi" w:cstheme="minorHAnsi"/>
          <w:color w:val="000000" w:themeColor="text1"/>
          <w:sz w:val="22"/>
          <w:lang w:val="fr-FR"/>
        </w:rPr>
        <w:lastRenderedPageBreak/>
        <w:t xml:space="preserve">Tour de table pour les présentations : Nous allons commencer la séance en demandant à chacun de se présenter. </w:t>
      </w:r>
    </w:p>
    <w:p w14:paraId="2C25B354" w14:textId="77777777" w:rsidR="00934351" w:rsidRPr="005F250A" w:rsidRDefault="00934351" w:rsidP="00934351">
      <w:pPr>
        <w:pBdr>
          <w:bottom w:val="single" w:sz="4" w:space="1" w:color="auto"/>
        </w:pBdr>
        <w:suppressAutoHyphens/>
        <w:spacing w:before="240" w:after="60"/>
        <w:outlineLvl w:val="0"/>
        <w:rPr>
          <w:rFonts w:asciiTheme="minorHAnsi" w:hAnsiTheme="minorHAnsi" w:cstheme="minorHAnsi"/>
          <w:b/>
          <w:bCs/>
          <w:kern w:val="28"/>
          <w:sz w:val="28"/>
          <w:szCs w:val="32"/>
          <w:lang w:val="fr-FR" w:eastAsia="ar-SA"/>
        </w:rPr>
      </w:pPr>
      <w:r w:rsidRPr="005F250A">
        <w:rPr>
          <w:rFonts w:asciiTheme="minorHAnsi" w:hAnsiTheme="minorHAnsi" w:cstheme="minorHAnsi"/>
          <w:b/>
          <w:bCs/>
          <w:kern w:val="28"/>
          <w:sz w:val="28"/>
          <w:szCs w:val="32"/>
          <w:lang w:val="fr-FR" w:eastAsia="ar-SA"/>
        </w:rPr>
        <w:t>Utilisation de Mon dossier ACC et impressions</w:t>
      </w:r>
      <w:r>
        <w:rPr>
          <w:rFonts w:asciiTheme="minorHAnsi" w:hAnsiTheme="minorHAnsi" w:cstheme="minorHAnsi"/>
          <w:b/>
          <w:bCs/>
          <w:kern w:val="28"/>
          <w:sz w:val="28"/>
          <w:szCs w:val="32"/>
          <w:lang w:val="fr-FR" w:eastAsia="ar-SA"/>
        </w:rPr>
        <w:t xml:space="preserve"> </w:t>
      </w:r>
      <w:r w:rsidRPr="005F250A">
        <w:rPr>
          <w:rFonts w:asciiTheme="minorHAnsi" w:hAnsiTheme="minorHAnsi" w:cstheme="minorHAnsi"/>
          <w:b/>
          <w:bCs/>
          <w:kern w:val="28"/>
          <w:sz w:val="28"/>
          <w:szCs w:val="32"/>
          <w:lang w:val="fr-FR" w:eastAsia="ar-SA"/>
        </w:rPr>
        <w:t>(15 minutes)</w:t>
      </w:r>
      <w:r w:rsidRPr="005F250A">
        <w:rPr>
          <w:rFonts w:asciiTheme="minorHAnsi" w:hAnsiTheme="minorHAnsi" w:cstheme="minorHAnsi"/>
          <w:b/>
          <w:bCs/>
          <w:kern w:val="28"/>
          <w:sz w:val="28"/>
          <w:szCs w:val="32"/>
          <w:lang w:val="fr-FR" w:eastAsia="ar-SA"/>
        </w:rPr>
        <w:tab/>
      </w:r>
      <w:r w:rsidRPr="005F250A">
        <w:rPr>
          <w:rFonts w:asciiTheme="minorHAnsi" w:hAnsiTheme="minorHAnsi" w:cstheme="minorHAnsi"/>
          <w:b/>
          <w:bCs/>
          <w:kern w:val="28"/>
          <w:sz w:val="28"/>
          <w:szCs w:val="32"/>
          <w:lang w:val="fr-FR" w:eastAsia="ar-SA"/>
        </w:rPr>
        <w:tab/>
      </w:r>
      <w:r>
        <w:rPr>
          <w:rFonts w:asciiTheme="minorHAnsi" w:hAnsiTheme="minorHAnsi" w:cstheme="minorHAnsi"/>
          <w:b/>
          <w:bCs/>
          <w:kern w:val="28"/>
          <w:sz w:val="28"/>
          <w:szCs w:val="32"/>
          <w:lang w:val="fr-FR" w:eastAsia="ar-SA"/>
        </w:rPr>
        <w:t>18 h 10</w:t>
      </w:r>
    </w:p>
    <w:p w14:paraId="3D5D612D" w14:textId="77777777" w:rsidR="00934351" w:rsidRPr="005F250A" w:rsidRDefault="00934351" w:rsidP="00934351">
      <w:pPr>
        <w:suppressAutoHyphens/>
        <w:rPr>
          <w:rFonts w:asciiTheme="minorHAnsi" w:hAnsiTheme="minorHAnsi" w:cstheme="minorHAnsi"/>
          <w:lang w:val="fr-FR" w:eastAsia="ar-SA"/>
        </w:rPr>
      </w:pPr>
    </w:p>
    <w:p w14:paraId="4265D603" w14:textId="77777777" w:rsidR="00934351" w:rsidRPr="0028321D" w:rsidRDefault="00934351" w:rsidP="009A7586">
      <w:pPr>
        <w:numPr>
          <w:ilvl w:val="0"/>
          <w:numId w:val="41"/>
        </w:numPr>
        <w:suppressAutoHyphens/>
        <w:autoSpaceDE w:val="0"/>
        <w:autoSpaceDN w:val="0"/>
        <w:adjustRightInd w:val="0"/>
        <w:contextualSpacing/>
        <w:rPr>
          <w:rFonts w:asciiTheme="minorHAnsi" w:hAnsiTheme="minorHAnsi" w:cstheme="minorHAnsi"/>
          <w:lang w:val="fr-FR"/>
        </w:rPr>
      </w:pPr>
      <w:r w:rsidRPr="005F250A">
        <w:rPr>
          <w:rFonts w:asciiTheme="minorHAnsi" w:hAnsiTheme="minorHAnsi" w:cstheme="minorHAnsi"/>
          <w:lang w:val="fr-FR"/>
        </w:rPr>
        <w:t xml:space="preserve">J’aimerais commencer par vous poser une question générale…quelle est votre impression </w:t>
      </w:r>
      <w:r>
        <w:rPr>
          <w:rFonts w:asciiTheme="minorHAnsi" w:hAnsiTheme="minorHAnsi" w:cstheme="minorHAnsi"/>
          <w:lang w:val="fr-FR"/>
        </w:rPr>
        <w:t>globale de Mon dossier ACC</w:t>
      </w:r>
      <w:r w:rsidRPr="005F250A">
        <w:rPr>
          <w:rFonts w:asciiTheme="minorHAnsi" w:hAnsiTheme="minorHAnsi" w:cstheme="minorHAnsi"/>
          <w:lang w:val="fr-FR"/>
        </w:rPr>
        <w:t xml:space="preserve">? GARDER LA DISCUSSION À UN NIVEAU GÉNÉRAL; LA PROCHAINE QUESTION PORTE SUR LES SERVICES ET LES </w:t>
      </w:r>
      <w:r>
        <w:rPr>
          <w:rFonts w:asciiTheme="minorHAnsi" w:hAnsiTheme="minorHAnsi" w:cstheme="minorHAnsi"/>
          <w:lang w:val="fr-FR"/>
        </w:rPr>
        <w:t>FONCTION</w:t>
      </w:r>
      <w:r w:rsidRPr="005F250A">
        <w:rPr>
          <w:rFonts w:asciiTheme="minorHAnsi" w:hAnsiTheme="minorHAnsi" w:cstheme="minorHAnsi"/>
          <w:lang w:val="fr-FR"/>
        </w:rPr>
        <w:t xml:space="preserve">S. </w:t>
      </w:r>
    </w:p>
    <w:p w14:paraId="57D002B0" w14:textId="77777777" w:rsidR="00934351" w:rsidRPr="0028321D" w:rsidRDefault="00934351" w:rsidP="00934351">
      <w:pPr>
        <w:suppressAutoHyphens/>
        <w:autoSpaceDE w:val="0"/>
        <w:autoSpaceDN w:val="0"/>
        <w:adjustRightInd w:val="0"/>
        <w:ind w:left="360"/>
        <w:contextualSpacing/>
        <w:rPr>
          <w:rFonts w:asciiTheme="minorHAnsi" w:hAnsiTheme="minorHAnsi" w:cstheme="minorHAnsi"/>
          <w:lang w:val="fr-FR"/>
        </w:rPr>
      </w:pPr>
    </w:p>
    <w:p w14:paraId="6203EC5B" w14:textId="77777777" w:rsidR="00934351" w:rsidRPr="00257F8E" w:rsidRDefault="00934351" w:rsidP="009A7586">
      <w:pPr>
        <w:pStyle w:val="ListParagraph"/>
        <w:numPr>
          <w:ilvl w:val="1"/>
          <w:numId w:val="41"/>
        </w:numPr>
        <w:rPr>
          <w:rFonts w:asciiTheme="minorHAnsi" w:hAnsiTheme="minorHAnsi" w:cstheme="minorHAnsi"/>
        </w:rPr>
      </w:pPr>
      <w:r w:rsidRPr="008300C8">
        <w:rPr>
          <w:rFonts w:asciiTheme="minorHAnsi" w:hAnsiTheme="minorHAnsi" w:cstheme="minorHAnsi"/>
          <w:lang w:val="fr-FR"/>
        </w:rPr>
        <w:t xml:space="preserve">Quels sont les principaux avantages associés à l’utilisation de Mon dossier ACC? </w:t>
      </w:r>
      <w:r>
        <w:rPr>
          <w:rFonts w:asciiTheme="minorHAnsi" w:hAnsiTheme="minorHAnsi" w:cstheme="minorHAnsi"/>
          <w:lang w:val="fr-FR"/>
        </w:rPr>
        <w:t>Pourquoi</w:t>
      </w:r>
      <w:r w:rsidRPr="00257F8E">
        <w:rPr>
          <w:rFonts w:asciiTheme="minorHAnsi" w:hAnsiTheme="minorHAnsi" w:cstheme="minorHAnsi"/>
        </w:rPr>
        <w:t>?</w:t>
      </w:r>
    </w:p>
    <w:p w14:paraId="4B8F57C5" w14:textId="77777777" w:rsidR="00934351" w:rsidRPr="00257F8E" w:rsidRDefault="00934351" w:rsidP="009A7586">
      <w:pPr>
        <w:pStyle w:val="ListParagraph"/>
        <w:numPr>
          <w:ilvl w:val="1"/>
          <w:numId w:val="41"/>
        </w:numPr>
        <w:rPr>
          <w:rFonts w:asciiTheme="minorHAnsi" w:hAnsiTheme="minorHAnsi" w:cstheme="minorHAnsi"/>
        </w:rPr>
      </w:pPr>
      <w:r w:rsidRPr="008300C8">
        <w:rPr>
          <w:rFonts w:asciiTheme="minorHAnsi" w:hAnsiTheme="minorHAnsi" w:cstheme="minorHAnsi"/>
          <w:lang w:val="fr-FR"/>
        </w:rPr>
        <w:t xml:space="preserve">Quels sont les principaux inconvénients associés à l’utilisation de Mon dossier ACC? </w:t>
      </w:r>
      <w:r>
        <w:rPr>
          <w:rFonts w:asciiTheme="minorHAnsi" w:hAnsiTheme="minorHAnsi" w:cstheme="minorHAnsi"/>
          <w:lang w:val="fr-FR"/>
        </w:rPr>
        <w:t>Pourquoi</w:t>
      </w:r>
      <w:r w:rsidRPr="00257F8E">
        <w:rPr>
          <w:rFonts w:asciiTheme="minorHAnsi" w:hAnsiTheme="minorHAnsi" w:cstheme="minorHAnsi"/>
        </w:rPr>
        <w:t xml:space="preserve">? </w:t>
      </w:r>
    </w:p>
    <w:p w14:paraId="5526EBF1" w14:textId="77777777" w:rsidR="00934351" w:rsidRPr="00257F8E" w:rsidRDefault="00934351" w:rsidP="00934351">
      <w:pPr>
        <w:autoSpaceDE w:val="0"/>
        <w:autoSpaceDN w:val="0"/>
        <w:adjustRightInd w:val="0"/>
        <w:ind w:left="360" w:firstLine="360"/>
        <w:contextualSpacing/>
        <w:rPr>
          <w:rFonts w:asciiTheme="minorHAnsi" w:hAnsiTheme="minorHAnsi" w:cstheme="minorHAnsi"/>
        </w:rPr>
      </w:pPr>
    </w:p>
    <w:p w14:paraId="5136726A" w14:textId="77777777" w:rsidR="00934351" w:rsidRPr="008300C8" w:rsidRDefault="00934351" w:rsidP="009A7586">
      <w:pPr>
        <w:numPr>
          <w:ilvl w:val="0"/>
          <w:numId w:val="41"/>
        </w:numPr>
        <w:suppressAutoHyphens/>
        <w:autoSpaceDE w:val="0"/>
        <w:autoSpaceDN w:val="0"/>
        <w:adjustRightInd w:val="0"/>
        <w:contextualSpacing/>
        <w:rPr>
          <w:rFonts w:asciiTheme="minorHAnsi" w:hAnsiTheme="minorHAnsi" w:cstheme="minorHAnsi"/>
          <w:lang w:val="fr-FR"/>
        </w:rPr>
      </w:pPr>
      <w:r>
        <w:rPr>
          <w:rFonts w:asciiTheme="minorHAnsi" w:hAnsiTheme="minorHAnsi" w:cstheme="minorHAnsi"/>
          <w:szCs w:val="20"/>
          <w:lang w:val="fr-FR"/>
        </w:rPr>
        <w:t>En général, c</w:t>
      </w:r>
      <w:r w:rsidRPr="008300C8">
        <w:rPr>
          <w:rFonts w:asciiTheme="minorHAnsi" w:hAnsiTheme="minorHAnsi" w:cstheme="minorHAnsi"/>
          <w:szCs w:val="20"/>
          <w:lang w:val="fr-FR"/>
        </w:rPr>
        <w:t xml:space="preserve">omment utilisez-vous Mon dossier ACC? </w:t>
      </w:r>
      <w:r>
        <w:rPr>
          <w:rFonts w:asciiTheme="minorHAnsi" w:hAnsiTheme="minorHAnsi" w:cstheme="minorHAnsi"/>
          <w:szCs w:val="20"/>
          <w:lang w:val="fr-FR"/>
        </w:rPr>
        <w:t>Pourquoi avez-vous besoin de Mon dossier ACC</w:t>
      </w:r>
      <w:r w:rsidRPr="008300C8">
        <w:rPr>
          <w:rFonts w:asciiTheme="minorHAnsi" w:hAnsiTheme="minorHAnsi" w:cstheme="minorHAnsi"/>
          <w:szCs w:val="20"/>
          <w:lang w:val="fr-FR"/>
        </w:rPr>
        <w:t xml:space="preserve">? ATTENDRE LES RÉPONSES SPONTANÉES, PUIS EXPLORER AU BESOIN </w:t>
      </w:r>
      <w:r>
        <w:rPr>
          <w:rFonts w:asciiTheme="minorHAnsi" w:hAnsiTheme="minorHAnsi" w:cstheme="minorHAnsi"/>
          <w:szCs w:val="20"/>
          <w:lang w:val="fr-FR"/>
        </w:rPr>
        <w:t>EN POSANT LES QUESTIONS SUIVANTES</w:t>
      </w:r>
      <w:r>
        <w:rPr>
          <w:rFonts w:asciiTheme="minorHAnsi" w:hAnsiTheme="minorHAnsi" w:cstheme="minorHAnsi"/>
          <w:iCs/>
          <w:color w:val="000000"/>
          <w:lang w:val="fr-FR" w:eastAsia="ar-SA"/>
        </w:rPr>
        <w:t xml:space="preserve"> </w:t>
      </w:r>
      <w:r w:rsidRPr="008300C8">
        <w:rPr>
          <w:rFonts w:asciiTheme="minorHAnsi" w:hAnsiTheme="minorHAnsi" w:cstheme="minorHAnsi"/>
          <w:iCs/>
          <w:color w:val="000000"/>
          <w:lang w:val="fr-FR" w:eastAsia="ar-SA"/>
        </w:rPr>
        <w:t>:</w:t>
      </w:r>
    </w:p>
    <w:p w14:paraId="30D01BA2" w14:textId="77777777" w:rsidR="00934351" w:rsidRPr="008300C8" w:rsidRDefault="00934351" w:rsidP="00934351">
      <w:pPr>
        <w:suppressAutoHyphens/>
        <w:autoSpaceDE w:val="0"/>
        <w:autoSpaceDN w:val="0"/>
        <w:adjustRightInd w:val="0"/>
        <w:ind w:left="360"/>
        <w:contextualSpacing/>
        <w:rPr>
          <w:rFonts w:asciiTheme="minorHAnsi" w:hAnsiTheme="minorHAnsi" w:cstheme="minorHAnsi"/>
          <w:lang w:val="fr-FR"/>
        </w:rPr>
      </w:pPr>
    </w:p>
    <w:p w14:paraId="3AC0E880" w14:textId="77777777" w:rsidR="00934351" w:rsidRPr="008300C8" w:rsidRDefault="00934351" w:rsidP="009A7586">
      <w:pPr>
        <w:numPr>
          <w:ilvl w:val="1"/>
          <w:numId w:val="41"/>
        </w:numPr>
        <w:suppressAutoHyphens/>
        <w:autoSpaceDE w:val="0"/>
        <w:autoSpaceDN w:val="0"/>
        <w:adjustRightInd w:val="0"/>
        <w:contextualSpacing/>
        <w:rPr>
          <w:rFonts w:asciiTheme="minorHAnsi" w:hAnsiTheme="minorHAnsi" w:cstheme="minorHAnsi"/>
          <w:lang w:val="fr-FR"/>
        </w:rPr>
      </w:pPr>
      <w:r w:rsidRPr="008300C8">
        <w:rPr>
          <w:rFonts w:asciiTheme="minorHAnsi" w:hAnsiTheme="minorHAnsi" w:cstheme="minorHAnsi"/>
          <w:szCs w:val="20"/>
          <w:lang w:val="fr-FR"/>
        </w:rPr>
        <w:t xml:space="preserve">Quels services et </w:t>
      </w:r>
      <w:r>
        <w:rPr>
          <w:rFonts w:asciiTheme="minorHAnsi" w:hAnsiTheme="minorHAnsi" w:cstheme="minorHAnsi"/>
          <w:szCs w:val="20"/>
          <w:lang w:val="fr-FR"/>
        </w:rPr>
        <w:t>fonction</w:t>
      </w:r>
      <w:r w:rsidRPr="008300C8">
        <w:rPr>
          <w:rFonts w:asciiTheme="minorHAnsi" w:hAnsiTheme="minorHAnsi" w:cstheme="minorHAnsi"/>
          <w:szCs w:val="20"/>
          <w:lang w:val="fr-FR"/>
        </w:rPr>
        <w:t xml:space="preserve">s avez-vous utilisés? </w:t>
      </w:r>
      <w:r>
        <w:rPr>
          <w:rFonts w:asciiTheme="minorHAnsi" w:hAnsiTheme="minorHAnsi" w:cstheme="minorHAnsi"/>
          <w:szCs w:val="20"/>
          <w:lang w:val="fr-FR"/>
        </w:rPr>
        <w:t>Lesquels utilisez-vous le plus souvent et pourquoi</w:t>
      </w:r>
      <w:r w:rsidRPr="008300C8">
        <w:rPr>
          <w:rFonts w:asciiTheme="minorHAnsi" w:hAnsiTheme="minorHAnsi" w:cstheme="minorHAnsi"/>
          <w:lang w:val="fr-FR"/>
        </w:rPr>
        <w:t>?</w:t>
      </w:r>
    </w:p>
    <w:p w14:paraId="15A43764" w14:textId="77777777" w:rsidR="00934351" w:rsidRPr="004F6393" w:rsidRDefault="00934351" w:rsidP="009A7586">
      <w:pPr>
        <w:numPr>
          <w:ilvl w:val="1"/>
          <w:numId w:val="41"/>
        </w:numPr>
        <w:suppressAutoHyphens/>
        <w:autoSpaceDE w:val="0"/>
        <w:autoSpaceDN w:val="0"/>
        <w:adjustRightInd w:val="0"/>
        <w:contextualSpacing/>
        <w:rPr>
          <w:rFonts w:asciiTheme="minorHAnsi" w:hAnsiTheme="minorHAnsi" w:cstheme="minorHAnsi"/>
          <w:lang w:val="fr-FR"/>
        </w:rPr>
      </w:pPr>
      <w:r w:rsidRPr="008300C8">
        <w:rPr>
          <w:rFonts w:asciiTheme="minorHAnsi" w:hAnsiTheme="minorHAnsi" w:cstheme="minorHAnsi"/>
          <w:szCs w:val="20"/>
          <w:lang w:val="fr-FR"/>
        </w:rPr>
        <w:t>Qu’</w:t>
      </w:r>
      <w:r>
        <w:rPr>
          <w:rFonts w:asciiTheme="minorHAnsi" w:hAnsiTheme="minorHAnsi" w:cstheme="minorHAnsi"/>
          <w:szCs w:val="20"/>
          <w:lang w:val="fr-FR"/>
        </w:rPr>
        <w:t xml:space="preserve">est-ce qui vous plaît dans le fait d’avoir </w:t>
      </w:r>
      <w:r w:rsidRPr="008300C8">
        <w:rPr>
          <w:rFonts w:asciiTheme="minorHAnsi" w:hAnsiTheme="minorHAnsi" w:cstheme="minorHAnsi"/>
          <w:szCs w:val="20"/>
          <w:lang w:val="fr-FR"/>
        </w:rPr>
        <w:t xml:space="preserve">accès à ces services? </w:t>
      </w:r>
      <w:r>
        <w:rPr>
          <w:rFonts w:asciiTheme="minorHAnsi" w:hAnsiTheme="minorHAnsi" w:cstheme="minorHAnsi"/>
          <w:szCs w:val="20"/>
          <w:lang w:val="fr-FR"/>
        </w:rPr>
        <w:t>Sont-ils utiles</w:t>
      </w:r>
      <w:r w:rsidRPr="008300C8">
        <w:rPr>
          <w:rFonts w:asciiTheme="minorHAnsi" w:hAnsiTheme="minorHAnsi" w:cstheme="minorHAnsi"/>
          <w:szCs w:val="20"/>
          <w:lang w:val="fr-FR"/>
        </w:rPr>
        <w:t xml:space="preserve">? </w:t>
      </w:r>
      <w:r>
        <w:rPr>
          <w:rFonts w:asciiTheme="minorHAnsi" w:hAnsiTheme="minorHAnsi" w:cstheme="minorHAnsi"/>
          <w:szCs w:val="20"/>
          <w:lang w:val="fr-FR"/>
        </w:rPr>
        <w:t>Dans l’affirmative, pourquoi</w:t>
      </w:r>
      <w:r w:rsidRPr="004F6393">
        <w:rPr>
          <w:rFonts w:asciiTheme="minorHAnsi" w:hAnsiTheme="minorHAnsi" w:cstheme="minorHAnsi"/>
          <w:szCs w:val="20"/>
          <w:lang w:val="fr-FR"/>
        </w:rPr>
        <w:t>?</w:t>
      </w:r>
    </w:p>
    <w:p w14:paraId="57EDB657" w14:textId="77777777" w:rsidR="00934351" w:rsidRPr="008300C8" w:rsidRDefault="00934351" w:rsidP="009A7586">
      <w:pPr>
        <w:numPr>
          <w:ilvl w:val="1"/>
          <w:numId w:val="41"/>
        </w:numPr>
        <w:suppressAutoHyphens/>
        <w:autoSpaceDE w:val="0"/>
        <w:autoSpaceDN w:val="0"/>
        <w:adjustRightInd w:val="0"/>
        <w:contextualSpacing/>
        <w:rPr>
          <w:rFonts w:asciiTheme="minorHAnsi" w:hAnsiTheme="minorHAnsi" w:cstheme="minorHAnsi"/>
          <w:lang w:val="fr-FR"/>
        </w:rPr>
      </w:pPr>
      <w:r w:rsidRPr="008300C8">
        <w:rPr>
          <w:rFonts w:asciiTheme="minorHAnsi" w:hAnsiTheme="minorHAnsi" w:cstheme="minorHAnsi"/>
          <w:lang w:val="fr-FR"/>
        </w:rPr>
        <w:t xml:space="preserve">Êtes-vous capable d’obtenir </w:t>
      </w:r>
      <w:r>
        <w:rPr>
          <w:rFonts w:asciiTheme="minorHAnsi" w:hAnsiTheme="minorHAnsi" w:cstheme="minorHAnsi"/>
          <w:lang w:val="fr-FR"/>
        </w:rPr>
        <w:t xml:space="preserve">l’un ou l’autre de </w:t>
      </w:r>
      <w:r w:rsidRPr="008300C8">
        <w:rPr>
          <w:rFonts w:asciiTheme="minorHAnsi" w:hAnsiTheme="minorHAnsi" w:cstheme="minorHAnsi"/>
          <w:lang w:val="fr-FR"/>
        </w:rPr>
        <w:t>ces services ailleurs? MODÉRATEUR : CELA COMPREND DES APPELS À ACC, DES VISITES À UN BUREAU D</w:t>
      </w:r>
      <w:r>
        <w:rPr>
          <w:rFonts w:asciiTheme="minorHAnsi" w:hAnsiTheme="minorHAnsi" w:cstheme="minorHAnsi"/>
          <w:lang w:val="fr-FR"/>
        </w:rPr>
        <w:t xml:space="preserve">’ACC (LES BUREAUX SONT ACTUELLEMENT FERMÉS EN RAISON DE LA COVID-19), ETC. </w:t>
      </w:r>
      <w:r w:rsidRPr="008300C8">
        <w:rPr>
          <w:rFonts w:asciiTheme="minorHAnsi" w:hAnsiTheme="minorHAnsi" w:cstheme="minorHAnsi"/>
          <w:lang w:val="fr-FR"/>
        </w:rPr>
        <w:t xml:space="preserve">Dans l’affirmative, pourquoi accédez-vous à ces services </w:t>
      </w:r>
      <w:r>
        <w:rPr>
          <w:rFonts w:asciiTheme="minorHAnsi" w:hAnsiTheme="minorHAnsi" w:cstheme="minorHAnsi"/>
          <w:lang w:val="fr-FR"/>
        </w:rPr>
        <w:t>en utilisant</w:t>
      </w:r>
      <w:r w:rsidRPr="008300C8">
        <w:rPr>
          <w:rFonts w:asciiTheme="minorHAnsi" w:hAnsiTheme="minorHAnsi" w:cstheme="minorHAnsi"/>
          <w:lang w:val="fr-FR"/>
        </w:rPr>
        <w:t xml:space="preserve"> </w:t>
      </w:r>
      <w:r>
        <w:rPr>
          <w:rFonts w:asciiTheme="minorHAnsi" w:hAnsiTheme="minorHAnsi" w:cstheme="minorHAnsi"/>
          <w:lang w:val="fr-FR"/>
        </w:rPr>
        <w:t>Mon dossier ACC</w:t>
      </w:r>
      <w:r w:rsidRPr="008300C8">
        <w:rPr>
          <w:rFonts w:asciiTheme="minorHAnsi" w:hAnsiTheme="minorHAnsi" w:cstheme="minorHAnsi"/>
          <w:lang w:val="fr-FR"/>
        </w:rPr>
        <w:t>?</w:t>
      </w:r>
    </w:p>
    <w:p w14:paraId="55791E97" w14:textId="77777777" w:rsidR="00934351" w:rsidRPr="008300C8" w:rsidRDefault="00934351" w:rsidP="009A7586">
      <w:pPr>
        <w:numPr>
          <w:ilvl w:val="1"/>
          <w:numId w:val="41"/>
        </w:numPr>
        <w:suppressAutoHyphens/>
        <w:autoSpaceDE w:val="0"/>
        <w:autoSpaceDN w:val="0"/>
        <w:adjustRightInd w:val="0"/>
        <w:contextualSpacing/>
        <w:rPr>
          <w:rFonts w:asciiTheme="minorHAnsi" w:hAnsiTheme="minorHAnsi" w:cstheme="minorHAnsi"/>
          <w:lang w:val="fr-FR"/>
        </w:rPr>
      </w:pPr>
      <w:r w:rsidRPr="008300C8">
        <w:rPr>
          <w:rFonts w:asciiTheme="minorHAnsi" w:hAnsiTheme="minorHAnsi" w:cstheme="minorHAnsi"/>
          <w:szCs w:val="20"/>
          <w:lang w:val="fr-FR"/>
        </w:rPr>
        <w:t>À quelle fréquence avez-vous tendance à utiliser Mon dossier ACC?</w:t>
      </w:r>
    </w:p>
    <w:p w14:paraId="229771C8" w14:textId="77777777" w:rsidR="00934351" w:rsidRPr="008300C8" w:rsidRDefault="00934351" w:rsidP="009A7586">
      <w:pPr>
        <w:numPr>
          <w:ilvl w:val="1"/>
          <w:numId w:val="41"/>
        </w:numPr>
        <w:suppressAutoHyphens/>
        <w:autoSpaceDE w:val="0"/>
        <w:autoSpaceDN w:val="0"/>
        <w:adjustRightInd w:val="0"/>
        <w:contextualSpacing/>
        <w:rPr>
          <w:rFonts w:asciiTheme="minorHAnsi" w:hAnsiTheme="minorHAnsi" w:cstheme="minorHAnsi"/>
          <w:lang w:val="fr-FR"/>
        </w:rPr>
      </w:pPr>
      <w:r w:rsidRPr="008300C8">
        <w:rPr>
          <w:rFonts w:asciiTheme="minorHAnsi" w:hAnsiTheme="minorHAnsi" w:cstheme="minorHAnsi"/>
          <w:lang w:val="fr-FR"/>
        </w:rPr>
        <w:t>Pour quels services, s’il y a lieu, n’utiliseriez-vous pas Mon dossier ACC et pour</w:t>
      </w:r>
      <w:r>
        <w:rPr>
          <w:rFonts w:asciiTheme="minorHAnsi" w:hAnsiTheme="minorHAnsi" w:cstheme="minorHAnsi"/>
          <w:lang w:val="fr-FR"/>
        </w:rPr>
        <w:t>quoi</w:t>
      </w:r>
      <w:r w:rsidRPr="008300C8">
        <w:rPr>
          <w:rFonts w:asciiTheme="minorHAnsi" w:hAnsiTheme="minorHAnsi" w:cstheme="minorHAnsi"/>
          <w:lang w:val="fr-FR"/>
        </w:rPr>
        <w:t>?</w:t>
      </w:r>
    </w:p>
    <w:p w14:paraId="26F4C0DA" w14:textId="77777777" w:rsidR="00934351" w:rsidRPr="008300C8" w:rsidRDefault="00934351" w:rsidP="00934351">
      <w:pPr>
        <w:suppressAutoHyphens/>
        <w:rPr>
          <w:rFonts w:asciiTheme="minorHAnsi" w:hAnsiTheme="minorHAnsi" w:cstheme="minorHAnsi"/>
          <w:b/>
          <w:u w:val="single"/>
          <w:lang w:val="fr-FR" w:eastAsia="ar-SA"/>
        </w:rPr>
      </w:pPr>
    </w:p>
    <w:p w14:paraId="169731B5" w14:textId="77777777" w:rsidR="00934351" w:rsidRPr="0028321D" w:rsidRDefault="00934351" w:rsidP="00934351">
      <w:pPr>
        <w:suppressAutoHyphens/>
        <w:autoSpaceDE w:val="0"/>
        <w:autoSpaceDN w:val="0"/>
        <w:adjustRightInd w:val="0"/>
        <w:contextualSpacing/>
        <w:rPr>
          <w:rFonts w:asciiTheme="minorHAnsi" w:hAnsiTheme="minorHAnsi" w:cstheme="minorHAnsi"/>
          <w:lang w:val="fr-FR"/>
        </w:rPr>
      </w:pPr>
      <w:r w:rsidRPr="008300C8">
        <w:rPr>
          <w:rFonts w:asciiTheme="minorHAnsi" w:hAnsiTheme="minorHAnsi" w:cstheme="minorHAnsi"/>
          <w:lang w:val="fr-FR"/>
        </w:rPr>
        <w:t>MODÉRATEUR : NOTER TOUTES LES UTILISATIONS INATTENDUES ET EXPLORER OU PRENDRE EN NOTE P</w:t>
      </w:r>
      <w:r>
        <w:rPr>
          <w:rFonts w:asciiTheme="minorHAnsi" w:hAnsiTheme="minorHAnsi" w:cstheme="minorHAnsi"/>
          <w:lang w:val="fr-FR"/>
        </w:rPr>
        <w:t xml:space="preserve">OUR PLUS TARD. </w:t>
      </w:r>
    </w:p>
    <w:p w14:paraId="415A9D4F" w14:textId="77777777" w:rsidR="00934351" w:rsidRPr="008300C8" w:rsidRDefault="00934351" w:rsidP="009A7586">
      <w:pPr>
        <w:pStyle w:val="ListParagraph"/>
        <w:numPr>
          <w:ilvl w:val="1"/>
          <w:numId w:val="47"/>
        </w:numPr>
        <w:suppressAutoHyphens/>
        <w:autoSpaceDE w:val="0"/>
        <w:autoSpaceDN w:val="0"/>
        <w:adjustRightInd w:val="0"/>
        <w:rPr>
          <w:rFonts w:asciiTheme="minorHAnsi" w:hAnsiTheme="minorHAnsi" w:cstheme="minorHAnsi"/>
          <w:lang w:val="fr-FR"/>
        </w:rPr>
      </w:pPr>
      <w:r w:rsidRPr="008300C8">
        <w:rPr>
          <w:rFonts w:asciiTheme="minorHAnsi" w:hAnsiTheme="minorHAnsi" w:cstheme="minorHAnsi"/>
          <w:lang w:val="fr-FR"/>
        </w:rPr>
        <w:t xml:space="preserve">Pouvez-vous nous parler davantage de cela? </w:t>
      </w:r>
    </w:p>
    <w:p w14:paraId="4C51AE26" w14:textId="77777777" w:rsidR="00934351" w:rsidRPr="008300C8" w:rsidRDefault="00934351" w:rsidP="009A7586">
      <w:pPr>
        <w:pStyle w:val="ListParagraph"/>
        <w:numPr>
          <w:ilvl w:val="1"/>
          <w:numId w:val="47"/>
        </w:numPr>
        <w:suppressAutoHyphens/>
        <w:autoSpaceDE w:val="0"/>
        <w:autoSpaceDN w:val="0"/>
        <w:adjustRightInd w:val="0"/>
        <w:rPr>
          <w:rFonts w:asciiTheme="minorHAnsi" w:hAnsiTheme="minorHAnsi" w:cstheme="minorHAnsi"/>
          <w:lang w:val="fr-FR"/>
        </w:rPr>
      </w:pPr>
      <w:r w:rsidRPr="008300C8">
        <w:rPr>
          <w:rFonts w:asciiTheme="minorHAnsi" w:hAnsiTheme="minorHAnsi" w:cstheme="minorHAnsi"/>
          <w:lang w:val="fr-FR"/>
        </w:rPr>
        <w:t xml:space="preserve">Est-ce qu’une autre personne </w:t>
      </w:r>
      <w:r>
        <w:rPr>
          <w:rFonts w:asciiTheme="minorHAnsi" w:hAnsiTheme="minorHAnsi" w:cstheme="minorHAnsi"/>
          <w:lang w:val="fr-FR"/>
        </w:rPr>
        <w:t xml:space="preserve">dans le groupe </w:t>
      </w:r>
      <w:r w:rsidRPr="008300C8">
        <w:rPr>
          <w:rFonts w:asciiTheme="minorHAnsi" w:hAnsiTheme="minorHAnsi" w:cstheme="minorHAnsi"/>
          <w:lang w:val="fr-FR"/>
        </w:rPr>
        <w:t xml:space="preserve">utilise Mon dossier ACC pour ces </w:t>
      </w:r>
      <w:r>
        <w:rPr>
          <w:rFonts w:asciiTheme="minorHAnsi" w:hAnsiTheme="minorHAnsi" w:cstheme="minorHAnsi"/>
          <w:lang w:val="fr-FR"/>
        </w:rPr>
        <w:t>fonctions</w:t>
      </w:r>
      <w:r w:rsidRPr="008300C8">
        <w:rPr>
          <w:rFonts w:asciiTheme="minorHAnsi" w:hAnsiTheme="minorHAnsi" w:cstheme="minorHAnsi"/>
          <w:lang w:val="fr-FR"/>
        </w:rPr>
        <w:t>?</w:t>
      </w:r>
    </w:p>
    <w:p w14:paraId="7492C876" w14:textId="77777777" w:rsidR="00934351" w:rsidRPr="008300C8" w:rsidRDefault="00934351" w:rsidP="00934351">
      <w:pPr>
        <w:suppressAutoHyphens/>
        <w:autoSpaceDE w:val="0"/>
        <w:autoSpaceDN w:val="0"/>
        <w:adjustRightInd w:val="0"/>
        <w:ind w:left="360"/>
        <w:contextualSpacing/>
        <w:rPr>
          <w:rFonts w:asciiTheme="minorHAnsi" w:hAnsiTheme="minorHAnsi" w:cstheme="minorHAnsi"/>
          <w:lang w:val="fr-FR"/>
        </w:rPr>
      </w:pPr>
    </w:p>
    <w:p w14:paraId="3E213CD8" w14:textId="77777777" w:rsidR="00934351" w:rsidRPr="004F6393" w:rsidRDefault="00934351" w:rsidP="009A7586">
      <w:pPr>
        <w:pStyle w:val="ListParagraph"/>
        <w:numPr>
          <w:ilvl w:val="0"/>
          <w:numId w:val="41"/>
        </w:numPr>
        <w:suppressAutoHyphens/>
        <w:autoSpaceDE w:val="0"/>
        <w:autoSpaceDN w:val="0"/>
        <w:adjustRightInd w:val="0"/>
        <w:rPr>
          <w:rFonts w:asciiTheme="minorHAnsi" w:hAnsiTheme="minorHAnsi" w:cstheme="minorHAnsi"/>
          <w:lang w:val="fr-FR"/>
        </w:rPr>
      </w:pPr>
      <w:r>
        <w:rPr>
          <w:rFonts w:asciiTheme="minorHAnsi" w:hAnsiTheme="minorHAnsi" w:cstheme="minorHAnsi"/>
          <w:lang w:val="fr-FR"/>
        </w:rPr>
        <w:t>Dans Mon dossier ACC, q</w:t>
      </w:r>
      <w:r w:rsidRPr="008300C8">
        <w:rPr>
          <w:rFonts w:asciiTheme="minorHAnsi" w:hAnsiTheme="minorHAnsi" w:cstheme="minorHAnsi"/>
          <w:lang w:val="fr-FR"/>
        </w:rPr>
        <w:t xml:space="preserve">uel est le service le plus </w:t>
      </w:r>
      <w:r>
        <w:rPr>
          <w:rFonts w:asciiTheme="minorHAnsi" w:hAnsiTheme="minorHAnsi" w:cstheme="minorHAnsi"/>
          <w:lang w:val="fr-FR"/>
        </w:rPr>
        <w:t>important ou la fonction la plus importante pour vous</w:t>
      </w:r>
      <w:r w:rsidRPr="008300C8">
        <w:rPr>
          <w:rFonts w:asciiTheme="minorHAnsi" w:hAnsiTheme="minorHAnsi" w:cstheme="minorHAnsi"/>
          <w:lang w:val="fr-FR"/>
        </w:rPr>
        <w:t>?</w:t>
      </w:r>
      <w:r>
        <w:rPr>
          <w:rFonts w:asciiTheme="minorHAnsi" w:hAnsiTheme="minorHAnsi" w:cstheme="minorHAnsi"/>
          <w:lang w:val="fr-FR"/>
        </w:rPr>
        <w:t xml:space="preserve"> Pourquoi</w:t>
      </w:r>
      <w:r w:rsidRPr="004F6393">
        <w:rPr>
          <w:rFonts w:asciiTheme="minorHAnsi" w:hAnsiTheme="minorHAnsi" w:cstheme="minorHAnsi"/>
          <w:lang w:val="fr-FR"/>
        </w:rPr>
        <w:t>?</w:t>
      </w:r>
    </w:p>
    <w:p w14:paraId="1C280C8D" w14:textId="77777777" w:rsidR="00934351" w:rsidRPr="004F6393" w:rsidRDefault="00934351" w:rsidP="00934351">
      <w:pPr>
        <w:pStyle w:val="ListParagraph"/>
        <w:suppressAutoHyphens/>
        <w:autoSpaceDE w:val="0"/>
        <w:autoSpaceDN w:val="0"/>
        <w:adjustRightInd w:val="0"/>
        <w:ind w:left="360"/>
        <w:rPr>
          <w:rFonts w:asciiTheme="minorHAnsi" w:hAnsiTheme="minorHAnsi" w:cstheme="minorHAnsi"/>
          <w:lang w:val="fr-FR"/>
        </w:rPr>
      </w:pPr>
    </w:p>
    <w:p w14:paraId="47764E25" w14:textId="77777777" w:rsidR="00934351" w:rsidRPr="008300C8" w:rsidRDefault="00934351" w:rsidP="009A7586">
      <w:pPr>
        <w:pStyle w:val="ListParagraph"/>
        <w:numPr>
          <w:ilvl w:val="0"/>
          <w:numId w:val="41"/>
        </w:numPr>
        <w:suppressAutoHyphens/>
        <w:autoSpaceDE w:val="0"/>
        <w:autoSpaceDN w:val="0"/>
        <w:adjustRightInd w:val="0"/>
        <w:rPr>
          <w:rFonts w:asciiTheme="minorHAnsi" w:hAnsiTheme="minorHAnsi" w:cstheme="minorHAnsi"/>
          <w:b/>
          <w:bCs/>
          <w:kern w:val="28"/>
          <w:sz w:val="28"/>
          <w:szCs w:val="32"/>
          <w:lang w:val="fr-FR" w:eastAsia="ar-SA"/>
        </w:rPr>
      </w:pPr>
      <w:r>
        <w:rPr>
          <w:rFonts w:asciiTheme="minorHAnsi" w:hAnsiTheme="minorHAnsi" w:cstheme="minorHAnsi"/>
          <w:szCs w:val="20"/>
          <w:lang w:val="fr-FR"/>
        </w:rPr>
        <w:t>A</w:t>
      </w:r>
      <w:r w:rsidRPr="008300C8">
        <w:rPr>
          <w:rFonts w:asciiTheme="minorHAnsi" w:hAnsiTheme="minorHAnsi" w:cstheme="minorHAnsi"/>
          <w:szCs w:val="20"/>
          <w:lang w:val="fr-FR"/>
        </w:rPr>
        <w:t>u cours de la dernière année environ, avez-vous éprouvé des problèmes lorsque vous av</w:t>
      </w:r>
      <w:r>
        <w:rPr>
          <w:rFonts w:asciiTheme="minorHAnsi" w:hAnsiTheme="minorHAnsi" w:cstheme="minorHAnsi"/>
          <w:szCs w:val="20"/>
          <w:lang w:val="fr-FR"/>
        </w:rPr>
        <w:t>ez utilisé Mon dossier ACC</w:t>
      </w:r>
      <w:r w:rsidRPr="008300C8">
        <w:rPr>
          <w:rFonts w:asciiTheme="minorHAnsi" w:hAnsiTheme="minorHAnsi" w:cstheme="minorHAnsi"/>
          <w:szCs w:val="20"/>
          <w:lang w:val="fr-FR"/>
        </w:rPr>
        <w:t xml:space="preserve">? </w:t>
      </w:r>
    </w:p>
    <w:p w14:paraId="20A0C1E0" w14:textId="77777777" w:rsidR="00934351" w:rsidRPr="008300C8" w:rsidRDefault="00934351" w:rsidP="009A7586">
      <w:pPr>
        <w:pStyle w:val="ListParagraph"/>
        <w:numPr>
          <w:ilvl w:val="1"/>
          <w:numId w:val="41"/>
        </w:numPr>
        <w:suppressAutoHyphens/>
        <w:autoSpaceDE w:val="0"/>
        <w:autoSpaceDN w:val="0"/>
        <w:adjustRightInd w:val="0"/>
        <w:contextualSpacing w:val="0"/>
        <w:rPr>
          <w:rFonts w:asciiTheme="minorHAnsi" w:hAnsiTheme="minorHAnsi" w:cstheme="minorHAnsi"/>
          <w:b/>
          <w:bCs/>
          <w:kern w:val="28"/>
          <w:sz w:val="28"/>
          <w:szCs w:val="32"/>
          <w:lang w:val="fr-FR" w:eastAsia="ar-SA"/>
        </w:rPr>
      </w:pPr>
      <w:r w:rsidRPr="008300C8">
        <w:rPr>
          <w:rFonts w:asciiTheme="minorHAnsi" w:hAnsiTheme="minorHAnsi" w:cstheme="minorHAnsi"/>
          <w:szCs w:val="20"/>
          <w:lang w:val="fr-FR"/>
        </w:rPr>
        <w:t xml:space="preserve">Dans l’affirmative, quelle était la nature du problème? </w:t>
      </w:r>
    </w:p>
    <w:p w14:paraId="523A7F72" w14:textId="77777777" w:rsidR="00934351" w:rsidRPr="008300C8" w:rsidRDefault="00934351" w:rsidP="009A7586">
      <w:pPr>
        <w:pStyle w:val="ListParagraph"/>
        <w:numPr>
          <w:ilvl w:val="1"/>
          <w:numId w:val="41"/>
        </w:numPr>
        <w:suppressAutoHyphens/>
        <w:autoSpaceDE w:val="0"/>
        <w:autoSpaceDN w:val="0"/>
        <w:adjustRightInd w:val="0"/>
        <w:contextualSpacing w:val="0"/>
        <w:rPr>
          <w:rFonts w:asciiTheme="minorHAnsi" w:hAnsiTheme="minorHAnsi" w:cstheme="minorHAnsi"/>
          <w:b/>
          <w:bCs/>
          <w:kern w:val="28"/>
          <w:sz w:val="28"/>
          <w:szCs w:val="32"/>
          <w:lang w:val="fr-FR" w:eastAsia="ar-SA"/>
        </w:rPr>
      </w:pPr>
      <w:r w:rsidRPr="008300C8">
        <w:rPr>
          <w:rFonts w:asciiTheme="minorHAnsi" w:hAnsiTheme="minorHAnsi" w:cstheme="minorHAnsi"/>
          <w:szCs w:val="20"/>
          <w:lang w:val="fr-FR"/>
        </w:rPr>
        <w:t xml:space="preserve">Quel service ou </w:t>
      </w:r>
      <w:r>
        <w:rPr>
          <w:rFonts w:asciiTheme="minorHAnsi" w:hAnsiTheme="minorHAnsi" w:cstheme="minorHAnsi"/>
          <w:szCs w:val="20"/>
          <w:lang w:val="fr-FR"/>
        </w:rPr>
        <w:t>quelle fonction</w:t>
      </w:r>
      <w:r w:rsidRPr="008300C8">
        <w:rPr>
          <w:rFonts w:asciiTheme="minorHAnsi" w:hAnsiTheme="minorHAnsi" w:cstheme="minorHAnsi"/>
          <w:szCs w:val="20"/>
          <w:lang w:val="fr-FR"/>
        </w:rPr>
        <w:t xml:space="preserve"> utilisiez-vous lorsque </w:t>
      </w:r>
      <w:r>
        <w:rPr>
          <w:rFonts w:asciiTheme="minorHAnsi" w:hAnsiTheme="minorHAnsi" w:cstheme="minorHAnsi"/>
          <w:szCs w:val="20"/>
          <w:lang w:val="fr-FR"/>
        </w:rPr>
        <w:t>le problème</w:t>
      </w:r>
      <w:r w:rsidRPr="008300C8">
        <w:rPr>
          <w:rFonts w:asciiTheme="minorHAnsi" w:hAnsiTheme="minorHAnsi" w:cstheme="minorHAnsi"/>
          <w:szCs w:val="20"/>
          <w:lang w:val="fr-FR"/>
        </w:rPr>
        <w:t xml:space="preserve"> s’est produit? </w:t>
      </w:r>
    </w:p>
    <w:p w14:paraId="293826C9" w14:textId="77777777" w:rsidR="00934351" w:rsidRPr="008300C8" w:rsidRDefault="00934351" w:rsidP="009A7586">
      <w:pPr>
        <w:pStyle w:val="ListParagraph"/>
        <w:numPr>
          <w:ilvl w:val="1"/>
          <w:numId w:val="41"/>
        </w:numPr>
        <w:suppressAutoHyphens/>
        <w:autoSpaceDE w:val="0"/>
        <w:autoSpaceDN w:val="0"/>
        <w:adjustRightInd w:val="0"/>
        <w:contextualSpacing w:val="0"/>
        <w:rPr>
          <w:rFonts w:asciiTheme="minorHAnsi" w:hAnsiTheme="minorHAnsi" w:cstheme="minorHAnsi"/>
          <w:b/>
          <w:bCs/>
          <w:kern w:val="28"/>
          <w:sz w:val="28"/>
          <w:szCs w:val="32"/>
          <w:lang w:val="fr-FR" w:eastAsia="ar-SA"/>
        </w:rPr>
      </w:pPr>
      <w:r w:rsidRPr="008300C8">
        <w:rPr>
          <w:rFonts w:asciiTheme="minorHAnsi" w:hAnsiTheme="minorHAnsi" w:cstheme="minorHAnsi"/>
          <w:szCs w:val="20"/>
          <w:lang w:val="fr-FR"/>
        </w:rPr>
        <w:t xml:space="preserve">Qu’avez-vous fait pour essayer de régler le problème? </w:t>
      </w:r>
    </w:p>
    <w:p w14:paraId="6A34B5D9" w14:textId="77777777" w:rsidR="00934351" w:rsidRPr="005C2AF9" w:rsidRDefault="00934351" w:rsidP="009A7586">
      <w:pPr>
        <w:pStyle w:val="ListParagraph"/>
        <w:numPr>
          <w:ilvl w:val="1"/>
          <w:numId w:val="41"/>
        </w:numPr>
        <w:suppressAutoHyphens/>
        <w:autoSpaceDE w:val="0"/>
        <w:autoSpaceDN w:val="0"/>
        <w:adjustRightInd w:val="0"/>
        <w:contextualSpacing w:val="0"/>
        <w:rPr>
          <w:rFonts w:asciiTheme="minorHAnsi" w:hAnsiTheme="minorHAnsi" w:cstheme="minorHAnsi"/>
          <w:b/>
          <w:bCs/>
          <w:kern w:val="28"/>
          <w:sz w:val="28"/>
          <w:szCs w:val="32"/>
          <w:lang w:val="fr-FR" w:eastAsia="ar-SA"/>
        </w:rPr>
      </w:pPr>
      <w:r w:rsidRPr="008300C8">
        <w:rPr>
          <w:rFonts w:asciiTheme="minorHAnsi" w:hAnsiTheme="minorHAnsi" w:cstheme="minorHAnsi"/>
          <w:szCs w:val="20"/>
          <w:lang w:val="fr-FR"/>
        </w:rPr>
        <w:t xml:space="preserve">Étiez-vous capable de régler le problème </w:t>
      </w:r>
      <w:r>
        <w:rPr>
          <w:rFonts w:asciiTheme="minorHAnsi" w:hAnsiTheme="minorHAnsi" w:cstheme="minorHAnsi"/>
          <w:szCs w:val="20"/>
          <w:lang w:val="fr-FR"/>
        </w:rPr>
        <w:t>d’une manière satisfaisante</w:t>
      </w:r>
      <w:r w:rsidRPr="008300C8">
        <w:rPr>
          <w:rFonts w:asciiTheme="minorHAnsi" w:hAnsiTheme="minorHAnsi" w:cstheme="minorHAnsi"/>
          <w:szCs w:val="20"/>
          <w:lang w:val="fr-FR"/>
        </w:rPr>
        <w:t xml:space="preserve">? </w:t>
      </w:r>
      <w:r>
        <w:rPr>
          <w:rFonts w:asciiTheme="minorHAnsi" w:hAnsiTheme="minorHAnsi" w:cstheme="minorHAnsi"/>
          <w:szCs w:val="20"/>
          <w:lang w:val="fr-FR"/>
        </w:rPr>
        <w:t>Si ce n’est pas le cas, pourquoi pas</w:t>
      </w:r>
      <w:r w:rsidRPr="004F6393">
        <w:rPr>
          <w:rFonts w:asciiTheme="minorHAnsi" w:hAnsiTheme="minorHAnsi" w:cstheme="minorHAnsi"/>
          <w:szCs w:val="20"/>
          <w:lang w:val="fr-FR"/>
        </w:rPr>
        <w:t>?</w:t>
      </w:r>
    </w:p>
    <w:p w14:paraId="033134F4" w14:textId="77777777" w:rsidR="00934351" w:rsidRDefault="00934351" w:rsidP="00934351">
      <w:pPr>
        <w:suppressAutoHyphens/>
        <w:autoSpaceDE w:val="0"/>
        <w:autoSpaceDN w:val="0"/>
        <w:adjustRightInd w:val="0"/>
        <w:rPr>
          <w:rFonts w:asciiTheme="minorHAnsi" w:hAnsiTheme="minorHAnsi" w:cstheme="minorHAnsi"/>
          <w:b/>
          <w:bCs/>
          <w:kern w:val="28"/>
          <w:sz w:val="28"/>
          <w:szCs w:val="32"/>
          <w:lang w:val="fr-FR" w:eastAsia="ar-SA"/>
        </w:rPr>
      </w:pPr>
    </w:p>
    <w:p w14:paraId="488EC349" w14:textId="77777777" w:rsidR="00934351" w:rsidRPr="00C064B3" w:rsidRDefault="00934351" w:rsidP="00934351">
      <w:pPr>
        <w:pBdr>
          <w:bottom w:val="single" w:sz="4" w:space="1" w:color="auto"/>
        </w:pBdr>
        <w:suppressAutoHyphens/>
        <w:spacing w:before="240" w:after="60"/>
        <w:outlineLvl w:val="0"/>
        <w:rPr>
          <w:rFonts w:asciiTheme="minorHAnsi" w:hAnsiTheme="minorHAnsi" w:cstheme="minorHAnsi"/>
          <w:b/>
          <w:bCs/>
          <w:kern w:val="28"/>
          <w:sz w:val="28"/>
          <w:szCs w:val="32"/>
          <w:lang w:val="fr-FR" w:eastAsia="ar-SA"/>
        </w:rPr>
      </w:pPr>
      <w:r w:rsidRPr="00C064B3">
        <w:rPr>
          <w:rFonts w:asciiTheme="minorHAnsi" w:hAnsiTheme="minorHAnsi" w:cstheme="minorHAnsi"/>
          <w:b/>
          <w:bCs/>
          <w:kern w:val="28"/>
          <w:sz w:val="28"/>
          <w:szCs w:val="32"/>
          <w:lang w:val="fr-FR" w:eastAsia="ar-SA"/>
        </w:rPr>
        <w:lastRenderedPageBreak/>
        <w:t xml:space="preserve">Faire le suivi de vos demandes (30 minutes) </w:t>
      </w:r>
      <w:r w:rsidRPr="00C064B3">
        <w:rPr>
          <w:rFonts w:asciiTheme="minorHAnsi" w:hAnsiTheme="minorHAnsi" w:cstheme="minorHAnsi"/>
          <w:b/>
          <w:bCs/>
          <w:kern w:val="28"/>
          <w:sz w:val="28"/>
          <w:szCs w:val="32"/>
          <w:lang w:val="fr-FR" w:eastAsia="ar-SA"/>
        </w:rPr>
        <w:tab/>
      </w:r>
      <w:r w:rsidRPr="00C064B3">
        <w:rPr>
          <w:rFonts w:asciiTheme="minorHAnsi" w:hAnsiTheme="minorHAnsi" w:cstheme="minorHAnsi"/>
          <w:b/>
          <w:bCs/>
          <w:kern w:val="28"/>
          <w:sz w:val="28"/>
          <w:szCs w:val="32"/>
          <w:lang w:val="fr-FR" w:eastAsia="ar-SA"/>
        </w:rPr>
        <w:tab/>
      </w:r>
      <w:r w:rsidRPr="00C064B3">
        <w:rPr>
          <w:rFonts w:asciiTheme="minorHAnsi" w:hAnsiTheme="minorHAnsi" w:cstheme="minorHAnsi"/>
          <w:b/>
          <w:bCs/>
          <w:kern w:val="28"/>
          <w:sz w:val="28"/>
          <w:szCs w:val="32"/>
          <w:lang w:val="fr-FR" w:eastAsia="ar-SA"/>
        </w:rPr>
        <w:tab/>
      </w:r>
      <w:r w:rsidRPr="00C064B3">
        <w:rPr>
          <w:rFonts w:asciiTheme="minorHAnsi" w:hAnsiTheme="minorHAnsi" w:cstheme="minorHAnsi"/>
          <w:b/>
          <w:bCs/>
          <w:kern w:val="28"/>
          <w:sz w:val="28"/>
          <w:szCs w:val="32"/>
          <w:lang w:val="fr-FR" w:eastAsia="ar-SA"/>
        </w:rPr>
        <w:tab/>
        <w:t>18 h 25</w:t>
      </w:r>
    </w:p>
    <w:p w14:paraId="27E6ACF9" w14:textId="77777777" w:rsidR="00934351" w:rsidRPr="00C064B3" w:rsidRDefault="00934351" w:rsidP="00934351">
      <w:pPr>
        <w:pStyle w:val="ListParagraph"/>
        <w:ind w:left="360"/>
        <w:rPr>
          <w:rFonts w:asciiTheme="minorHAnsi" w:hAnsiTheme="minorHAnsi" w:cstheme="minorHAnsi"/>
          <w:iCs/>
          <w:color w:val="000000"/>
          <w:lang w:val="fr-FR" w:eastAsia="ar-SA"/>
        </w:rPr>
      </w:pPr>
    </w:p>
    <w:p w14:paraId="5786A40C" w14:textId="77777777" w:rsidR="00934351" w:rsidRPr="008300C8" w:rsidRDefault="00934351" w:rsidP="00934351">
      <w:pPr>
        <w:rPr>
          <w:rFonts w:asciiTheme="minorHAnsi" w:hAnsiTheme="minorHAnsi" w:cstheme="minorHAnsi"/>
          <w:iCs/>
          <w:color w:val="000000"/>
          <w:lang w:val="fr-FR" w:eastAsia="ar-SA"/>
        </w:rPr>
      </w:pPr>
      <w:r w:rsidRPr="008300C8">
        <w:rPr>
          <w:rFonts w:asciiTheme="minorHAnsi" w:hAnsiTheme="minorHAnsi" w:cstheme="minorHAnsi"/>
          <w:iCs/>
          <w:color w:val="000000"/>
          <w:lang w:val="fr-FR" w:eastAsia="ar-SA"/>
        </w:rPr>
        <w:t xml:space="preserve">Nous allons maintenant discuter de la fonction </w:t>
      </w:r>
      <w:r>
        <w:rPr>
          <w:rFonts w:asciiTheme="minorHAnsi" w:hAnsiTheme="minorHAnsi" w:cstheme="minorHAnsi"/>
          <w:iCs/>
          <w:color w:val="000000"/>
          <w:lang w:val="fr-FR" w:eastAsia="ar-SA"/>
        </w:rPr>
        <w:t>« Faire le suivi de vos demandes »</w:t>
      </w:r>
      <w:r w:rsidRPr="008300C8">
        <w:rPr>
          <w:rFonts w:asciiTheme="minorHAnsi" w:hAnsiTheme="minorHAnsi" w:cstheme="minorHAnsi"/>
          <w:iCs/>
          <w:color w:val="000000"/>
          <w:lang w:val="fr-FR" w:eastAsia="ar-SA"/>
        </w:rPr>
        <w:t xml:space="preserve"> qui es</w:t>
      </w:r>
      <w:r>
        <w:rPr>
          <w:rFonts w:asciiTheme="minorHAnsi" w:hAnsiTheme="minorHAnsi" w:cstheme="minorHAnsi"/>
          <w:iCs/>
          <w:color w:val="000000"/>
          <w:lang w:val="fr-FR" w:eastAsia="ar-SA"/>
        </w:rPr>
        <w:t>t disponible dans Mon dossier ACC</w:t>
      </w:r>
      <w:r w:rsidRPr="008300C8">
        <w:rPr>
          <w:rFonts w:asciiTheme="minorHAnsi" w:hAnsiTheme="minorHAnsi" w:cstheme="minorHAnsi"/>
          <w:iCs/>
          <w:color w:val="000000"/>
          <w:lang w:val="fr-FR" w:eastAsia="ar-SA"/>
        </w:rPr>
        <w:t xml:space="preserve">. </w:t>
      </w:r>
    </w:p>
    <w:p w14:paraId="63504729" w14:textId="77777777" w:rsidR="00934351" w:rsidRPr="008300C8" w:rsidRDefault="00934351" w:rsidP="00934351">
      <w:pPr>
        <w:rPr>
          <w:rFonts w:asciiTheme="minorHAnsi" w:hAnsiTheme="minorHAnsi" w:cstheme="minorHAnsi"/>
          <w:iCs/>
          <w:color w:val="000000"/>
          <w:lang w:val="fr-FR" w:eastAsia="ar-SA"/>
        </w:rPr>
      </w:pPr>
    </w:p>
    <w:p w14:paraId="19C6D1D4" w14:textId="77777777" w:rsidR="00934351" w:rsidRPr="004F6393" w:rsidRDefault="00934351" w:rsidP="009A7586">
      <w:pPr>
        <w:pStyle w:val="ListParagraph"/>
        <w:numPr>
          <w:ilvl w:val="0"/>
          <w:numId w:val="41"/>
        </w:numPr>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 xml:space="preserve">Tout d’abord, combien </w:t>
      </w:r>
      <w:r>
        <w:rPr>
          <w:rFonts w:asciiTheme="minorHAnsi" w:hAnsiTheme="minorHAnsi" w:cstheme="minorHAnsi"/>
          <w:iCs/>
          <w:color w:val="000000"/>
          <w:lang w:val="fr-FR" w:eastAsia="ar-SA"/>
        </w:rPr>
        <w:t>d’entre vous</w:t>
      </w:r>
      <w:r w:rsidRPr="0088308F">
        <w:rPr>
          <w:rFonts w:asciiTheme="minorHAnsi" w:hAnsiTheme="minorHAnsi" w:cstheme="minorHAnsi"/>
          <w:iCs/>
          <w:color w:val="000000"/>
          <w:lang w:val="fr-FR" w:eastAsia="ar-SA"/>
        </w:rPr>
        <w:t xml:space="preserve"> ont dû</w:t>
      </w:r>
      <w:r>
        <w:rPr>
          <w:rFonts w:asciiTheme="minorHAnsi" w:hAnsiTheme="minorHAnsi" w:cstheme="minorHAnsi"/>
          <w:iCs/>
          <w:color w:val="000000"/>
          <w:lang w:val="fr-FR" w:eastAsia="ar-SA"/>
        </w:rPr>
        <w:t>,</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à un certain moment, c</w:t>
      </w:r>
      <w:r w:rsidRPr="0088308F">
        <w:rPr>
          <w:rFonts w:asciiTheme="minorHAnsi" w:hAnsiTheme="minorHAnsi" w:cstheme="minorHAnsi"/>
          <w:iCs/>
          <w:color w:val="000000"/>
          <w:lang w:val="fr-FR" w:eastAsia="ar-SA"/>
        </w:rPr>
        <w:t xml:space="preserve">ommuniquer avec ACC pour vérifier l’état de leur demande? </w:t>
      </w:r>
      <w:r w:rsidRPr="004F6393">
        <w:rPr>
          <w:rFonts w:asciiTheme="minorHAnsi" w:hAnsiTheme="minorHAnsi" w:cstheme="minorHAnsi"/>
          <w:iCs/>
          <w:color w:val="000000"/>
          <w:lang w:val="fr-FR" w:eastAsia="ar-SA"/>
        </w:rPr>
        <w:t>[COMPTER LES MAINS LEVÉES]</w:t>
      </w:r>
    </w:p>
    <w:p w14:paraId="7B6C7500" w14:textId="77777777" w:rsidR="00934351" w:rsidRPr="004F6393" w:rsidRDefault="00934351" w:rsidP="00934351">
      <w:pPr>
        <w:rPr>
          <w:rFonts w:asciiTheme="minorHAnsi" w:hAnsiTheme="minorHAnsi" w:cstheme="minorHAnsi"/>
          <w:iCs/>
          <w:color w:val="000000"/>
          <w:lang w:val="fr-FR" w:eastAsia="ar-SA"/>
        </w:rPr>
      </w:pPr>
    </w:p>
    <w:p w14:paraId="0AD169AE" w14:textId="77777777" w:rsidR="00934351" w:rsidRPr="0088308F" w:rsidRDefault="00934351" w:rsidP="00934351">
      <w:pPr>
        <w:pStyle w:val="ListParagraph"/>
        <w:ind w:left="360"/>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 xml:space="preserve">MODÉRATEUR : SI LES PARTICIPANTS DÉSIRENT S’ATTARDER AUX TEMPS D’ATTENTE (P. EX., LE TEMPS QUE PREND ACC POUR RENDRE UNE DÉCISION CONCERNANT LES DEMANDES DE PRESTATIONS), </w:t>
      </w:r>
      <w:r>
        <w:rPr>
          <w:rFonts w:asciiTheme="minorHAnsi" w:hAnsiTheme="minorHAnsi" w:cstheme="minorHAnsi"/>
          <w:iCs/>
          <w:color w:val="000000"/>
          <w:lang w:val="fr-FR" w:eastAsia="ar-SA"/>
        </w:rPr>
        <w:t xml:space="preserve">RECONNAÎTRE QUE LES TEMPS D’ATTENTE SONT PROBLÉMATIQUES ET RECENTRER LA DISCUSSION SUR L’OUTIL DE VÉRIFICATION DE L’ÉTAT DES DEMANDES. </w:t>
      </w:r>
      <w:r w:rsidRPr="0088308F">
        <w:rPr>
          <w:rFonts w:asciiTheme="minorHAnsi" w:hAnsiTheme="minorHAnsi" w:cstheme="minorHAnsi"/>
          <w:iCs/>
          <w:color w:val="000000"/>
          <w:lang w:val="fr-FR" w:eastAsia="ar-SA"/>
        </w:rPr>
        <w:t xml:space="preserve">  </w:t>
      </w:r>
    </w:p>
    <w:p w14:paraId="1ECFE240" w14:textId="77777777" w:rsidR="00934351" w:rsidRPr="0088308F" w:rsidRDefault="00934351" w:rsidP="00934351">
      <w:pPr>
        <w:pStyle w:val="ListParagraph"/>
        <w:ind w:left="360"/>
        <w:rPr>
          <w:rFonts w:asciiTheme="minorHAnsi" w:hAnsiTheme="minorHAnsi" w:cstheme="minorHAnsi"/>
          <w:iCs/>
          <w:color w:val="000000"/>
          <w:lang w:val="fr-FR" w:eastAsia="ar-SA"/>
        </w:rPr>
      </w:pPr>
    </w:p>
    <w:p w14:paraId="282760E8" w14:textId="77777777" w:rsidR="00934351" w:rsidRPr="00C064B3" w:rsidRDefault="00934351" w:rsidP="009A7586">
      <w:pPr>
        <w:pStyle w:val="ListParagraph"/>
        <w:numPr>
          <w:ilvl w:val="0"/>
          <w:numId w:val="41"/>
        </w:numPr>
        <w:rPr>
          <w:rFonts w:asciiTheme="minorHAnsi" w:hAnsiTheme="minorHAnsi" w:cstheme="minorHAnsi"/>
          <w:iCs/>
          <w:color w:val="000000"/>
          <w:lang w:val="fr-FR" w:eastAsia="ar-SA"/>
        </w:rPr>
      </w:pPr>
      <w:r>
        <w:rPr>
          <w:rFonts w:asciiTheme="minorHAnsi" w:hAnsiTheme="minorHAnsi" w:cstheme="minorHAnsi"/>
          <w:iCs/>
          <w:color w:val="000000"/>
          <w:lang w:val="fr-FR" w:eastAsia="ar-SA"/>
        </w:rPr>
        <w:t>Y a-t-il des personnes</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parmi vous qui ont</w:t>
      </w:r>
      <w:r w:rsidRPr="0088308F">
        <w:rPr>
          <w:rFonts w:asciiTheme="minorHAnsi" w:hAnsiTheme="minorHAnsi" w:cstheme="minorHAnsi"/>
          <w:iCs/>
          <w:color w:val="000000"/>
          <w:lang w:val="fr-FR" w:eastAsia="ar-SA"/>
        </w:rPr>
        <w:t xml:space="preserve"> utilisé la fonction </w:t>
      </w:r>
      <w:r>
        <w:rPr>
          <w:rFonts w:asciiTheme="minorHAnsi" w:hAnsiTheme="minorHAnsi" w:cstheme="minorHAnsi"/>
          <w:iCs/>
          <w:color w:val="000000"/>
          <w:lang w:val="fr-FR" w:eastAsia="ar-SA"/>
        </w:rPr>
        <w:t>« Faire le suivi de vos demandes »</w:t>
      </w:r>
      <w:r w:rsidRPr="0088308F">
        <w:rPr>
          <w:rFonts w:asciiTheme="minorHAnsi" w:hAnsiTheme="minorHAnsi" w:cstheme="minorHAnsi"/>
          <w:iCs/>
          <w:color w:val="000000"/>
          <w:lang w:val="fr-FR" w:eastAsia="ar-SA"/>
        </w:rPr>
        <w:t xml:space="preserve"> dans </w:t>
      </w:r>
      <w:r>
        <w:rPr>
          <w:rFonts w:asciiTheme="minorHAnsi" w:hAnsiTheme="minorHAnsi" w:cstheme="minorHAnsi"/>
          <w:iCs/>
          <w:color w:val="000000"/>
          <w:lang w:val="fr-FR" w:eastAsia="ar-SA"/>
        </w:rPr>
        <w:t>Mon dossier ACC afin de voir l’état de leur demande en ligne</w:t>
      </w:r>
      <w:r w:rsidRPr="0088308F">
        <w:rPr>
          <w:rFonts w:asciiTheme="minorHAnsi" w:hAnsiTheme="minorHAnsi" w:cstheme="minorHAnsi"/>
          <w:iCs/>
          <w:color w:val="000000"/>
          <w:lang w:val="fr-FR" w:eastAsia="ar-SA"/>
        </w:rPr>
        <w:t xml:space="preserve">? </w:t>
      </w:r>
      <w:r w:rsidRPr="00C064B3">
        <w:rPr>
          <w:rFonts w:asciiTheme="minorHAnsi" w:hAnsiTheme="minorHAnsi" w:cstheme="minorHAnsi"/>
          <w:iCs/>
          <w:color w:val="000000"/>
          <w:lang w:val="fr-FR" w:eastAsia="ar-SA"/>
        </w:rPr>
        <w:t>[COMPTER LES MAINS LEVÉES]</w:t>
      </w:r>
    </w:p>
    <w:p w14:paraId="09BD6BD7" w14:textId="77777777" w:rsidR="00934351" w:rsidRPr="00C064B3" w:rsidRDefault="00934351" w:rsidP="00934351">
      <w:pPr>
        <w:pStyle w:val="ListParagraph"/>
        <w:ind w:left="360"/>
        <w:rPr>
          <w:rFonts w:asciiTheme="minorHAnsi" w:hAnsiTheme="minorHAnsi" w:cstheme="minorHAnsi"/>
          <w:iCs/>
          <w:color w:val="000000"/>
          <w:lang w:val="fr-FR" w:eastAsia="ar-SA"/>
        </w:rPr>
      </w:pPr>
    </w:p>
    <w:p w14:paraId="42DEDC7D" w14:textId="77777777" w:rsidR="00934351" w:rsidRPr="0088308F" w:rsidRDefault="00934351" w:rsidP="00934351">
      <w:pPr>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 xml:space="preserve">Pour les personnes qui n’ont PAS utilisé la fonction, </w:t>
      </w:r>
    </w:p>
    <w:p w14:paraId="7ABD88E3" w14:textId="77777777" w:rsidR="00934351" w:rsidRPr="0088308F" w:rsidRDefault="00934351" w:rsidP="009A7586">
      <w:pPr>
        <w:pStyle w:val="ListParagraph"/>
        <w:numPr>
          <w:ilvl w:val="0"/>
          <w:numId w:val="46"/>
        </w:numPr>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Saviez-vous que vous pouv</w:t>
      </w:r>
      <w:r>
        <w:rPr>
          <w:rFonts w:asciiTheme="minorHAnsi" w:hAnsiTheme="minorHAnsi" w:cstheme="minorHAnsi"/>
          <w:iCs/>
          <w:color w:val="000000"/>
          <w:lang w:val="fr-FR" w:eastAsia="ar-SA"/>
        </w:rPr>
        <w:t>i</w:t>
      </w:r>
      <w:r w:rsidRPr="0088308F">
        <w:rPr>
          <w:rFonts w:asciiTheme="minorHAnsi" w:hAnsiTheme="minorHAnsi" w:cstheme="minorHAnsi"/>
          <w:iCs/>
          <w:color w:val="000000"/>
          <w:lang w:val="fr-FR" w:eastAsia="ar-SA"/>
        </w:rPr>
        <w:t>ez suivre l’état d’une demande dans Mon dossier ACC?</w:t>
      </w:r>
    </w:p>
    <w:p w14:paraId="543978BB" w14:textId="77777777" w:rsidR="00934351" w:rsidRPr="0088308F" w:rsidRDefault="00934351" w:rsidP="00934351">
      <w:pPr>
        <w:rPr>
          <w:rFonts w:asciiTheme="minorHAnsi" w:hAnsiTheme="minorHAnsi" w:cstheme="minorHAnsi"/>
          <w:iCs/>
          <w:color w:val="000000"/>
          <w:lang w:val="fr-FR" w:eastAsia="ar-SA"/>
        </w:rPr>
      </w:pPr>
    </w:p>
    <w:p w14:paraId="3BD978F9" w14:textId="77777777" w:rsidR="00934351" w:rsidRPr="0088308F" w:rsidRDefault="00934351" w:rsidP="00934351">
      <w:pPr>
        <w:rPr>
          <w:rFonts w:asciiTheme="minorHAnsi" w:hAnsiTheme="minorHAnsi" w:cstheme="minorHAnsi"/>
          <w:iCs/>
          <w:color w:val="000000"/>
          <w:lang w:val="fr-FR" w:eastAsia="ar-SA"/>
        </w:rPr>
      </w:pPr>
      <w:r>
        <w:rPr>
          <w:rFonts w:asciiTheme="minorHAnsi" w:hAnsiTheme="minorHAnsi" w:cstheme="minorHAnsi"/>
          <w:iCs/>
          <w:color w:val="000000"/>
          <w:lang w:val="fr-FR" w:eastAsia="ar-SA"/>
        </w:rPr>
        <w:t xml:space="preserve">Pour les personnes qui ont utilisé la fonction, </w:t>
      </w:r>
      <w:r w:rsidRPr="0088308F">
        <w:rPr>
          <w:rFonts w:asciiTheme="minorHAnsi" w:hAnsiTheme="minorHAnsi" w:cstheme="minorHAnsi"/>
          <w:iCs/>
          <w:color w:val="000000"/>
          <w:lang w:val="fr-FR" w:eastAsia="ar-SA"/>
        </w:rPr>
        <w:t xml:space="preserve"> </w:t>
      </w:r>
    </w:p>
    <w:p w14:paraId="2102B689" w14:textId="77777777" w:rsidR="00934351" w:rsidRPr="0088308F" w:rsidRDefault="00934351" w:rsidP="009A7586">
      <w:pPr>
        <w:pStyle w:val="ListParagraph"/>
        <w:numPr>
          <w:ilvl w:val="1"/>
          <w:numId w:val="41"/>
        </w:numPr>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Trouvez-vous qu’</w:t>
      </w:r>
      <w:r>
        <w:rPr>
          <w:rFonts w:asciiTheme="minorHAnsi" w:hAnsiTheme="minorHAnsi" w:cstheme="minorHAnsi"/>
          <w:iCs/>
          <w:color w:val="000000"/>
          <w:lang w:val="fr-FR" w:eastAsia="ar-SA"/>
        </w:rPr>
        <w:t>elle</w:t>
      </w:r>
      <w:r w:rsidRPr="0088308F">
        <w:rPr>
          <w:rFonts w:asciiTheme="minorHAnsi" w:hAnsiTheme="minorHAnsi" w:cstheme="minorHAnsi"/>
          <w:iCs/>
          <w:color w:val="000000"/>
          <w:lang w:val="fr-FR" w:eastAsia="ar-SA"/>
        </w:rPr>
        <w:t xml:space="preserve"> est facile à naviguer? </w:t>
      </w:r>
      <w:r>
        <w:rPr>
          <w:rFonts w:asciiTheme="minorHAnsi" w:hAnsiTheme="minorHAnsi" w:cstheme="minorHAnsi"/>
          <w:iCs/>
          <w:color w:val="000000"/>
          <w:lang w:val="fr-FR" w:eastAsia="ar-SA"/>
        </w:rPr>
        <w:t>Si ce n’est pas le cas, pourquoi pas</w:t>
      </w:r>
      <w:r w:rsidRPr="0088308F">
        <w:rPr>
          <w:rFonts w:asciiTheme="minorHAnsi" w:hAnsiTheme="minorHAnsi" w:cstheme="minorHAnsi"/>
          <w:iCs/>
          <w:color w:val="000000"/>
          <w:lang w:val="fr-FR" w:eastAsia="ar-SA"/>
        </w:rPr>
        <w:t>?</w:t>
      </w:r>
    </w:p>
    <w:p w14:paraId="00216397" w14:textId="77777777" w:rsidR="00934351" w:rsidRPr="0088308F" w:rsidRDefault="00934351" w:rsidP="009A7586">
      <w:pPr>
        <w:pStyle w:val="ListParagraph"/>
        <w:numPr>
          <w:ilvl w:val="1"/>
          <w:numId w:val="41"/>
        </w:numPr>
        <w:spacing w:after="160" w:line="259" w:lineRule="auto"/>
        <w:rPr>
          <w:rFonts w:asciiTheme="minorHAnsi" w:hAnsiTheme="minorHAnsi" w:cstheme="minorHAnsi"/>
          <w:iCs/>
          <w:color w:val="000000"/>
          <w:lang w:val="fr-FR" w:eastAsia="ar-SA"/>
        </w:rPr>
      </w:pPr>
      <w:r>
        <w:rPr>
          <w:rFonts w:asciiTheme="minorHAnsi" w:hAnsiTheme="minorHAnsi" w:cstheme="minorHAnsi"/>
          <w:iCs/>
          <w:color w:val="000000"/>
          <w:lang w:val="fr-FR" w:eastAsia="ar-SA"/>
        </w:rPr>
        <w:t>Les caractéristiques répondaient-elles à vos besoins</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Qu’est-ce qui fonctionnait</w:t>
      </w:r>
      <w:r w:rsidRPr="0088308F">
        <w:rPr>
          <w:rFonts w:asciiTheme="minorHAnsi" w:hAnsiTheme="minorHAnsi" w:cstheme="minorHAnsi"/>
          <w:iCs/>
          <w:color w:val="000000"/>
          <w:lang w:val="fr-FR" w:eastAsia="ar-SA"/>
        </w:rPr>
        <w:t xml:space="preserve">? Qu’est-ce qui ne fonctionnait pas </w:t>
      </w:r>
      <w:r>
        <w:rPr>
          <w:rFonts w:asciiTheme="minorHAnsi" w:hAnsiTheme="minorHAnsi" w:cstheme="minorHAnsi"/>
          <w:iCs/>
          <w:color w:val="000000"/>
          <w:lang w:val="fr-FR" w:eastAsia="ar-SA"/>
        </w:rPr>
        <w:t>aussi bien</w:t>
      </w:r>
      <w:r w:rsidRPr="0088308F">
        <w:rPr>
          <w:rFonts w:asciiTheme="minorHAnsi" w:hAnsiTheme="minorHAnsi" w:cstheme="minorHAnsi"/>
          <w:iCs/>
          <w:color w:val="000000"/>
          <w:lang w:val="fr-FR" w:eastAsia="ar-SA"/>
        </w:rPr>
        <w:t>?</w:t>
      </w:r>
    </w:p>
    <w:p w14:paraId="1BF645B7" w14:textId="77777777" w:rsidR="00934351" w:rsidRPr="0088308F" w:rsidRDefault="00934351" w:rsidP="009A7586">
      <w:pPr>
        <w:pStyle w:val="ListParagraph"/>
        <w:numPr>
          <w:ilvl w:val="1"/>
          <w:numId w:val="41"/>
        </w:numPr>
        <w:spacing w:after="160" w:line="259" w:lineRule="auto"/>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Dans quelle mesure est</w:t>
      </w:r>
      <w:r>
        <w:rPr>
          <w:rFonts w:asciiTheme="minorHAnsi" w:hAnsiTheme="minorHAnsi" w:cstheme="minorHAnsi"/>
          <w:iCs/>
          <w:color w:val="000000"/>
          <w:lang w:val="fr-FR" w:eastAsia="ar-SA"/>
        </w:rPr>
        <w:t>-il</w:t>
      </w:r>
      <w:r w:rsidRPr="0088308F">
        <w:rPr>
          <w:rFonts w:asciiTheme="minorHAnsi" w:hAnsiTheme="minorHAnsi" w:cstheme="minorHAnsi"/>
          <w:iCs/>
          <w:color w:val="000000"/>
          <w:lang w:val="fr-FR" w:eastAsia="ar-SA"/>
        </w:rPr>
        <w:t xml:space="preserve"> important pour vous de suivre </w:t>
      </w:r>
      <w:r>
        <w:rPr>
          <w:rFonts w:asciiTheme="minorHAnsi" w:hAnsiTheme="minorHAnsi" w:cstheme="minorHAnsi"/>
          <w:iCs/>
          <w:color w:val="000000"/>
          <w:lang w:val="fr-FR" w:eastAsia="ar-SA"/>
        </w:rPr>
        <w:t>l’état de vos demandes en ligne?</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Pourquoi dites-vous cela</w:t>
      </w:r>
      <w:r w:rsidRPr="0088308F">
        <w:rPr>
          <w:rFonts w:asciiTheme="minorHAnsi" w:hAnsiTheme="minorHAnsi" w:cstheme="minorHAnsi"/>
          <w:iCs/>
          <w:color w:val="000000"/>
          <w:lang w:val="fr-FR" w:eastAsia="ar-SA"/>
        </w:rPr>
        <w:t>?</w:t>
      </w:r>
    </w:p>
    <w:p w14:paraId="51DD3740" w14:textId="77777777" w:rsidR="00934351" w:rsidRPr="004F6393" w:rsidRDefault="00934351" w:rsidP="009A7586">
      <w:pPr>
        <w:pStyle w:val="ListParagraph"/>
        <w:numPr>
          <w:ilvl w:val="1"/>
          <w:numId w:val="41"/>
        </w:numPr>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 xml:space="preserve">Comment, s’il y a lieu, le fait de connaître l’état de votre demande vous </w:t>
      </w:r>
      <w:r>
        <w:rPr>
          <w:rFonts w:asciiTheme="minorHAnsi" w:hAnsiTheme="minorHAnsi" w:cstheme="minorHAnsi"/>
          <w:iCs/>
          <w:color w:val="000000"/>
          <w:lang w:val="fr-FR" w:eastAsia="ar-SA"/>
        </w:rPr>
        <w:t>aide-t-il</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Y a-t-il autre chose</w:t>
      </w:r>
      <w:r w:rsidRPr="004F6393">
        <w:rPr>
          <w:rFonts w:asciiTheme="minorHAnsi" w:hAnsiTheme="minorHAnsi" w:cstheme="minorHAnsi"/>
          <w:iCs/>
          <w:color w:val="000000"/>
          <w:lang w:val="fr-FR" w:eastAsia="ar-SA"/>
        </w:rPr>
        <w:t>?</w:t>
      </w:r>
    </w:p>
    <w:p w14:paraId="2E9D7C33" w14:textId="77777777" w:rsidR="00934351" w:rsidRPr="0088308F" w:rsidRDefault="00934351" w:rsidP="009A7586">
      <w:pPr>
        <w:pStyle w:val="ListParagraph"/>
        <w:numPr>
          <w:ilvl w:val="2"/>
          <w:numId w:val="41"/>
        </w:numPr>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Si ce n’</w:t>
      </w:r>
      <w:r>
        <w:rPr>
          <w:rFonts w:asciiTheme="minorHAnsi" w:hAnsiTheme="minorHAnsi" w:cstheme="minorHAnsi"/>
          <w:iCs/>
          <w:color w:val="000000"/>
          <w:lang w:val="fr-FR" w:eastAsia="ar-SA"/>
        </w:rPr>
        <w:t>es</w:t>
      </w:r>
      <w:r w:rsidRPr="0088308F">
        <w:rPr>
          <w:rFonts w:asciiTheme="minorHAnsi" w:hAnsiTheme="minorHAnsi" w:cstheme="minorHAnsi"/>
          <w:iCs/>
          <w:color w:val="000000"/>
          <w:lang w:val="fr-FR" w:eastAsia="ar-SA"/>
        </w:rPr>
        <w:t>t pas utile, pourquoi ce ne l’</w:t>
      </w:r>
      <w:r>
        <w:rPr>
          <w:rFonts w:asciiTheme="minorHAnsi" w:hAnsiTheme="minorHAnsi" w:cstheme="minorHAnsi"/>
          <w:iCs/>
          <w:color w:val="000000"/>
          <w:lang w:val="fr-FR" w:eastAsia="ar-SA"/>
        </w:rPr>
        <w:t>es</w:t>
      </w:r>
      <w:r w:rsidRPr="0088308F">
        <w:rPr>
          <w:rFonts w:asciiTheme="minorHAnsi" w:hAnsiTheme="minorHAnsi" w:cstheme="minorHAnsi"/>
          <w:iCs/>
          <w:color w:val="000000"/>
          <w:lang w:val="fr-FR" w:eastAsia="ar-SA"/>
        </w:rPr>
        <w:t xml:space="preserve">t pas? </w:t>
      </w:r>
    </w:p>
    <w:p w14:paraId="6AB28438" w14:textId="77777777" w:rsidR="00934351" w:rsidRPr="0088308F" w:rsidRDefault="00934351" w:rsidP="00934351">
      <w:pPr>
        <w:suppressAutoHyphens/>
        <w:rPr>
          <w:rFonts w:asciiTheme="minorHAnsi" w:hAnsiTheme="minorHAnsi" w:cstheme="minorHAnsi"/>
          <w:iCs/>
          <w:color w:val="000000"/>
          <w:lang w:val="fr-FR" w:eastAsia="ar-SA"/>
        </w:rPr>
      </w:pPr>
    </w:p>
    <w:p w14:paraId="5D87546C" w14:textId="77777777" w:rsidR="00934351" w:rsidRPr="00257F8E" w:rsidRDefault="00934351" w:rsidP="00934351">
      <w:pPr>
        <w:suppressAutoHyphens/>
        <w:rPr>
          <w:rFonts w:asciiTheme="minorHAnsi" w:hAnsiTheme="minorHAnsi" w:cstheme="minorHAnsi"/>
          <w:iCs/>
          <w:color w:val="000000"/>
          <w:lang w:val="en-US" w:eastAsia="ar-SA"/>
        </w:rPr>
      </w:pPr>
      <w:r>
        <w:rPr>
          <w:rFonts w:asciiTheme="minorHAnsi" w:hAnsiTheme="minorHAnsi" w:cstheme="minorHAnsi"/>
          <w:iCs/>
          <w:color w:val="000000"/>
          <w:lang w:val="en-US" w:eastAsia="ar-SA"/>
        </w:rPr>
        <w:t xml:space="preserve">Pour </w:t>
      </w:r>
      <w:proofErr w:type="spellStart"/>
      <w:r>
        <w:rPr>
          <w:rFonts w:asciiTheme="minorHAnsi" w:hAnsiTheme="minorHAnsi" w:cstheme="minorHAnsi"/>
          <w:iCs/>
          <w:color w:val="000000"/>
          <w:lang w:val="en-US" w:eastAsia="ar-SA"/>
        </w:rPr>
        <w:t>tous</w:t>
      </w:r>
      <w:proofErr w:type="spellEnd"/>
      <w:r w:rsidRPr="00257F8E">
        <w:rPr>
          <w:rFonts w:asciiTheme="minorHAnsi" w:hAnsiTheme="minorHAnsi" w:cstheme="minorHAnsi"/>
          <w:iCs/>
          <w:color w:val="000000"/>
          <w:lang w:val="en-US" w:eastAsia="ar-SA"/>
        </w:rPr>
        <w:t xml:space="preserve">, </w:t>
      </w:r>
    </w:p>
    <w:p w14:paraId="2BBEABA5" w14:textId="77777777" w:rsidR="00934351" w:rsidRPr="00257F8E" w:rsidRDefault="00934351" w:rsidP="00934351">
      <w:pPr>
        <w:suppressAutoHyphens/>
        <w:rPr>
          <w:rFonts w:asciiTheme="minorHAnsi" w:hAnsiTheme="minorHAnsi" w:cstheme="minorHAnsi"/>
          <w:iCs/>
          <w:color w:val="000000"/>
          <w:lang w:val="en-US" w:eastAsia="ar-SA"/>
        </w:rPr>
      </w:pPr>
    </w:p>
    <w:p w14:paraId="4CCBAECF" w14:textId="77777777" w:rsidR="00934351" w:rsidRPr="0088308F" w:rsidRDefault="00934351" w:rsidP="009A7586">
      <w:pPr>
        <w:pStyle w:val="ListParagraph"/>
        <w:numPr>
          <w:ilvl w:val="0"/>
          <w:numId w:val="41"/>
        </w:numPr>
        <w:spacing w:after="160" w:line="259" w:lineRule="auto"/>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Comment préférez-vous / préféreriez-vous [</w:t>
      </w:r>
      <w:r>
        <w:rPr>
          <w:rFonts w:asciiTheme="minorHAnsi" w:hAnsiTheme="minorHAnsi" w:cstheme="minorHAnsi"/>
          <w:iCs/>
          <w:color w:val="000000"/>
          <w:lang w:val="fr-FR" w:eastAsia="ar-SA"/>
        </w:rPr>
        <w:t>DÉTERMINE</w:t>
      </w:r>
      <w:r w:rsidRPr="0088308F">
        <w:rPr>
          <w:rFonts w:asciiTheme="minorHAnsi" w:hAnsiTheme="minorHAnsi" w:cstheme="minorHAnsi"/>
          <w:iCs/>
          <w:color w:val="000000"/>
          <w:lang w:val="fr-FR" w:eastAsia="ar-SA"/>
        </w:rPr>
        <w:t xml:space="preserve">R SELON LES RÉPONSES À LA Q5] </w:t>
      </w:r>
      <w:r>
        <w:rPr>
          <w:rFonts w:asciiTheme="minorHAnsi" w:hAnsiTheme="minorHAnsi" w:cstheme="minorHAnsi"/>
          <w:iCs/>
          <w:color w:val="000000"/>
          <w:lang w:val="fr-FR" w:eastAsia="ar-SA"/>
        </w:rPr>
        <w:t>vérifier l’état de vos demandes</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Pourquoi</w:t>
      </w:r>
      <w:r w:rsidRPr="0088308F">
        <w:rPr>
          <w:rFonts w:asciiTheme="minorHAnsi" w:hAnsiTheme="minorHAnsi" w:cstheme="minorHAnsi"/>
          <w:iCs/>
          <w:color w:val="000000"/>
          <w:lang w:val="fr-FR" w:eastAsia="ar-SA"/>
        </w:rPr>
        <w:t xml:space="preserve">? EXPLORER AU BESOIN </w:t>
      </w:r>
      <w:r>
        <w:rPr>
          <w:rFonts w:asciiTheme="minorHAnsi" w:hAnsiTheme="minorHAnsi" w:cstheme="minorHAnsi"/>
          <w:iCs/>
          <w:color w:val="000000"/>
          <w:lang w:val="fr-FR" w:eastAsia="ar-SA"/>
        </w:rPr>
        <w:t>EN POSANT</w:t>
      </w:r>
      <w:r w:rsidRPr="0088308F">
        <w:rPr>
          <w:rFonts w:asciiTheme="minorHAnsi" w:hAnsiTheme="minorHAnsi" w:cstheme="minorHAnsi"/>
          <w:iCs/>
          <w:color w:val="000000"/>
          <w:lang w:val="fr-FR" w:eastAsia="ar-SA"/>
        </w:rPr>
        <w:t xml:space="preserve"> LES QUESTIONS SUIVANT</w:t>
      </w:r>
      <w:r>
        <w:rPr>
          <w:rFonts w:asciiTheme="minorHAnsi" w:hAnsiTheme="minorHAnsi" w:cstheme="minorHAnsi"/>
          <w:iCs/>
          <w:color w:val="000000"/>
          <w:lang w:val="fr-FR" w:eastAsia="ar-SA"/>
        </w:rPr>
        <w:t xml:space="preserve">ES </w:t>
      </w:r>
      <w:r w:rsidRPr="0088308F">
        <w:rPr>
          <w:rFonts w:asciiTheme="minorHAnsi" w:hAnsiTheme="minorHAnsi" w:cstheme="minorHAnsi"/>
          <w:iCs/>
          <w:color w:val="000000"/>
          <w:lang w:val="fr-FR" w:eastAsia="ar-SA"/>
        </w:rPr>
        <w:t>:</w:t>
      </w:r>
    </w:p>
    <w:p w14:paraId="3CFE1B2F" w14:textId="77777777" w:rsidR="00934351" w:rsidRPr="00257F8E" w:rsidRDefault="00934351" w:rsidP="009A7586">
      <w:pPr>
        <w:pStyle w:val="ListParagraph"/>
        <w:numPr>
          <w:ilvl w:val="1"/>
          <w:numId w:val="41"/>
        </w:numPr>
        <w:spacing w:after="160" w:line="259" w:lineRule="auto"/>
        <w:rPr>
          <w:rFonts w:asciiTheme="minorHAnsi" w:hAnsiTheme="minorHAnsi" w:cstheme="minorHAnsi"/>
          <w:iCs/>
          <w:color w:val="000000"/>
          <w:lang w:val="en-US" w:eastAsia="ar-SA"/>
        </w:rPr>
      </w:pPr>
      <w:r>
        <w:rPr>
          <w:rFonts w:asciiTheme="minorHAnsi" w:hAnsiTheme="minorHAnsi" w:cstheme="minorHAnsi"/>
          <w:iCs/>
          <w:color w:val="000000"/>
          <w:lang w:val="en-US" w:eastAsia="ar-SA"/>
        </w:rPr>
        <w:t xml:space="preserve">En </w:t>
      </w:r>
      <w:proofErr w:type="spellStart"/>
      <w:r>
        <w:rPr>
          <w:rFonts w:asciiTheme="minorHAnsi" w:hAnsiTheme="minorHAnsi" w:cstheme="minorHAnsi"/>
          <w:iCs/>
          <w:color w:val="000000"/>
          <w:lang w:val="en-US" w:eastAsia="ar-SA"/>
        </w:rPr>
        <w:t>appelant</w:t>
      </w:r>
      <w:proofErr w:type="spellEnd"/>
      <w:r>
        <w:rPr>
          <w:rFonts w:asciiTheme="minorHAnsi" w:hAnsiTheme="minorHAnsi" w:cstheme="minorHAnsi"/>
          <w:iCs/>
          <w:color w:val="000000"/>
          <w:lang w:val="en-US" w:eastAsia="ar-SA"/>
        </w:rPr>
        <w:t xml:space="preserve"> ACC</w:t>
      </w:r>
      <w:r w:rsidRPr="00257F8E">
        <w:rPr>
          <w:rFonts w:asciiTheme="minorHAnsi" w:hAnsiTheme="minorHAnsi" w:cstheme="minorHAnsi"/>
          <w:iCs/>
          <w:color w:val="000000"/>
          <w:lang w:val="en-US" w:eastAsia="ar-SA"/>
        </w:rPr>
        <w:t>?</w:t>
      </w:r>
    </w:p>
    <w:p w14:paraId="7B65A7B2" w14:textId="77777777" w:rsidR="00934351" w:rsidRPr="0088308F" w:rsidRDefault="00934351" w:rsidP="009A7586">
      <w:pPr>
        <w:pStyle w:val="ListParagraph"/>
        <w:numPr>
          <w:ilvl w:val="1"/>
          <w:numId w:val="41"/>
        </w:numPr>
        <w:spacing w:after="160" w:line="259" w:lineRule="auto"/>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En</w:t>
      </w:r>
      <w:r>
        <w:rPr>
          <w:rFonts w:asciiTheme="minorHAnsi" w:hAnsiTheme="minorHAnsi" w:cstheme="minorHAnsi"/>
          <w:iCs/>
          <w:color w:val="000000"/>
          <w:lang w:val="fr-FR" w:eastAsia="ar-SA"/>
        </w:rPr>
        <w:t xml:space="preserve"> en</w:t>
      </w:r>
      <w:r w:rsidRPr="0088308F">
        <w:rPr>
          <w:rFonts w:asciiTheme="minorHAnsi" w:hAnsiTheme="minorHAnsi" w:cstheme="minorHAnsi"/>
          <w:iCs/>
          <w:color w:val="000000"/>
          <w:lang w:val="fr-FR" w:eastAsia="ar-SA"/>
        </w:rPr>
        <w:t>voy</w:t>
      </w:r>
      <w:r>
        <w:rPr>
          <w:rFonts w:asciiTheme="minorHAnsi" w:hAnsiTheme="minorHAnsi" w:cstheme="minorHAnsi"/>
          <w:iCs/>
          <w:color w:val="000000"/>
          <w:lang w:val="fr-FR" w:eastAsia="ar-SA"/>
        </w:rPr>
        <w:t>ant</w:t>
      </w:r>
      <w:r w:rsidRPr="0088308F">
        <w:rPr>
          <w:rFonts w:asciiTheme="minorHAnsi" w:hAnsiTheme="minorHAnsi" w:cstheme="minorHAnsi"/>
          <w:iCs/>
          <w:color w:val="000000"/>
          <w:lang w:val="fr-FR" w:eastAsia="ar-SA"/>
        </w:rPr>
        <w:t xml:space="preserve"> à ACC un message sécurisé? </w:t>
      </w:r>
    </w:p>
    <w:p w14:paraId="05DF5EC3" w14:textId="77777777" w:rsidR="00934351" w:rsidRPr="0088308F" w:rsidRDefault="00934351" w:rsidP="009A7586">
      <w:pPr>
        <w:pStyle w:val="ListParagraph"/>
        <w:numPr>
          <w:ilvl w:val="1"/>
          <w:numId w:val="41"/>
        </w:numPr>
        <w:spacing w:after="160" w:line="259" w:lineRule="auto"/>
        <w:rPr>
          <w:rFonts w:asciiTheme="minorHAnsi" w:hAnsiTheme="minorHAnsi" w:cstheme="minorHAnsi"/>
          <w:iCs/>
          <w:color w:val="000000"/>
          <w:lang w:val="fr-FR" w:eastAsia="ar-SA"/>
        </w:rPr>
      </w:pPr>
      <w:r>
        <w:rPr>
          <w:rFonts w:asciiTheme="minorHAnsi" w:hAnsiTheme="minorHAnsi" w:cstheme="minorHAnsi"/>
          <w:iCs/>
          <w:color w:val="000000"/>
          <w:lang w:val="fr-FR" w:eastAsia="ar-SA"/>
        </w:rPr>
        <w:t>En utilisant la fonction « Faire le suivi de vos demandes »</w:t>
      </w:r>
      <w:r w:rsidRPr="0088308F">
        <w:rPr>
          <w:rFonts w:asciiTheme="minorHAnsi" w:hAnsiTheme="minorHAnsi" w:cstheme="minorHAnsi"/>
          <w:iCs/>
          <w:color w:val="000000"/>
          <w:lang w:val="fr-FR" w:eastAsia="ar-SA"/>
        </w:rPr>
        <w:t xml:space="preserve">? </w:t>
      </w:r>
    </w:p>
    <w:p w14:paraId="6543257F" w14:textId="77777777" w:rsidR="00934351" w:rsidRPr="0088308F" w:rsidRDefault="00934351" w:rsidP="009A7586">
      <w:pPr>
        <w:pStyle w:val="ListParagraph"/>
        <w:numPr>
          <w:ilvl w:val="1"/>
          <w:numId w:val="41"/>
        </w:numPr>
        <w:spacing w:after="160" w:line="259" w:lineRule="auto"/>
        <w:rPr>
          <w:rFonts w:asciiTheme="minorHAnsi" w:hAnsiTheme="minorHAnsi" w:cstheme="minorHAnsi"/>
          <w:iCs/>
          <w:color w:val="000000"/>
          <w:lang w:val="fr-FR" w:eastAsia="ar-SA"/>
        </w:rPr>
      </w:pPr>
      <w:r w:rsidRPr="0088308F">
        <w:rPr>
          <w:rFonts w:asciiTheme="minorHAnsi" w:hAnsiTheme="minorHAnsi" w:cstheme="minorHAnsi"/>
          <w:iCs/>
          <w:color w:val="000000"/>
          <w:lang w:val="fr-FR" w:eastAsia="ar-SA"/>
        </w:rPr>
        <w:t>En</w:t>
      </w:r>
      <w:r>
        <w:rPr>
          <w:rFonts w:asciiTheme="minorHAnsi" w:hAnsiTheme="minorHAnsi" w:cstheme="minorHAnsi"/>
          <w:iCs/>
          <w:color w:val="000000"/>
          <w:lang w:val="fr-FR" w:eastAsia="ar-SA"/>
        </w:rPr>
        <w:t xml:space="preserve"> en</w:t>
      </w:r>
      <w:r w:rsidRPr="0088308F">
        <w:rPr>
          <w:rFonts w:asciiTheme="minorHAnsi" w:hAnsiTheme="minorHAnsi" w:cstheme="minorHAnsi"/>
          <w:iCs/>
          <w:color w:val="000000"/>
          <w:lang w:val="fr-FR" w:eastAsia="ar-SA"/>
        </w:rPr>
        <w:t>voy</w:t>
      </w:r>
      <w:r>
        <w:rPr>
          <w:rFonts w:asciiTheme="minorHAnsi" w:hAnsiTheme="minorHAnsi" w:cstheme="minorHAnsi"/>
          <w:iCs/>
          <w:color w:val="000000"/>
          <w:lang w:val="fr-FR" w:eastAsia="ar-SA"/>
        </w:rPr>
        <w:t>ant</w:t>
      </w:r>
      <w:r w:rsidRPr="0088308F">
        <w:rPr>
          <w:rFonts w:asciiTheme="minorHAnsi" w:hAnsiTheme="minorHAnsi" w:cstheme="minorHAnsi"/>
          <w:iCs/>
          <w:color w:val="000000"/>
          <w:lang w:val="fr-FR" w:eastAsia="ar-SA"/>
        </w:rPr>
        <w:t xml:space="preserve"> à ACC un courriel?</w:t>
      </w:r>
    </w:p>
    <w:p w14:paraId="5C025DFD" w14:textId="77777777" w:rsidR="00934351" w:rsidRPr="0088308F" w:rsidRDefault="00934351" w:rsidP="009A7586">
      <w:pPr>
        <w:pStyle w:val="ListParagraph"/>
        <w:numPr>
          <w:ilvl w:val="1"/>
          <w:numId w:val="41"/>
        </w:numPr>
        <w:spacing w:after="160" w:line="259" w:lineRule="auto"/>
        <w:rPr>
          <w:rFonts w:asciiTheme="minorHAnsi" w:hAnsiTheme="minorHAnsi" w:cstheme="minorHAnsi"/>
          <w:iCs/>
          <w:color w:val="000000"/>
          <w:lang w:val="fr-FR" w:eastAsia="ar-SA"/>
        </w:rPr>
      </w:pPr>
      <w:r>
        <w:rPr>
          <w:rFonts w:asciiTheme="minorHAnsi" w:hAnsiTheme="minorHAnsi" w:cstheme="minorHAnsi"/>
          <w:iCs/>
          <w:color w:val="000000"/>
          <w:lang w:val="fr-FR" w:eastAsia="ar-SA"/>
        </w:rPr>
        <w:t>En v</w:t>
      </w:r>
      <w:r w:rsidRPr="0088308F">
        <w:rPr>
          <w:rFonts w:asciiTheme="minorHAnsi" w:hAnsiTheme="minorHAnsi" w:cstheme="minorHAnsi"/>
          <w:iCs/>
          <w:color w:val="000000"/>
          <w:lang w:val="fr-FR" w:eastAsia="ar-SA"/>
        </w:rPr>
        <w:t>isit</w:t>
      </w:r>
      <w:r>
        <w:rPr>
          <w:rFonts w:asciiTheme="minorHAnsi" w:hAnsiTheme="minorHAnsi" w:cstheme="minorHAnsi"/>
          <w:iCs/>
          <w:color w:val="000000"/>
          <w:lang w:val="fr-FR" w:eastAsia="ar-SA"/>
        </w:rPr>
        <w:t>ant</w:t>
      </w:r>
      <w:r w:rsidRPr="0088308F">
        <w:rPr>
          <w:rFonts w:asciiTheme="minorHAnsi" w:hAnsiTheme="minorHAnsi" w:cstheme="minorHAnsi"/>
          <w:iCs/>
          <w:color w:val="000000"/>
          <w:lang w:val="fr-FR" w:eastAsia="ar-SA"/>
        </w:rPr>
        <w:t xml:space="preserve"> un bureau d’ACC en personne? MODÉRATEUR : LES BUREAUX D’ACC SONT ACTUELLEMENT FERMÉS EN RAISON DE LA COVID-19, MAIS LA QUESTION TRAITE DES PRÉFÉR</w:t>
      </w:r>
      <w:r>
        <w:rPr>
          <w:rFonts w:asciiTheme="minorHAnsi" w:hAnsiTheme="minorHAnsi" w:cstheme="minorHAnsi"/>
          <w:iCs/>
          <w:color w:val="000000"/>
          <w:lang w:val="fr-FR" w:eastAsia="ar-SA"/>
        </w:rPr>
        <w:t>ENCES</w:t>
      </w:r>
      <w:r w:rsidRPr="0088308F">
        <w:rPr>
          <w:rFonts w:asciiTheme="minorHAnsi" w:hAnsiTheme="minorHAnsi" w:cstheme="minorHAnsi"/>
          <w:iCs/>
          <w:color w:val="000000"/>
          <w:lang w:val="fr-FR" w:eastAsia="ar-SA"/>
        </w:rPr>
        <w:t>.</w:t>
      </w:r>
    </w:p>
    <w:p w14:paraId="61DC9F7B" w14:textId="77777777" w:rsidR="00934351" w:rsidRPr="0088308F" w:rsidRDefault="00934351" w:rsidP="00934351">
      <w:pPr>
        <w:pStyle w:val="ListParagraph"/>
        <w:ind w:left="360"/>
        <w:rPr>
          <w:rFonts w:asciiTheme="minorHAnsi" w:hAnsiTheme="minorHAnsi" w:cstheme="minorHAnsi"/>
          <w:iCs/>
          <w:color w:val="000000"/>
          <w:lang w:val="fr-FR" w:eastAsia="ar-SA"/>
        </w:rPr>
      </w:pPr>
    </w:p>
    <w:p w14:paraId="67DF1317" w14:textId="77777777" w:rsidR="00934351" w:rsidRPr="004F6393" w:rsidRDefault="00934351" w:rsidP="009A7586">
      <w:pPr>
        <w:pStyle w:val="ListParagraph"/>
        <w:numPr>
          <w:ilvl w:val="0"/>
          <w:numId w:val="41"/>
        </w:numPr>
        <w:suppressAutoHyphens/>
        <w:rPr>
          <w:rFonts w:asciiTheme="minorHAnsi" w:hAnsiTheme="minorHAnsi" w:cstheme="minorHAnsi"/>
          <w:iCs/>
          <w:color w:val="000000"/>
          <w:lang w:val="fr-FR" w:eastAsia="ar-SA"/>
        </w:rPr>
      </w:pPr>
      <w:r>
        <w:rPr>
          <w:rFonts w:asciiTheme="minorHAnsi" w:hAnsiTheme="minorHAnsi" w:cstheme="minorHAnsi"/>
          <w:iCs/>
          <w:color w:val="000000"/>
          <w:lang w:val="fr-FR" w:eastAsia="ar-SA"/>
        </w:rPr>
        <w:t xml:space="preserve">Des </w:t>
      </w:r>
      <w:r w:rsidRPr="0088308F">
        <w:rPr>
          <w:rFonts w:asciiTheme="minorHAnsi" w:hAnsiTheme="minorHAnsi" w:cstheme="minorHAnsi"/>
          <w:iCs/>
          <w:color w:val="000000"/>
          <w:lang w:val="fr-FR" w:eastAsia="ar-SA"/>
        </w:rPr>
        <w:t>méthode</w:t>
      </w:r>
      <w:r>
        <w:rPr>
          <w:rFonts w:asciiTheme="minorHAnsi" w:hAnsiTheme="minorHAnsi" w:cstheme="minorHAnsi"/>
          <w:iCs/>
          <w:color w:val="000000"/>
          <w:lang w:val="fr-FR" w:eastAsia="ar-SA"/>
        </w:rPr>
        <w:t>s</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sont-elles</w:t>
      </w:r>
      <w:r w:rsidRPr="0088308F">
        <w:rPr>
          <w:rFonts w:asciiTheme="minorHAnsi" w:hAnsiTheme="minorHAnsi" w:cstheme="minorHAnsi"/>
          <w:iCs/>
          <w:color w:val="000000"/>
          <w:lang w:val="fr-FR" w:eastAsia="ar-SA"/>
        </w:rPr>
        <w:t xml:space="preserve"> meilleu</w:t>
      </w:r>
      <w:r>
        <w:rPr>
          <w:rFonts w:asciiTheme="minorHAnsi" w:hAnsiTheme="minorHAnsi" w:cstheme="minorHAnsi"/>
          <w:iCs/>
          <w:color w:val="000000"/>
          <w:lang w:val="fr-FR" w:eastAsia="ar-SA"/>
        </w:rPr>
        <w:t>res ou plus appropriées que d’autres dans certaines circonstances?</w:t>
      </w:r>
      <w:r w:rsidRPr="0088308F">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Pourquoi</w:t>
      </w:r>
      <w:r w:rsidRPr="0088308F">
        <w:rPr>
          <w:rFonts w:asciiTheme="minorHAnsi" w:hAnsiTheme="minorHAnsi" w:cstheme="minorHAnsi"/>
          <w:iCs/>
          <w:color w:val="000000"/>
          <w:lang w:val="fr-FR" w:eastAsia="ar-SA"/>
        </w:rPr>
        <w:t xml:space="preserve">? </w:t>
      </w:r>
      <w:r w:rsidRPr="004F6393">
        <w:rPr>
          <w:rFonts w:asciiTheme="minorHAnsi" w:hAnsiTheme="minorHAnsi" w:cstheme="minorHAnsi"/>
          <w:iCs/>
          <w:color w:val="000000"/>
          <w:lang w:val="fr-FR" w:eastAsia="ar-SA"/>
        </w:rPr>
        <w:t>EXPLORER POUR OBTENIR DES EXEMPLES.</w:t>
      </w:r>
    </w:p>
    <w:p w14:paraId="73EC3849" w14:textId="77777777" w:rsidR="00934351" w:rsidRPr="004F6393" w:rsidRDefault="00934351" w:rsidP="00934351">
      <w:pPr>
        <w:pStyle w:val="ListParagraph"/>
        <w:ind w:left="360"/>
        <w:rPr>
          <w:rFonts w:asciiTheme="minorHAnsi" w:hAnsiTheme="minorHAnsi" w:cstheme="minorHAnsi"/>
          <w:iCs/>
          <w:color w:val="000000"/>
          <w:lang w:val="fr-FR" w:eastAsia="ar-SA"/>
        </w:rPr>
      </w:pPr>
    </w:p>
    <w:p w14:paraId="48384E0B" w14:textId="77777777" w:rsidR="00934351" w:rsidRPr="00D74440" w:rsidRDefault="00934351" w:rsidP="009A7586">
      <w:pPr>
        <w:pStyle w:val="ListParagraph"/>
        <w:numPr>
          <w:ilvl w:val="0"/>
          <w:numId w:val="41"/>
        </w:numPr>
        <w:rPr>
          <w:rFonts w:asciiTheme="minorHAnsi" w:hAnsiTheme="minorHAnsi" w:cstheme="minorHAnsi"/>
          <w:iCs/>
          <w:color w:val="000000"/>
          <w:lang w:val="fr-FR" w:eastAsia="ar-SA"/>
        </w:rPr>
      </w:pPr>
      <w:r>
        <w:rPr>
          <w:rFonts w:asciiTheme="minorHAnsi" w:hAnsiTheme="minorHAnsi" w:cstheme="minorHAnsi"/>
          <w:iCs/>
          <w:color w:val="000000"/>
          <w:lang w:val="fr-FR" w:eastAsia="ar-SA"/>
        </w:rPr>
        <w:lastRenderedPageBreak/>
        <w:t>A</w:t>
      </w:r>
      <w:r w:rsidRPr="00D74440">
        <w:rPr>
          <w:rFonts w:asciiTheme="minorHAnsi" w:hAnsiTheme="minorHAnsi" w:cstheme="minorHAnsi"/>
          <w:iCs/>
          <w:color w:val="000000"/>
          <w:lang w:val="fr-FR" w:eastAsia="ar-SA"/>
        </w:rPr>
        <w:t>u cours du processus</w:t>
      </w:r>
      <w:r>
        <w:rPr>
          <w:rFonts w:asciiTheme="minorHAnsi" w:hAnsiTheme="minorHAnsi" w:cstheme="minorHAnsi"/>
          <w:iCs/>
          <w:color w:val="000000"/>
          <w:lang w:val="fr-FR" w:eastAsia="ar-SA"/>
        </w:rPr>
        <w:t xml:space="preserve">, y a-t-il un moment particulier </w:t>
      </w:r>
      <w:r w:rsidRPr="00D74440">
        <w:rPr>
          <w:rFonts w:asciiTheme="minorHAnsi" w:hAnsiTheme="minorHAnsi" w:cstheme="minorHAnsi"/>
          <w:iCs/>
          <w:color w:val="000000"/>
          <w:lang w:val="fr-FR" w:eastAsia="ar-SA"/>
        </w:rPr>
        <w:t xml:space="preserve">où </w:t>
      </w:r>
      <w:r>
        <w:rPr>
          <w:rFonts w:asciiTheme="minorHAnsi" w:hAnsiTheme="minorHAnsi" w:cstheme="minorHAnsi"/>
          <w:iCs/>
          <w:color w:val="000000"/>
          <w:lang w:val="fr-FR" w:eastAsia="ar-SA"/>
        </w:rPr>
        <w:t xml:space="preserve">il est </w:t>
      </w:r>
      <w:r w:rsidRPr="00D74440">
        <w:rPr>
          <w:rFonts w:asciiTheme="minorHAnsi" w:hAnsiTheme="minorHAnsi" w:cstheme="minorHAnsi"/>
          <w:iCs/>
          <w:color w:val="000000"/>
          <w:lang w:val="fr-FR" w:eastAsia="ar-SA"/>
        </w:rPr>
        <w:t xml:space="preserve">généralement </w:t>
      </w:r>
      <w:r>
        <w:rPr>
          <w:rFonts w:asciiTheme="minorHAnsi" w:hAnsiTheme="minorHAnsi" w:cstheme="minorHAnsi"/>
          <w:iCs/>
          <w:color w:val="000000"/>
          <w:lang w:val="fr-FR" w:eastAsia="ar-SA"/>
        </w:rPr>
        <w:t xml:space="preserve">nécessaire ou souhaitable de </w:t>
      </w:r>
      <w:r w:rsidRPr="00D74440">
        <w:rPr>
          <w:rFonts w:asciiTheme="minorHAnsi" w:hAnsiTheme="minorHAnsi" w:cstheme="minorHAnsi"/>
          <w:iCs/>
          <w:color w:val="000000"/>
          <w:lang w:val="fr-FR" w:eastAsia="ar-SA"/>
        </w:rPr>
        <w:t xml:space="preserve">connaître l’état de votre demande? Pourquoi est-ce important de connaître </w:t>
      </w:r>
      <w:r>
        <w:rPr>
          <w:rFonts w:asciiTheme="minorHAnsi" w:hAnsiTheme="minorHAnsi" w:cstheme="minorHAnsi"/>
          <w:iCs/>
          <w:color w:val="000000"/>
          <w:lang w:val="fr-FR" w:eastAsia="ar-SA"/>
        </w:rPr>
        <w:t xml:space="preserve">l’état de votre demande </w:t>
      </w:r>
      <w:r w:rsidRPr="00D74440">
        <w:rPr>
          <w:rFonts w:asciiTheme="minorHAnsi" w:hAnsiTheme="minorHAnsi" w:cstheme="minorHAnsi"/>
          <w:iCs/>
          <w:color w:val="000000"/>
          <w:lang w:val="fr-FR" w:eastAsia="ar-SA"/>
        </w:rPr>
        <w:t>à ce moment-l</w:t>
      </w:r>
      <w:r>
        <w:rPr>
          <w:rFonts w:asciiTheme="minorHAnsi" w:hAnsiTheme="minorHAnsi" w:cstheme="minorHAnsi"/>
          <w:iCs/>
          <w:color w:val="000000"/>
          <w:lang w:val="fr-FR" w:eastAsia="ar-SA"/>
        </w:rPr>
        <w:t>à</w:t>
      </w:r>
      <w:r w:rsidRPr="00D74440">
        <w:rPr>
          <w:rFonts w:asciiTheme="minorHAnsi" w:hAnsiTheme="minorHAnsi" w:cstheme="minorHAnsi"/>
          <w:iCs/>
          <w:color w:val="000000"/>
          <w:lang w:val="fr-FR" w:eastAsia="ar-SA"/>
        </w:rPr>
        <w:t>?</w:t>
      </w:r>
    </w:p>
    <w:p w14:paraId="3316C9D9" w14:textId="77777777" w:rsidR="00934351" w:rsidRPr="00D74440" w:rsidRDefault="00934351" w:rsidP="00934351">
      <w:pPr>
        <w:pStyle w:val="ListParagraph"/>
        <w:ind w:left="360"/>
        <w:rPr>
          <w:rFonts w:asciiTheme="minorHAnsi" w:hAnsiTheme="minorHAnsi" w:cstheme="minorHAnsi"/>
          <w:iCs/>
          <w:color w:val="000000"/>
          <w:lang w:val="fr-FR" w:eastAsia="ar-SA"/>
        </w:rPr>
      </w:pPr>
    </w:p>
    <w:p w14:paraId="0C4A591C" w14:textId="77777777" w:rsidR="00934351" w:rsidRPr="00257F8E" w:rsidRDefault="00934351" w:rsidP="009A7586">
      <w:pPr>
        <w:numPr>
          <w:ilvl w:val="0"/>
          <w:numId w:val="41"/>
        </w:numPr>
        <w:suppressAutoHyphens/>
        <w:rPr>
          <w:rFonts w:asciiTheme="minorHAnsi" w:hAnsiTheme="minorHAnsi" w:cstheme="minorHAnsi"/>
          <w:iCs/>
          <w:lang w:val="en-US" w:eastAsia="ar-SA"/>
        </w:rPr>
      </w:pPr>
      <w:r w:rsidRPr="00D74440">
        <w:rPr>
          <w:rFonts w:asciiTheme="minorHAnsi" w:hAnsiTheme="minorHAnsi" w:cstheme="minorHAnsi"/>
          <w:iCs/>
          <w:lang w:val="fr-FR" w:eastAsia="ar-SA"/>
        </w:rPr>
        <w:t xml:space="preserve">Est-ce que </w:t>
      </w:r>
      <w:r>
        <w:rPr>
          <w:rFonts w:asciiTheme="minorHAnsi" w:hAnsiTheme="minorHAnsi" w:cstheme="minorHAnsi"/>
          <w:iCs/>
          <w:lang w:val="fr-FR" w:eastAsia="ar-SA"/>
        </w:rPr>
        <w:t xml:space="preserve">certains </w:t>
      </w:r>
      <w:r w:rsidRPr="00D74440">
        <w:rPr>
          <w:rFonts w:asciiTheme="minorHAnsi" w:hAnsiTheme="minorHAnsi" w:cstheme="minorHAnsi"/>
          <w:iCs/>
          <w:lang w:val="fr-FR" w:eastAsia="ar-SA"/>
        </w:rPr>
        <w:t xml:space="preserve">d’entre vous </w:t>
      </w:r>
      <w:r>
        <w:rPr>
          <w:rFonts w:asciiTheme="minorHAnsi" w:hAnsiTheme="minorHAnsi" w:cstheme="minorHAnsi"/>
          <w:iCs/>
          <w:lang w:val="fr-FR" w:eastAsia="ar-SA"/>
        </w:rPr>
        <w:t>ont</w:t>
      </w:r>
      <w:r w:rsidRPr="00D74440">
        <w:rPr>
          <w:rFonts w:asciiTheme="minorHAnsi" w:hAnsiTheme="minorHAnsi" w:cstheme="minorHAnsi"/>
          <w:iCs/>
          <w:lang w:val="fr-FR" w:eastAsia="ar-SA"/>
        </w:rPr>
        <w:t xml:space="preserve"> déjà eu besoin de communiquer avec ACC pour effectuer un suivi</w:t>
      </w:r>
      <w:r>
        <w:rPr>
          <w:rFonts w:asciiTheme="minorHAnsi" w:hAnsiTheme="minorHAnsi" w:cstheme="minorHAnsi"/>
          <w:iCs/>
          <w:lang w:val="fr-FR" w:eastAsia="ar-SA"/>
        </w:rPr>
        <w:t xml:space="preserve">? </w:t>
      </w:r>
      <w:r w:rsidRPr="00D74440">
        <w:rPr>
          <w:rFonts w:asciiTheme="minorHAnsi" w:hAnsiTheme="minorHAnsi" w:cstheme="minorHAnsi"/>
          <w:iCs/>
          <w:lang w:val="fr-FR" w:eastAsia="ar-SA"/>
        </w:rPr>
        <w:t xml:space="preserve">[COMPTER LES MAINS LEVÉES] Pourquoi aviez-vous besoin de le faire? </w:t>
      </w:r>
      <w:r>
        <w:rPr>
          <w:rFonts w:asciiTheme="minorHAnsi" w:hAnsiTheme="minorHAnsi" w:cstheme="minorHAnsi"/>
          <w:iCs/>
          <w:lang w:val="fr-FR" w:eastAsia="ar-SA"/>
        </w:rPr>
        <w:t>Pourquoi estimiez-vous que c’était nécessaire</w:t>
      </w:r>
      <w:r w:rsidRPr="00257F8E">
        <w:rPr>
          <w:rFonts w:asciiTheme="minorHAnsi" w:hAnsiTheme="minorHAnsi" w:cstheme="minorHAnsi"/>
          <w:iCs/>
          <w:lang w:val="en-US" w:eastAsia="ar-SA"/>
        </w:rPr>
        <w:t>?</w:t>
      </w:r>
      <w:r>
        <w:rPr>
          <w:rFonts w:asciiTheme="minorHAnsi" w:hAnsiTheme="minorHAnsi" w:cstheme="minorHAnsi"/>
          <w:iCs/>
          <w:lang w:val="en-US" w:eastAsia="ar-SA"/>
        </w:rPr>
        <w:t xml:space="preserve"> </w:t>
      </w:r>
      <w:proofErr w:type="gramStart"/>
      <w:r>
        <w:rPr>
          <w:rFonts w:asciiTheme="minorHAnsi" w:hAnsiTheme="minorHAnsi" w:cstheme="minorHAnsi"/>
          <w:iCs/>
          <w:lang w:val="en-US" w:eastAsia="ar-SA"/>
        </w:rPr>
        <w:t>EXPLORER :</w:t>
      </w:r>
      <w:proofErr w:type="gramEnd"/>
    </w:p>
    <w:p w14:paraId="1B494165" w14:textId="77777777" w:rsidR="00934351" w:rsidRPr="00D74440" w:rsidRDefault="00934351" w:rsidP="009A7586">
      <w:pPr>
        <w:pStyle w:val="ListParagraph"/>
        <w:numPr>
          <w:ilvl w:val="0"/>
          <w:numId w:val="50"/>
        </w:numPr>
        <w:rPr>
          <w:rFonts w:asciiTheme="minorHAnsi" w:hAnsiTheme="minorHAnsi" w:cstheme="minorHAnsi"/>
          <w:lang w:val="fr-FR" w:eastAsia="ar-SA"/>
        </w:rPr>
      </w:pPr>
      <w:r w:rsidRPr="00D74440">
        <w:rPr>
          <w:rFonts w:asciiTheme="minorHAnsi" w:hAnsiTheme="minorHAnsi" w:cstheme="minorHAnsi"/>
          <w:lang w:val="fr-FR" w:eastAsia="ar-SA"/>
        </w:rPr>
        <w:t>L’information fournie n’était pas suffisamment précise?</w:t>
      </w:r>
    </w:p>
    <w:p w14:paraId="645E7856" w14:textId="77777777" w:rsidR="00934351" w:rsidRPr="00D74440" w:rsidRDefault="00934351" w:rsidP="009A7586">
      <w:pPr>
        <w:pStyle w:val="ListParagraph"/>
        <w:numPr>
          <w:ilvl w:val="0"/>
          <w:numId w:val="50"/>
        </w:numPr>
        <w:rPr>
          <w:rFonts w:asciiTheme="minorHAnsi" w:hAnsiTheme="minorHAnsi" w:cstheme="minorHAnsi"/>
          <w:lang w:val="fr-FR" w:eastAsia="ar-SA"/>
        </w:rPr>
      </w:pPr>
      <w:r w:rsidRPr="00D74440">
        <w:rPr>
          <w:rFonts w:asciiTheme="minorHAnsi" w:hAnsiTheme="minorHAnsi" w:cstheme="minorHAnsi"/>
          <w:lang w:val="fr-FR" w:eastAsia="ar-SA"/>
        </w:rPr>
        <w:t>Vous aviez l’impression qu’ACC prenait trop de temps pour traiter votre dossier?</w:t>
      </w:r>
    </w:p>
    <w:p w14:paraId="173B615F" w14:textId="77777777" w:rsidR="00934351" w:rsidRPr="00D74440" w:rsidRDefault="00934351" w:rsidP="009A7586">
      <w:pPr>
        <w:pStyle w:val="ListParagraph"/>
        <w:numPr>
          <w:ilvl w:val="0"/>
          <w:numId w:val="50"/>
        </w:numPr>
        <w:rPr>
          <w:rFonts w:asciiTheme="minorHAnsi" w:hAnsiTheme="minorHAnsi" w:cstheme="minorHAnsi"/>
          <w:lang w:val="fr-FR" w:eastAsia="ar-SA"/>
        </w:rPr>
      </w:pPr>
      <w:r w:rsidRPr="00D74440">
        <w:rPr>
          <w:rFonts w:asciiTheme="minorHAnsi" w:hAnsiTheme="minorHAnsi" w:cstheme="minorHAnsi"/>
          <w:lang w:val="fr-FR" w:eastAsia="ar-SA"/>
        </w:rPr>
        <w:t>Vous ne connaiss</w:t>
      </w:r>
      <w:r>
        <w:rPr>
          <w:rFonts w:asciiTheme="minorHAnsi" w:hAnsiTheme="minorHAnsi" w:cstheme="minorHAnsi"/>
          <w:lang w:val="fr-FR" w:eastAsia="ar-SA"/>
        </w:rPr>
        <w:t>i</w:t>
      </w:r>
      <w:r w:rsidRPr="00D74440">
        <w:rPr>
          <w:rFonts w:asciiTheme="minorHAnsi" w:hAnsiTheme="minorHAnsi" w:cstheme="minorHAnsi"/>
          <w:lang w:val="fr-FR" w:eastAsia="ar-SA"/>
        </w:rPr>
        <w:t>ez pas les prochaines étapes?</w:t>
      </w:r>
    </w:p>
    <w:p w14:paraId="5C134317" w14:textId="77777777" w:rsidR="00934351" w:rsidRPr="00D74440" w:rsidRDefault="00934351" w:rsidP="00934351">
      <w:pPr>
        <w:suppressAutoHyphens/>
        <w:rPr>
          <w:rFonts w:asciiTheme="minorHAnsi" w:hAnsiTheme="minorHAnsi" w:cstheme="minorHAnsi"/>
          <w:iCs/>
          <w:color w:val="000000"/>
          <w:lang w:val="fr-FR" w:eastAsia="ar-SA"/>
        </w:rPr>
      </w:pPr>
    </w:p>
    <w:p w14:paraId="6A01B16E" w14:textId="77777777" w:rsidR="00934351" w:rsidRPr="00D74440" w:rsidRDefault="00934351" w:rsidP="009A7586">
      <w:pPr>
        <w:pStyle w:val="ListParagraph"/>
        <w:numPr>
          <w:ilvl w:val="0"/>
          <w:numId w:val="41"/>
        </w:numPr>
        <w:suppressAutoHyphens/>
        <w:rPr>
          <w:rFonts w:asciiTheme="minorHAnsi" w:hAnsiTheme="minorHAnsi" w:cstheme="minorHAnsi"/>
          <w:iCs/>
          <w:color w:val="000000"/>
          <w:lang w:val="fr-FR" w:eastAsia="ar-SA"/>
        </w:rPr>
      </w:pPr>
      <w:r w:rsidRPr="00D74440">
        <w:rPr>
          <w:rFonts w:asciiTheme="minorHAnsi" w:hAnsiTheme="minorHAnsi" w:cstheme="minorHAnsi"/>
          <w:iCs/>
          <w:color w:val="000000"/>
          <w:lang w:val="fr-FR" w:eastAsia="ar-SA"/>
        </w:rPr>
        <w:t xml:space="preserve">Si vous avez communiqué avec ACC pour effectuer un suivi, comment </w:t>
      </w:r>
      <w:r>
        <w:rPr>
          <w:rFonts w:asciiTheme="minorHAnsi" w:hAnsiTheme="minorHAnsi" w:cstheme="minorHAnsi"/>
          <w:iCs/>
          <w:color w:val="000000"/>
          <w:lang w:val="fr-FR" w:eastAsia="ar-SA"/>
        </w:rPr>
        <w:t>avez-vous procédé</w:t>
      </w:r>
      <w:r w:rsidRPr="00D74440">
        <w:rPr>
          <w:rFonts w:asciiTheme="minorHAnsi" w:hAnsiTheme="minorHAnsi" w:cstheme="minorHAnsi"/>
          <w:iCs/>
          <w:color w:val="000000"/>
          <w:lang w:val="fr-FR" w:eastAsia="ar-SA"/>
        </w:rPr>
        <w:t xml:space="preserve">? Si vous n’avez pas communiqué avec ACC, comment préféreriez-vous </w:t>
      </w:r>
      <w:r>
        <w:rPr>
          <w:rFonts w:asciiTheme="minorHAnsi" w:hAnsiTheme="minorHAnsi" w:cstheme="minorHAnsi"/>
          <w:iCs/>
          <w:color w:val="000000"/>
          <w:lang w:val="fr-FR" w:eastAsia="ar-SA"/>
        </w:rPr>
        <w:t>vous y prendre</w:t>
      </w:r>
      <w:r w:rsidRPr="00D74440">
        <w:rPr>
          <w:rFonts w:asciiTheme="minorHAnsi" w:hAnsiTheme="minorHAnsi" w:cstheme="minorHAnsi"/>
          <w:iCs/>
          <w:color w:val="000000"/>
          <w:lang w:val="fr-FR" w:eastAsia="ar-SA"/>
        </w:rPr>
        <w:t xml:space="preserve"> pour effectuer un suivi? </w:t>
      </w:r>
      <w:r>
        <w:rPr>
          <w:rFonts w:asciiTheme="minorHAnsi" w:hAnsiTheme="minorHAnsi" w:cstheme="minorHAnsi"/>
          <w:iCs/>
          <w:color w:val="000000"/>
          <w:lang w:val="fr-FR" w:eastAsia="ar-SA"/>
        </w:rPr>
        <w:t xml:space="preserve">EXPLORER AU BESOIN EN PROPOSANT LES OPTIONS SUIVANTES </w:t>
      </w:r>
      <w:r w:rsidRPr="00D74440">
        <w:rPr>
          <w:rFonts w:asciiTheme="minorHAnsi" w:hAnsiTheme="minorHAnsi" w:cstheme="minorHAnsi"/>
          <w:iCs/>
          <w:color w:val="000000"/>
          <w:lang w:val="fr-FR" w:eastAsia="ar-SA"/>
        </w:rPr>
        <w:t>:</w:t>
      </w:r>
    </w:p>
    <w:p w14:paraId="5E00AE43" w14:textId="77777777" w:rsidR="00934351" w:rsidRPr="00D74440" w:rsidRDefault="00934351" w:rsidP="009A7586">
      <w:pPr>
        <w:pStyle w:val="ListParagraph"/>
        <w:numPr>
          <w:ilvl w:val="0"/>
          <w:numId w:val="59"/>
        </w:numPr>
        <w:spacing w:after="160" w:line="259" w:lineRule="auto"/>
        <w:rPr>
          <w:rFonts w:asciiTheme="minorHAnsi" w:hAnsiTheme="minorHAnsi" w:cstheme="minorHAnsi"/>
          <w:lang w:val="fr-FR" w:eastAsia="ar-SA"/>
        </w:rPr>
      </w:pPr>
      <w:r>
        <w:rPr>
          <w:rFonts w:asciiTheme="minorHAnsi" w:hAnsiTheme="minorHAnsi" w:cstheme="minorHAnsi"/>
          <w:lang w:val="fr-FR" w:eastAsia="ar-SA"/>
        </w:rPr>
        <w:t>Par m</w:t>
      </w:r>
      <w:r w:rsidRPr="00D74440">
        <w:rPr>
          <w:rFonts w:asciiTheme="minorHAnsi" w:hAnsiTheme="minorHAnsi" w:cstheme="minorHAnsi"/>
          <w:lang w:val="fr-FR" w:eastAsia="ar-SA"/>
        </w:rPr>
        <w:t>essage sécurisé dans Mon dossier ACC</w:t>
      </w:r>
    </w:p>
    <w:p w14:paraId="5B2A305B" w14:textId="77777777" w:rsidR="00934351" w:rsidRPr="00F01C35" w:rsidRDefault="00934351" w:rsidP="009A7586">
      <w:pPr>
        <w:pStyle w:val="ListParagraph"/>
        <w:numPr>
          <w:ilvl w:val="0"/>
          <w:numId w:val="59"/>
        </w:numPr>
        <w:spacing w:after="160" w:line="259" w:lineRule="auto"/>
        <w:rPr>
          <w:rFonts w:asciiTheme="minorHAnsi" w:hAnsiTheme="minorHAnsi" w:cstheme="minorHAnsi"/>
          <w:lang w:val="en-US" w:eastAsia="ar-SA"/>
        </w:rPr>
      </w:pPr>
      <w:r>
        <w:rPr>
          <w:rFonts w:asciiTheme="minorHAnsi" w:hAnsiTheme="minorHAnsi" w:cstheme="minorHAnsi"/>
          <w:lang w:val="fr-FR" w:eastAsia="ar-SA"/>
        </w:rPr>
        <w:t>Par télép</w:t>
      </w:r>
      <w:r w:rsidRPr="00F01C35">
        <w:rPr>
          <w:rFonts w:asciiTheme="minorHAnsi" w:hAnsiTheme="minorHAnsi" w:cstheme="minorHAnsi"/>
          <w:lang w:val="en-US" w:eastAsia="ar-SA"/>
        </w:rPr>
        <w:t>hone</w:t>
      </w:r>
    </w:p>
    <w:p w14:paraId="7C8E0219" w14:textId="77777777" w:rsidR="00934351" w:rsidRPr="00F01C35" w:rsidRDefault="00934351" w:rsidP="009A7586">
      <w:pPr>
        <w:pStyle w:val="ListParagraph"/>
        <w:numPr>
          <w:ilvl w:val="0"/>
          <w:numId w:val="59"/>
        </w:numPr>
        <w:spacing w:after="160" w:line="259" w:lineRule="auto"/>
        <w:rPr>
          <w:rFonts w:asciiTheme="minorHAnsi" w:hAnsiTheme="minorHAnsi" w:cstheme="minorHAnsi"/>
          <w:lang w:val="en-US" w:eastAsia="ar-SA"/>
        </w:rPr>
      </w:pPr>
      <w:r>
        <w:rPr>
          <w:rFonts w:asciiTheme="minorHAnsi" w:hAnsiTheme="minorHAnsi" w:cstheme="minorHAnsi"/>
          <w:lang w:val="en-US" w:eastAsia="ar-SA"/>
        </w:rPr>
        <w:t xml:space="preserve">Par </w:t>
      </w:r>
      <w:proofErr w:type="spellStart"/>
      <w:r>
        <w:rPr>
          <w:rFonts w:asciiTheme="minorHAnsi" w:hAnsiTheme="minorHAnsi" w:cstheme="minorHAnsi"/>
          <w:lang w:val="en-US" w:eastAsia="ar-SA"/>
        </w:rPr>
        <w:t>courrier</w:t>
      </w:r>
      <w:proofErr w:type="spellEnd"/>
    </w:p>
    <w:p w14:paraId="6EF380A0" w14:textId="77777777" w:rsidR="00934351" w:rsidRPr="00F01C35" w:rsidRDefault="00934351" w:rsidP="009A7586">
      <w:pPr>
        <w:pStyle w:val="ListParagraph"/>
        <w:numPr>
          <w:ilvl w:val="0"/>
          <w:numId w:val="59"/>
        </w:numPr>
        <w:spacing w:after="160" w:line="259" w:lineRule="auto"/>
        <w:rPr>
          <w:rFonts w:asciiTheme="minorHAnsi" w:hAnsiTheme="minorHAnsi" w:cstheme="minorHAnsi"/>
          <w:lang w:val="en-US" w:eastAsia="ar-SA"/>
        </w:rPr>
      </w:pPr>
      <w:r>
        <w:rPr>
          <w:rFonts w:asciiTheme="minorHAnsi" w:hAnsiTheme="minorHAnsi" w:cstheme="minorHAnsi"/>
          <w:lang w:val="en-US" w:eastAsia="ar-SA"/>
        </w:rPr>
        <w:t xml:space="preserve">Par </w:t>
      </w:r>
      <w:proofErr w:type="spellStart"/>
      <w:r>
        <w:rPr>
          <w:rFonts w:asciiTheme="minorHAnsi" w:hAnsiTheme="minorHAnsi" w:cstheme="minorHAnsi"/>
          <w:lang w:val="en-US" w:eastAsia="ar-SA"/>
        </w:rPr>
        <w:t>courriel</w:t>
      </w:r>
      <w:proofErr w:type="spellEnd"/>
    </w:p>
    <w:p w14:paraId="0E9A6A99" w14:textId="77777777" w:rsidR="00934351" w:rsidRPr="00257F8E" w:rsidRDefault="00934351" w:rsidP="00934351">
      <w:pPr>
        <w:pStyle w:val="ListParagraph"/>
        <w:ind w:left="1080"/>
        <w:rPr>
          <w:rFonts w:asciiTheme="minorHAnsi" w:hAnsiTheme="minorHAnsi" w:cstheme="minorHAnsi"/>
          <w:iCs/>
          <w:color w:val="000000"/>
          <w:lang w:val="en-US" w:eastAsia="ar-SA"/>
        </w:rPr>
      </w:pPr>
    </w:p>
    <w:p w14:paraId="54F8156B" w14:textId="77777777" w:rsidR="00934351" w:rsidRPr="00D74440" w:rsidRDefault="00934351" w:rsidP="009A7586">
      <w:pPr>
        <w:numPr>
          <w:ilvl w:val="0"/>
          <w:numId w:val="41"/>
        </w:numPr>
        <w:suppressAutoHyphens/>
        <w:rPr>
          <w:rFonts w:asciiTheme="minorHAnsi" w:hAnsiTheme="minorHAnsi" w:cstheme="minorHAnsi"/>
          <w:iCs/>
          <w:color w:val="000000"/>
          <w:lang w:val="fr-FR" w:eastAsia="ar-SA"/>
        </w:rPr>
      </w:pPr>
      <w:r w:rsidRPr="00D74440">
        <w:rPr>
          <w:rFonts w:asciiTheme="minorHAnsi" w:hAnsiTheme="minorHAnsi" w:cstheme="minorHAnsi"/>
          <w:iCs/>
          <w:lang w:val="fr-FR" w:eastAsia="ar-SA"/>
        </w:rPr>
        <w:t xml:space="preserve">Qu’est-ce qui pourrait être fait pour minimiser </w:t>
      </w:r>
      <w:r>
        <w:rPr>
          <w:rFonts w:asciiTheme="minorHAnsi" w:hAnsiTheme="minorHAnsi" w:cstheme="minorHAnsi"/>
          <w:iCs/>
          <w:lang w:val="fr-FR" w:eastAsia="ar-SA"/>
        </w:rPr>
        <w:t xml:space="preserve">la probabilité que vous ayez besoin, selon vous, </w:t>
      </w:r>
      <w:r w:rsidRPr="00D74440">
        <w:rPr>
          <w:rFonts w:asciiTheme="minorHAnsi" w:hAnsiTheme="minorHAnsi" w:cstheme="minorHAnsi"/>
          <w:iCs/>
          <w:lang w:val="fr-FR" w:eastAsia="ar-SA"/>
        </w:rPr>
        <w:t xml:space="preserve"> d’effectuer un suivi? </w:t>
      </w:r>
    </w:p>
    <w:p w14:paraId="4C5A9FA8" w14:textId="77777777" w:rsidR="00934351" w:rsidRPr="00D74440" w:rsidRDefault="00934351" w:rsidP="00934351">
      <w:pPr>
        <w:suppressAutoHyphens/>
        <w:ind w:left="360"/>
        <w:rPr>
          <w:rFonts w:asciiTheme="minorHAnsi" w:hAnsiTheme="minorHAnsi" w:cstheme="minorHAnsi"/>
          <w:iCs/>
          <w:color w:val="000000"/>
          <w:lang w:val="fr-FR" w:eastAsia="ar-SA"/>
        </w:rPr>
      </w:pPr>
    </w:p>
    <w:p w14:paraId="4BABDE8D" w14:textId="77777777" w:rsidR="00934351" w:rsidRPr="007B4A04" w:rsidRDefault="00934351" w:rsidP="00934351">
      <w:pPr>
        <w:suppressAutoHyphens/>
        <w:rPr>
          <w:rFonts w:asciiTheme="minorHAnsi" w:hAnsiTheme="minorHAnsi" w:cstheme="minorHAnsi"/>
          <w:iCs/>
          <w:color w:val="000000" w:themeColor="text1"/>
          <w:lang w:val="fr-FR" w:eastAsia="ar-SA"/>
        </w:rPr>
      </w:pPr>
      <w:r w:rsidRPr="00D74440">
        <w:rPr>
          <w:rFonts w:asciiTheme="minorHAnsi" w:hAnsiTheme="minorHAnsi" w:cstheme="minorHAnsi"/>
          <w:iCs/>
          <w:color w:val="000000" w:themeColor="text1"/>
          <w:lang w:val="fr-FR" w:eastAsia="ar-SA"/>
        </w:rPr>
        <w:t xml:space="preserve">13. Est-ce que certains d’entre vous se sont inscrits pour recevoir des </w:t>
      </w:r>
      <w:r>
        <w:rPr>
          <w:rFonts w:asciiTheme="minorHAnsi" w:hAnsiTheme="minorHAnsi" w:cstheme="minorHAnsi"/>
          <w:iCs/>
          <w:color w:val="000000" w:themeColor="text1"/>
          <w:lang w:val="fr-FR" w:eastAsia="ar-SA"/>
        </w:rPr>
        <w:t>notifications par courriel lorsque des changements sont apportés à l’état de leur demande et est-ce que vous en recevez</w:t>
      </w:r>
      <w:r w:rsidRPr="00D74440">
        <w:rPr>
          <w:rFonts w:asciiTheme="minorHAnsi" w:hAnsiTheme="minorHAnsi" w:cstheme="minorHAnsi"/>
          <w:iCs/>
          <w:color w:val="000000" w:themeColor="text1"/>
          <w:lang w:val="fr-FR" w:eastAsia="ar-SA"/>
        </w:rPr>
        <w:t xml:space="preserve">? </w:t>
      </w:r>
      <w:r w:rsidRPr="007B4A04">
        <w:rPr>
          <w:rFonts w:asciiTheme="minorHAnsi" w:hAnsiTheme="minorHAnsi" w:cstheme="minorHAnsi"/>
          <w:iCs/>
          <w:color w:val="000000"/>
          <w:lang w:val="fr-FR" w:eastAsia="ar-SA"/>
        </w:rPr>
        <w:t>[COMPTER LES MAINS LEVÉES]</w:t>
      </w:r>
    </w:p>
    <w:p w14:paraId="1B859DFE" w14:textId="77777777" w:rsidR="00934351" w:rsidRPr="00D74440" w:rsidRDefault="00934351" w:rsidP="009A7586">
      <w:pPr>
        <w:pStyle w:val="ListParagraph"/>
        <w:numPr>
          <w:ilvl w:val="0"/>
          <w:numId w:val="48"/>
        </w:numPr>
        <w:suppressAutoHyphens/>
        <w:ind w:left="1080"/>
        <w:rPr>
          <w:rFonts w:asciiTheme="minorHAnsi" w:hAnsiTheme="minorHAnsi" w:cstheme="minorHAnsi"/>
          <w:iCs/>
          <w:color w:val="000000" w:themeColor="text1"/>
          <w:lang w:val="fr-FR" w:eastAsia="ar-SA"/>
        </w:rPr>
      </w:pPr>
      <w:r w:rsidRPr="00D74440">
        <w:rPr>
          <w:rFonts w:asciiTheme="minorHAnsi" w:hAnsiTheme="minorHAnsi" w:cstheme="minorHAnsi"/>
          <w:iCs/>
          <w:color w:val="000000" w:themeColor="text1"/>
          <w:lang w:val="fr-FR" w:eastAsia="ar-SA"/>
        </w:rPr>
        <w:t>Pour les personnes qui se sont inscrites à ce service, que pensez-vous de ces notifications?</w:t>
      </w:r>
    </w:p>
    <w:p w14:paraId="700AD9C9" w14:textId="77777777" w:rsidR="00934351" w:rsidRPr="00D74440" w:rsidRDefault="00934351" w:rsidP="009A7586">
      <w:pPr>
        <w:pStyle w:val="ListParagraph"/>
        <w:numPr>
          <w:ilvl w:val="0"/>
          <w:numId w:val="48"/>
        </w:numPr>
        <w:suppressAutoHyphens/>
        <w:ind w:left="1080"/>
        <w:rPr>
          <w:rFonts w:asciiTheme="minorHAnsi" w:hAnsiTheme="minorHAnsi" w:cstheme="minorHAnsi"/>
          <w:iCs/>
          <w:color w:val="000000" w:themeColor="text1"/>
          <w:lang w:val="fr-FR" w:eastAsia="ar-SA"/>
        </w:rPr>
      </w:pPr>
      <w:r w:rsidRPr="00D74440">
        <w:rPr>
          <w:rFonts w:asciiTheme="minorHAnsi" w:hAnsiTheme="minorHAnsi" w:cstheme="minorHAnsi"/>
          <w:iCs/>
          <w:color w:val="000000"/>
          <w:lang w:val="fr-FR" w:eastAsia="ar-SA"/>
        </w:rPr>
        <w:t xml:space="preserve">Sont-elles utiles? Si ce n’est pas le cas, pourquoi pas? </w:t>
      </w:r>
    </w:p>
    <w:p w14:paraId="6B51DCEB" w14:textId="77777777" w:rsidR="00934351" w:rsidRPr="00D74440" w:rsidRDefault="00934351" w:rsidP="009A7586">
      <w:pPr>
        <w:pStyle w:val="ListParagraph"/>
        <w:numPr>
          <w:ilvl w:val="0"/>
          <w:numId w:val="48"/>
        </w:numPr>
        <w:suppressAutoHyphens/>
        <w:ind w:left="1080"/>
        <w:rPr>
          <w:rFonts w:asciiTheme="minorHAnsi" w:hAnsiTheme="minorHAnsi" w:cstheme="minorHAnsi"/>
          <w:iCs/>
          <w:color w:val="000000" w:themeColor="text1"/>
          <w:lang w:val="fr-FR" w:eastAsia="ar-SA"/>
        </w:rPr>
      </w:pPr>
      <w:r w:rsidRPr="00D74440">
        <w:rPr>
          <w:rFonts w:asciiTheme="minorHAnsi" w:hAnsiTheme="minorHAnsi" w:cstheme="minorHAnsi"/>
          <w:iCs/>
          <w:color w:val="000000"/>
          <w:lang w:val="fr-FR" w:eastAsia="ar-SA"/>
        </w:rPr>
        <w:t xml:space="preserve">Fournissent-elles </w:t>
      </w:r>
      <w:r>
        <w:rPr>
          <w:rFonts w:asciiTheme="minorHAnsi" w:hAnsiTheme="minorHAnsi" w:cstheme="minorHAnsi"/>
          <w:iCs/>
          <w:color w:val="000000"/>
          <w:lang w:val="fr-FR" w:eastAsia="ar-SA"/>
        </w:rPr>
        <w:t>des</w:t>
      </w:r>
      <w:r w:rsidRPr="00D74440">
        <w:rPr>
          <w:rFonts w:asciiTheme="minorHAnsi" w:hAnsiTheme="minorHAnsi" w:cstheme="minorHAnsi"/>
          <w:iCs/>
          <w:color w:val="000000"/>
          <w:lang w:val="fr-FR" w:eastAsia="ar-SA"/>
        </w:rPr>
        <w:t xml:space="preserve"> renseignements pertinent</w:t>
      </w:r>
      <w:r>
        <w:rPr>
          <w:rFonts w:asciiTheme="minorHAnsi" w:hAnsiTheme="minorHAnsi" w:cstheme="minorHAnsi"/>
          <w:iCs/>
          <w:color w:val="000000"/>
          <w:lang w:val="fr-FR" w:eastAsia="ar-SA"/>
        </w:rPr>
        <w:t>s et en quantité suffisante</w:t>
      </w:r>
      <w:r w:rsidRPr="00D74440">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Si ce n’est pas le cas, que manque-t-il</w:t>
      </w:r>
      <w:r w:rsidRPr="00D74440">
        <w:rPr>
          <w:rFonts w:asciiTheme="minorHAnsi" w:hAnsiTheme="minorHAnsi" w:cstheme="minorHAnsi"/>
          <w:iCs/>
          <w:color w:val="000000"/>
          <w:lang w:val="fr-FR" w:eastAsia="ar-SA"/>
        </w:rPr>
        <w:t>?</w:t>
      </w:r>
    </w:p>
    <w:p w14:paraId="3E95089A" w14:textId="77777777" w:rsidR="00934351" w:rsidRPr="0028321D" w:rsidRDefault="00934351" w:rsidP="00934351">
      <w:pPr>
        <w:ind w:left="1080"/>
        <w:contextualSpacing/>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 xml:space="preserve">Quels autres renseignements devraient être ajoutés, selon vous, </w:t>
      </w:r>
      <w:r>
        <w:rPr>
          <w:rFonts w:asciiTheme="minorHAnsi" w:hAnsiTheme="minorHAnsi" w:cstheme="minorHAnsi"/>
          <w:iCs/>
          <w:color w:val="000000"/>
          <w:lang w:val="fr-FR" w:eastAsia="ar-SA"/>
        </w:rPr>
        <w:t>aux</w:t>
      </w:r>
      <w:r w:rsidRPr="0028321D">
        <w:rPr>
          <w:rFonts w:asciiTheme="minorHAnsi" w:hAnsiTheme="minorHAnsi" w:cstheme="minorHAnsi"/>
          <w:iCs/>
          <w:color w:val="000000"/>
          <w:lang w:val="fr-FR" w:eastAsia="ar-SA"/>
        </w:rPr>
        <w:t xml:space="preserve"> mises à jour relatives </w:t>
      </w:r>
      <w:r>
        <w:rPr>
          <w:rFonts w:asciiTheme="minorHAnsi" w:hAnsiTheme="minorHAnsi" w:cstheme="minorHAnsi"/>
          <w:iCs/>
          <w:color w:val="000000"/>
          <w:lang w:val="fr-FR" w:eastAsia="ar-SA"/>
        </w:rPr>
        <w:t>à l’état des demandes</w:t>
      </w:r>
      <w:r w:rsidRPr="0028321D">
        <w:rPr>
          <w:rFonts w:asciiTheme="minorHAnsi" w:hAnsiTheme="minorHAnsi" w:cstheme="minorHAnsi"/>
          <w:iCs/>
          <w:color w:val="000000"/>
          <w:lang w:val="fr-FR" w:eastAsia="ar-SA"/>
        </w:rPr>
        <w:t>?</w:t>
      </w:r>
    </w:p>
    <w:p w14:paraId="7677BEB4" w14:textId="77777777" w:rsidR="00934351" w:rsidRPr="0028321D" w:rsidRDefault="00934351" w:rsidP="00934351">
      <w:pPr>
        <w:ind w:left="1080"/>
        <w:contextualSpacing/>
        <w:rPr>
          <w:rFonts w:asciiTheme="minorHAnsi" w:hAnsiTheme="minorHAnsi" w:cstheme="minorHAnsi"/>
          <w:iCs/>
          <w:color w:val="000000"/>
          <w:lang w:val="fr-FR" w:eastAsia="ar-SA"/>
        </w:rPr>
      </w:pPr>
    </w:p>
    <w:p w14:paraId="6ADBF985" w14:textId="77777777" w:rsidR="00934351" w:rsidRPr="007B4A04" w:rsidRDefault="00934351" w:rsidP="00934351">
      <w:p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 xml:space="preserve">14. Avez-vous des suggestions (d’autres suggestions) </w:t>
      </w:r>
      <w:r>
        <w:rPr>
          <w:rFonts w:asciiTheme="minorHAnsi" w:hAnsiTheme="minorHAnsi" w:cstheme="minorHAnsi"/>
          <w:iCs/>
          <w:color w:val="000000"/>
          <w:lang w:val="fr-FR" w:eastAsia="ar-SA"/>
        </w:rPr>
        <w:t>qui pourraient permettre à</w:t>
      </w:r>
      <w:r w:rsidRPr="0028321D">
        <w:rPr>
          <w:rFonts w:asciiTheme="minorHAnsi" w:hAnsiTheme="minorHAnsi" w:cstheme="minorHAnsi"/>
          <w:iCs/>
          <w:color w:val="000000"/>
          <w:lang w:val="fr-FR" w:eastAsia="ar-SA"/>
        </w:rPr>
        <w:t xml:space="preserve"> ACC </w:t>
      </w:r>
      <w:r>
        <w:rPr>
          <w:rFonts w:asciiTheme="minorHAnsi" w:hAnsiTheme="minorHAnsi" w:cstheme="minorHAnsi"/>
          <w:iCs/>
          <w:color w:val="000000"/>
          <w:lang w:val="fr-FR" w:eastAsia="ar-SA"/>
        </w:rPr>
        <w:t>de vous aider à vérifier l’état de vos demandes</w:t>
      </w:r>
      <w:r w:rsidRPr="0028321D">
        <w:rPr>
          <w:rFonts w:asciiTheme="minorHAnsi" w:hAnsiTheme="minorHAnsi" w:cstheme="minorHAnsi"/>
          <w:iCs/>
          <w:color w:val="000000"/>
          <w:lang w:val="fr-FR" w:eastAsia="ar-SA"/>
        </w:rPr>
        <w:t xml:space="preserve">? MODÉRATEUR : SI LES PARTICIPANTS </w:t>
      </w:r>
      <w:r w:rsidRPr="0088308F">
        <w:rPr>
          <w:rFonts w:asciiTheme="minorHAnsi" w:hAnsiTheme="minorHAnsi" w:cstheme="minorHAnsi"/>
          <w:iCs/>
          <w:color w:val="000000"/>
          <w:lang w:val="fr-FR" w:eastAsia="ar-SA"/>
        </w:rPr>
        <w:t xml:space="preserve">DÉSIRENT S’ATTARDER </w:t>
      </w:r>
      <w:r>
        <w:rPr>
          <w:rFonts w:asciiTheme="minorHAnsi" w:hAnsiTheme="minorHAnsi" w:cstheme="minorHAnsi"/>
          <w:iCs/>
          <w:color w:val="000000"/>
          <w:lang w:val="fr-FR" w:eastAsia="ar-SA"/>
        </w:rPr>
        <w:t>À LA RÉDUCTION DES</w:t>
      </w:r>
      <w:r w:rsidRPr="0088308F">
        <w:rPr>
          <w:rFonts w:asciiTheme="minorHAnsi" w:hAnsiTheme="minorHAnsi" w:cstheme="minorHAnsi"/>
          <w:iCs/>
          <w:color w:val="000000"/>
          <w:lang w:val="fr-FR" w:eastAsia="ar-SA"/>
        </w:rPr>
        <w:t xml:space="preserve"> TEMPS D’ATTENTE, </w:t>
      </w:r>
      <w:r>
        <w:rPr>
          <w:rFonts w:asciiTheme="minorHAnsi" w:hAnsiTheme="minorHAnsi" w:cstheme="minorHAnsi"/>
          <w:iCs/>
          <w:color w:val="000000"/>
          <w:lang w:val="fr-FR" w:eastAsia="ar-SA"/>
        </w:rPr>
        <w:t>RECONNAÎTRE QUE LES TEMPS D’ATTENTE SONT PROBLÉMATIQUES ET RECENTRER LA DISCUSSION SUR D’AUTRES</w:t>
      </w:r>
      <w:r w:rsidRPr="0028321D">
        <w:rPr>
          <w:rFonts w:asciiTheme="minorHAnsi" w:hAnsiTheme="minorHAnsi" w:cstheme="minorHAnsi"/>
          <w:iCs/>
          <w:color w:val="000000"/>
          <w:lang w:val="fr-FR" w:eastAsia="ar-SA"/>
        </w:rPr>
        <w:t xml:space="preserve"> SUGGESTIONS. </w:t>
      </w:r>
      <w:r w:rsidRPr="007B4A04">
        <w:rPr>
          <w:rFonts w:asciiTheme="minorHAnsi" w:hAnsiTheme="minorHAnsi" w:cstheme="minorHAnsi"/>
          <w:iCs/>
          <w:color w:val="000000"/>
          <w:lang w:val="fr-FR" w:eastAsia="ar-SA"/>
        </w:rPr>
        <w:t>EXPLORER :</w:t>
      </w:r>
    </w:p>
    <w:p w14:paraId="14006685" w14:textId="77777777" w:rsidR="00934351" w:rsidRPr="0028321D" w:rsidRDefault="00934351" w:rsidP="009A7586">
      <w:pPr>
        <w:pStyle w:val="ListParagraph"/>
        <w:numPr>
          <w:ilvl w:val="0"/>
          <w:numId w:val="49"/>
        </w:num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 xml:space="preserve">Y a-t-il quelque chose qui manque? </w:t>
      </w:r>
    </w:p>
    <w:p w14:paraId="6E69B1E3" w14:textId="77777777" w:rsidR="00934351" w:rsidRPr="0028321D" w:rsidRDefault="00934351" w:rsidP="009A7586">
      <w:pPr>
        <w:numPr>
          <w:ilvl w:val="0"/>
          <w:numId w:val="49"/>
        </w:num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 xml:space="preserve">Y a-t-il quelque chose que pourrait ajouter </w:t>
      </w:r>
      <w:r>
        <w:rPr>
          <w:rFonts w:asciiTheme="minorHAnsi" w:hAnsiTheme="minorHAnsi" w:cstheme="minorHAnsi"/>
          <w:iCs/>
          <w:color w:val="000000"/>
          <w:lang w:val="fr-FR" w:eastAsia="ar-SA"/>
        </w:rPr>
        <w:t>ACC</w:t>
      </w:r>
      <w:r w:rsidRPr="0028321D">
        <w:rPr>
          <w:rFonts w:asciiTheme="minorHAnsi" w:hAnsiTheme="minorHAnsi" w:cstheme="minorHAnsi"/>
          <w:iCs/>
          <w:color w:val="000000"/>
          <w:lang w:val="fr-FR" w:eastAsia="ar-SA"/>
        </w:rPr>
        <w:t xml:space="preserve">? </w:t>
      </w:r>
    </w:p>
    <w:p w14:paraId="67DA4CCB" w14:textId="77777777" w:rsidR="00934351" w:rsidRPr="0028321D" w:rsidRDefault="00934351" w:rsidP="009A7586">
      <w:pPr>
        <w:numPr>
          <w:ilvl w:val="0"/>
          <w:numId w:val="49"/>
        </w:numPr>
        <w:suppressAutoHyphens/>
        <w:rPr>
          <w:rFonts w:asciiTheme="minorHAnsi" w:hAnsiTheme="minorHAnsi" w:cstheme="minorHAnsi"/>
          <w:iCs/>
          <w:color w:val="000000"/>
          <w:lang w:val="fr-FR" w:eastAsia="ar-SA"/>
        </w:rPr>
      </w:pPr>
      <w:r>
        <w:rPr>
          <w:rFonts w:asciiTheme="minorHAnsi" w:hAnsiTheme="minorHAnsi" w:cstheme="minorHAnsi"/>
          <w:iCs/>
          <w:color w:val="000000"/>
          <w:lang w:val="fr-FR" w:eastAsia="ar-SA"/>
        </w:rPr>
        <w:t>Le service f</w:t>
      </w:r>
      <w:r w:rsidRPr="0028321D">
        <w:rPr>
          <w:rFonts w:asciiTheme="minorHAnsi" w:hAnsiTheme="minorHAnsi" w:cstheme="minorHAnsi"/>
          <w:iCs/>
          <w:color w:val="000000"/>
          <w:lang w:val="fr-FR" w:eastAsia="ar-SA"/>
        </w:rPr>
        <w:t>ournit-il les bons renseignements et en quantité suffisante?</w:t>
      </w:r>
    </w:p>
    <w:p w14:paraId="3CC10759" w14:textId="77777777" w:rsidR="00934351" w:rsidRDefault="00934351" w:rsidP="00934351">
      <w:pPr>
        <w:pBdr>
          <w:bottom w:val="single" w:sz="4" w:space="0" w:color="auto"/>
        </w:pBdr>
        <w:suppressAutoHyphens/>
        <w:spacing w:before="240" w:after="60"/>
        <w:outlineLvl w:val="0"/>
        <w:rPr>
          <w:rFonts w:asciiTheme="minorHAnsi" w:hAnsiTheme="minorHAnsi" w:cstheme="minorHAnsi"/>
          <w:b/>
          <w:bCs/>
          <w:kern w:val="28"/>
          <w:sz w:val="28"/>
          <w:szCs w:val="32"/>
          <w:lang w:val="fr-FR" w:eastAsia="ar-SA"/>
        </w:rPr>
      </w:pPr>
    </w:p>
    <w:p w14:paraId="5443C7FC" w14:textId="77777777" w:rsidR="00934351" w:rsidRDefault="00934351" w:rsidP="00934351">
      <w:pPr>
        <w:pBdr>
          <w:bottom w:val="single" w:sz="4" w:space="0" w:color="auto"/>
        </w:pBdr>
        <w:suppressAutoHyphens/>
        <w:spacing w:before="240" w:after="60"/>
        <w:outlineLvl w:val="0"/>
        <w:rPr>
          <w:rFonts w:asciiTheme="minorHAnsi" w:hAnsiTheme="minorHAnsi" w:cstheme="minorHAnsi"/>
          <w:b/>
          <w:bCs/>
          <w:kern w:val="28"/>
          <w:sz w:val="28"/>
          <w:szCs w:val="32"/>
          <w:lang w:val="fr-FR" w:eastAsia="ar-SA"/>
        </w:rPr>
      </w:pPr>
    </w:p>
    <w:p w14:paraId="475BE28B" w14:textId="77777777" w:rsidR="00934351" w:rsidRDefault="00934351" w:rsidP="00934351">
      <w:pPr>
        <w:pBdr>
          <w:bottom w:val="single" w:sz="4" w:space="0" w:color="auto"/>
        </w:pBdr>
        <w:suppressAutoHyphens/>
        <w:spacing w:before="240" w:after="60"/>
        <w:outlineLvl w:val="0"/>
        <w:rPr>
          <w:rFonts w:asciiTheme="minorHAnsi" w:hAnsiTheme="minorHAnsi" w:cstheme="minorHAnsi"/>
          <w:b/>
          <w:bCs/>
          <w:kern w:val="28"/>
          <w:sz w:val="28"/>
          <w:szCs w:val="32"/>
          <w:lang w:val="fr-FR" w:eastAsia="ar-SA"/>
        </w:rPr>
      </w:pPr>
    </w:p>
    <w:p w14:paraId="2B0EB9BA" w14:textId="77777777" w:rsidR="00934351" w:rsidRPr="0028321D" w:rsidRDefault="00934351" w:rsidP="00934351">
      <w:pPr>
        <w:pBdr>
          <w:bottom w:val="single" w:sz="4" w:space="0" w:color="auto"/>
        </w:pBdr>
        <w:suppressAutoHyphens/>
        <w:spacing w:before="240" w:after="60"/>
        <w:outlineLvl w:val="0"/>
        <w:rPr>
          <w:rFonts w:asciiTheme="minorHAnsi" w:hAnsiTheme="minorHAnsi" w:cstheme="minorHAnsi"/>
          <w:b/>
          <w:bCs/>
          <w:kern w:val="28"/>
          <w:sz w:val="28"/>
          <w:szCs w:val="32"/>
          <w:lang w:val="fr-FR" w:eastAsia="ar-SA"/>
        </w:rPr>
      </w:pPr>
      <w:r w:rsidRPr="0028321D">
        <w:rPr>
          <w:rFonts w:asciiTheme="minorHAnsi" w:hAnsiTheme="minorHAnsi" w:cstheme="minorHAnsi"/>
          <w:b/>
          <w:bCs/>
          <w:kern w:val="28"/>
          <w:sz w:val="28"/>
          <w:szCs w:val="32"/>
          <w:lang w:val="fr-FR" w:eastAsia="ar-SA"/>
        </w:rPr>
        <w:lastRenderedPageBreak/>
        <w:t xml:space="preserve">Notifications électroniques (10 minutes) </w:t>
      </w:r>
      <w:r w:rsidRPr="0028321D">
        <w:rPr>
          <w:rFonts w:asciiTheme="minorHAnsi" w:hAnsiTheme="minorHAnsi" w:cstheme="minorHAnsi"/>
          <w:b/>
          <w:bCs/>
          <w:kern w:val="28"/>
          <w:sz w:val="28"/>
          <w:szCs w:val="32"/>
          <w:lang w:val="fr-FR" w:eastAsia="ar-SA"/>
        </w:rPr>
        <w:tab/>
      </w:r>
      <w:r w:rsidRPr="0028321D">
        <w:rPr>
          <w:rFonts w:asciiTheme="minorHAnsi" w:hAnsiTheme="minorHAnsi" w:cstheme="minorHAnsi"/>
          <w:b/>
          <w:bCs/>
          <w:kern w:val="28"/>
          <w:sz w:val="28"/>
          <w:szCs w:val="32"/>
          <w:lang w:val="fr-FR" w:eastAsia="ar-SA"/>
        </w:rPr>
        <w:tab/>
      </w:r>
      <w:r w:rsidRPr="0028321D">
        <w:rPr>
          <w:rFonts w:asciiTheme="minorHAnsi" w:hAnsiTheme="minorHAnsi" w:cstheme="minorHAnsi"/>
          <w:b/>
          <w:bCs/>
          <w:kern w:val="28"/>
          <w:sz w:val="28"/>
          <w:szCs w:val="32"/>
          <w:lang w:val="fr-FR" w:eastAsia="ar-SA"/>
        </w:rPr>
        <w:tab/>
      </w:r>
      <w:r w:rsidRPr="0028321D">
        <w:rPr>
          <w:rFonts w:asciiTheme="minorHAnsi" w:hAnsiTheme="minorHAnsi" w:cstheme="minorHAnsi"/>
          <w:b/>
          <w:bCs/>
          <w:kern w:val="28"/>
          <w:sz w:val="28"/>
          <w:szCs w:val="32"/>
          <w:lang w:val="fr-FR" w:eastAsia="ar-SA"/>
        </w:rPr>
        <w:tab/>
      </w:r>
      <w:r w:rsidRPr="0028321D">
        <w:rPr>
          <w:rFonts w:asciiTheme="minorHAnsi" w:hAnsiTheme="minorHAnsi" w:cstheme="minorHAnsi"/>
          <w:b/>
          <w:bCs/>
          <w:kern w:val="28"/>
          <w:sz w:val="28"/>
          <w:szCs w:val="32"/>
          <w:lang w:val="fr-FR" w:eastAsia="ar-SA"/>
        </w:rPr>
        <w:tab/>
        <w:t>18 h 55</w:t>
      </w:r>
    </w:p>
    <w:p w14:paraId="6EF7D621" w14:textId="77777777" w:rsidR="00934351" w:rsidRPr="0028321D" w:rsidRDefault="00934351" w:rsidP="00934351">
      <w:pPr>
        <w:suppressAutoHyphens/>
        <w:rPr>
          <w:rFonts w:asciiTheme="minorHAnsi" w:hAnsiTheme="minorHAnsi" w:cstheme="minorHAnsi"/>
          <w:iCs/>
          <w:color w:val="000000"/>
          <w:lang w:val="fr-FR" w:eastAsia="ar-SA"/>
        </w:rPr>
      </w:pPr>
    </w:p>
    <w:p w14:paraId="34DEADB8" w14:textId="77777777" w:rsidR="00934351" w:rsidRDefault="00934351" w:rsidP="00934351">
      <w:p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J’aimerais maintenant discuter des notifications élect</w:t>
      </w:r>
      <w:r>
        <w:rPr>
          <w:rFonts w:asciiTheme="minorHAnsi" w:hAnsiTheme="minorHAnsi" w:cstheme="minorHAnsi"/>
          <w:iCs/>
          <w:color w:val="000000"/>
          <w:lang w:val="fr-FR" w:eastAsia="ar-SA"/>
        </w:rPr>
        <w:t xml:space="preserve">roniques. </w:t>
      </w:r>
      <w:r w:rsidRPr="0028321D">
        <w:rPr>
          <w:rFonts w:asciiTheme="minorHAnsi" w:hAnsiTheme="minorHAnsi" w:cstheme="minorHAnsi"/>
          <w:iCs/>
          <w:color w:val="000000"/>
          <w:lang w:val="fr-FR" w:eastAsia="ar-SA"/>
        </w:rPr>
        <w:t xml:space="preserve">À l’heure actuelle, ACC offre un service de notifications électroniques qui vous avise par courriel des modifications à l’état de votre </w:t>
      </w:r>
      <w:r>
        <w:rPr>
          <w:rFonts w:asciiTheme="minorHAnsi" w:hAnsiTheme="minorHAnsi" w:cstheme="minorHAnsi"/>
          <w:iCs/>
          <w:color w:val="000000"/>
          <w:lang w:val="fr-FR" w:eastAsia="ar-SA"/>
        </w:rPr>
        <w:t xml:space="preserve">demande, de la réception d’un nouveau message ou d’un message sécurisé dans Mon dossier ACC et des changements apportés aux renseignements de votre profil dans Mon dossier ACC. </w:t>
      </w:r>
    </w:p>
    <w:p w14:paraId="5DBB3DE4" w14:textId="77777777" w:rsidR="00934351" w:rsidRPr="0028321D" w:rsidRDefault="00934351" w:rsidP="00934351">
      <w:pPr>
        <w:suppressAutoHyphens/>
        <w:rPr>
          <w:rFonts w:asciiTheme="minorHAnsi" w:hAnsiTheme="minorHAnsi" w:cstheme="minorHAnsi"/>
          <w:lang w:val="fr-FR" w:eastAsia="ar-SA"/>
        </w:rPr>
      </w:pPr>
    </w:p>
    <w:p w14:paraId="734229B1" w14:textId="77777777" w:rsidR="00934351" w:rsidRPr="0028321D" w:rsidRDefault="00934351" w:rsidP="009A7586">
      <w:pPr>
        <w:numPr>
          <w:ilvl w:val="0"/>
          <w:numId w:val="51"/>
        </w:num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 xml:space="preserve">Combien d’entre vous se souviennent d’avoir reçu ces notifications électroniques? </w:t>
      </w:r>
      <w:r>
        <w:rPr>
          <w:rFonts w:asciiTheme="minorHAnsi" w:hAnsiTheme="minorHAnsi" w:cstheme="minorHAnsi"/>
          <w:iCs/>
          <w:color w:val="000000"/>
          <w:lang w:val="fr-FR" w:eastAsia="ar-SA"/>
        </w:rPr>
        <w:t>Sont-elles utiles</w:t>
      </w:r>
      <w:r w:rsidRPr="0028321D">
        <w:rPr>
          <w:rFonts w:asciiTheme="minorHAnsi" w:hAnsiTheme="minorHAnsi" w:cstheme="minorHAnsi"/>
          <w:iCs/>
          <w:color w:val="000000"/>
          <w:lang w:val="fr-FR" w:eastAsia="ar-SA"/>
        </w:rPr>
        <w:t>? Si ce n’est pas le cas, pourquoi pas?</w:t>
      </w:r>
    </w:p>
    <w:p w14:paraId="4C4671A6" w14:textId="77777777" w:rsidR="00934351" w:rsidRPr="0028321D" w:rsidRDefault="00934351" w:rsidP="00934351">
      <w:pPr>
        <w:suppressAutoHyphens/>
        <w:ind w:left="360"/>
        <w:rPr>
          <w:rFonts w:asciiTheme="minorHAnsi" w:hAnsiTheme="minorHAnsi" w:cstheme="minorHAnsi"/>
          <w:iCs/>
          <w:color w:val="000000"/>
          <w:lang w:val="fr-FR" w:eastAsia="ar-SA"/>
        </w:rPr>
      </w:pPr>
    </w:p>
    <w:p w14:paraId="4582BB01" w14:textId="77777777" w:rsidR="00934351" w:rsidRPr="00C064B3" w:rsidRDefault="00934351" w:rsidP="009A7586">
      <w:pPr>
        <w:numPr>
          <w:ilvl w:val="0"/>
          <w:numId w:val="51"/>
        </w:numPr>
        <w:suppressAutoHyphens/>
        <w:rPr>
          <w:rFonts w:asciiTheme="minorHAnsi" w:hAnsiTheme="minorHAnsi" w:cstheme="minorHAnsi"/>
          <w:iCs/>
          <w:color w:val="000000"/>
          <w:lang w:val="fr-FR" w:eastAsia="ar-SA"/>
        </w:rPr>
      </w:pPr>
      <w:r w:rsidRPr="00C064B3">
        <w:rPr>
          <w:rFonts w:asciiTheme="minorHAnsi" w:hAnsiTheme="minorHAnsi" w:cstheme="minorHAnsi"/>
          <w:iCs/>
          <w:color w:val="000000"/>
          <w:lang w:val="fr-FR" w:eastAsia="ar-SA"/>
        </w:rPr>
        <w:t xml:space="preserve">Pour les personnes qui ont utilisé la fonction </w:t>
      </w:r>
      <w:r>
        <w:rPr>
          <w:rFonts w:asciiTheme="minorHAnsi" w:hAnsiTheme="minorHAnsi" w:cstheme="minorHAnsi"/>
          <w:iCs/>
          <w:color w:val="000000"/>
          <w:lang w:val="fr-FR" w:eastAsia="ar-SA"/>
        </w:rPr>
        <w:t>« Faire le suivi de vos demandes »</w:t>
      </w:r>
      <w:r w:rsidRPr="00C064B3">
        <w:rPr>
          <w:rFonts w:asciiTheme="minorHAnsi" w:hAnsiTheme="minorHAnsi" w:cstheme="minorHAnsi"/>
          <w:iCs/>
          <w:color w:val="000000"/>
          <w:lang w:val="fr-FR" w:eastAsia="ar-SA"/>
        </w:rPr>
        <w:t xml:space="preserve"> dans Mon dossier ACC…Quels renseignements désirez-vous recevoir, ou vous attendez-vous à recevoir, dans ces notifications électroniques? Après qu’un changement </w:t>
      </w:r>
      <w:r>
        <w:rPr>
          <w:rFonts w:asciiTheme="minorHAnsi" w:hAnsiTheme="minorHAnsi" w:cstheme="minorHAnsi"/>
          <w:iCs/>
          <w:color w:val="000000"/>
          <w:lang w:val="fr-FR" w:eastAsia="ar-SA"/>
        </w:rPr>
        <w:t>a été apporté à</w:t>
      </w:r>
      <w:r w:rsidRPr="00C064B3">
        <w:rPr>
          <w:rFonts w:asciiTheme="minorHAnsi" w:hAnsiTheme="minorHAnsi" w:cstheme="minorHAnsi"/>
          <w:iCs/>
          <w:color w:val="000000"/>
          <w:lang w:val="fr-FR" w:eastAsia="ar-SA"/>
        </w:rPr>
        <w:t xml:space="preserve"> votre dossier, </w:t>
      </w:r>
      <w:r>
        <w:rPr>
          <w:rFonts w:asciiTheme="minorHAnsi" w:hAnsiTheme="minorHAnsi" w:cstheme="minorHAnsi"/>
          <w:iCs/>
          <w:color w:val="000000"/>
          <w:lang w:val="fr-FR" w:eastAsia="ar-SA"/>
        </w:rPr>
        <w:t>combien de temps devrait s’écouler avant</w:t>
      </w:r>
      <w:r w:rsidRPr="00C064B3">
        <w:rPr>
          <w:rFonts w:asciiTheme="minorHAnsi" w:hAnsiTheme="minorHAnsi" w:cstheme="minorHAnsi"/>
          <w:iCs/>
          <w:color w:val="000000"/>
          <w:lang w:val="fr-FR" w:eastAsia="ar-SA"/>
        </w:rPr>
        <w:t xml:space="preserve"> d’en être informé?</w:t>
      </w:r>
    </w:p>
    <w:p w14:paraId="434CFD10" w14:textId="77777777" w:rsidR="00934351" w:rsidRPr="00C064B3" w:rsidRDefault="00934351" w:rsidP="00934351">
      <w:pPr>
        <w:suppressAutoHyphens/>
        <w:ind w:left="360" w:firstLine="360"/>
        <w:rPr>
          <w:rFonts w:asciiTheme="minorHAnsi" w:hAnsiTheme="minorHAnsi" w:cstheme="minorHAnsi"/>
          <w:iCs/>
          <w:color w:val="000000"/>
          <w:lang w:val="en-US" w:eastAsia="ar-SA"/>
        </w:rPr>
      </w:pPr>
      <w:proofErr w:type="gramStart"/>
      <w:r w:rsidRPr="00C064B3">
        <w:rPr>
          <w:rFonts w:asciiTheme="minorHAnsi" w:hAnsiTheme="minorHAnsi" w:cstheme="minorHAnsi"/>
          <w:iCs/>
          <w:color w:val="000000"/>
          <w:lang w:val="en-US" w:eastAsia="ar-SA"/>
        </w:rPr>
        <w:t>EXPLORER :</w:t>
      </w:r>
      <w:proofErr w:type="gramEnd"/>
    </w:p>
    <w:p w14:paraId="7B9537A2" w14:textId="77777777" w:rsidR="00934351" w:rsidRPr="0028321D" w:rsidRDefault="00934351" w:rsidP="009A7586">
      <w:pPr>
        <w:pStyle w:val="ListParagraph"/>
        <w:numPr>
          <w:ilvl w:val="0"/>
          <w:numId w:val="42"/>
        </w:num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Votre dossier est passé de « reçu » à « en cours de traitement »?</w:t>
      </w:r>
    </w:p>
    <w:p w14:paraId="2684467A" w14:textId="77777777" w:rsidR="00934351" w:rsidRPr="00257F8E" w:rsidRDefault="00934351" w:rsidP="009A7586">
      <w:pPr>
        <w:pStyle w:val="ListParagraph"/>
        <w:numPr>
          <w:ilvl w:val="0"/>
          <w:numId w:val="42"/>
        </w:numPr>
        <w:suppressAutoHyphens/>
        <w:rPr>
          <w:rFonts w:asciiTheme="minorHAnsi" w:hAnsiTheme="minorHAnsi" w:cstheme="minorHAnsi"/>
          <w:iCs/>
          <w:color w:val="000000"/>
          <w:lang w:val="en-US" w:eastAsia="ar-SA"/>
        </w:rPr>
      </w:pPr>
      <w:r>
        <w:rPr>
          <w:rFonts w:asciiTheme="minorHAnsi" w:hAnsiTheme="minorHAnsi" w:cstheme="minorHAnsi"/>
          <w:iCs/>
          <w:color w:val="000000"/>
          <w:lang w:val="fr-FR" w:eastAsia="ar-SA"/>
        </w:rPr>
        <w:t>Votre dossier est complet</w:t>
      </w:r>
      <w:r w:rsidRPr="00257F8E">
        <w:rPr>
          <w:rFonts w:asciiTheme="minorHAnsi" w:hAnsiTheme="minorHAnsi" w:cstheme="minorHAnsi"/>
          <w:iCs/>
          <w:color w:val="000000"/>
          <w:lang w:val="en-US" w:eastAsia="ar-SA"/>
        </w:rPr>
        <w:t>?</w:t>
      </w:r>
    </w:p>
    <w:p w14:paraId="3B907D47" w14:textId="77777777" w:rsidR="00934351" w:rsidRPr="0028321D" w:rsidRDefault="00934351" w:rsidP="009A7586">
      <w:pPr>
        <w:pStyle w:val="ListParagraph"/>
        <w:numPr>
          <w:ilvl w:val="0"/>
          <w:numId w:val="42"/>
        </w:numPr>
        <w:suppressAutoHyphens/>
        <w:rPr>
          <w:rFonts w:asciiTheme="minorHAnsi" w:hAnsiTheme="minorHAnsi" w:cstheme="minorHAnsi"/>
          <w:iCs/>
          <w:color w:val="000000"/>
          <w:lang w:val="fr-FR" w:eastAsia="ar-SA"/>
        </w:rPr>
      </w:pPr>
      <w:r w:rsidRPr="0028321D">
        <w:rPr>
          <w:rFonts w:asciiTheme="minorHAnsi" w:hAnsiTheme="minorHAnsi" w:cstheme="minorHAnsi"/>
          <w:iCs/>
          <w:color w:val="000000"/>
          <w:lang w:val="fr-FR" w:eastAsia="ar-SA"/>
        </w:rPr>
        <w:t xml:space="preserve">Le traitement de votre dossier </w:t>
      </w:r>
      <w:r>
        <w:rPr>
          <w:rFonts w:asciiTheme="minorHAnsi" w:hAnsiTheme="minorHAnsi" w:cstheme="minorHAnsi"/>
          <w:iCs/>
          <w:color w:val="000000"/>
          <w:lang w:val="fr-FR" w:eastAsia="ar-SA"/>
        </w:rPr>
        <w:t>prend plus de temps que prévu</w:t>
      </w:r>
      <w:r w:rsidRPr="0028321D">
        <w:rPr>
          <w:rFonts w:asciiTheme="minorHAnsi" w:hAnsiTheme="minorHAnsi" w:cstheme="minorHAnsi"/>
          <w:iCs/>
          <w:color w:val="000000"/>
          <w:lang w:val="fr-FR" w:eastAsia="ar-SA"/>
        </w:rPr>
        <w:t>?</w:t>
      </w:r>
    </w:p>
    <w:p w14:paraId="3122E728" w14:textId="77777777" w:rsidR="00934351" w:rsidRPr="0028321D" w:rsidRDefault="00934351" w:rsidP="00934351">
      <w:pPr>
        <w:suppressAutoHyphens/>
        <w:rPr>
          <w:rFonts w:asciiTheme="minorHAnsi" w:hAnsiTheme="minorHAnsi" w:cstheme="minorHAnsi"/>
          <w:iCs/>
          <w:color w:val="000000"/>
          <w:lang w:val="fr-FR" w:eastAsia="ar-SA"/>
        </w:rPr>
      </w:pPr>
    </w:p>
    <w:p w14:paraId="230AC59F" w14:textId="77777777" w:rsidR="00934351" w:rsidRDefault="00934351" w:rsidP="00934351">
      <w:pPr>
        <w:suppressAutoHyphens/>
        <w:rPr>
          <w:rFonts w:asciiTheme="minorHAnsi" w:hAnsiTheme="minorHAnsi" w:cstheme="minorHAnsi"/>
          <w:iCs/>
          <w:color w:val="000000"/>
          <w:lang w:val="en-US" w:eastAsia="ar-SA"/>
        </w:rPr>
      </w:pPr>
      <w:r>
        <w:rPr>
          <w:rFonts w:asciiTheme="minorHAnsi" w:hAnsiTheme="minorHAnsi" w:cstheme="minorHAnsi"/>
          <w:iCs/>
          <w:color w:val="000000"/>
          <w:lang w:val="fr-FR" w:eastAsia="ar-SA"/>
        </w:rPr>
        <w:t>Pour tous</w:t>
      </w:r>
      <w:r>
        <w:rPr>
          <w:rFonts w:asciiTheme="minorHAnsi" w:hAnsiTheme="minorHAnsi" w:cstheme="minorHAnsi"/>
          <w:iCs/>
          <w:color w:val="000000"/>
          <w:lang w:val="en-US" w:eastAsia="ar-SA"/>
        </w:rPr>
        <w:t>,</w:t>
      </w:r>
    </w:p>
    <w:p w14:paraId="6F4C214D" w14:textId="77777777" w:rsidR="00934351" w:rsidRPr="00257F8E" w:rsidRDefault="00934351" w:rsidP="00934351">
      <w:pPr>
        <w:suppressAutoHyphens/>
        <w:rPr>
          <w:rFonts w:asciiTheme="minorHAnsi" w:hAnsiTheme="minorHAnsi" w:cstheme="minorHAnsi"/>
          <w:iCs/>
          <w:color w:val="000000"/>
          <w:lang w:val="en-US" w:eastAsia="ar-SA"/>
        </w:rPr>
      </w:pPr>
    </w:p>
    <w:p w14:paraId="56A67E2F" w14:textId="77777777" w:rsidR="00934351" w:rsidRDefault="00934351" w:rsidP="009A7586">
      <w:pPr>
        <w:numPr>
          <w:ilvl w:val="0"/>
          <w:numId w:val="51"/>
        </w:numPr>
        <w:suppressAutoHyphens/>
        <w:rPr>
          <w:rFonts w:asciiTheme="minorHAnsi" w:hAnsiTheme="minorHAnsi" w:cstheme="minorHAnsi"/>
          <w:iCs/>
          <w:color w:val="000000"/>
          <w:lang w:val="en-US" w:eastAsia="ar-SA"/>
        </w:rPr>
      </w:pPr>
      <w:r w:rsidRPr="00A60AFC">
        <w:rPr>
          <w:rFonts w:asciiTheme="minorHAnsi" w:hAnsiTheme="minorHAnsi" w:cstheme="minorHAnsi"/>
          <w:iCs/>
          <w:color w:val="000000"/>
          <w:lang w:val="fr-FR" w:eastAsia="ar-SA"/>
        </w:rPr>
        <w:t xml:space="preserve">Comment aimeriez-vous recevoir ces notifications électroniques? </w:t>
      </w:r>
      <w:proofErr w:type="gramStart"/>
      <w:r>
        <w:rPr>
          <w:rFonts w:asciiTheme="minorHAnsi" w:hAnsiTheme="minorHAnsi" w:cstheme="minorHAnsi"/>
          <w:iCs/>
          <w:color w:val="000000"/>
          <w:lang w:val="en-US" w:eastAsia="ar-SA"/>
        </w:rPr>
        <w:t>EXPLORER :</w:t>
      </w:r>
      <w:proofErr w:type="gramEnd"/>
    </w:p>
    <w:p w14:paraId="4C43AA9D" w14:textId="77777777" w:rsidR="00934351" w:rsidRPr="00AA54E7" w:rsidRDefault="00934351" w:rsidP="009A7586">
      <w:pPr>
        <w:pStyle w:val="ListParagraph"/>
        <w:numPr>
          <w:ilvl w:val="0"/>
          <w:numId w:val="52"/>
        </w:numPr>
        <w:suppressAutoHyphens/>
        <w:rPr>
          <w:rFonts w:asciiTheme="minorHAnsi" w:hAnsiTheme="minorHAnsi" w:cstheme="minorHAnsi"/>
          <w:iCs/>
          <w:color w:val="000000"/>
          <w:lang w:val="en-US" w:eastAsia="ar-SA"/>
        </w:rPr>
      </w:pPr>
      <w:r>
        <w:rPr>
          <w:rFonts w:asciiTheme="minorHAnsi" w:hAnsiTheme="minorHAnsi" w:cstheme="minorHAnsi"/>
          <w:iCs/>
          <w:color w:val="000000"/>
          <w:lang w:val="en-US" w:eastAsia="ar-SA"/>
        </w:rPr>
        <w:t xml:space="preserve">Par </w:t>
      </w:r>
      <w:proofErr w:type="spellStart"/>
      <w:r>
        <w:rPr>
          <w:rFonts w:asciiTheme="minorHAnsi" w:hAnsiTheme="minorHAnsi" w:cstheme="minorHAnsi"/>
          <w:iCs/>
          <w:color w:val="000000"/>
          <w:lang w:val="en-US" w:eastAsia="ar-SA"/>
        </w:rPr>
        <w:t>courriel</w:t>
      </w:r>
      <w:proofErr w:type="spellEnd"/>
      <w:r w:rsidRPr="00AA54E7">
        <w:rPr>
          <w:rFonts w:asciiTheme="minorHAnsi" w:hAnsiTheme="minorHAnsi" w:cstheme="minorHAnsi"/>
          <w:iCs/>
          <w:color w:val="000000"/>
          <w:lang w:val="en-US" w:eastAsia="ar-SA"/>
        </w:rPr>
        <w:t xml:space="preserve">? </w:t>
      </w:r>
      <w:proofErr w:type="spellStart"/>
      <w:r>
        <w:rPr>
          <w:rFonts w:asciiTheme="minorHAnsi" w:hAnsiTheme="minorHAnsi" w:cstheme="minorHAnsi"/>
          <w:iCs/>
          <w:color w:val="000000"/>
          <w:lang w:val="en-US" w:eastAsia="ar-SA"/>
        </w:rPr>
        <w:t>Pourquoi</w:t>
      </w:r>
      <w:proofErr w:type="spellEnd"/>
      <w:r w:rsidRPr="00AA54E7">
        <w:rPr>
          <w:rFonts w:asciiTheme="minorHAnsi" w:hAnsiTheme="minorHAnsi" w:cstheme="minorHAnsi"/>
          <w:iCs/>
          <w:color w:val="000000"/>
          <w:lang w:val="en-US" w:eastAsia="ar-SA"/>
        </w:rPr>
        <w:t>?</w:t>
      </w:r>
    </w:p>
    <w:p w14:paraId="5AF52532" w14:textId="77777777" w:rsidR="00934351" w:rsidRPr="00A60AFC" w:rsidRDefault="00934351" w:rsidP="009A7586">
      <w:pPr>
        <w:pStyle w:val="ListParagraph"/>
        <w:numPr>
          <w:ilvl w:val="0"/>
          <w:numId w:val="52"/>
        </w:numPr>
        <w:suppressAutoHyphens/>
        <w:rPr>
          <w:rFonts w:asciiTheme="minorHAnsi" w:hAnsiTheme="minorHAnsi" w:cstheme="minorHAnsi"/>
          <w:iCs/>
          <w:color w:val="000000"/>
          <w:lang w:val="fr-FR" w:eastAsia="ar-SA"/>
        </w:rPr>
      </w:pPr>
      <w:r w:rsidRPr="00A60AFC">
        <w:rPr>
          <w:rFonts w:asciiTheme="minorHAnsi" w:hAnsiTheme="minorHAnsi" w:cstheme="minorHAnsi"/>
          <w:iCs/>
          <w:color w:val="000000"/>
          <w:lang w:val="fr-FR" w:eastAsia="ar-SA"/>
        </w:rPr>
        <w:t xml:space="preserve">Par message texte? </w:t>
      </w:r>
      <w:r>
        <w:rPr>
          <w:rFonts w:asciiTheme="minorHAnsi" w:hAnsiTheme="minorHAnsi" w:cstheme="minorHAnsi"/>
          <w:iCs/>
          <w:color w:val="000000"/>
          <w:lang w:val="fr-FR" w:eastAsia="ar-SA"/>
        </w:rPr>
        <w:t>Pourquoi</w:t>
      </w:r>
      <w:r w:rsidRPr="00A60AFC">
        <w:rPr>
          <w:rFonts w:asciiTheme="minorHAnsi" w:hAnsiTheme="minorHAnsi" w:cstheme="minorHAnsi"/>
          <w:iCs/>
          <w:color w:val="000000"/>
          <w:lang w:val="fr-FR" w:eastAsia="ar-SA"/>
        </w:rPr>
        <w:t>?</w:t>
      </w:r>
    </w:p>
    <w:p w14:paraId="09A0D90B" w14:textId="77777777" w:rsidR="00934351" w:rsidRPr="00AA54E7" w:rsidRDefault="00934351" w:rsidP="009A7586">
      <w:pPr>
        <w:pStyle w:val="ListParagraph"/>
        <w:numPr>
          <w:ilvl w:val="0"/>
          <w:numId w:val="52"/>
        </w:numPr>
        <w:suppressAutoHyphens/>
        <w:rPr>
          <w:rFonts w:asciiTheme="minorHAnsi" w:hAnsiTheme="minorHAnsi" w:cstheme="minorHAnsi"/>
          <w:iCs/>
          <w:color w:val="000000"/>
          <w:lang w:val="en-US" w:eastAsia="ar-SA"/>
        </w:rPr>
      </w:pPr>
      <w:proofErr w:type="spellStart"/>
      <w:r>
        <w:rPr>
          <w:rFonts w:asciiTheme="minorHAnsi" w:hAnsiTheme="minorHAnsi" w:cstheme="minorHAnsi"/>
          <w:iCs/>
          <w:color w:val="000000"/>
          <w:lang w:val="en-US" w:eastAsia="ar-SA"/>
        </w:rPr>
        <w:t>Aucune</w:t>
      </w:r>
      <w:proofErr w:type="spellEnd"/>
      <w:r>
        <w:rPr>
          <w:rFonts w:asciiTheme="minorHAnsi" w:hAnsiTheme="minorHAnsi" w:cstheme="minorHAnsi"/>
          <w:iCs/>
          <w:color w:val="000000"/>
          <w:lang w:val="en-US" w:eastAsia="ar-SA"/>
        </w:rPr>
        <w:t xml:space="preserve"> </w:t>
      </w:r>
      <w:proofErr w:type="spellStart"/>
      <w:r>
        <w:rPr>
          <w:rFonts w:asciiTheme="minorHAnsi" w:hAnsiTheme="minorHAnsi" w:cstheme="minorHAnsi"/>
          <w:iCs/>
          <w:color w:val="000000"/>
          <w:lang w:val="en-US" w:eastAsia="ar-SA"/>
        </w:rPr>
        <w:t>préférence</w:t>
      </w:r>
      <w:proofErr w:type="spellEnd"/>
      <w:r w:rsidRPr="00AA54E7">
        <w:rPr>
          <w:rFonts w:asciiTheme="minorHAnsi" w:hAnsiTheme="minorHAnsi" w:cstheme="minorHAnsi"/>
          <w:iCs/>
          <w:color w:val="000000"/>
          <w:lang w:val="en-US" w:eastAsia="ar-SA"/>
        </w:rPr>
        <w:t>?</w:t>
      </w:r>
    </w:p>
    <w:p w14:paraId="7AB3215B" w14:textId="77777777" w:rsidR="00934351" w:rsidRPr="00A60AFC" w:rsidRDefault="00934351" w:rsidP="009A7586">
      <w:pPr>
        <w:pStyle w:val="ListParagraph"/>
        <w:numPr>
          <w:ilvl w:val="0"/>
          <w:numId w:val="52"/>
        </w:numPr>
        <w:suppressAutoHyphens/>
        <w:rPr>
          <w:rFonts w:asciiTheme="minorHAnsi" w:hAnsiTheme="minorHAnsi" w:cstheme="minorHAnsi"/>
          <w:iCs/>
          <w:color w:val="000000"/>
          <w:lang w:val="fr-FR" w:eastAsia="ar-SA"/>
        </w:rPr>
      </w:pPr>
      <w:r w:rsidRPr="00A60AFC">
        <w:rPr>
          <w:rFonts w:asciiTheme="minorHAnsi" w:hAnsiTheme="minorHAnsi" w:cstheme="minorHAnsi"/>
          <w:iCs/>
          <w:color w:val="000000"/>
          <w:lang w:val="fr-FR" w:eastAsia="ar-SA"/>
        </w:rPr>
        <w:t xml:space="preserve">SI LES PARTICIPANTS RÉPONDENT SPONTANÉMENT « Je n’aime pas les notifications électroniques </w:t>
      </w:r>
      <w:r>
        <w:rPr>
          <w:rFonts w:asciiTheme="minorHAnsi" w:hAnsiTheme="minorHAnsi" w:cstheme="minorHAnsi"/>
          <w:iCs/>
          <w:color w:val="000000"/>
          <w:lang w:val="fr-FR" w:eastAsia="ar-SA"/>
        </w:rPr>
        <w:t xml:space="preserve">» </w:t>
      </w:r>
      <w:r w:rsidRPr="00A60AFC">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Pourquoi</w:t>
      </w:r>
      <w:r w:rsidRPr="00A60AFC">
        <w:rPr>
          <w:rFonts w:asciiTheme="minorHAnsi" w:hAnsiTheme="minorHAnsi" w:cstheme="minorHAnsi"/>
          <w:iCs/>
          <w:color w:val="000000"/>
          <w:lang w:val="fr-FR" w:eastAsia="ar-SA"/>
        </w:rPr>
        <w:t>?</w:t>
      </w:r>
    </w:p>
    <w:p w14:paraId="4513A043" w14:textId="77777777" w:rsidR="00934351" w:rsidRPr="00A60AFC" w:rsidRDefault="00934351" w:rsidP="00934351">
      <w:pPr>
        <w:suppressAutoHyphens/>
        <w:ind w:left="360"/>
        <w:rPr>
          <w:rFonts w:asciiTheme="minorHAnsi" w:hAnsiTheme="minorHAnsi" w:cstheme="minorHAnsi"/>
          <w:iCs/>
          <w:color w:val="000000"/>
          <w:lang w:val="fr-FR" w:eastAsia="ar-SA"/>
        </w:rPr>
      </w:pPr>
    </w:p>
    <w:p w14:paraId="1CF7FC17" w14:textId="77777777" w:rsidR="00934351" w:rsidRPr="00673C5B" w:rsidRDefault="00934351" w:rsidP="009A7586">
      <w:pPr>
        <w:numPr>
          <w:ilvl w:val="0"/>
          <w:numId w:val="51"/>
        </w:numPr>
        <w:suppressAutoHyphens/>
        <w:rPr>
          <w:rFonts w:asciiTheme="minorHAnsi" w:hAnsiTheme="minorHAnsi" w:cstheme="minorHAnsi"/>
          <w:iCs/>
          <w:color w:val="000000"/>
          <w:lang w:val="en-US" w:eastAsia="ar-SA"/>
        </w:rPr>
      </w:pPr>
      <w:r w:rsidRPr="00A60AFC">
        <w:rPr>
          <w:rFonts w:asciiTheme="minorHAnsi" w:hAnsiTheme="minorHAnsi" w:cstheme="minorHAnsi"/>
          <w:iCs/>
          <w:color w:val="000000"/>
          <w:lang w:val="fr-FR"/>
        </w:rPr>
        <w:t>Avez-vous des préoccupations concernant la réception de notifications électroniques?</w:t>
      </w:r>
      <w:r w:rsidRPr="00A60AFC">
        <w:rPr>
          <w:rFonts w:asciiTheme="minorHAnsi" w:hAnsiTheme="minorHAnsi" w:cstheme="minorHAnsi"/>
          <w:iCs/>
          <w:color w:val="000000"/>
          <w:lang w:val="fr-FR" w:eastAsia="ar-SA"/>
        </w:rPr>
        <w:t xml:space="preserve"> </w:t>
      </w:r>
      <w:proofErr w:type="gramStart"/>
      <w:r>
        <w:rPr>
          <w:rFonts w:asciiTheme="minorHAnsi" w:hAnsiTheme="minorHAnsi" w:cstheme="minorHAnsi"/>
          <w:iCs/>
          <w:color w:val="000000"/>
          <w:lang w:val="en-US" w:eastAsia="ar-SA"/>
        </w:rPr>
        <w:t xml:space="preserve">EXPLORER </w:t>
      </w:r>
      <w:r w:rsidRPr="00673C5B">
        <w:rPr>
          <w:rFonts w:asciiTheme="minorHAnsi" w:hAnsiTheme="minorHAnsi" w:cstheme="minorHAnsi"/>
          <w:iCs/>
          <w:color w:val="000000"/>
        </w:rPr>
        <w:t>:</w:t>
      </w:r>
      <w:proofErr w:type="gramEnd"/>
    </w:p>
    <w:p w14:paraId="708EB859" w14:textId="77777777" w:rsidR="00934351" w:rsidRPr="00A60AFC" w:rsidRDefault="00934351" w:rsidP="009A7586">
      <w:pPr>
        <w:pStyle w:val="ListParagraph"/>
        <w:numPr>
          <w:ilvl w:val="0"/>
          <w:numId w:val="53"/>
        </w:numPr>
        <w:suppressAutoHyphens/>
        <w:rPr>
          <w:rFonts w:asciiTheme="minorHAnsi" w:hAnsiTheme="minorHAnsi" w:cstheme="minorHAnsi"/>
          <w:iCs/>
          <w:color w:val="000000"/>
          <w:lang w:val="fr-FR" w:eastAsia="ar-SA"/>
        </w:rPr>
      </w:pPr>
      <w:r w:rsidRPr="00A60AFC">
        <w:rPr>
          <w:rFonts w:asciiTheme="minorHAnsi" w:hAnsiTheme="minorHAnsi" w:cstheme="minorHAnsi"/>
          <w:iCs/>
          <w:color w:val="000000"/>
          <w:lang w:val="fr-FR" w:eastAsia="ar-SA"/>
        </w:rPr>
        <w:t xml:space="preserve">Des </w:t>
      </w:r>
      <w:r>
        <w:rPr>
          <w:rFonts w:asciiTheme="minorHAnsi" w:hAnsiTheme="minorHAnsi" w:cstheme="minorHAnsi"/>
          <w:iCs/>
          <w:color w:val="000000"/>
          <w:lang w:val="fr-FR" w:eastAsia="ar-SA"/>
        </w:rPr>
        <w:t>inquiétudes</w:t>
      </w:r>
      <w:r w:rsidRPr="00A60AFC">
        <w:rPr>
          <w:rFonts w:asciiTheme="minorHAnsi" w:hAnsiTheme="minorHAnsi" w:cstheme="minorHAnsi"/>
          <w:iCs/>
          <w:color w:val="000000"/>
          <w:lang w:val="fr-FR" w:eastAsia="ar-SA"/>
        </w:rPr>
        <w:t xml:space="preserve"> relatives à la sécurité ou </w:t>
      </w:r>
      <w:r>
        <w:rPr>
          <w:rFonts w:asciiTheme="minorHAnsi" w:hAnsiTheme="minorHAnsi" w:cstheme="minorHAnsi"/>
          <w:iCs/>
          <w:color w:val="000000"/>
          <w:lang w:val="fr-FR" w:eastAsia="ar-SA"/>
        </w:rPr>
        <w:t>à la protection des renseignements personnels</w:t>
      </w:r>
    </w:p>
    <w:p w14:paraId="2E431ECD" w14:textId="77777777" w:rsidR="00934351" w:rsidRPr="00A60AFC" w:rsidRDefault="00934351" w:rsidP="009A7586">
      <w:pPr>
        <w:pStyle w:val="ListParagraph"/>
        <w:numPr>
          <w:ilvl w:val="0"/>
          <w:numId w:val="53"/>
        </w:numPr>
        <w:suppressAutoHyphens/>
        <w:rPr>
          <w:rFonts w:asciiTheme="minorHAnsi" w:hAnsiTheme="minorHAnsi" w:cstheme="minorHAnsi"/>
          <w:iCs/>
          <w:color w:val="000000"/>
          <w:lang w:val="fr-FR" w:eastAsia="ar-SA"/>
        </w:rPr>
      </w:pPr>
      <w:r w:rsidRPr="00A60AFC">
        <w:rPr>
          <w:rFonts w:asciiTheme="minorHAnsi" w:hAnsiTheme="minorHAnsi" w:cstheme="minorHAnsi"/>
          <w:iCs/>
          <w:color w:val="000000"/>
          <w:lang w:val="fr-FR" w:eastAsia="ar-SA"/>
        </w:rPr>
        <w:t xml:space="preserve">Des préoccupations/craintes que les </w:t>
      </w:r>
      <w:r>
        <w:rPr>
          <w:rFonts w:asciiTheme="minorHAnsi" w:hAnsiTheme="minorHAnsi" w:cstheme="minorHAnsi"/>
          <w:iCs/>
          <w:color w:val="000000"/>
          <w:lang w:val="fr-FR" w:eastAsia="ar-SA"/>
        </w:rPr>
        <w:t xml:space="preserve">notifications soient confondues avec des </w:t>
      </w:r>
      <w:r w:rsidRPr="00A60AFC">
        <w:rPr>
          <w:rFonts w:asciiTheme="minorHAnsi" w:hAnsiTheme="minorHAnsi" w:cstheme="minorHAnsi"/>
          <w:iCs/>
          <w:color w:val="000000"/>
          <w:lang w:val="fr-FR" w:eastAsia="ar-SA"/>
        </w:rPr>
        <w:t>ar</w:t>
      </w:r>
      <w:r>
        <w:rPr>
          <w:rFonts w:asciiTheme="minorHAnsi" w:hAnsiTheme="minorHAnsi" w:cstheme="minorHAnsi"/>
          <w:iCs/>
          <w:color w:val="000000"/>
          <w:lang w:val="fr-FR" w:eastAsia="ar-SA"/>
        </w:rPr>
        <w:t xml:space="preserve">naques par courriel </w:t>
      </w:r>
    </w:p>
    <w:p w14:paraId="60016AAC" w14:textId="77777777" w:rsidR="00934351" w:rsidRPr="00A60AFC" w:rsidRDefault="00934351" w:rsidP="00934351">
      <w:pPr>
        <w:suppressAutoHyphens/>
        <w:ind w:left="360"/>
        <w:rPr>
          <w:rFonts w:asciiTheme="minorHAnsi" w:hAnsiTheme="minorHAnsi" w:cstheme="minorHAnsi"/>
          <w:iCs/>
          <w:color w:val="000000"/>
          <w:lang w:val="fr-FR" w:eastAsia="ar-SA"/>
        </w:rPr>
      </w:pPr>
    </w:p>
    <w:p w14:paraId="31663E46" w14:textId="77777777" w:rsidR="00934351" w:rsidRPr="00A60AFC" w:rsidRDefault="00934351" w:rsidP="009A7586">
      <w:pPr>
        <w:pStyle w:val="ListParagraph"/>
        <w:numPr>
          <w:ilvl w:val="0"/>
          <w:numId w:val="51"/>
        </w:numPr>
        <w:suppressAutoHyphens/>
        <w:rPr>
          <w:rFonts w:asciiTheme="minorHAnsi" w:hAnsiTheme="minorHAnsi" w:cstheme="minorHAnsi"/>
          <w:iCs/>
          <w:lang w:val="fr-FR" w:eastAsia="ar-SA"/>
        </w:rPr>
      </w:pPr>
      <w:r w:rsidRPr="00A60AFC">
        <w:rPr>
          <w:rFonts w:asciiTheme="minorHAnsi" w:hAnsiTheme="minorHAnsi" w:cstheme="minorHAnsi"/>
          <w:lang w:val="fr-FR" w:eastAsia="ar-SA"/>
        </w:rPr>
        <w:t xml:space="preserve">Pouvez-vous penser à toute autre organisation, publique ou privée, </w:t>
      </w:r>
      <w:r>
        <w:rPr>
          <w:rFonts w:asciiTheme="minorHAnsi" w:hAnsiTheme="minorHAnsi" w:cstheme="minorHAnsi"/>
          <w:lang w:val="fr-FR" w:eastAsia="ar-SA"/>
        </w:rPr>
        <w:t>qui vous envoie des notifications électroniques</w:t>
      </w:r>
      <w:r w:rsidRPr="00A60AFC">
        <w:rPr>
          <w:rFonts w:asciiTheme="minorHAnsi" w:hAnsiTheme="minorHAnsi" w:cstheme="minorHAnsi"/>
          <w:lang w:val="fr-FR" w:eastAsia="ar-SA"/>
        </w:rPr>
        <w:t>? [EXPLORER POUR OBTENIR DES EXEMPLES CONCRETS]</w:t>
      </w:r>
      <w:r w:rsidRPr="00A60AFC">
        <w:rPr>
          <w:rFonts w:asciiTheme="minorHAnsi" w:hAnsiTheme="minorHAnsi" w:cstheme="minorHAnsi"/>
          <w:sz w:val="24"/>
          <w:lang w:val="fr-FR" w:eastAsia="ar-SA"/>
        </w:rPr>
        <w:t xml:space="preserve"> </w:t>
      </w:r>
      <w:r w:rsidRPr="00A60AFC">
        <w:rPr>
          <w:rFonts w:asciiTheme="minorHAnsi" w:hAnsiTheme="minorHAnsi" w:cstheme="minorHAnsi"/>
          <w:lang w:val="fr-FR" w:eastAsia="ar-SA"/>
        </w:rPr>
        <w:t>Est-ce qu’</w:t>
      </w:r>
      <w:r>
        <w:rPr>
          <w:rFonts w:asciiTheme="minorHAnsi" w:hAnsiTheme="minorHAnsi" w:cstheme="minorHAnsi"/>
          <w:lang w:val="fr-FR" w:eastAsia="ar-SA"/>
        </w:rPr>
        <w:t>elles</w:t>
      </w:r>
      <w:r w:rsidRPr="00A60AFC">
        <w:rPr>
          <w:rFonts w:asciiTheme="minorHAnsi" w:hAnsiTheme="minorHAnsi" w:cstheme="minorHAnsi"/>
          <w:lang w:val="fr-FR" w:eastAsia="ar-SA"/>
        </w:rPr>
        <w:t xml:space="preserve"> répondent à vos attentes? Pourquoi/pourquoi pas?</w:t>
      </w:r>
      <w:r w:rsidRPr="00A60AFC">
        <w:rPr>
          <w:rFonts w:asciiTheme="minorHAnsi" w:hAnsiTheme="minorHAnsi" w:cstheme="minorHAnsi"/>
          <w:iCs/>
          <w:lang w:val="fr-FR" w:eastAsia="ar-SA"/>
        </w:rPr>
        <w:t xml:space="preserve"> Est-ce quelque chose qui pourrait être intégré à Mon dossier ACC</w:t>
      </w:r>
      <w:r w:rsidRPr="00A60AFC">
        <w:rPr>
          <w:rFonts w:asciiTheme="minorHAnsi" w:hAnsiTheme="minorHAnsi" w:cstheme="minorHAnsi"/>
          <w:lang w:val="fr-FR" w:eastAsia="ar-SA"/>
        </w:rPr>
        <w:t>?</w:t>
      </w:r>
    </w:p>
    <w:p w14:paraId="3A6FCB96" w14:textId="77777777" w:rsidR="00934351" w:rsidRPr="00A60AFC" w:rsidRDefault="00934351" w:rsidP="00934351">
      <w:pPr>
        <w:jc w:val="left"/>
        <w:rPr>
          <w:rFonts w:asciiTheme="minorHAnsi" w:hAnsiTheme="minorHAnsi" w:cstheme="minorHAnsi"/>
          <w:b/>
          <w:bCs/>
          <w:kern w:val="28"/>
          <w:sz w:val="28"/>
          <w:szCs w:val="32"/>
          <w:lang w:val="fr-FR" w:eastAsia="ar-SA"/>
        </w:rPr>
      </w:pPr>
      <w:r w:rsidRPr="00A60AFC">
        <w:rPr>
          <w:rFonts w:asciiTheme="minorHAnsi" w:hAnsiTheme="minorHAnsi" w:cstheme="minorHAnsi"/>
          <w:b/>
          <w:bCs/>
          <w:kern w:val="28"/>
          <w:sz w:val="28"/>
          <w:szCs w:val="32"/>
          <w:lang w:val="fr-FR" w:eastAsia="ar-SA"/>
        </w:rPr>
        <w:br w:type="page"/>
      </w:r>
    </w:p>
    <w:p w14:paraId="6DE21042" w14:textId="77777777" w:rsidR="00934351" w:rsidRPr="00A60AFC" w:rsidRDefault="00934351" w:rsidP="00934351">
      <w:pPr>
        <w:pBdr>
          <w:bottom w:val="single" w:sz="4" w:space="1" w:color="auto"/>
        </w:pBdr>
        <w:suppressAutoHyphens/>
        <w:spacing w:before="240" w:after="60"/>
        <w:outlineLvl w:val="0"/>
        <w:rPr>
          <w:rFonts w:asciiTheme="minorHAnsi" w:hAnsiTheme="minorHAnsi" w:cstheme="minorHAnsi"/>
          <w:b/>
          <w:bCs/>
          <w:kern w:val="28"/>
          <w:sz w:val="28"/>
          <w:szCs w:val="32"/>
          <w:lang w:val="fr-FR" w:eastAsia="ar-SA"/>
        </w:rPr>
      </w:pPr>
      <w:r w:rsidRPr="00A60AFC">
        <w:rPr>
          <w:rFonts w:asciiTheme="minorHAnsi" w:hAnsiTheme="minorHAnsi" w:cstheme="minorHAnsi"/>
          <w:b/>
          <w:bCs/>
          <w:kern w:val="28"/>
          <w:sz w:val="28"/>
          <w:szCs w:val="32"/>
          <w:lang w:val="fr-FR" w:eastAsia="ar-SA"/>
        </w:rPr>
        <w:lastRenderedPageBreak/>
        <w:t>Utilisation du téléphone pour communiquer avec A</w:t>
      </w:r>
      <w:r>
        <w:rPr>
          <w:rFonts w:asciiTheme="minorHAnsi" w:hAnsiTheme="minorHAnsi" w:cstheme="minorHAnsi"/>
          <w:b/>
          <w:bCs/>
          <w:kern w:val="28"/>
          <w:sz w:val="28"/>
          <w:szCs w:val="32"/>
          <w:lang w:val="fr-FR" w:eastAsia="ar-SA"/>
        </w:rPr>
        <w:t>C</w:t>
      </w:r>
      <w:r w:rsidRPr="00A60AFC">
        <w:rPr>
          <w:rFonts w:asciiTheme="minorHAnsi" w:hAnsiTheme="minorHAnsi" w:cstheme="minorHAnsi"/>
          <w:b/>
          <w:bCs/>
          <w:kern w:val="28"/>
          <w:sz w:val="28"/>
          <w:szCs w:val="32"/>
          <w:lang w:val="fr-FR" w:eastAsia="ar-SA"/>
        </w:rPr>
        <w:t xml:space="preserve">C (10 minutes) </w:t>
      </w:r>
      <w:r w:rsidRPr="00A60AFC">
        <w:rPr>
          <w:rFonts w:asciiTheme="minorHAnsi" w:hAnsiTheme="minorHAnsi" w:cstheme="minorHAnsi"/>
          <w:b/>
          <w:bCs/>
          <w:kern w:val="28"/>
          <w:sz w:val="28"/>
          <w:szCs w:val="32"/>
          <w:lang w:val="fr-FR" w:eastAsia="ar-SA"/>
        </w:rPr>
        <w:tab/>
      </w:r>
      <w:r>
        <w:rPr>
          <w:rFonts w:asciiTheme="minorHAnsi" w:hAnsiTheme="minorHAnsi" w:cstheme="minorHAnsi"/>
          <w:b/>
          <w:bCs/>
          <w:kern w:val="28"/>
          <w:sz w:val="28"/>
          <w:szCs w:val="32"/>
          <w:lang w:val="fr-FR" w:eastAsia="ar-SA"/>
        </w:rPr>
        <w:t xml:space="preserve">19 h </w:t>
      </w:r>
      <w:r w:rsidRPr="00A60AFC">
        <w:rPr>
          <w:rFonts w:asciiTheme="minorHAnsi" w:hAnsiTheme="minorHAnsi" w:cstheme="minorHAnsi"/>
          <w:b/>
          <w:bCs/>
          <w:kern w:val="28"/>
          <w:sz w:val="28"/>
          <w:szCs w:val="32"/>
          <w:lang w:val="fr-FR" w:eastAsia="ar-SA"/>
        </w:rPr>
        <w:t>05</w:t>
      </w:r>
    </w:p>
    <w:p w14:paraId="14969ADB" w14:textId="77777777" w:rsidR="00934351" w:rsidRPr="00A60AFC" w:rsidRDefault="00934351" w:rsidP="00934351">
      <w:pPr>
        <w:suppressAutoHyphens/>
        <w:rPr>
          <w:lang w:val="fr-FR" w:eastAsia="ar-SA"/>
        </w:rPr>
      </w:pPr>
    </w:p>
    <w:p w14:paraId="70BF862B" w14:textId="77777777" w:rsidR="00934351" w:rsidRPr="00A60AFC" w:rsidRDefault="00934351" w:rsidP="00934351">
      <w:pPr>
        <w:suppressAutoHyphens/>
        <w:rPr>
          <w:rFonts w:asciiTheme="minorHAnsi" w:hAnsiTheme="minorHAnsi" w:cstheme="minorHAnsi"/>
          <w:lang w:val="fr-FR" w:eastAsia="ar-SA"/>
        </w:rPr>
      </w:pPr>
      <w:r w:rsidRPr="00A60AFC">
        <w:rPr>
          <w:rFonts w:asciiTheme="minorHAnsi" w:hAnsiTheme="minorHAnsi" w:cstheme="minorHAnsi"/>
          <w:lang w:val="fr-FR" w:eastAsia="ar-SA"/>
        </w:rPr>
        <w:t xml:space="preserve">Changeons un peu de sujet…J’aimerais maintenant parler </w:t>
      </w:r>
      <w:r>
        <w:rPr>
          <w:rFonts w:asciiTheme="minorHAnsi" w:hAnsiTheme="minorHAnsi" w:cstheme="minorHAnsi"/>
          <w:lang w:val="fr-FR" w:eastAsia="ar-SA"/>
        </w:rPr>
        <w:t>des communications téléphoniques</w:t>
      </w:r>
      <w:r w:rsidRPr="00A60AFC">
        <w:rPr>
          <w:rFonts w:asciiTheme="minorHAnsi" w:hAnsiTheme="minorHAnsi" w:cstheme="minorHAnsi"/>
          <w:lang w:val="fr-FR" w:eastAsia="ar-SA"/>
        </w:rPr>
        <w:t>.</w:t>
      </w:r>
    </w:p>
    <w:p w14:paraId="7E8B0BD0" w14:textId="77777777" w:rsidR="00934351" w:rsidRPr="00A60AFC" w:rsidRDefault="00934351" w:rsidP="00934351">
      <w:pPr>
        <w:pStyle w:val="ListParagraph"/>
        <w:suppressAutoHyphens/>
        <w:ind w:left="360"/>
        <w:rPr>
          <w:rFonts w:asciiTheme="minorHAnsi" w:hAnsiTheme="minorHAnsi" w:cstheme="minorHAnsi"/>
          <w:lang w:val="fr-FR"/>
        </w:rPr>
      </w:pPr>
    </w:p>
    <w:p w14:paraId="375135DB" w14:textId="77777777" w:rsidR="00934351" w:rsidRPr="00A60AFC" w:rsidRDefault="00934351" w:rsidP="009A7586">
      <w:pPr>
        <w:pStyle w:val="ListParagraph"/>
        <w:numPr>
          <w:ilvl w:val="0"/>
          <w:numId w:val="51"/>
        </w:numPr>
        <w:suppressAutoHyphens/>
        <w:rPr>
          <w:rFonts w:asciiTheme="minorHAnsi" w:hAnsiTheme="minorHAnsi" w:cstheme="minorHAnsi"/>
          <w:lang w:val="fr-FR"/>
        </w:rPr>
      </w:pPr>
      <w:r w:rsidRPr="00A60AFC">
        <w:rPr>
          <w:rFonts w:asciiTheme="minorHAnsi" w:hAnsiTheme="minorHAnsi" w:cstheme="minorHAnsi"/>
          <w:lang w:val="fr-FR"/>
        </w:rPr>
        <w:t>Pour commencer, combien d’entre vous ont communiqué avec ACC par téléphone? [COMPTER LES MAINS LEVÉES] NE PAS POSER LA QUESTION</w:t>
      </w:r>
      <w:r>
        <w:rPr>
          <w:rFonts w:asciiTheme="minorHAnsi" w:hAnsiTheme="minorHAnsi" w:cstheme="minorHAnsi"/>
          <w:lang w:val="fr-FR"/>
        </w:rPr>
        <w:t xml:space="preserve"> SI LA DISCUSSION A DÉJÀ PERMIS D’OBTENIR CES RENSEIGNEMENTS. </w:t>
      </w:r>
    </w:p>
    <w:p w14:paraId="418BDFCF" w14:textId="77777777" w:rsidR="00934351" w:rsidRPr="00A60AFC" w:rsidRDefault="00934351" w:rsidP="00934351">
      <w:pPr>
        <w:pStyle w:val="ListParagraph"/>
        <w:suppressAutoHyphens/>
        <w:ind w:left="360"/>
        <w:rPr>
          <w:rFonts w:asciiTheme="minorHAnsi" w:hAnsiTheme="minorHAnsi" w:cstheme="minorHAnsi"/>
          <w:lang w:val="fr-FR"/>
        </w:rPr>
      </w:pPr>
    </w:p>
    <w:p w14:paraId="2E15EC74" w14:textId="77777777" w:rsidR="00934351" w:rsidRPr="00A1296E" w:rsidRDefault="00934351" w:rsidP="009A7586">
      <w:pPr>
        <w:pStyle w:val="ListParagraph"/>
        <w:numPr>
          <w:ilvl w:val="0"/>
          <w:numId w:val="51"/>
        </w:numPr>
        <w:suppressAutoHyphens/>
        <w:rPr>
          <w:rFonts w:asciiTheme="minorHAnsi" w:hAnsiTheme="minorHAnsi" w:cstheme="minorHAnsi"/>
          <w:lang w:val="fr-FR"/>
        </w:rPr>
      </w:pPr>
      <w:r>
        <w:rPr>
          <w:rFonts w:asciiTheme="minorHAnsi" w:hAnsiTheme="minorHAnsi" w:cstheme="minorHAnsi"/>
          <w:lang w:val="fr-FR"/>
        </w:rPr>
        <w:t>E</w:t>
      </w:r>
      <w:r w:rsidRPr="00A1296E">
        <w:rPr>
          <w:rFonts w:asciiTheme="minorHAnsi" w:hAnsiTheme="minorHAnsi" w:cstheme="minorHAnsi"/>
          <w:lang w:val="fr-FR"/>
        </w:rPr>
        <w:t>n vous entretenant par téléphone avec un représentant d’ACC</w:t>
      </w:r>
      <w:r>
        <w:rPr>
          <w:rFonts w:asciiTheme="minorHAnsi" w:hAnsiTheme="minorHAnsi" w:cstheme="minorHAnsi"/>
          <w:lang w:val="fr-FR"/>
        </w:rPr>
        <w:t>, av</w:t>
      </w:r>
      <w:r w:rsidRPr="00A1296E">
        <w:rPr>
          <w:rFonts w:asciiTheme="minorHAnsi" w:hAnsiTheme="minorHAnsi" w:cstheme="minorHAnsi"/>
          <w:lang w:val="fr-FR"/>
        </w:rPr>
        <w:t>ez-vous l’impression d’obtenir quelque chose que vous n</w:t>
      </w:r>
      <w:r>
        <w:rPr>
          <w:rFonts w:asciiTheme="minorHAnsi" w:hAnsiTheme="minorHAnsi" w:cstheme="minorHAnsi"/>
          <w:lang w:val="fr-FR"/>
        </w:rPr>
        <w:t xml:space="preserve">e pouvez </w:t>
      </w:r>
      <w:r w:rsidRPr="00A1296E">
        <w:rPr>
          <w:rFonts w:asciiTheme="minorHAnsi" w:hAnsiTheme="minorHAnsi" w:cstheme="minorHAnsi"/>
          <w:lang w:val="fr-FR"/>
        </w:rPr>
        <w:t xml:space="preserve">pas </w:t>
      </w:r>
      <w:r>
        <w:rPr>
          <w:rFonts w:asciiTheme="minorHAnsi" w:hAnsiTheme="minorHAnsi" w:cstheme="minorHAnsi"/>
          <w:lang w:val="fr-FR"/>
        </w:rPr>
        <w:t>avoir lorsque vous utilisez Mon dossier ACC</w:t>
      </w:r>
      <w:r w:rsidRPr="00A1296E">
        <w:rPr>
          <w:rFonts w:asciiTheme="minorHAnsi" w:hAnsiTheme="minorHAnsi" w:cstheme="minorHAnsi"/>
          <w:lang w:val="fr-FR"/>
        </w:rPr>
        <w:t xml:space="preserve">? </w:t>
      </w:r>
      <w:r>
        <w:rPr>
          <w:rFonts w:asciiTheme="minorHAnsi" w:hAnsiTheme="minorHAnsi" w:cstheme="minorHAnsi"/>
          <w:lang w:val="fr-FR"/>
        </w:rPr>
        <w:t>Pourquoi dites-vous cela</w:t>
      </w:r>
      <w:r w:rsidRPr="00A1296E">
        <w:rPr>
          <w:rFonts w:asciiTheme="minorHAnsi" w:hAnsiTheme="minorHAnsi" w:cstheme="minorHAnsi"/>
          <w:lang w:val="fr-FR"/>
        </w:rPr>
        <w:t xml:space="preserve">? </w:t>
      </w:r>
      <w:r w:rsidRPr="00A1296E">
        <w:rPr>
          <w:rFonts w:asciiTheme="minorHAnsi" w:hAnsiTheme="minorHAnsi" w:cstheme="minorHAnsi"/>
          <w:iCs/>
          <w:lang w:val="fr-FR"/>
        </w:rPr>
        <w:t xml:space="preserve">[EXPLORER POUR OBTENIR DES RENSEIGNEMENTS PRÉCIS]. Qu’est-ce qui pourrait être fait, s’il y a lieu, pour </w:t>
      </w:r>
      <w:r>
        <w:rPr>
          <w:rFonts w:asciiTheme="minorHAnsi" w:hAnsiTheme="minorHAnsi" w:cstheme="minorHAnsi"/>
          <w:iCs/>
          <w:lang w:val="fr-FR"/>
        </w:rPr>
        <w:t>régler cela</w:t>
      </w:r>
      <w:r w:rsidRPr="00A1296E">
        <w:rPr>
          <w:rFonts w:asciiTheme="minorHAnsi" w:hAnsiTheme="minorHAnsi" w:cstheme="minorHAnsi"/>
          <w:iCs/>
          <w:lang w:val="fr-FR" w:eastAsia="ar-SA"/>
        </w:rPr>
        <w:t>?</w:t>
      </w:r>
    </w:p>
    <w:p w14:paraId="1A1CF955" w14:textId="77777777" w:rsidR="00934351" w:rsidRPr="00A1296E" w:rsidRDefault="00934351" w:rsidP="00934351">
      <w:pPr>
        <w:suppressAutoHyphens/>
        <w:rPr>
          <w:rFonts w:asciiTheme="minorHAnsi" w:hAnsiTheme="minorHAnsi" w:cstheme="minorHAnsi"/>
          <w:lang w:val="fr-FR"/>
        </w:rPr>
      </w:pPr>
    </w:p>
    <w:p w14:paraId="6495E787" w14:textId="77777777" w:rsidR="00934351" w:rsidRDefault="00934351" w:rsidP="00934351">
      <w:pPr>
        <w:pStyle w:val="ListParagraph"/>
        <w:suppressAutoHyphens/>
        <w:ind w:left="360"/>
        <w:rPr>
          <w:rFonts w:asciiTheme="minorHAnsi" w:hAnsiTheme="minorHAnsi" w:cstheme="minorHAnsi"/>
          <w:iCs/>
          <w:color w:val="000000"/>
          <w:lang w:val="en-US" w:eastAsia="ar-SA"/>
        </w:rPr>
      </w:pPr>
      <w:r>
        <w:rPr>
          <w:rFonts w:asciiTheme="minorHAnsi" w:hAnsiTheme="minorHAnsi" w:cstheme="minorHAnsi"/>
          <w:iCs/>
          <w:color w:val="000000"/>
          <w:lang w:val="en-US" w:eastAsia="ar-SA"/>
        </w:rPr>
        <w:t xml:space="preserve">EXPLORER AU </w:t>
      </w:r>
      <w:proofErr w:type="gramStart"/>
      <w:r>
        <w:rPr>
          <w:rFonts w:asciiTheme="minorHAnsi" w:hAnsiTheme="minorHAnsi" w:cstheme="minorHAnsi"/>
          <w:iCs/>
          <w:color w:val="000000"/>
          <w:lang w:val="en-US" w:eastAsia="ar-SA"/>
        </w:rPr>
        <w:t xml:space="preserve">BESOIN </w:t>
      </w:r>
      <w:r w:rsidRPr="00257F8E">
        <w:rPr>
          <w:rFonts w:asciiTheme="minorHAnsi" w:hAnsiTheme="minorHAnsi" w:cstheme="minorHAnsi"/>
          <w:iCs/>
          <w:color w:val="000000"/>
          <w:lang w:val="en-US" w:eastAsia="ar-SA"/>
        </w:rPr>
        <w:t>:</w:t>
      </w:r>
      <w:proofErr w:type="gramEnd"/>
    </w:p>
    <w:p w14:paraId="65E001FA" w14:textId="77777777" w:rsidR="00934351" w:rsidRPr="00A1296E" w:rsidRDefault="00934351" w:rsidP="009A7586">
      <w:pPr>
        <w:numPr>
          <w:ilvl w:val="1"/>
          <w:numId w:val="54"/>
        </w:numPr>
        <w:suppressAutoHyphens/>
        <w:rPr>
          <w:rFonts w:asciiTheme="minorHAnsi" w:hAnsiTheme="minorHAnsi" w:cstheme="minorHAnsi"/>
          <w:iCs/>
          <w:lang w:val="fr-FR" w:eastAsia="ar-SA"/>
        </w:rPr>
      </w:pPr>
      <w:r>
        <w:rPr>
          <w:rFonts w:asciiTheme="minorHAnsi" w:hAnsiTheme="minorHAnsi" w:cstheme="minorHAnsi"/>
          <w:iCs/>
          <w:lang w:val="fr-FR" w:eastAsia="ar-SA"/>
        </w:rPr>
        <w:t>Une p</w:t>
      </w:r>
      <w:r w:rsidRPr="00A1296E">
        <w:rPr>
          <w:rFonts w:asciiTheme="minorHAnsi" w:hAnsiTheme="minorHAnsi" w:cstheme="minorHAnsi"/>
          <w:iCs/>
          <w:lang w:val="fr-FR" w:eastAsia="ar-SA"/>
        </w:rPr>
        <w:t xml:space="preserve">référence pour un </w:t>
      </w:r>
      <w:r>
        <w:rPr>
          <w:rFonts w:asciiTheme="minorHAnsi" w:hAnsiTheme="minorHAnsi" w:cstheme="minorHAnsi"/>
          <w:iCs/>
          <w:lang w:val="fr-FR" w:eastAsia="ar-SA"/>
        </w:rPr>
        <w:t>contact humain</w:t>
      </w:r>
      <w:r w:rsidRPr="00A1296E">
        <w:rPr>
          <w:rFonts w:asciiTheme="minorHAnsi" w:hAnsiTheme="minorHAnsi" w:cstheme="minorHAnsi"/>
          <w:iCs/>
          <w:lang w:val="fr-FR" w:eastAsia="ar-SA"/>
        </w:rPr>
        <w:t xml:space="preserve"> </w:t>
      </w:r>
    </w:p>
    <w:p w14:paraId="5DB8CF27" w14:textId="77777777" w:rsidR="00934351" w:rsidRPr="00A1296E" w:rsidRDefault="00934351" w:rsidP="009A7586">
      <w:pPr>
        <w:numPr>
          <w:ilvl w:val="1"/>
          <w:numId w:val="54"/>
        </w:numPr>
        <w:suppressAutoHyphens/>
        <w:rPr>
          <w:rFonts w:asciiTheme="minorHAnsi" w:hAnsiTheme="minorHAnsi" w:cstheme="minorHAnsi"/>
          <w:iCs/>
          <w:lang w:val="fr-FR" w:eastAsia="ar-SA"/>
        </w:rPr>
      </w:pPr>
      <w:r w:rsidRPr="00A1296E">
        <w:rPr>
          <w:rFonts w:asciiTheme="minorHAnsi" w:hAnsiTheme="minorHAnsi" w:cstheme="minorHAnsi"/>
          <w:iCs/>
          <w:lang w:val="fr-FR" w:eastAsia="ar-SA"/>
        </w:rPr>
        <w:t>On s’attend à obtenir de meilleurs renseigne</w:t>
      </w:r>
      <w:r>
        <w:rPr>
          <w:rFonts w:asciiTheme="minorHAnsi" w:hAnsiTheme="minorHAnsi" w:cstheme="minorHAnsi"/>
          <w:iCs/>
          <w:lang w:val="fr-FR" w:eastAsia="ar-SA"/>
        </w:rPr>
        <w:t>ments</w:t>
      </w:r>
    </w:p>
    <w:p w14:paraId="15EFE443" w14:textId="77777777" w:rsidR="00934351" w:rsidRPr="00A1296E" w:rsidRDefault="00934351" w:rsidP="009A7586">
      <w:pPr>
        <w:numPr>
          <w:ilvl w:val="1"/>
          <w:numId w:val="54"/>
        </w:numPr>
        <w:suppressAutoHyphens/>
        <w:rPr>
          <w:rFonts w:asciiTheme="minorHAnsi" w:hAnsiTheme="minorHAnsi" w:cstheme="minorHAnsi"/>
          <w:iCs/>
          <w:lang w:val="fr-FR" w:eastAsia="ar-SA"/>
        </w:rPr>
      </w:pPr>
      <w:r w:rsidRPr="00A1296E">
        <w:rPr>
          <w:rFonts w:asciiTheme="minorHAnsi" w:hAnsiTheme="minorHAnsi" w:cstheme="minorHAnsi"/>
          <w:iCs/>
          <w:lang w:val="fr-FR" w:eastAsia="ar-SA"/>
        </w:rPr>
        <w:t>Une plus grande compréhension/des réponses plus empathiques</w:t>
      </w:r>
    </w:p>
    <w:p w14:paraId="2F1490B1" w14:textId="77777777" w:rsidR="00934351" w:rsidRPr="00A1296E" w:rsidRDefault="00934351" w:rsidP="009A7586">
      <w:pPr>
        <w:numPr>
          <w:ilvl w:val="1"/>
          <w:numId w:val="54"/>
        </w:numPr>
        <w:suppressAutoHyphens/>
        <w:rPr>
          <w:rFonts w:asciiTheme="minorHAnsi" w:hAnsiTheme="minorHAnsi" w:cstheme="minorHAnsi"/>
          <w:iCs/>
          <w:lang w:val="fr-FR" w:eastAsia="ar-SA"/>
        </w:rPr>
      </w:pPr>
      <w:r w:rsidRPr="00A1296E">
        <w:rPr>
          <w:rFonts w:asciiTheme="minorHAnsi" w:hAnsiTheme="minorHAnsi" w:cstheme="minorHAnsi"/>
          <w:iCs/>
          <w:lang w:val="fr-FR" w:eastAsia="ar-SA"/>
        </w:rPr>
        <w:t>Aide à répondre aux besoins particuliers</w:t>
      </w:r>
    </w:p>
    <w:p w14:paraId="42FFB28A" w14:textId="77777777" w:rsidR="00934351" w:rsidRPr="00A1296E" w:rsidRDefault="00934351" w:rsidP="009A7586">
      <w:pPr>
        <w:numPr>
          <w:ilvl w:val="1"/>
          <w:numId w:val="54"/>
        </w:numPr>
        <w:suppressAutoHyphens/>
        <w:rPr>
          <w:rFonts w:asciiTheme="minorHAnsi" w:hAnsiTheme="minorHAnsi" w:cstheme="minorHAnsi"/>
          <w:iCs/>
          <w:lang w:val="fr-FR" w:eastAsia="ar-SA"/>
        </w:rPr>
      </w:pPr>
      <w:r>
        <w:rPr>
          <w:rFonts w:asciiTheme="minorHAnsi" w:hAnsiTheme="minorHAnsi" w:cstheme="minorHAnsi"/>
          <w:iCs/>
          <w:lang w:val="fr-FR" w:eastAsia="ar-SA"/>
        </w:rPr>
        <w:t>On croit</w:t>
      </w:r>
      <w:r w:rsidRPr="00A1296E">
        <w:rPr>
          <w:rFonts w:asciiTheme="minorHAnsi" w:hAnsiTheme="minorHAnsi" w:cstheme="minorHAnsi"/>
          <w:iCs/>
          <w:lang w:val="fr-FR" w:eastAsia="ar-SA"/>
        </w:rPr>
        <w:t xml:space="preserve"> que l’information est </w:t>
      </w:r>
      <w:r>
        <w:rPr>
          <w:rFonts w:asciiTheme="minorHAnsi" w:hAnsiTheme="minorHAnsi" w:cstheme="minorHAnsi"/>
          <w:iCs/>
          <w:lang w:val="fr-FR" w:eastAsia="ar-SA"/>
        </w:rPr>
        <w:t>mieux</w:t>
      </w:r>
      <w:r w:rsidRPr="00A1296E">
        <w:rPr>
          <w:rFonts w:asciiTheme="minorHAnsi" w:hAnsiTheme="minorHAnsi" w:cstheme="minorHAnsi"/>
          <w:iCs/>
          <w:lang w:val="fr-FR" w:eastAsia="ar-SA"/>
        </w:rPr>
        <w:t xml:space="preserve"> protégée quand on parle directement</w:t>
      </w:r>
      <w:r>
        <w:rPr>
          <w:rFonts w:asciiTheme="minorHAnsi" w:hAnsiTheme="minorHAnsi" w:cstheme="minorHAnsi"/>
          <w:iCs/>
          <w:lang w:val="fr-FR" w:eastAsia="ar-SA"/>
        </w:rPr>
        <w:t xml:space="preserve"> à une personne au téléphone</w:t>
      </w:r>
    </w:p>
    <w:p w14:paraId="6671229C" w14:textId="77777777" w:rsidR="00934351" w:rsidRPr="00257F8E" w:rsidRDefault="00934351" w:rsidP="009A7586">
      <w:pPr>
        <w:numPr>
          <w:ilvl w:val="1"/>
          <w:numId w:val="54"/>
        </w:numPr>
        <w:suppressAutoHyphens/>
        <w:rPr>
          <w:rFonts w:asciiTheme="minorHAnsi" w:hAnsiTheme="minorHAnsi" w:cstheme="minorHAnsi"/>
          <w:iCs/>
          <w:lang w:val="en-US" w:eastAsia="ar-SA"/>
        </w:rPr>
      </w:pPr>
      <w:r>
        <w:rPr>
          <w:rFonts w:asciiTheme="minorHAnsi" w:hAnsiTheme="minorHAnsi" w:cstheme="minorHAnsi"/>
          <w:iCs/>
          <w:lang w:val="fr-FR" w:eastAsia="ar-SA"/>
        </w:rPr>
        <w:t>Plus facile</w:t>
      </w:r>
      <w:r w:rsidRPr="00257F8E">
        <w:rPr>
          <w:rFonts w:asciiTheme="minorHAnsi" w:hAnsiTheme="minorHAnsi" w:cstheme="minorHAnsi"/>
          <w:iCs/>
          <w:lang w:val="en-US" w:eastAsia="ar-SA"/>
        </w:rPr>
        <w:t xml:space="preserve"> (</w:t>
      </w:r>
      <w:r>
        <w:rPr>
          <w:rFonts w:asciiTheme="minorHAnsi" w:hAnsiTheme="minorHAnsi" w:cstheme="minorHAnsi"/>
          <w:iCs/>
          <w:lang w:val="en-US" w:eastAsia="ar-SA"/>
        </w:rPr>
        <w:t xml:space="preserve">pour </w:t>
      </w:r>
      <w:proofErr w:type="spellStart"/>
      <w:r>
        <w:rPr>
          <w:rFonts w:asciiTheme="minorHAnsi" w:hAnsiTheme="minorHAnsi" w:cstheme="minorHAnsi"/>
          <w:iCs/>
          <w:lang w:val="en-US" w:eastAsia="ar-SA"/>
        </w:rPr>
        <w:t>certains</w:t>
      </w:r>
      <w:proofErr w:type="spellEnd"/>
      <w:r w:rsidRPr="00257F8E">
        <w:rPr>
          <w:rFonts w:asciiTheme="minorHAnsi" w:hAnsiTheme="minorHAnsi" w:cstheme="minorHAnsi"/>
          <w:iCs/>
          <w:lang w:val="en-US" w:eastAsia="ar-SA"/>
        </w:rPr>
        <w:t>)</w:t>
      </w:r>
    </w:p>
    <w:p w14:paraId="1D49A9A5" w14:textId="77777777" w:rsidR="00934351" w:rsidRPr="00257F8E" w:rsidRDefault="00934351" w:rsidP="009A7586">
      <w:pPr>
        <w:numPr>
          <w:ilvl w:val="1"/>
          <w:numId w:val="54"/>
        </w:numPr>
        <w:suppressAutoHyphens/>
        <w:rPr>
          <w:rFonts w:asciiTheme="minorHAnsi" w:hAnsiTheme="minorHAnsi" w:cstheme="minorHAnsi"/>
          <w:iCs/>
          <w:lang w:val="en-US" w:eastAsia="ar-SA"/>
        </w:rPr>
      </w:pPr>
      <w:r>
        <w:rPr>
          <w:rFonts w:asciiTheme="minorHAnsi" w:hAnsiTheme="minorHAnsi" w:cstheme="minorHAnsi"/>
          <w:iCs/>
          <w:lang w:val="en-US" w:eastAsia="ar-SA"/>
        </w:rPr>
        <w:t xml:space="preserve">Plus </w:t>
      </w:r>
      <w:proofErr w:type="spellStart"/>
      <w:r>
        <w:rPr>
          <w:rFonts w:asciiTheme="minorHAnsi" w:hAnsiTheme="minorHAnsi" w:cstheme="minorHAnsi"/>
          <w:iCs/>
          <w:lang w:val="en-US" w:eastAsia="ar-SA"/>
        </w:rPr>
        <w:t>rapide</w:t>
      </w:r>
      <w:proofErr w:type="spellEnd"/>
      <w:r w:rsidRPr="00257F8E">
        <w:rPr>
          <w:rFonts w:asciiTheme="minorHAnsi" w:hAnsiTheme="minorHAnsi" w:cstheme="minorHAnsi"/>
          <w:iCs/>
          <w:lang w:val="en-US" w:eastAsia="ar-SA"/>
        </w:rPr>
        <w:t xml:space="preserve"> (</w:t>
      </w:r>
      <w:r>
        <w:rPr>
          <w:rFonts w:asciiTheme="minorHAnsi" w:hAnsiTheme="minorHAnsi" w:cstheme="minorHAnsi"/>
          <w:iCs/>
          <w:lang w:val="en-US" w:eastAsia="ar-SA"/>
        </w:rPr>
        <w:t xml:space="preserve">pour </w:t>
      </w:r>
      <w:proofErr w:type="spellStart"/>
      <w:r>
        <w:rPr>
          <w:rFonts w:asciiTheme="minorHAnsi" w:hAnsiTheme="minorHAnsi" w:cstheme="minorHAnsi"/>
          <w:iCs/>
          <w:lang w:val="en-US" w:eastAsia="ar-SA"/>
        </w:rPr>
        <w:t>certains</w:t>
      </w:r>
      <w:proofErr w:type="spellEnd"/>
      <w:r w:rsidRPr="00257F8E">
        <w:rPr>
          <w:rFonts w:asciiTheme="minorHAnsi" w:hAnsiTheme="minorHAnsi" w:cstheme="minorHAnsi"/>
          <w:iCs/>
          <w:lang w:val="en-US" w:eastAsia="ar-SA"/>
        </w:rPr>
        <w:t>)</w:t>
      </w:r>
    </w:p>
    <w:p w14:paraId="2DFDD2CB" w14:textId="77777777" w:rsidR="00934351" w:rsidRPr="00257F8E" w:rsidRDefault="00934351" w:rsidP="00934351">
      <w:pPr>
        <w:suppressAutoHyphens/>
        <w:ind w:left="1800"/>
        <w:rPr>
          <w:rFonts w:asciiTheme="minorHAnsi" w:hAnsiTheme="minorHAnsi" w:cstheme="minorHAnsi"/>
          <w:iCs/>
          <w:lang w:val="en-US" w:eastAsia="ar-SA"/>
        </w:rPr>
      </w:pPr>
    </w:p>
    <w:p w14:paraId="7D8C83E5" w14:textId="77777777" w:rsidR="00934351" w:rsidRPr="000B2151" w:rsidRDefault="00934351" w:rsidP="009A7586">
      <w:pPr>
        <w:pStyle w:val="ListParagraph"/>
        <w:numPr>
          <w:ilvl w:val="0"/>
          <w:numId w:val="51"/>
        </w:numPr>
        <w:suppressAutoHyphens/>
        <w:rPr>
          <w:rFonts w:asciiTheme="minorHAnsi" w:hAnsiTheme="minorHAnsi" w:cstheme="minorHAnsi"/>
        </w:rPr>
      </w:pPr>
      <w:r w:rsidRPr="00A1296E">
        <w:rPr>
          <w:rFonts w:asciiTheme="minorHAnsi" w:hAnsiTheme="minorHAnsi" w:cstheme="minorHAnsi"/>
          <w:lang w:val="fr-FR"/>
        </w:rPr>
        <w:t xml:space="preserve">Y a-t-il des circonstances où vous préféreriez appeler ACC plutôt que d’envoyer un message sécurisé par l’entremise de Mon dossier ACC? </w:t>
      </w:r>
      <w:r w:rsidRPr="00CA71EF">
        <w:rPr>
          <w:rFonts w:asciiTheme="minorHAnsi" w:hAnsiTheme="minorHAnsi" w:cstheme="minorHAnsi"/>
          <w:lang w:val="fr-CA"/>
        </w:rPr>
        <w:t xml:space="preserve">Parlez-moi de ces situations. </w:t>
      </w:r>
      <w:r w:rsidRPr="00A1296E">
        <w:rPr>
          <w:rFonts w:asciiTheme="minorHAnsi" w:hAnsiTheme="minorHAnsi" w:cstheme="minorHAnsi"/>
          <w:lang w:val="fr-FR"/>
        </w:rPr>
        <w:t xml:space="preserve">Pourquoi préféreriez-vous utiliser le téléphone plutôt que Mon dossier ACC? </w:t>
      </w:r>
      <w:proofErr w:type="gramStart"/>
      <w:r>
        <w:rPr>
          <w:rFonts w:asciiTheme="minorHAnsi" w:hAnsiTheme="minorHAnsi" w:cstheme="minorHAnsi"/>
        </w:rPr>
        <w:t xml:space="preserve">EXPLORER </w:t>
      </w:r>
      <w:r w:rsidRPr="000B2151">
        <w:rPr>
          <w:rFonts w:asciiTheme="minorHAnsi" w:hAnsiTheme="minorHAnsi" w:cstheme="minorHAnsi"/>
          <w:iCs/>
          <w:color w:val="000000"/>
        </w:rPr>
        <w:t>:</w:t>
      </w:r>
      <w:proofErr w:type="gramEnd"/>
    </w:p>
    <w:p w14:paraId="12ACD358" w14:textId="77777777" w:rsidR="00934351" w:rsidRPr="00A1296E" w:rsidRDefault="00934351" w:rsidP="009A7586">
      <w:pPr>
        <w:pStyle w:val="ListParagraph"/>
        <w:numPr>
          <w:ilvl w:val="0"/>
          <w:numId w:val="56"/>
        </w:numPr>
        <w:suppressAutoHyphens/>
        <w:rPr>
          <w:rFonts w:asciiTheme="minorHAnsi" w:hAnsiTheme="minorHAnsi" w:cstheme="minorHAnsi"/>
          <w:lang w:val="fr-FR"/>
        </w:rPr>
      </w:pPr>
      <w:r w:rsidRPr="00CA71EF">
        <w:rPr>
          <w:rFonts w:asciiTheme="minorHAnsi" w:hAnsiTheme="minorHAnsi" w:cstheme="minorHAnsi"/>
          <w:lang w:val="fr-CA"/>
        </w:rPr>
        <w:t xml:space="preserve">Sécurité? Pourquoi? </w:t>
      </w:r>
      <w:r w:rsidRPr="00A1296E">
        <w:rPr>
          <w:rFonts w:asciiTheme="minorHAnsi" w:hAnsiTheme="minorHAnsi" w:cstheme="minorHAnsi"/>
          <w:lang w:val="fr-FR"/>
        </w:rPr>
        <w:t>Y a-t-il des situations où l’envoi d’un message sécurisé par l’entremise de Mon dossier ACC serait plus sûr, plus sécuritair</w:t>
      </w:r>
      <w:r>
        <w:rPr>
          <w:rFonts w:asciiTheme="minorHAnsi" w:hAnsiTheme="minorHAnsi" w:cstheme="minorHAnsi"/>
          <w:lang w:val="fr-FR"/>
        </w:rPr>
        <w:t>e</w:t>
      </w:r>
      <w:r w:rsidRPr="00A1296E">
        <w:rPr>
          <w:rFonts w:asciiTheme="minorHAnsi" w:hAnsiTheme="minorHAnsi" w:cstheme="minorHAnsi"/>
          <w:lang w:val="fr-FR"/>
        </w:rPr>
        <w:t>?</w:t>
      </w:r>
    </w:p>
    <w:p w14:paraId="0B3480DB" w14:textId="77777777" w:rsidR="00934351" w:rsidRPr="00257F8E" w:rsidRDefault="00934351" w:rsidP="009A7586">
      <w:pPr>
        <w:pStyle w:val="ListParagraph"/>
        <w:numPr>
          <w:ilvl w:val="0"/>
          <w:numId w:val="56"/>
        </w:numPr>
        <w:suppressAutoHyphens/>
        <w:rPr>
          <w:rFonts w:asciiTheme="minorHAnsi" w:hAnsiTheme="minorHAnsi" w:cstheme="minorHAnsi"/>
        </w:rPr>
      </w:pPr>
      <w:proofErr w:type="spellStart"/>
      <w:r>
        <w:rPr>
          <w:rFonts w:asciiTheme="minorHAnsi" w:hAnsiTheme="minorHAnsi" w:cstheme="minorHAnsi"/>
        </w:rPr>
        <w:t>Facilité</w:t>
      </w:r>
      <w:proofErr w:type="spellEnd"/>
      <w:r>
        <w:rPr>
          <w:rFonts w:asciiTheme="minorHAnsi" w:hAnsiTheme="minorHAnsi" w:cstheme="minorHAnsi"/>
        </w:rPr>
        <w:t xml:space="preserve"> </w:t>
      </w:r>
      <w:proofErr w:type="spellStart"/>
      <w:r>
        <w:rPr>
          <w:rFonts w:asciiTheme="minorHAnsi" w:hAnsiTheme="minorHAnsi" w:cstheme="minorHAnsi"/>
        </w:rPr>
        <w:t>d’accès</w:t>
      </w:r>
      <w:proofErr w:type="spellEnd"/>
      <w:r>
        <w:rPr>
          <w:rFonts w:asciiTheme="minorHAnsi" w:hAnsiTheme="minorHAnsi" w:cstheme="minorHAnsi"/>
        </w:rPr>
        <w:t xml:space="preserve">? </w:t>
      </w:r>
      <w:proofErr w:type="spellStart"/>
      <w:r>
        <w:rPr>
          <w:rFonts w:asciiTheme="minorHAnsi" w:hAnsiTheme="minorHAnsi" w:cstheme="minorHAnsi"/>
        </w:rPr>
        <w:t>Pourquoi</w:t>
      </w:r>
      <w:proofErr w:type="spellEnd"/>
      <w:r w:rsidRPr="00257F8E">
        <w:rPr>
          <w:rFonts w:asciiTheme="minorHAnsi" w:hAnsiTheme="minorHAnsi" w:cstheme="minorHAnsi"/>
        </w:rPr>
        <w:t>?</w:t>
      </w:r>
    </w:p>
    <w:p w14:paraId="784019A3" w14:textId="77777777" w:rsidR="00934351" w:rsidRPr="00A1296E" w:rsidRDefault="00934351" w:rsidP="00934351">
      <w:pPr>
        <w:pBdr>
          <w:bottom w:val="single" w:sz="4" w:space="1" w:color="auto"/>
        </w:pBdr>
        <w:suppressAutoHyphens/>
        <w:spacing w:before="240" w:after="60"/>
        <w:outlineLvl w:val="0"/>
        <w:rPr>
          <w:rFonts w:asciiTheme="minorHAnsi" w:hAnsiTheme="minorHAnsi" w:cstheme="minorHAnsi"/>
          <w:b/>
          <w:bCs/>
          <w:kern w:val="28"/>
          <w:sz w:val="28"/>
          <w:szCs w:val="32"/>
          <w:lang w:val="fr-FR" w:eastAsia="ar-SA"/>
        </w:rPr>
      </w:pPr>
      <w:r>
        <w:rPr>
          <w:rFonts w:asciiTheme="minorHAnsi" w:hAnsiTheme="minorHAnsi" w:cstheme="minorHAnsi"/>
          <w:b/>
          <w:bCs/>
          <w:kern w:val="28"/>
          <w:sz w:val="28"/>
          <w:szCs w:val="32"/>
          <w:lang w:val="fr-FR" w:eastAsia="ar-SA"/>
        </w:rPr>
        <w:t>Choisir de</w:t>
      </w:r>
      <w:r w:rsidRPr="00A1296E">
        <w:rPr>
          <w:rFonts w:asciiTheme="minorHAnsi" w:hAnsiTheme="minorHAnsi" w:cstheme="minorHAnsi"/>
          <w:b/>
          <w:bCs/>
          <w:kern w:val="28"/>
          <w:sz w:val="28"/>
          <w:szCs w:val="32"/>
          <w:lang w:val="fr-FR" w:eastAsia="ar-SA"/>
        </w:rPr>
        <w:t xml:space="preserve"> </w:t>
      </w:r>
      <w:r>
        <w:rPr>
          <w:rFonts w:asciiTheme="minorHAnsi" w:hAnsiTheme="minorHAnsi" w:cstheme="minorHAnsi"/>
          <w:b/>
          <w:bCs/>
          <w:kern w:val="28"/>
          <w:sz w:val="28"/>
          <w:szCs w:val="32"/>
          <w:lang w:val="fr-FR" w:eastAsia="ar-SA"/>
        </w:rPr>
        <w:t>ne plus recevoir de documents papier</w:t>
      </w:r>
      <w:r w:rsidRPr="00A1296E">
        <w:rPr>
          <w:rFonts w:asciiTheme="minorHAnsi" w:hAnsiTheme="minorHAnsi" w:cstheme="minorHAnsi"/>
          <w:b/>
          <w:bCs/>
          <w:kern w:val="28"/>
          <w:sz w:val="28"/>
          <w:szCs w:val="32"/>
          <w:lang w:val="fr-FR" w:eastAsia="ar-SA"/>
        </w:rPr>
        <w:t xml:space="preserve"> (10 minutes) </w:t>
      </w:r>
      <w:r w:rsidRPr="00A1296E">
        <w:rPr>
          <w:rFonts w:asciiTheme="minorHAnsi" w:hAnsiTheme="minorHAnsi" w:cstheme="minorHAnsi"/>
          <w:b/>
          <w:bCs/>
          <w:kern w:val="28"/>
          <w:sz w:val="28"/>
          <w:szCs w:val="32"/>
          <w:lang w:val="fr-FR" w:eastAsia="ar-SA"/>
        </w:rPr>
        <w:tab/>
      </w:r>
      <w:r>
        <w:rPr>
          <w:rFonts w:asciiTheme="minorHAnsi" w:hAnsiTheme="minorHAnsi" w:cstheme="minorHAnsi"/>
          <w:b/>
          <w:bCs/>
          <w:kern w:val="28"/>
          <w:sz w:val="28"/>
          <w:szCs w:val="32"/>
          <w:lang w:val="fr-FR" w:eastAsia="ar-SA"/>
        </w:rPr>
        <w:t xml:space="preserve">19 h </w:t>
      </w:r>
      <w:r w:rsidRPr="00A1296E">
        <w:rPr>
          <w:rFonts w:asciiTheme="minorHAnsi" w:hAnsiTheme="minorHAnsi" w:cstheme="minorHAnsi"/>
          <w:b/>
          <w:bCs/>
          <w:kern w:val="28"/>
          <w:sz w:val="28"/>
          <w:szCs w:val="32"/>
          <w:lang w:val="fr-FR" w:eastAsia="ar-SA"/>
        </w:rPr>
        <w:t>15</w:t>
      </w:r>
    </w:p>
    <w:p w14:paraId="4E247860" w14:textId="77777777" w:rsidR="00934351" w:rsidRPr="00A1296E" w:rsidRDefault="00934351" w:rsidP="00934351">
      <w:pPr>
        <w:pStyle w:val="ListParagraph"/>
        <w:suppressAutoHyphens/>
        <w:ind w:left="0"/>
        <w:rPr>
          <w:rFonts w:asciiTheme="minorHAnsi" w:hAnsiTheme="minorHAnsi" w:cstheme="minorHAnsi"/>
          <w:iCs/>
          <w:color w:val="000000"/>
          <w:lang w:val="fr-FR"/>
        </w:rPr>
      </w:pPr>
    </w:p>
    <w:p w14:paraId="682AE5F2" w14:textId="77777777" w:rsidR="00934351" w:rsidRPr="00A1296E" w:rsidRDefault="00934351" w:rsidP="00934351">
      <w:pPr>
        <w:pStyle w:val="ListParagraph"/>
        <w:suppressAutoHyphens/>
        <w:ind w:left="0"/>
        <w:rPr>
          <w:rFonts w:asciiTheme="minorHAnsi" w:hAnsiTheme="minorHAnsi" w:cstheme="minorHAnsi"/>
          <w:iCs/>
          <w:color w:val="000000"/>
          <w:lang w:val="fr-FR"/>
        </w:rPr>
      </w:pPr>
      <w:r w:rsidRPr="00A1296E">
        <w:rPr>
          <w:rFonts w:asciiTheme="minorHAnsi" w:hAnsiTheme="minorHAnsi" w:cstheme="minorHAnsi"/>
          <w:iCs/>
          <w:color w:val="000000"/>
          <w:lang w:val="fr-FR"/>
        </w:rPr>
        <w:t>Comme vous le savez probablement, plusieurs organisations vous offrent dorénavant l’option d’accéder en toute sécurité à</w:t>
      </w:r>
      <w:r>
        <w:rPr>
          <w:rFonts w:asciiTheme="minorHAnsi" w:hAnsiTheme="minorHAnsi" w:cstheme="minorHAnsi"/>
          <w:iCs/>
          <w:color w:val="000000"/>
          <w:lang w:val="fr-FR"/>
        </w:rPr>
        <w:t xml:space="preserve"> la plus grande part de votre correspondance en ligne.</w:t>
      </w:r>
    </w:p>
    <w:p w14:paraId="50C46468" w14:textId="77777777" w:rsidR="00934351" w:rsidRPr="00A1296E" w:rsidRDefault="00934351" w:rsidP="00934351">
      <w:pPr>
        <w:pStyle w:val="ListParagraph"/>
        <w:suppressAutoHyphens/>
        <w:ind w:left="0"/>
        <w:rPr>
          <w:rFonts w:asciiTheme="minorHAnsi" w:hAnsiTheme="minorHAnsi" w:cstheme="minorHAnsi"/>
          <w:iCs/>
          <w:color w:val="000000"/>
          <w:lang w:val="fr-FR"/>
        </w:rPr>
      </w:pPr>
    </w:p>
    <w:p w14:paraId="194CCE6A" w14:textId="77777777" w:rsidR="00934351" w:rsidRDefault="00934351" w:rsidP="009A7586">
      <w:pPr>
        <w:pStyle w:val="ListParagraph"/>
        <w:numPr>
          <w:ilvl w:val="0"/>
          <w:numId w:val="51"/>
        </w:numPr>
        <w:suppressAutoHyphens/>
        <w:rPr>
          <w:rFonts w:asciiTheme="minorHAnsi" w:hAnsiTheme="minorHAnsi" w:cstheme="minorHAnsi"/>
        </w:rPr>
      </w:pPr>
      <w:r w:rsidRPr="00A1296E">
        <w:rPr>
          <w:rFonts w:asciiTheme="minorHAnsi" w:hAnsiTheme="minorHAnsi" w:cstheme="minorHAnsi"/>
          <w:lang w:val="fr-FR"/>
        </w:rPr>
        <w:t xml:space="preserve">Combien d’entre vous aimeraient consulter la correspondance d’ACC en ligne? </w:t>
      </w:r>
      <w:r>
        <w:rPr>
          <w:rFonts w:asciiTheme="minorHAnsi" w:hAnsiTheme="minorHAnsi" w:cstheme="minorHAnsi"/>
          <w:lang w:val="fr-FR"/>
        </w:rPr>
        <w:t>Pourquoi</w:t>
      </w:r>
      <w:r w:rsidRPr="00DC6925">
        <w:rPr>
          <w:rFonts w:asciiTheme="minorHAnsi" w:hAnsiTheme="minorHAnsi" w:cstheme="minorHAnsi"/>
        </w:rPr>
        <w:t xml:space="preserve">? </w:t>
      </w:r>
      <w:r>
        <w:rPr>
          <w:rFonts w:asciiTheme="minorHAnsi" w:hAnsiTheme="minorHAnsi" w:cstheme="minorHAnsi"/>
        </w:rPr>
        <w:t>[COMPTER LES MAINS LEVÉES]</w:t>
      </w:r>
    </w:p>
    <w:p w14:paraId="329769D0" w14:textId="77777777" w:rsidR="00934351" w:rsidRDefault="00934351" w:rsidP="00934351">
      <w:pPr>
        <w:pStyle w:val="ListParagraph"/>
        <w:suppressAutoHyphens/>
        <w:ind w:left="360"/>
        <w:rPr>
          <w:rFonts w:asciiTheme="minorHAnsi" w:hAnsiTheme="minorHAnsi" w:cstheme="minorHAnsi"/>
        </w:rPr>
      </w:pPr>
    </w:p>
    <w:p w14:paraId="75C317F7" w14:textId="77777777" w:rsidR="00934351" w:rsidRPr="00A1296E" w:rsidRDefault="00934351" w:rsidP="009A7586">
      <w:pPr>
        <w:pStyle w:val="ListParagraph"/>
        <w:numPr>
          <w:ilvl w:val="0"/>
          <w:numId w:val="51"/>
        </w:numPr>
        <w:suppressAutoHyphens/>
        <w:rPr>
          <w:rFonts w:asciiTheme="minorHAnsi" w:hAnsiTheme="minorHAnsi" w:cstheme="minorHAnsi"/>
          <w:lang w:val="fr-FR"/>
        </w:rPr>
      </w:pPr>
      <w:r w:rsidRPr="00A1296E">
        <w:rPr>
          <w:rFonts w:asciiTheme="minorHAnsi" w:hAnsiTheme="minorHAnsi" w:cstheme="minorHAnsi"/>
          <w:color w:val="000000"/>
          <w:lang w:val="fr-FR"/>
        </w:rPr>
        <w:t xml:space="preserve">Y a-t-il des </w:t>
      </w:r>
      <w:r w:rsidRPr="00A1296E">
        <w:rPr>
          <w:rFonts w:asciiTheme="minorHAnsi" w:hAnsiTheme="minorHAnsi" w:cstheme="minorHAnsi"/>
          <w:color w:val="000000"/>
          <w:u w:val="single"/>
          <w:lang w:val="fr-FR"/>
        </w:rPr>
        <w:t>types</w:t>
      </w:r>
      <w:r w:rsidRPr="00A1296E">
        <w:rPr>
          <w:rFonts w:asciiTheme="minorHAnsi" w:hAnsiTheme="minorHAnsi" w:cstheme="minorHAnsi"/>
          <w:color w:val="000000"/>
          <w:lang w:val="fr-FR"/>
        </w:rPr>
        <w:t xml:space="preserve"> particuliers de correspondance d’ACC que vous aimeriez pouvoir consulter et </w:t>
      </w:r>
      <w:r>
        <w:rPr>
          <w:rFonts w:asciiTheme="minorHAnsi" w:hAnsiTheme="minorHAnsi" w:cstheme="minorHAnsi"/>
          <w:color w:val="000000"/>
          <w:lang w:val="fr-FR"/>
        </w:rPr>
        <w:t>gérer</w:t>
      </w:r>
      <w:r w:rsidRPr="00A1296E">
        <w:rPr>
          <w:rFonts w:asciiTheme="minorHAnsi" w:hAnsiTheme="minorHAnsi" w:cstheme="minorHAnsi"/>
          <w:color w:val="000000"/>
          <w:lang w:val="fr-FR"/>
        </w:rPr>
        <w:t xml:space="preserve"> en ligne? </w:t>
      </w:r>
    </w:p>
    <w:p w14:paraId="587B62E7" w14:textId="77777777" w:rsidR="00934351" w:rsidRPr="00A1296E" w:rsidRDefault="00934351" w:rsidP="00934351">
      <w:pPr>
        <w:pStyle w:val="ListParagraph"/>
        <w:suppressAutoHyphens/>
        <w:ind w:left="360"/>
        <w:rPr>
          <w:rFonts w:cs="Arial"/>
          <w:lang w:val="fr-FR"/>
        </w:rPr>
      </w:pPr>
    </w:p>
    <w:p w14:paraId="108E21A5" w14:textId="77777777" w:rsidR="00934351" w:rsidRPr="000604D4" w:rsidRDefault="00934351" w:rsidP="009A7586">
      <w:pPr>
        <w:pStyle w:val="ListParagraph"/>
        <w:numPr>
          <w:ilvl w:val="0"/>
          <w:numId w:val="51"/>
        </w:numPr>
        <w:suppressAutoHyphens/>
        <w:rPr>
          <w:rFonts w:asciiTheme="minorHAnsi" w:hAnsiTheme="minorHAnsi" w:cstheme="minorHAnsi"/>
          <w:lang w:val="fr-FR"/>
        </w:rPr>
      </w:pPr>
      <w:r w:rsidRPr="00A1296E">
        <w:rPr>
          <w:rFonts w:asciiTheme="minorHAnsi" w:hAnsiTheme="minorHAnsi" w:cstheme="minorHAnsi"/>
          <w:lang w:val="fr-FR"/>
        </w:rPr>
        <w:t xml:space="preserve">Si vous pouviez consulter la correspondance d’ACC par l’entremise de Mon dossier ACC, </w:t>
      </w:r>
      <w:r>
        <w:rPr>
          <w:rFonts w:asciiTheme="minorHAnsi" w:hAnsiTheme="minorHAnsi" w:cstheme="minorHAnsi"/>
          <w:lang w:val="fr-FR"/>
        </w:rPr>
        <w:t xml:space="preserve">serait-il tout de même souhaitable ou nécessaire </w:t>
      </w:r>
      <w:r w:rsidRPr="00A1296E">
        <w:rPr>
          <w:rFonts w:asciiTheme="minorHAnsi" w:hAnsiTheme="minorHAnsi" w:cstheme="minorHAnsi"/>
          <w:lang w:val="fr-FR"/>
        </w:rPr>
        <w:t xml:space="preserve">de recevoir une copie </w:t>
      </w:r>
      <w:r>
        <w:rPr>
          <w:rFonts w:asciiTheme="minorHAnsi" w:hAnsiTheme="minorHAnsi" w:cstheme="minorHAnsi"/>
          <w:lang w:val="fr-FR"/>
        </w:rPr>
        <w:t>papier par la poste</w:t>
      </w:r>
      <w:r w:rsidRPr="00A1296E">
        <w:rPr>
          <w:rFonts w:asciiTheme="minorHAnsi" w:hAnsiTheme="minorHAnsi" w:cstheme="minorHAnsi"/>
          <w:lang w:val="fr-FR"/>
        </w:rPr>
        <w:t xml:space="preserve">? </w:t>
      </w:r>
      <w:r>
        <w:rPr>
          <w:rFonts w:asciiTheme="minorHAnsi" w:hAnsiTheme="minorHAnsi" w:cstheme="minorHAnsi"/>
          <w:lang w:val="fr-FR"/>
        </w:rPr>
        <w:t>Pourquoi dites-vous cela</w:t>
      </w:r>
      <w:r w:rsidRPr="000604D4">
        <w:rPr>
          <w:rFonts w:asciiTheme="minorHAnsi" w:hAnsiTheme="minorHAnsi" w:cstheme="minorHAnsi"/>
          <w:lang w:val="fr-FR"/>
        </w:rPr>
        <w:t>?</w:t>
      </w:r>
    </w:p>
    <w:p w14:paraId="37AD75BB" w14:textId="77777777" w:rsidR="00934351" w:rsidRDefault="00934351" w:rsidP="00934351">
      <w:pPr>
        <w:pStyle w:val="ListParagraph"/>
        <w:suppressAutoHyphens/>
        <w:ind w:left="1440"/>
        <w:rPr>
          <w:rFonts w:asciiTheme="minorHAnsi" w:hAnsiTheme="minorHAnsi" w:cstheme="minorHAnsi"/>
        </w:rPr>
      </w:pPr>
      <w:proofErr w:type="gramStart"/>
      <w:r>
        <w:rPr>
          <w:rFonts w:asciiTheme="minorHAnsi" w:hAnsiTheme="minorHAnsi" w:cstheme="minorHAnsi"/>
        </w:rPr>
        <w:t>EXPLORER :</w:t>
      </w:r>
      <w:proofErr w:type="gramEnd"/>
      <w:r>
        <w:rPr>
          <w:rFonts w:asciiTheme="minorHAnsi" w:hAnsiTheme="minorHAnsi" w:cstheme="minorHAnsi"/>
        </w:rPr>
        <w:t xml:space="preserve"> </w:t>
      </w:r>
    </w:p>
    <w:p w14:paraId="148A6905" w14:textId="77777777" w:rsidR="00934351" w:rsidRPr="00A1296E" w:rsidRDefault="00934351" w:rsidP="009A7586">
      <w:pPr>
        <w:pStyle w:val="ListParagraph"/>
        <w:numPr>
          <w:ilvl w:val="0"/>
          <w:numId w:val="57"/>
        </w:numPr>
        <w:suppressAutoHyphens/>
        <w:rPr>
          <w:rFonts w:asciiTheme="minorHAnsi" w:hAnsiTheme="minorHAnsi" w:cstheme="minorHAnsi"/>
          <w:lang w:val="fr-FR"/>
        </w:rPr>
      </w:pPr>
      <w:r w:rsidRPr="00A1296E">
        <w:rPr>
          <w:rFonts w:asciiTheme="minorHAnsi" w:hAnsiTheme="minorHAnsi" w:cstheme="minorHAnsi"/>
          <w:lang w:val="fr-FR"/>
        </w:rPr>
        <w:lastRenderedPageBreak/>
        <w:t>Importance de recevoir des lettres en format papier / de NE PA</w:t>
      </w:r>
      <w:r>
        <w:rPr>
          <w:rFonts w:asciiTheme="minorHAnsi" w:hAnsiTheme="minorHAnsi" w:cstheme="minorHAnsi"/>
          <w:lang w:val="fr-FR"/>
        </w:rPr>
        <w:t>S recevoir de lettres en format papier</w:t>
      </w:r>
    </w:p>
    <w:p w14:paraId="1CEB8F61" w14:textId="77777777" w:rsidR="00934351" w:rsidRPr="00A1296E" w:rsidRDefault="00934351" w:rsidP="00934351">
      <w:pPr>
        <w:rPr>
          <w:rFonts w:asciiTheme="minorHAnsi" w:hAnsiTheme="minorHAnsi" w:cstheme="minorHAnsi"/>
          <w:lang w:val="fr-FR"/>
        </w:rPr>
      </w:pPr>
    </w:p>
    <w:p w14:paraId="13E83650" w14:textId="77777777" w:rsidR="00934351" w:rsidRPr="00A1296E" w:rsidRDefault="00934351" w:rsidP="00934351">
      <w:pPr>
        <w:spacing w:after="120"/>
        <w:outlineLvl w:val="0"/>
        <w:rPr>
          <w:rFonts w:asciiTheme="minorHAnsi" w:hAnsiTheme="minorHAnsi" w:cstheme="minorHAnsi"/>
          <w:lang w:val="fr-FR"/>
        </w:rPr>
      </w:pPr>
      <w:r w:rsidRPr="00A1296E">
        <w:rPr>
          <w:rFonts w:asciiTheme="minorHAnsi" w:hAnsiTheme="minorHAnsi" w:cstheme="minorHAnsi"/>
          <w:szCs w:val="18"/>
          <w:lang w:val="fr-FR"/>
        </w:rPr>
        <w:t>ALTERNER L’ORDRE DES DEUX PROCHAINES QUESTIONS</w:t>
      </w:r>
      <w:r>
        <w:rPr>
          <w:rFonts w:asciiTheme="minorHAnsi" w:hAnsiTheme="minorHAnsi" w:cstheme="minorHAnsi"/>
          <w:szCs w:val="18"/>
          <w:lang w:val="fr-FR"/>
        </w:rPr>
        <w:t xml:space="preserve"> </w:t>
      </w:r>
      <w:r w:rsidRPr="00A1296E">
        <w:rPr>
          <w:rFonts w:asciiTheme="minorHAnsi" w:hAnsiTheme="minorHAnsi" w:cstheme="minorHAnsi"/>
          <w:szCs w:val="18"/>
          <w:lang w:val="fr-FR"/>
        </w:rPr>
        <w:t>:</w:t>
      </w:r>
    </w:p>
    <w:p w14:paraId="4E7845C5" w14:textId="77777777" w:rsidR="00934351" w:rsidRPr="000604D4" w:rsidRDefault="00934351" w:rsidP="009A7586">
      <w:pPr>
        <w:pStyle w:val="ListParagraph"/>
        <w:numPr>
          <w:ilvl w:val="0"/>
          <w:numId w:val="51"/>
        </w:numPr>
        <w:suppressAutoHyphens/>
        <w:rPr>
          <w:rFonts w:asciiTheme="minorHAnsi" w:hAnsiTheme="minorHAnsi" w:cstheme="minorHAnsi"/>
          <w:lang w:val="fr-FR"/>
        </w:rPr>
      </w:pPr>
      <w:r w:rsidRPr="00CC11C0">
        <w:rPr>
          <w:rFonts w:asciiTheme="minorHAnsi" w:hAnsiTheme="minorHAnsi" w:cstheme="minorHAnsi"/>
          <w:lang w:val="fr-FR"/>
        </w:rPr>
        <w:t xml:space="preserve">Quels sont les principaux avantages </w:t>
      </w:r>
      <w:r>
        <w:rPr>
          <w:rFonts w:asciiTheme="minorHAnsi" w:hAnsiTheme="minorHAnsi" w:cstheme="minorHAnsi"/>
          <w:lang w:val="fr-FR"/>
        </w:rPr>
        <w:t xml:space="preserve">associés au fait </w:t>
      </w:r>
      <w:r w:rsidRPr="00CC11C0">
        <w:rPr>
          <w:rFonts w:asciiTheme="minorHAnsi" w:hAnsiTheme="minorHAnsi" w:cstheme="minorHAnsi"/>
          <w:lang w:val="fr-FR"/>
        </w:rPr>
        <w:t xml:space="preserve">de ne plus recevoir de courrier en format papier d’ACC? </w:t>
      </w:r>
      <w:r w:rsidRPr="000604D4">
        <w:rPr>
          <w:rFonts w:asciiTheme="minorHAnsi" w:hAnsiTheme="minorHAnsi" w:cstheme="minorHAnsi"/>
          <w:lang w:val="fr-FR"/>
        </w:rPr>
        <w:t>Pourquoi dites-vous cela?</w:t>
      </w:r>
    </w:p>
    <w:p w14:paraId="771984EF" w14:textId="77777777" w:rsidR="00934351" w:rsidRPr="000604D4" w:rsidRDefault="00934351" w:rsidP="00934351">
      <w:pPr>
        <w:rPr>
          <w:rFonts w:asciiTheme="minorHAnsi" w:hAnsiTheme="minorHAnsi" w:cstheme="minorHAnsi"/>
          <w:lang w:val="fr-FR"/>
        </w:rPr>
      </w:pPr>
    </w:p>
    <w:p w14:paraId="290DB405" w14:textId="77777777" w:rsidR="00934351" w:rsidRPr="00CC11C0" w:rsidRDefault="00934351" w:rsidP="009A7586">
      <w:pPr>
        <w:pStyle w:val="ListParagraph"/>
        <w:numPr>
          <w:ilvl w:val="0"/>
          <w:numId w:val="51"/>
        </w:numPr>
        <w:suppressAutoHyphens/>
        <w:rPr>
          <w:rFonts w:asciiTheme="minorHAnsi" w:hAnsiTheme="minorHAnsi" w:cstheme="minorHAnsi"/>
          <w:lang w:val="fr-FR"/>
        </w:rPr>
      </w:pPr>
      <w:r>
        <w:rPr>
          <w:rFonts w:asciiTheme="minorHAnsi" w:hAnsiTheme="minorHAnsi" w:cstheme="minorHAnsi"/>
          <w:lang w:val="fr-FR"/>
        </w:rPr>
        <w:t>Si vous choisissiez</w:t>
      </w:r>
      <w:r w:rsidRPr="00CC11C0">
        <w:rPr>
          <w:rFonts w:asciiTheme="minorHAnsi" w:hAnsiTheme="minorHAnsi" w:cstheme="minorHAnsi"/>
          <w:lang w:val="fr-FR"/>
        </w:rPr>
        <w:t xml:space="preserve"> de ne plus recevoir de courrier en format papier d’ACC</w:t>
      </w:r>
      <w:r>
        <w:rPr>
          <w:rFonts w:asciiTheme="minorHAnsi" w:hAnsiTheme="minorHAnsi" w:cstheme="minorHAnsi"/>
          <w:lang w:val="fr-FR"/>
        </w:rPr>
        <w:t>, auriez-vous des inquiétudes? Dans l’affirmative, quelles seraient-elles</w:t>
      </w:r>
      <w:r w:rsidRPr="00CC11C0">
        <w:rPr>
          <w:rFonts w:asciiTheme="minorHAnsi" w:hAnsiTheme="minorHAnsi" w:cstheme="minorHAnsi"/>
          <w:color w:val="000000"/>
          <w:lang w:val="fr-FR"/>
        </w:rPr>
        <w:t xml:space="preserve">? </w:t>
      </w:r>
      <w:r>
        <w:rPr>
          <w:rFonts w:asciiTheme="minorHAnsi" w:hAnsiTheme="minorHAnsi" w:cstheme="minorHAnsi"/>
          <w:color w:val="000000"/>
          <w:lang w:val="fr-FR"/>
        </w:rPr>
        <w:t>Pourquoi dites-vous cela</w:t>
      </w:r>
      <w:r w:rsidRPr="00CC11C0">
        <w:rPr>
          <w:rFonts w:asciiTheme="minorHAnsi" w:hAnsiTheme="minorHAnsi" w:cstheme="minorHAnsi"/>
          <w:lang w:val="fr-FR"/>
        </w:rPr>
        <w:t xml:space="preserve">? Qu’est-ce qui pourrait être fait </w:t>
      </w:r>
      <w:r>
        <w:rPr>
          <w:rFonts w:asciiTheme="minorHAnsi" w:hAnsiTheme="minorHAnsi" w:cstheme="minorHAnsi"/>
          <w:lang w:val="fr-FR"/>
        </w:rPr>
        <w:t>pour remédier à ces préoccupations</w:t>
      </w:r>
      <w:r w:rsidRPr="00CC11C0">
        <w:rPr>
          <w:rFonts w:asciiTheme="minorHAnsi" w:hAnsiTheme="minorHAnsi" w:cstheme="minorHAnsi"/>
          <w:color w:val="000000"/>
          <w:lang w:val="fr-FR"/>
        </w:rPr>
        <w:t xml:space="preserve">?  </w:t>
      </w:r>
    </w:p>
    <w:p w14:paraId="0DBFEC93" w14:textId="77777777" w:rsidR="00934351" w:rsidRPr="00CC11C0" w:rsidRDefault="00934351" w:rsidP="00934351">
      <w:pPr>
        <w:suppressAutoHyphens/>
        <w:rPr>
          <w:rFonts w:asciiTheme="minorHAnsi" w:hAnsiTheme="minorHAnsi" w:cstheme="minorHAnsi"/>
          <w:lang w:val="fr-FR"/>
        </w:rPr>
      </w:pPr>
    </w:p>
    <w:p w14:paraId="16E38531" w14:textId="77777777" w:rsidR="00934351" w:rsidRPr="00CC11C0" w:rsidRDefault="00934351" w:rsidP="00934351">
      <w:pPr>
        <w:pBdr>
          <w:bottom w:val="single" w:sz="4" w:space="1" w:color="auto"/>
        </w:pBdr>
        <w:suppressAutoHyphens/>
        <w:spacing w:before="240" w:after="60"/>
        <w:outlineLvl w:val="0"/>
        <w:rPr>
          <w:rFonts w:asciiTheme="minorHAnsi" w:hAnsiTheme="minorHAnsi" w:cstheme="minorHAnsi"/>
          <w:b/>
          <w:bCs/>
          <w:kern w:val="28"/>
          <w:sz w:val="28"/>
          <w:szCs w:val="32"/>
          <w:lang w:val="fr-FR" w:eastAsia="ar-SA"/>
        </w:rPr>
      </w:pPr>
      <w:r w:rsidRPr="00CC11C0">
        <w:rPr>
          <w:rFonts w:asciiTheme="minorHAnsi" w:hAnsiTheme="minorHAnsi" w:cstheme="minorHAnsi"/>
          <w:b/>
          <w:bCs/>
          <w:kern w:val="28"/>
          <w:sz w:val="28"/>
          <w:szCs w:val="32"/>
          <w:lang w:val="fr-FR" w:eastAsia="ar-SA"/>
        </w:rPr>
        <w:t>Améliorations possibles à Mon dossier</w:t>
      </w:r>
      <w:r>
        <w:rPr>
          <w:rFonts w:asciiTheme="minorHAnsi" w:hAnsiTheme="minorHAnsi" w:cstheme="minorHAnsi"/>
          <w:b/>
          <w:bCs/>
          <w:kern w:val="28"/>
          <w:sz w:val="28"/>
          <w:szCs w:val="32"/>
          <w:lang w:val="fr-FR" w:eastAsia="ar-SA"/>
        </w:rPr>
        <w:t xml:space="preserve"> ACC</w:t>
      </w:r>
      <w:r w:rsidRPr="00CC11C0">
        <w:rPr>
          <w:rFonts w:asciiTheme="minorHAnsi" w:hAnsiTheme="minorHAnsi" w:cstheme="minorHAnsi"/>
          <w:b/>
          <w:bCs/>
          <w:kern w:val="28"/>
          <w:sz w:val="28"/>
          <w:szCs w:val="32"/>
          <w:lang w:val="fr-FR" w:eastAsia="ar-SA"/>
        </w:rPr>
        <w:t xml:space="preserve"> (20 minutes) </w:t>
      </w:r>
      <w:r w:rsidRPr="00CC11C0">
        <w:rPr>
          <w:rFonts w:asciiTheme="minorHAnsi" w:hAnsiTheme="minorHAnsi" w:cstheme="minorHAnsi"/>
          <w:b/>
          <w:bCs/>
          <w:kern w:val="28"/>
          <w:sz w:val="28"/>
          <w:szCs w:val="32"/>
          <w:lang w:val="fr-FR" w:eastAsia="ar-SA"/>
        </w:rPr>
        <w:tab/>
      </w:r>
      <w:r w:rsidRPr="00CC11C0">
        <w:rPr>
          <w:rFonts w:asciiTheme="minorHAnsi" w:hAnsiTheme="minorHAnsi" w:cstheme="minorHAnsi"/>
          <w:b/>
          <w:bCs/>
          <w:kern w:val="28"/>
          <w:sz w:val="28"/>
          <w:szCs w:val="32"/>
          <w:lang w:val="fr-FR" w:eastAsia="ar-SA"/>
        </w:rPr>
        <w:tab/>
      </w:r>
      <w:r>
        <w:rPr>
          <w:rFonts w:asciiTheme="minorHAnsi" w:hAnsiTheme="minorHAnsi" w:cstheme="minorHAnsi"/>
          <w:b/>
          <w:bCs/>
          <w:kern w:val="28"/>
          <w:sz w:val="28"/>
          <w:szCs w:val="32"/>
          <w:lang w:val="fr-FR" w:eastAsia="ar-SA"/>
        </w:rPr>
        <w:t xml:space="preserve">19 h </w:t>
      </w:r>
      <w:r w:rsidRPr="00CC11C0">
        <w:rPr>
          <w:rFonts w:asciiTheme="minorHAnsi" w:hAnsiTheme="minorHAnsi" w:cstheme="minorHAnsi"/>
          <w:b/>
          <w:bCs/>
          <w:kern w:val="28"/>
          <w:sz w:val="28"/>
          <w:szCs w:val="32"/>
          <w:lang w:val="fr-FR" w:eastAsia="ar-SA"/>
        </w:rPr>
        <w:t>25</w:t>
      </w:r>
    </w:p>
    <w:p w14:paraId="31796EB6" w14:textId="77777777" w:rsidR="00934351" w:rsidRPr="00CC11C0" w:rsidRDefault="00934351" w:rsidP="00934351">
      <w:pPr>
        <w:suppressAutoHyphens/>
        <w:rPr>
          <w:rFonts w:asciiTheme="minorHAnsi" w:hAnsiTheme="minorHAnsi" w:cstheme="minorHAnsi"/>
          <w:lang w:val="fr-FR" w:eastAsia="ar-SA"/>
        </w:rPr>
      </w:pPr>
    </w:p>
    <w:p w14:paraId="1A9901A7" w14:textId="77777777" w:rsidR="00934351" w:rsidRPr="00CC11C0" w:rsidRDefault="00934351" w:rsidP="00934351">
      <w:pPr>
        <w:suppressAutoHyphens/>
        <w:rPr>
          <w:rFonts w:asciiTheme="minorHAnsi" w:hAnsiTheme="minorHAnsi" w:cstheme="minorHAnsi"/>
          <w:lang w:val="fr-FR" w:eastAsia="ar-SA"/>
        </w:rPr>
      </w:pPr>
      <w:r>
        <w:rPr>
          <w:rFonts w:asciiTheme="minorHAnsi" w:hAnsiTheme="minorHAnsi" w:cstheme="minorHAnsi"/>
          <w:lang w:val="fr-FR" w:eastAsia="ar-SA"/>
        </w:rPr>
        <w:t>Si l’on se tourne</w:t>
      </w:r>
      <w:r w:rsidRPr="00CC11C0">
        <w:rPr>
          <w:rFonts w:asciiTheme="minorHAnsi" w:hAnsiTheme="minorHAnsi" w:cstheme="minorHAnsi"/>
          <w:lang w:val="fr-FR" w:eastAsia="ar-SA"/>
        </w:rPr>
        <w:t xml:space="preserve"> vers l’avenir</w:t>
      </w:r>
      <w:r>
        <w:rPr>
          <w:rFonts w:asciiTheme="minorHAnsi" w:hAnsiTheme="minorHAnsi" w:cstheme="minorHAnsi"/>
          <w:lang w:val="fr-FR" w:eastAsia="ar-SA"/>
        </w:rPr>
        <w:t>…</w:t>
      </w:r>
      <w:r w:rsidRPr="00CC11C0">
        <w:rPr>
          <w:rFonts w:asciiTheme="minorHAnsi" w:hAnsiTheme="minorHAnsi" w:cstheme="minorHAnsi"/>
          <w:lang w:val="fr-FR" w:eastAsia="ar-SA"/>
        </w:rPr>
        <w:t xml:space="preserve"> </w:t>
      </w:r>
    </w:p>
    <w:p w14:paraId="7AE12CB8" w14:textId="77777777" w:rsidR="00934351" w:rsidRPr="00CC11C0" w:rsidRDefault="00934351" w:rsidP="00934351">
      <w:pPr>
        <w:suppressAutoHyphens/>
        <w:rPr>
          <w:rFonts w:asciiTheme="minorHAnsi" w:hAnsiTheme="minorHAnsi" w:cstheme="minorHAnsi"/>
          <w:lang w:val="fr-FR" w:eastAsia="ar-SA"/>
        </w:rPr>
      </w:pPr>
    </w:p>
    <w:p w14:paraId="2B7D92DE" w14:textId="77777777" w:rsidR="00934351" w:rsidRPr="00D57BCE" w:rsidRDefault="00934351" w:rsidP="009A7586">
      <w:pPr>
        <w:numPr>
          <w:ilvl w:val="0"/>
          <w:numId w:val="51"/>
        </w:numPr>
        <w:suppressAutoHyphens/>
        <w:rPr>
          <w:rFonts w:asciiTheme="minorHAnsi" w:hAnsiTheme="minorHAnsi" w:cstheme="minorHAnsi"/>
          <w:lang w:eastAsia="ar-SA"/>
        </w:rPr>
      </w:pPr>
      <w:r w:rsidRPr="00CC11C0">
        <w:rPr>
          <w:rFonts w:asciiTheme="minorHAnsi" w:hAnsiTheme="minorHAnsi" w:cstheme="minorHAnsi"/>
          <w:lang w:val="fr-FR" w:eastAsia="ar-SA"/>
        </w:rPr>
        <w:t>Quelles améliorations ou quels changements à Mon dossier ACC vous ser</w:t>
      </w:r>
      <w:r>
        <w:rPr>
          <w:rFonts w:asciiTheme="minorHAnsi" w:hAnsiTheme="minorHAnsi" w:cstheme="minorHAnsi"/>
          <w:lang w:val="fr-FR" w:eastAsia="ar-SA"/>
        </w:rPr>
        <w:t>aient particulièrement utiles</w:t>
      </w:r>
      <w:r w:rsidRPr="00CC11C0">
        <w:rPr>
          <w:rFonts w:asciiTheme="minorHAnsi" w:hAnsiTheme="minorHAnsi" w:cstheme="minorHAnsi"/>
          <w:lang w:val="fr-FR" w:eastAsia="ar-SA"/>
        </w:rPr>
        <w:t>?</w:t>
      </w:r>
      <w:r>
        <w:rPr>
          <w:rFonts w:asciiTheme="minorHAnsi" w:hAnsiTheme="minorHAnsi" w:cstheme="minorHAnsi"/>
          <w:lang w:val="fr-FR" w:eastAsia="ar-SA"/>
        </w:rPr>
        <w:t xml:space="preserve"> Pourquoi</w:t>
      </w:r>
      <w:r w:rsidRPr="00D57BCE">
        <w:rPr>
          <w:rFonts w:asciiTheme="minorHAnsi" w:hAnsiTheme="minorHAnsi" w:cstheme="minorHAnsi"/>
          <w:szCs w:val="20"/>
        </w:rPr>
        <w:t>?</w:t>
      </w:r>
      <w:r>
        <w:rPr>
          <w:rFonts w:asciiTheme="minorHAnsi" w:hAnsiTheme="minorHAnsi" w:cstheme="minorHAnsi"/>
          <w:lang w:eastAsia="ar-SA"/>
        </w:rPr>
        <w:t xml:space="preserve"> Y a-t-il </w:t>
      </w:r>
      <w:proofErr w:type="spellStart"/>
      <w:r>
        <w:rPr>
          <w:rFonts w:asciiTheme="minorHAnsi" w:hAnsiTheme="minorHAnsi" w:cstheme="minorHAnsi"/>
          <w:lang w:eastAsia="ar-SA"/>
        </w:rPr>
        <w:t>autre</w:t>
      </w:r>
      <w:proofErr w:type="spellEnd"/>
      <w:r>
        <w:rPr>
          <w:rFonts w:asciiTheme="minorHAnsi" w:hAnsiTheme="minorHAnsi" w:cstheme="minorHAnsi"/>
          <w:lang w:eastAsia="ar-SA"/>
        </w:rPr>
        <w:t xml:space="preserve"> chose</w:t>
      </w:r>
      <w:r w:rsidRPr="00D57BCE">
        <w:rPr>
          <w:rFonts w:asciiTheme="minorHAnsi" w:hAnsiTheme="minorHAnsi" w:cstheme="minorHAnsi"/>
          <w:szCs w:val="20"/>
        </w:rPr>
        <w:t>?</w:t>
      </w:r>
      <w:r w:rsidRPr="00D57BCE">
        <w:rPr>
          <w:rFonts w:asciiTheme="minorHAnsi" w:hAnsiTheme="minorHAnsi" w:cstheme="minorHAnsi"/>
        </w:rPr>
        <w:t xml:space="preserve"> </w:t>
      </w:r>
    </w:p>
    <w:p w14:paraId="0B782A97" w14:textId="77777777" w:rsidR="00934351" w:rsidRPr="00257F8E" w:rsidRDefault="00934351" w:rsidP="00934351">
      <w:pPr>
        <w:suppressAutoHyphens/>
        <w:ind w:left="360"/>
        <w:rPr>
          <w:rFonts w:asciiTheme="minorHAnsi" w:hAnsiTheme="minorHAnsi" w:cstheme="minorHAnsi"/>
          <w:lang w:eastAsia="ar-SA"/>
        </w:rPr>
      </w:pPr>
    </w:p>
    <w:p w14:paraId="1C069177" w14:textId="77777777" w:rsidR="00934351" w:rsidRPr="000604D4" w:rsidRDefault="00934351" w:rsidP="009A7586">
      <w:pPr>
        <w:numPr>
          <w:ilvl w:val="0"/>
          <w:numId w:val="51"/>
        </w:numPr>
        <w:suppressAutoHyphens/>
        <w:rPr>
          <w:rFonts w:asciiTheme="minorHAnsi" w:hAnsiTheme="minorHAnsi" w:cstheme="minorHAnsi"/>
          <w:lang w:val="fr-FR" w:eastAsia="ar-SA"/>
        </w:rPr>
      </w:pPr>
      <w:r w:rsidRPr="00CC11C0">
        <w:rPr>
          <w:rFonts w:asciiTheme="minorHAnsi" w:hAnsiTheme="minorHAnsi" w:cstheme="minorHAnsi"/>
          <w:lang w:val="fr-FR" w:eastAsia="ar-SA"/>
        </w:rPr>
        <w:t xml:space="preserve">Je vais maintenant vous poser des questions au sujet des améliorations </w:t>
      </w:r>
      <w:r>
        <w:rPr>
          <w:rFonts w:asciiTheme="minorHAnsi" w:hAnsiTheme="minorHAnsi" w:cstheme="minorHAnsi"/>
          <w:lang w:val="fr-FR" w:eastAsia="ar-SA"/>
        </w:rPr>
        <w:t>qui pourraient être apportées</w:t>
      </w:r>
      <w:r w:rsidRPr="00CC11C0">
        <w:rPr>
          <w:rFonts w:asciiTheme="minorHAnsi" w:hAnsiTheme="minorHAnsi" w:cstheme="minorHAnsi"/>
          <w:lang w:val="fr-FR" w:eastAsia="ar-SA"/>
        </w:rPr>
        <w:t xml:space="preserve"> à Mon dossier ACC. [POINTER LE SONDAGE ET EXPLIQUER COMMENT L’UTILISER AU BESOIN]. À l’écran, vous trouverez une liste d’améliorations </w:t>
      </w:r>
      <w:r>
        <w:rPr>
          <w:rFonts w:asciiTheme="minorHAnsi" w:hAnsiTheme="minorHAnsi" w:cstheme="minorHAnsi"/>
          <w:lang w:val="fr-FR" w:eastAsia="ar-SA"/>
        </w:rPr>
        <w:t xml:space="preserve">possibles. </w:t>
      </w:r>
      <w:r w:rsidRPr="00CA71EF">
        <w:rPr>
          <w:rFonts w:asciiTheme="minorHAnsi" w:hAnsiTheme="minorHAnsi" w:cstheme="minorHAnsi"/>
          <w:lang w:val="fr-CA" w:eastAsia="ar-SA"/>
        </w:rPr>
        <w:t xml:space="preserve">Est-ce que tout le monde les voit? </w:t>
      </w:r>
      <w:r w:rsidRPr="00CC11C0">
        <w:rPr>
          <w:rFonts w:asciiTheme="minorHAnsi" w:hAnsiTheme="minorHAnsi" w:cstheme="minorHAnsi"/>
          <w:lang w:val="fr-FR" w:eastAsia="ar-SA"/>
        </w:rPr>
        <w:t xml:space="preserve">Je veux que vous indiquiez dans quelle mesure chacune </w:t>
      </w:r>
      <w:r>
        <w:rPr>
          <w:rFonts w:asciiTheme="minorHAnsi" w:hAnsiTheme="minorHAnsi" w:cstheme="minorHAnsi"/>
          <w:lang w:val="fr-FR" w:eastAsia="ar-SA"/>
        </w:rPr>
        <w:t xml:space="preserve">d’elles </w:t>
      </w:r>
      <w:r w:rsidRPr="00CC11C0">
        <w:rPr>
          <w:rFonts w:asciiTheme="minorHAnsi" w:hAnsiTheme="minorHAnsi" w:cstheme="minorHAnsi"/>
          <w:lang w:val="fr-FR" w:eastAsia="ar-SA"/>
        </w:rPr>
        <w:t>vous serait utile</w:t>
      </w:r>
      <w:r>
        <w:rPr>
          <w:rFonts w:asciiTheme="minorHAnsi" w:hAnsiTheme="minorHAnsi" w:cstheme="minorHAnsi"/>
          <w:lang w:val="fr-FR" w:eastAsia="ar-SA"/>
        </w:rPr>
        <w:t xml:space="preserve">. Veuillez utiliser </w:t>
      </w:r>
      <w:r w:rsidRPr="00CC11C0">
        <w:rPr>
          <w:rFonts w:asciiTheme="minorHAnsi" w:hAnsiTheme="minorHAnsi" w:cstheme="minorHAnsi"/>
          <w:lang w:val="fr-FR" w:eastAsia="ar-SA"/>
        </w:rPr>
        <w:t>l’échelle fourni</w:t>
      </w:r>
      <w:r>
        <w:rPr>
          <w:rFonts w:asciiTheme="minorHAnsi" w:hAnsiTheme="minorHAnsi" w:cstheme="minorHAnsi"/>
          <w:lang w:val="fr-FR" w:eastAsia="ar-SA"/>
        </w:rPr>
        <w:t>e</w:t>
      </w:r>
      <w:r w:rsidRPr="00CC11C0">
        <w:rPr>
          <w:rFonts w:asciiTheme="minorHAnsi" w:hAnsiTheme="minorHAnsi" w:cstheme="minorHAnsi"/>
          <w:lang w:val="fr-FR" w:eastAsia="ar-SA"/>
        </w:rPr>
        <w:t xml:space="preserve">, c’est-à-dire </w:t>
      </w:r>
      <w:r>
        <w:rPr>
          <w:rFonts w:asciiTheme="minorHAnsi" w:hAnsiTheme="minorHAnsi" w:cstheme="minorHAnsi"/>
          <w:lang w:val="fr-FR" w:eastAsia="ar-SA"/>
        </w:rPr>
        <w:t xml:space="preserve">« </w:t>
      </w:r>
      <w:r w:rsidRPr="00CC11C0">
        <w:rPr>
          <w:rFonts w:asciiTheme="minorHAnsi" w:hAnsiTheme="minorHAnsi" w:cstheme="minorHAnsi"/>
          <w:lang w:val="fr-FR" w:eastAsia="ar-SA"/>
        </w:rPr>
        <w:t>très utile</w:t>
      </w:r>
      <w:r>
        <w:rPr>
          <w:rFonts w:asciiTheme="minorHAnsi" w:hAnsiTheme="minorHAnsi" w:cstheme="minorHAnsi"/>
          <w:lang w:val="fr-FR" w:eastAsia="ar-SA"/>
        </w:rPr>
        <w:t xml:space="preserve"> »</w:t>
      </w:r>
      <w:r w:rsidRPr="00CC11C0">
        <w:rPr>
          <w:rFonts w:asciiTheme="minorHAnsi" w:hAnsiTheme="minorHAnsi" w:cstheme="minorHAnsi"/>
          <w:lang w:val="fr-FR" w:eastAsia="ar-SA"/>
        </w:rPr>
        <w:t xml:space="preserve">, </w:t>
      </w:r>
      <w:r>
        <w:rPr>
          <w:rFonts w:asciiTheme="minorHAnsi" w:hAnsiTheme="minorHAnsi" w:cstheme="minorHAnsi"/>
          <w:lang w:val="fr-FR" w:eastAsia="ar-SA"/>
        </w:rPr>
        <w:t xml:space="preserve">« </w:t>
      </w:r>
      <w:r w:rsidRPr="00CC11C0">
        <w:rPr>
          <w:rFonts w:asciiTheme="minorHAnsi" w:hAnsiTheme="minorHAnsi" w:cstheme="minorHAnsi"/>
          <w:lang w:val="fr-FR" w:eastAsia="ar-SA"/>
        </w:rPr>
        <w:t>assez utile</w:t>
      </w:r>
      <w:r>
        <w:rPr>
          <w:rFonts w:asciiTheme="minorHAnsi" w:hAnsiTheme="minorHAnsi" w:cstheme="minorHAnsi"/>
          <w:lang w:val="fr-FR" w:eastAsia="ar-SA"/>
        </w:rPr>
        <w:t xml:space="preserve"> »</w:t>
      </w:r>
      <w:r w:rsidRPr="00CC11C0">
        <w:rPr>
          <w:rFonts w:asciiTheme="minorHAnsi" w:hAnsiTheme="minorHAnsi" w:cstheme="minorHAnsi"/>
          <w:lang w:val="fr-FR" w:eastAsia="ar-SA"/>
        </w:rPr>
        <w:t xml:space="preserve">, </w:t>
      </w:r>
      <w:r>
        <w:rPr>
          <w:rFonts w:asciiTheme="minorHAnsi" w:hAnsiTheme="minorHAnsi" w:cstheme="minorHAnsi"/>
          <w:lang w:val="fr-FR" w:eastAsia="ar-SA"/>
        </w:rPr>
        <w:t xml:space="preserve">« </w:t>
      </w:r>
      <w:r w:rsidRPr="00CC11C0">
        <w:rPr>
          <w:rFonts w:asciiTheme="minorHAnsi" w:hAnsiTheme="minorHAnsi" w:cstheme="minorHAnsi"/>
          <w:lang w:val="fr-FR" w:eastAsia="ar-SA"/>
        </w:rPr>
        <w:t xml:space="preserve">un peu utile </w:t>
      </w:r>
      <w:r>
        <w:rPr>
          <w:rFonts w:asciiTheme="minorHAnsi" w:hAnsiTheme="minorHAnsi" w:cstheme="minorHAnsi"/>
          <w:lang w:val="fr-FR" w:eastAsia="ar-SA"/>
        </w:rPr>
        <w:t xml:space="preserve">» </w:t>
      </w:r>
      <w:r w:rsidRPr="00CC11C0">
        <w:rPr>
          <w:rFonts w:asciiTheme="minorHAnsi" w:hAnsiTheme="minorHAnsi" w:cstheme="minorHAnsi"/>
          <w:lang w:val="fr-FR" w:eastAsia="ar-SA"/>
        </w:rPr>
        <w:t xml:space="preserve">et </w:t>
      </w:r>
      <w:r>
        <w:rPr>
          <w:rFonts w:asciiTheme="minorHAnsi" w:hAnsiTheme="minorHAnsi" w:cstheme="minorHAnsi"/>
          <w:lang w:val="fr-FR" w:eastAsia="ar-SA"/>
        </w:rPr>
        <w:t xml:space="preserve">« </w:t>
      </w:r>
      <w:r w:rsidRPr="00CC11C0">
        <w:rPr>
          <w:rFonts w:asciiTheme="minorHAnsi" w:hAnsiTheme="minorHAnsi" w:cstheme="minorHAnsi"/>
          <w:lang w:val="fr-FR" w:eastAsia="ar-SA"/>
        </w:rPr>
        <w:t>je ne l’utiliserais pas</w:t>
      </w:r>
      <w:r>
        <w:rPr>
          <w:rFonts w:asciiTheme="minorHAnsi" w:hAnsiTheme="minorHAnsi" w:cstheme="minorHAnsi"/>
          <w:lang w:val="fr-FR" w:eastAsia="ar-SA"/>
        </w:rPr>
        <w:t xml:space="preserve"> »</w:t>
      </w:r>
      <w:r w:rsidRPr="00CC11C0">
        <w:rPr>
          <w:rFonts w:asciiTheme="minorHAnsi" w:hAnsiTheme="minorHAnsi" w:cstheme="minorHAnsi"/>
          <w:lang w:val="fr-FR" w:eastAsia="ar-SA"/>
        </w:rPr>
        <w:t xml:space="preserve">.  </w:t>
      </w:r>
    </w:p>
    <w:p w14:paraId="430734F5" w14:textId="77777777" w:rsidR="00934351" w:rsidRPr="000604D4" w:rsidRDefault="00934351" w:rsidP="00934351">
      <w:pPr>
        <w:suppressAutoHyphens/>
        <w:ind w:left="360"/>
        <w:rPr>
          <w:rFonts w:asciiTheme="minorHAnsi" w:hAnsiTheme="minorHAnsi" w:cstheme="minorHAnsi"/>
          <w:lang w:val="fr-FR" w:eastAsia="ar-SA"/>
        </w:rPr>
      </w:pPr>
    </w:p>
    <w:p w14:paraId="068773B9" w14:textId="77777777" w:rsidR="00934351" w:rsidRPr="00CA71EF" w:rsidRDefault="00934351" w:rsidP="00934351">
      <w:pPr>
        <w:pBdr>
          <w:top w:val="single" w:sz="4" w:space="1" w:color="auto"/>
          <w:left w:val="single" w:sz="4" w:space="1" w:color="auto"/>
          <w:bottom w:val="single" w:sz="4" w:space="1" w:color="auto"/>
          <w:right w:val="single" w:sz="4" w:space="1" w:color="auto"/>
        </w:pBdr>
        <w:shd w:val="clear" w:color="auto" w:fill="F2F2F2" w:themeFill="background1" w:themeFillShade="F2"/>
        <w:overflowPunct w:val="0"/>
        <w:autoSpaceDE w:val="0"/>
        <w:autoSpaceDN w:val="0"/>
        <w:adjustRightInd w:val="0"/>
        <w:textAlignment w:val="baseline"/>
        <w:rPr>
          <w:rFonts w:asciiTheme="minorHAnsi" w:hAnsiTheme="minorHAnsi" w:cstheme="minorHAnsi"/>
          <w:lang w:val="fr-CA"/>
        </w:rPr>
      </w:pPr>
      <w:bookmarkStart w:id="81" w:name="_Hlk67397168"/>
      <w:r w:rsidRPr="00CA71EF">
        <w:rPr>
          <w:rFonts w:asciiTheme="minorHAnsi" w:hAnsiTheme="minorHAnsi" w:cstheme="minorHAnsi"/>
          <w:lang w:val="fr-CA"/>
        </w:rPr>
        <w:t xml:space="preserve">SONDAGE : </w:t>
      </w:r>
    </w:p>
    <w:p w14:paraId="156F3615" w14:textId="77777777" w:rsidR="00934351" w:rsidRPr="00CC11C0" w:rsidRDefault="00934351" w:rsidP="00934351">
      <w:pPr>
        <w:pBdr>
          <w:top w:val="single" w:sz="4" w:space="1" w:color="auto"/>
          <w:left w:val="single" w:sz="4" w:space="1" w:color="auto"/>
          <w:bottom w:val="single" w:sz="4" w:space="1" w:color="auto"/>
          <w:right w:val="single" w:sz="4" w:space="1" w:color="auto"/>
        </w:pBdr>
        <w:shd w:val="clear" w:color="auto" w:fill="F2F2F2" w:themeFill="background1" w:themeFillShade="F2"/>
        <w:overflowPunct w:val="0"/>
        <w:autoSpaceDE w:val="0"/>
        <w:autoSpaceDN w:val="0"/>
        <w:adjustRightInd w:val="0"/>
        <w:textAlignment w:val="baseline"/>
        <w:rPr>
          <w:rFonts w:asciiTheme="minorHAnsi" w:hAnsiTheme="minorHAnsi" w:cstheme="minorHAnsi"/>
          <w:lang w:val="fr-FR"/>
        </w:rPr>
      </w:pPr>
      <w:r w:rsidRPr="00CC11C0">
        <w:rPr>
          <w:rFonts w:asciiTheme="minorHAnsi" w:hAnsiTheme="minorHAnsi" w:cstheme="minorHAnsi"/>
          <w:lang w:val="fr-FR"/>
        </w:rPr>
        <w:t>Dans quelle mesure, le cas échéant, les améliorations possibles suivantes vous seraient-elles utiles personnellement :</w:t>
      </w:r>
    </w:p>
    <w:p w14:paraId="667A8E1B" w14:textId="77777777" w:rsidR="00934351" w:rsidRPr="00CC11C0" w:rsidRDefault="00934351" w:rsidP="00934351">
      <w:pPr>
        <w:pBdr>
          <w:top w:val="single" w:sz="4" w:space="1" w:color="auto"/>
          <w:left w:val="single" w:sz="4" w:space="1" w:color="auto"/>
          <w:bottom w:val="single" w:sz="4" w:space="1" w:color="auto"/>
          <w:right w:val="single" w:sz="4" w:space="1" w:color="auto"/>
        </w:pBdr>
        <w:shd w:val="clear" w:color="auto" w:fill="F2F2F2" w:themeFill="background1" w:themeFillShade="F2"/>
        <w:overflowPunct w:val="0"/>
        <w:autoSpaceDE w:val="0"/>
        <w:autoSpaceDN w:val="0"/>
        <w:adjustRightInd w:val="0"/>
        <w:textAlignment w:val="baseline"/>
        <w:rPr>
          <w:rFonts w:asciiTheme="minorHAnsi" w:hAnsiTheme="minorHAnsi" w:cstheme="minorHAnsi"/>
          <w:color w:val="000000" w:themeColor="text1"/>
          <w:lang w:val="fr-FR"/>
        </w:rPr>
      </w:pPr>
    </w:p>
    <w:p w14:paraId="06AA90C8"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La capacité de fixer des rendez-vous avec ACC en utilisant Mon doss</w:t>
      </w:r>
      <w:r>
        <w:rPr>
          <w:rFonts w:asciiTheme="minorHAnsi" w:hAnsiTheme="minorHAnsi" w:cstheme="minorHAnsi"/>
          <w:lang w:val="fr-FR"/>
        </w:rPr>
        <w:t xml:space="preserve">ier ACC </w:t>
      </w:r>
    </w:p>
    <w:p w14:paraId="5880FC81"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 xml:space="preserve">Un plus grand nombre de formulaires Web guidés (p. ex., des fenêtres spéciales qui vous </w:t>
      </w:r>
      <w:r>
        <w:rPr>
          <w:rFonts w:asciiTheme="minorHAnsi" w:hAnsiTheme="minorHAnsi" w:cstheme="minorHAnsi"/>
          <w:lang w:val="fr-FR"/>
        </w:rPr>
        <w:t xml:space="preserve">aident à remplir le formulaire, question par question, plutôt que les formulaires traditionnels en format PDF) </w:t>
      </w:r>
    </w:p>
    <w:p w14:paraId="6763D560"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 xml:space="preserve">Des suggestions automatiques de prestations, lorsque c’est possible </w:t>
      </w:r>
    </w:p>
    <w:p w14:paraId="7BFDAF05"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 xml:space="preserve">L’ajout d’un indicateur </w:t>
      </w:r>
      <w:r>
        <w:rPr>
          <w:rFonts w:asciiTheme="minorHAnsi" w:hAnsiTheme="minorHAnsi" w:cstheme="minorHAnsi"/>
          <w:lang w:val="fr-FR"/>
        </w:rPr>
        <w:t>précisant</w:t>
      </w:r>
      <w:r w:rsidRPr="00CC11C0">
        <w:rPr>
          <w:rFonts w:asciiTheme="minorHAnsi" w:hAnsiTheme="minorHAnsi" w:cstheme="minorHAnsi"/>
          <w:lang w:val="fr-FR"/>
        </w:rPr>
        <w:t xml:space="preserve"> </w:t>
      </w:r>
      <w:r>
        <w:rPr>
          <w:rFonts w:asciiTheme="minorHAnsi" w:hAnsiTheme="minorHAnsi" w:cstheme="minorHAnsi"/>
          <w:lang w:val="fr-FR"/>
        </w:rPr>
        <w:t>à quelle étape se situe maintenant le traitement</w:t>
      </w:r>
      <w:r w:rsidRPr="00CC11C0">
        <w:rPr>
          <w:rFonts w:asciiTheme="minorHAnsi" w:hAnsiTheme="minorHAnsi" w:cstheme="minorHAnsi"/>
          <w:lang w:val="fr-FR"/>
        </w:rPr>
        <w:t xml:space="preserve"> </w:t>
      </w:r>
      <w:r>
        <w:rPr>
          <w:rFonts w:asciiTheme="minorHAnsi" w:hAnsiTheme="minorHAnsi" w:cstheme="minorHAnsi"/>
          <w:lang w:val="fr-FR"/>
        </w:rPr>
        <w:t xml:space="preserve">d’une demande </w:t>
      </w:r>
    </w:p>
    <w:p w14:paraId="4E304947"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 xml:space="preserve">L’accès </w:t>
      </w:r>
      <w:r>
        <w:rPr>
          <w:rFonts w:asciiTheme="minorHAnsi" w:hAnsiTheme="minorHAnsi" w:cstheme="minorHAnsi"/>
          <w:lang w:val="fr-FR"/>
        </w:rPr>
        <w:t xml:space="preserve">offert </w:t>
      </w:r>
      <w:r w:rsidRPr="00CC11C0">
        <w:rPr>
          <w:rFonts w:asciiTheme="minorHAnsi" w:hAnsiTheme="minorHAnsi" w:cstheme="minorHAnsi"/>
          <w:lang w:val="fr-FR"/>
        </w:rPr>
        <w:t>aux personnes ayant une procuration et à d’autres représen</w:t>
      </w:r>
      <w:r>
        <w:rPr>
          <w:rFonts w:asciiTheme="minorHAnsi" w:hAnsiTheme="minorHAnsi" w:cstheme="minorHAnsi"/>
          <w:lang w:val="fr-FR"/>
        </w:rPr>
        <w:t>tants</w:t>
      </w:r>
    </w:p>
    <w:p w14:paraId="2D780961"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L’ajout d</w:t>
      </w:r>
      <w:r>
        <w:rPr>
          <w:rFonts w:asciiTheme="minorHAnsi" w:hAnsiTheme="minorHAnsi" w:cstheme="minorHAnsi"/>
          <w:lang w:val="fr-FR"/>
        </w:rPr>
        <w:t>e l’</w:t>
      </w:r>
      <w:r w:rsidRPr="00CC11C0">
        <w:rPr>
          <w:rFonts w:asciiTheme="minorHAnsi" w:hAnsiTheme="minorHAnsi" w:cstheme="minorHAnsi"/>
          <w:lang w:val="fr-FR"/>
        </w:rPr>
        <w:t xml:space="preserve">entente </w:t>
      </w:r>
      <w:r>
        <w:rPr>
          <w:rFonts w:asciiTheme="minorHAnsi" w:hAnsiTheme="minorHAnsi" w:cstheme="minorHAnsi"/>
          <w:lang w:val="fr-FR"/>
        </w:rPr>
        <w:t>du</w:t>
      </w:r>
      <w:r w:rsidRPr="00CC11C0">
        <w:rPr>
          <w:rFonts w:asciiTheme="minorHAnsi" w:hAnsiTheme="minorHAnsi" w:cstheme="minorHAnsi"/>
          <w:lang w:val="fr-FR"/>
        </w:rPr>
        <w:t xml:space="preserve"> gestionnaire de cas dans Mon dossier ACC </w:t>
      </w:r>
    </w:p>
    <w:p w14:paraId="710C86E2"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La capacité d’ajouter des dossiers et des liens dans des messages sécurisés</w:t>
      </w:r>
    </w:p>
    <w:p w14:paraId="089F723C" w14:textId="77777777" w:rsidR="00934351" w:rsidRPr="00CC11C0" w:rsidRDefault="00934351" w:rsidP="009A7586">
      <w:pPr>
        <w:pStyle w:val="ListParagraph"/>
        <w:numPr>
          <w:ilvl w:val="0"/>
          <w:numId w:val="43"/>
        </w:num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r w:rsidRPr="00CC11C0">
        <w:rPr>
          <w:rFonts w:asciiTheme="minorHAnsi" w:hAnsiTheme="minorHAnsi" w:cstheme="minorHAnsi"/>
          <w:lang w:val="fr-FR"/>
        </w:rPr>
        <w:t>Des temps d’attente personnalisés pour les demandes de prestations</w:t>
      </w:r>
    </w:p>
    <w:p w14:paraId="67EE0B16" w14:textId="77777777" w:rsidR="00934351" w:rsidRPr="00CC11C0" w:rsidRDefault="00934351" w:rsidP="0093435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jc w:val="left"/>
        <w:rPr>
          <w:rFonts w:asciiTheme="minorHAnsi" w:hAnsiTheme="minorHAnsi" w:cstheme="minorHAnsi"/>
          <w:lang w:val="fr-FR"/>
        </w:rPr>
      </w:pPr>
    </w:p>
    <w:p w14:paraId="322C3A09" w14:textId="77777777" w:rsidR="00934351" w:rsidRPr="00CC11C0" w:rsidRDefault="00934351" w:rsidP="00934351">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Theme="minorHAnsi" w:hAnsiTheme="minorHAnsi" w:cstheme="minorHAnsi"/>
          <w:lang w:val="fr-FR"/>
        </w:rPr>
      </w:pPr>
      <w:bookmarkStart w:id="82" w:name="_Hlk67397299"/>
      <w:r w:rsidRPr="00CC11C0">
        <w:rPr>
          <w:rFonts w:asciiTheme="minorHAnsi" w:hAnsiTheme="minorHAnsi" w:cstheme="minorHAnsi"/>
          <w:lang w:val="fr-FR"/>
        </w:rPr>
        <w:t xml:space="preserve">ÉCHELLE : 1=Je ne l’utiliserais pas, 2=Un peu </w:t>
      </w:r>
      <w:r>
        <w:rPr>
          <w:rFonts w:asciiTheme="minorHAnsi" w:hAnsiTheme="minorHAnsi" w:cstheme="minorHAnsi"/>
          <w:lang w:val="fr-FR"/>
        </w:rPr>
        <w:t>utile</w:t>
      </w:r>
      <w:r w:rsidRPr="00CC11C0">
        <w:rPr>
          <w:rFonts w:asciiTheme="minorHAnsi" w:hAnsiTheme="minorHAnsi" w:cstheme="minorHAnsi"/>
          <w:lang w:val="fr-FR"/>
        </w:rPr>
        <w:t>, 3=</w:t>
      </w:r>
      <w:r>
        <w:rPr>
          <w:rFonts w:asciiTheme="minorHAnsi" w:hAnsiTheme="minorHAnsi" w:cstheme="minorHAnsi"/>
          <w:lang w:val="fr-FR"/>
        </w:rPr>
        <w:t>Assez utile</w:t>
      </w:r>
      <w:r w:rsidRPr="00CC11C0">
        <w:rPr>
          <w:rFonts w:asciiTheme="minorHAnsi" w:hAnsiTheme="minorHAnsi" w:cstheme="minorHAnsi"/>
          <w:lang w:val="fr-FR"/>
        </w:rPr>
        <w:t>, 4=</w:t>
      </w:r>
      <w:r>
        <w:rPr>
          <w:rFonts w:asciiTheme="minorHAnsi" w:hAnsiTheme="minorHAnsi" w:cstheme="minorHAnsi"/>
          <w:lang w:val="fr-FR"/>
        </w:rPr>
        <w:t>Très utile</w:t>
      </w:r>
      <w:bookmarkEnd w:id="82"/>
    </w:p>
    <w:bookmarkEnd w:id="81"/>
    <w:p w14:paraId="65BB4C73" w14:textId="77777777" w:rsidR="00934351" w:rsidRPr="00CC11C0" w:rsidRDefault="00934351" w:rsidP="00934351">
      <w:pPr>
        <w:suppressAutoHyphens/>
        <w:ind w:left="360"/>
        <w:rPr>
          <w:rFonts w:asciiTheme="minorHAnsi" w:hAnsiTheme="minorHAnsi" w:cstheme="minorHAnsi"/>
          <w:lang w:val="fr-FR" w:eastAsia="ar-SA"/>
        </w:rPr>
      </w:pPr>
    </w:p>
    <w:p w14:paraId="5D70C82B" w14:textId="77777777" w:rsidR="00934351" w:rsidRPr="00D455FA" w:rsidRDefault="00934351" w:rsidP="00934351">
      <w:pPr>
        <w:suppressAutoHyphens/>
        <w:rPr>
          <w:rFonts w:asciiTheme="minorHAnsi" w:hAnsiTheme="minorHAnsi" w:cstheme="minorHAnsi"/>
          <w:lang w:val="fr-FR" w:eastAsia="ar-SA"/>
        </w:rPr>
      </w:pPr>
      <w:r w:rsidRPr="00CC11C0">
        <w:rPr>
          <w:rFonts w:asciiTheme="minorHAnsi" w:hAnsiTheme="minorHAnsi" w:cstheme="minorHAnsi"/>
          <w:lang w:val="fr-FR" w:eastAsia="ar-SA"/>
        </w:rPr>
        <w:t xml:space="preserve">Parlons maintenant de cela en groupe. </w:t>
      </w:r>
      <w:r w:rsidRPr="00D455FA">
        <w:rPr>
          <w:rFonts w:asciiTheme="minorHAnsi" w:hAnsiTheme="minorHAnsi" w:cstheme="minorHAnsi"/>
          <w:lang w:val="fr-FR" w:eastAsia="ar-SA"/>
        </w:rPr>
        <w:t>[VÉRIFIER LES RÉSULTATS DU SONDAGE ET ORIENTER LA DIS</w:t>
      </w:r>
      <w:r>
        <w:rPr>
          <w:rFonts w:asciiTheme="minorHAnsi" w:hAnsiTheme="minorHAnsi" w:cstheme="minorHAnsi"/>
          <w:lang w:val="fr-FR" w:eastAsia="ar-SA"/>
        </w:rPr>
        <w:t>CUSSION EN FONCTION DES RÉSULTATS</w:t>
      </w:r>
      <w:r w:rsidRPr="00D455FA">
        <w:rPr>
          <w:rFonts w:asciiTheme="minorHAnsi" w:hAnsiTheme="minorHAnsi" w:cstheme="minorHAnsi"/>
          <w:lang w:val="fr-FR" w:eastAsia="ar-SA"/>
        </w:rPr>
        <w:t>].</w:t>
      </w:r>
    </w:p>
    <w:p w14:paraId="4ABC0525" w14:textId="77777777" w:rsidR="00934351" w:rsidRPr="00D455FA" w:rsidRDefault="00934351" w:rsidP="00934351">
      <w:pPr>
        <w:suppressAutoHyphens/>
        <w:rPr>
          <w:rFonts w:asciiTheme="minorHAnsi" w:hAnsiTheme="minorHAnsi" w:cstheme="minorHAnsi"/>
          <w:lang w:val="fr-FR" w:eastAsia="ar-SA"/>
        </w:rPr>
      </w:pPr>
    </w:p>
    <w:p w14:paraId="2A1E2905" w14:textId="77777777" w:rsidR="00934351" w:rsidRPr="00D455FA" w:rsidRDefault="00934351" w:rsidP="00934351">
      <w:pPr>
        <w:suppressAutoHyphens/>
        <w:rPr>
          <w:rFonts w:asciiTheme="minorHAnsi" w:hAnsiTheme="minorHAnsi" w:cstheme="minorHAnsi"/>
          <w:lang w:val="fr-FR" w:eastAsia="ar-SA"/>
        </w:rPr>
      </w:pPr>
      <w:r w:rsidRPr="00D455FA">
        <w:rPr>
          <w:rFonts w:asciiTheme="minorHAnsi" w:hAnsiTheme="minorHAnsi" w:cstheme="minorHAnsi"/>
          <w:lang w:val="fr-FR" w:eastAsia="ar-SA"/>
        </w:rPr>
        <w:t>Qu’en est-il de….[INSÉRER LES OPTIONS] Pourquoi est-ce utile</w:t>
      </w:r>
      <w:r w:rsidRPr="00D455FA">
        <w:rPr>
          <w:rFonts w:asciiTheme="minorHAnsi" w:hAnsiTheme="minorHAnsi" w:cstheme="minorHAnsi"/>
          <w:szCs w:val="20"/>
          <w:lang w:val="fr-FR"/>
        </w:rPr>
        <w:t xml:space="preserve">? </w:t>
      </w:r>
      <w:r>
        <w:rPr>
          <w:rFonts w:asciiTheme="minorHAnsi" w:hAnsiTheme="minorHAnsi" w:cstheme="minorHAnsi"/>
          <w:szCs w:val="20"/>
          <w:lang w:val="fr-FR"/>
        </w:rPr>
        <w:t>Pourquoi ne l’utiliseriez-vous pas</w:t>
      </w:r>
      <w:r w:rsidRPr="00D455FA">
        <w:rPr>
          <w:rFonts w:asciiTheme="minorHAnsi" w:hAnsiTheme="minorHAnsi" w:cstheme="minorHAnsi"/>
          <w:szCs w:val="20"/>
          <w:lang w:val="fr-FR"/>
        </w:rPr>
        <w:t>?</w:t>
      </w:r>
      <w:r w:rsidRPr="00D455FA">
        <w:rPr>
          <w:rFonts w:asciiTheme="minorHAnsi" w:hAnsiTheme="minorHAnsi" w:cstheme="minorHAnsi"/>
          <w:lang w:val="fr-FR"/>
        </w:rPr>
        <w:t xml:space="preserve"> </w:t>
      </w:r>
    </w:p>
    <w:p w14:paraId="621870B8" w14:textId="77777777" w:rsidR="00934351" w:rsidRPr="00D455FA" w:rsidRDefault="00934351" w:rsidP="00934351">
      <w:pPr>
        <w:suppressAutoHyphens/>
        <w:rPr>
          <w:rFonts w:asciiTheme="minorHAnsi" w:hAnsiTheme="minorHAnsi" w:cstheme="minorHAnsi"/>
          <w:lang w:val="fr-FR" w:eastAsia="ar-SA"/>
        </w:rPr>
      </w:pPr>
    </w:p>
    <w:p w14:paraId="5EA91CC2" w14:textId="77777777" w:rsidR="00934351" w:rsidRPr="00D455FA" w:rsidRDefault="00934351" w:rsidP="009A7586">
      <w:pPr>
        <w:numPr>
          <w:ilvl w:val="0"/>
          <w:numId w:val="51"/>
        </w:numPr>
        <w:suppressAutoHyphens/>
        <w:rPr>
          <w:rFonts w:asciiTheme="minorHAnsi" w:hAnsiTheme="minorHAnsi" w:cstheme="minorHAnsi"/>
          <w:lang w:val="fr-FR" w:eastAsia="ar-SA"/>
        </w:rPr>
      </w:pPr>
      <w:r>
        <w:rPr>
          <w:rFonts w:asciiTheme="minorHAnsi" w:hAnsiTheme="minorHAnsi" w:cstheme="minorHAnsi"/>
          <w:lang w:val="fr-FR" w:eastAsia="ar-SA"/>
        </w:rPr>
        <w:t>Utilisez-vous</w:t>
      </w:r>
      <w:r w:rsidRPr="00D455FA">
        <w:rPr>
          <w:rFonts w:asciiTheme="minorHAnsi" w:hAnsiTheme="minorHAnsi" w:cstheme="minorHAnsi"/>
          <w:lang w:val="fr-FR" w:eastAsia="ar-SA"/>
        </w:rPr>
        <w:t xml:space="preserve"> des fonctions d’autres services en ligne que vous </w:t>
      </w:r>
      <w:r>
        <w:rPr>
          <w:rFonts w:asciiTheme="minorHAnsi" w:hAnsiTheme="minorHAnsi" w:cstheme="minorHAnsi"/>
          <w:lang w:val="fr-FR" w:eastAsia="ar-SA"/>
        </w:rPr>
        <w:t>aimeriez voir intégrées à Mon dossier ACC</w:t>
      </w:r>
      <w:r w:rsidRPr="00D455FA">
        <w:rPr>
          <w:rFonts w:asciiTheme="minorHAnsi" w:hAnsiTheme="minorHAnsi" w:cstheme="minorHAnsi"/>
          <w:lang w:val="fr-FR" w:eastAsia="ar-SA"/>
        </w:rPr>
        <w:t xml:space="preserve">? </w:t>
      </w:r>
    </w:p>
    <w:p w14:paraId="18C1171F" w14:textId="77777777" w:rsidR="00934351" w:rsidRPr="00257F8E" w:rsidRDefault="00934351" w:rsidP="009A7586">
      <w:pPr>
        <w:numPr>
          <w:ilvl w:val="0"/>
          <w:numId w:val="55"/>
        </w:numPr>
        <w:suppressAutoHyphens/>
        <w:autoSpaceDE w:val="0"/>
        <w:autoSpaceDN w:val="0"/>
        <w:adjustRightInd w:val="0"/>
        <w:contextualSpacing/>
        <w:rPr>
          <w:rFonts w:asciiTheme="minorHAnsi" w:hAnsiTheme="minorHAnsi" w:cstheme="minorHAnsi"/>
        </w:rPr>
      </w:pPr>
      <w:r>
        <w:rPr>
          <w:rFonts w:asciiTheme="minorHAnsi" w:hAnsiTheme="minorHAnsi" w:cstheme="minorHAnsi"/>
          <w:szCs w:val="20"/>
          <w:lang w:val="fr-FR"/>
        </w:rPr>
        <w:t>Quelles sont-elles</w:t>
      </w:r>
      <w:r w:rsidRPr="00257F8E">
        <w:rPr>
          <w:rFonts w:asciiTheme="minorHAnsi" w:hAnsiTheme="minorHAnsi" w:cstheme="minorHAnsi"/>
          <w:szCs w:val="20"/>
        </w:rPr>
        <w:t>?</w:t>
      </w:r>
    </w:p>
    <w:p w14:paraId="42A0AF2B" w14:textId="77777777" w:rsidR="00934351" w:rsidRPr="00257F8E" w:rsidRDefault="00934351" w:rsidP="009A7586">
      <w:pPr>
        <w:numPr>
          <w:ilvl w:val="0"/>
          <w:numId w:val="55"/>
        </w:numPr>
        <w:suppressAutoHyphens/>
        <w:autoSpaceDE w:val="0"/>
        <w:autoSpaceDN w:val="0"/>
        <w:adjustRightInd w:val="0"/>
        <w:contextualSpacing/>
        <w:rPr>
          <w:rFonts w:asciiTheme="minorHAnsi" w:hAnsiTheme="minorHAnsi" w:cstheme="minorHAnsi"/>
        </w:rPr>
      </w:pPr>
      <w:r>
        <w:rPr>
          <w:rFonts w:asciiTheme="minorHAnsi" w:hAnsiTheme="minorHAnsi" w:cstheme="minorHAnsi"/>
          <w:szCs w:val="20"/>
        </w:rPr>
        <w:t xml:space="preserve">Qui </w:t>
      </w:r>
      <w:proofErr w:type="spellStart"/>
      <w:r>
        <w:rPr>
          <w:rFonts w:asciiTheme="minorHAnsi" w:hAnsiTheme="minorHAnsi" w:cstheme="minorHAnsi"/>
          <w:szCs w:val="20"/>
        </w:rPr>
        <w:t>fournit</w:t>
      </w:r>
      <w:proofErr w:type="spellEnd"/>
      <w:r>
        <w:rPr>
          <w:rFonts w:asciiTheme="minorHAnsi" w:hAnsiTheme="minorHAnsi" w:cstheme="minorHAnsi"/>
          <w:szCs w:val="20"/>
        </w:rPr>
        <w:t xml:space="preserve"> le </w:t>
      </w:r>
      <w:r w:rsidRPr="00257F8E">
        <w:rPr>
          <w:rFonts w:asciiTheme="minorHAnsi" w:hAnsiTheme="minorHAnsi" w:cstheme="minorHAnsi"/>
          <w:szCs w:val="20"/>
        </w:rPr>
        <w:t>service?</w:t>
      </w:r>
    </w:p>
    <w:p w14:paraId="296CD339" w14:textId="77777777" w:rsidR="00934351" w:rsidRPr="00D455FA" w:rsidRDefault="00934351" w:rsidP="009A7586">
      <w:pPr>
        <w:numPr>
          <w:ilvl w:val="0"/>
          <w:numId w:val="55"/>
        </w:numPr>
        <w:suppressAutoHyphens/>
        <w:autoSpaceDE w:val="0"/>
        <w:autoSpaceDN w:val="0"/>
        <w:adjustRightInd w:val="0"/>
        <w:contextualSpacing/>
        <w:rPr>
          <w:rFonts w:asciiTheme="minorHAnsi" w:hAnsiTheme="minorHAnsi" w:cstheme="minorHAnsi"/>
          <w:lang w:val="fr-FR"/>
        </w:rPr>
      </w:pPr>
      <w:r w:rsidRPr="00D455FA">
        <w:rPr>
          <w:rFonts w:asciiTheme="minorHAnsi" w:hAnsiTheme="minorHAnsi" w:cstheme="minorHAnsi"/>
          <w:szCs w:val="20"/>
          <w:lang w:val="fr-FR"/>
        </w:rPr>
        <w:t>Qu’</w:t>
      </w:r>
      <w:r>
        <w:rPr>
          <w:rFonts w:asciiTheme="minorHAnsi" w:hAnsiTheme="minorHAnsi" w:cstheme="minorHAnsi"/>
          <w:szCs w:val="20"/>
          <w:lang w:val="fr-FR"/>
        </w:rPr>
        <w:t xml:space="preserve">est-ce qui vous plaît </w:t>
      </w:r>
      <w:r w:rsidRPr="00D455FA">
        <w:rPr>
          <w:rFonts w:asciiTheme="minorHAnsi" w:hAnsiTheme="minorHAnsi" w:cstheme="minorHAnsi"/>
          <w:szCs w:val="20"/>
          <w:lang w:val="fr-FR"/>
        </w:rPr>
        <w:t>de cette fonction?</w:t>
      </w:r>
    </w:p>
    <w:p w14:paraId="4EEFF9F0" w14:textId="77777777" w:rsidR="00934351" w:rsidRPr="00D455FA" w:rsidRDefault="00934351" w:rsidP="00934351">
      <w:pPr>
        <w:suppressAutoHyphens/>
        <w:ind w:left="360"/>
        <w:rPr>
          <w:rFonts w:asciiTheme="minorHAnsi" w:hAnsiTheme="minorHAnsi" w:cstheme="minorHAnsi"/>
          <w:lang w:val="fr-FR" w:eastAsia="ar-SA"/>
        </w:rPr>
      </w:pPr>
    </w:p>
    <w:p w14:paraId="675449EC" w14:textId="77777777" w:rsidR="00934351" w:rsidRPr="00257F8E" w:rsidRDefault="00934351" w:rsidP="009A7586">
      <w:pPr>
        <w:pStyle w:val="ListParagraph"/>
        <w:numPr>
          <w:ilvl w:val="0"/>
          <w:numId w:val="51"/>
        </w:numPr>
        <w:autoSpaceDE w:val="0"/>
        <w:autoSpaceDN w:val="0"/>
        <w:adjustRightInd w:val="0"/>
        <w:rPr>
          <w:rFonts w:asciiTheme="minorHAnsi" w:hAnsiTheme="minorHAnsi" w:cstheme="minorHAnsi"/>
        </w:rPr>
      </w:pPr>
      <w:r w:rsidRPr="00D455FA">
        <w:rPr>
          <w:rFonts w:asciiTheme="minorHAnsi" w:hAnsiTheme="minorHAnsi" w:cstheme="minorHAnsi"/>
          <w:lang w:val="fr-FR"/>
        </w:rPr>
        <w:t xml:space="preserve">Si vous </w:t>
      </w:r>
      <w:r>
        <w:rPr>
          <w:rFonts w:asciiTheme="minorHAnsi" w:hAnsiTheme="minorHAnsi" w:cstheme="minorHAnsi"/>
          <w:lang w:val="fr-FR"/>
        </w:rPr>
        <w:t xml:space="preserve">aviez la possibilité de </w:t>
      </w:r>
      <w:r w:rsidRPr="00D455FA">
        <w:rPr>
          <w:rFonts w:asciiTheme="minorHAnsi" w:hAnsiTheme="minorHAnsi" w:cstheme="minorHAnsi"/>
          <w:lang w:val="fr-FR"/>
        </w:rPr>
        <w:t xml:space="preserve">n’avoir que des échanges en ligne avec Anciens Combattants Canada par l’entremise de Mon dossier ACC, </w:t>
      </w:r>
      <w:r>
        <w:rPr>
          <w:rFonts w:asciiTheme="minorHAnsi" w:hAnsiTheme="minorHAnsi" w:cstheme="minorHAnsi"/>
          <w:lang w:val="fr-FR"/>
        </w:rPr>
        <w:t>choisiriez-vous cette façon de faire</w:t>
      </w:r>
      <w:r w:rsidRPr="00D455FA">
        <w:rPr>
          <w:rFonts w:asciiTheme="minorHAnsi" w:hAnsiTheme="minorHAnsi" w:cstheme="minorHAnsi"/>
          <w:lang w:val="fr-FR"/>
        </w:rPr>
        <w:t xml:space="preserve">? </w:t>
      </w:r>
      <w:proofErr w:type="spellStart"/>
      <w:r>
        <w:rPr>
          <w:rFonts w:asciiTheme="minorHAnsi" w:hAnsiTheme="minorHAnsi" w:cstheme="minorHAnsi"/>
        </w:rPr>
        <w:t>Pourquoi</w:t>
      </w:r>
      <w:proofErr w:type="spellEnd"/>
      <w:r>
        <w:rPr>
          <w:rFonts w:asciiTheme="minorHAnsi" w:hAnsiTheme="minorHAnsi" w:cstheme="minorHAnsi"/>
        </w:rPr>
        <w:t xml:space="preserve"> </w:t>
      </w:r>
      <w:proofErr w:type="spellStart"/>
      <w:r>
        <w:rPr>
          <w:rFonts w:asciiTheme="minorHAnsi" w:hAnsiTheme="minorHAnsi" w:cstheme="minorHAnsi"/>
        </w:rPr>
        <w:t>ou</w:t>
      </w:r>
      <w:proofErr w:type="spellEnd"/>
      <w:r>
        <w:rPr>
          <w:rFonts w:asciiTheme="minorHAnsi" w:hAnsiTheme="minorHAnsi" w:cstheme="minorHAnsi"/>
        </w:rPr>
        <w:t xml:space="preserve"> </w:t>
      </w:r>
      <w:proofErr w:type="spellStart"/>
      <w:r>
        <w:rPr>
          <w:rFonts w:asciiTheme="minorHAnsi" w:hAnsiTheme="minorHAnsi" w:cstheme="minorHAnsi"/>
        </w:rPr>
        <w:t>pourquoi</w:t>
      </w:r>
      <w:proofErr w:type="spellEnd"/>
      <w:r>
        <w:rPr>
          <w:rFonts w:asciiTheme="minorHAnsi" w:hAnsiTheme="minorHAnsi" w:cstheme="minorHAnsi"/>
        </w:rPr>
        <w:t xml:space="preserve"> pas?</w:t>
      </w:r>
    </w:p>
    <w:p w14:paraId="27A4C57E" w14:textId="77777777" w:rsidR="00934351" w:rsidRPr="00257F8E" w:rsidRDefault="00934351" w:rsidP="00934351">
      <w:pPr>
        <w:pStyle w:val="ListParagraph"/>
        <w:autoSpaceDE w:val="0"/>
        <w:autoSpaceDN w:val="0"/>
        <w:adjustRightInd w:val="0"/>
        <w:ind w:left="360"/>
        <w:rPr>
          <w:rFonts w:asciiTheme="minorHAnsi" w:hAnsiTheme="minorHAnsi" w:cstheme="minorHAnsi"/>
        </w:rPr>
      </w:pPr>
    </w:p>
    <w:p w14:paraId="773935AE" w14:textId="77777777" w:rsidR="00934351" w:rsidRPr="00257F8E" w:rsidRDefault="00934351" w:rsidP="009A7586">
      <w:pPr>
        <w:pStyle w:val="ListParagraph"/>
        <w:numPr>
          <w:ilvl w:val="0"/>
          <w:numId w:val="51"/>
        </w:numPr>
        <w:autoSpaceDE w:val="0"/>
        <w:autoSpaceDN w:val="0"/>
        <w:adjustRightInd w:val="0"/>
        <w:rPr>
          <w:rFonts w:asciiTheme="minorHAnsi" w:hAnsiTheme="minorHAnsi" w:cstheme="minorHAnsi"/>
        </w:rPr>
      </w:pPr>
      <w:r w:rsidRPr="00D455FA">
        <w:rPr>
          <w:rFonts w:asciiTheme="minorHAnsi" w:hAnsiTheme="minorHAnsi" w:cstheme="minorHAnsi"/>
          <w:lang w:val="fr-FR"/>
        </w:rPr>
        <w:t>Que préféreriez-vous ne pas faire, le cas échéant, par l’entremise de Mon dossier ACC</w:t>
      </w:r>
      <w:r w:rsidRPr="00D455FA">
        <w:rPr>
          <w:rFonts w:asciiTheme="minorHAnsi" w:hAnsiTheme="minorHAnsi" w:cstheme="minorHAnsi"/>
          <w:szCs w:val="18"/>
          <w:lang w:val="fr-FR"/>
        </w:rPr>
        <w:t xml:space="preserve">? </w:t>
      </w:r>
      <w:r>
        <w:rPr>
          <w:rFonts w:asciiTheme="minorHAnsi" w:hAnsiTheme="minorHAnsi" w:cstheme="minorHAnsi"/>
          <w:szCs w:val="18"/>
          <w:lang w:val="fr-FR"/>
        </w:rPr>
        <w:t>Pourquoi</w:t>
      </w:r>
      <w:r>
        <w:rPr>
          <w:rFonts w:asciiTheme="minorHAnsi" w:hAnsiTheme="minorHAnsi" w:cstheme="minorHAnsi"/>
          <w:szCs w:val="18"/>
        </w:rPr>
        <w:t>?</w:t>
      </w:r>
    </w:p>
    <w:p w14:paraId="68CD5C47" w14:textId="77777777" w:rsidR="00934351" w:rsidRPr="00257F8E" w:rsidRDefault="00934351" w:rsidP="00934351">
      <w:pPr>
        <w:pStyle w:val="ListParagraph"/>
        <w:autoSpaceDE w:val="0"/>
        <w:autoSpaceDN w:val="0"/>
        <w:adjustRightInd w:val="0"/>
        <w:ind w:left="360"/>
        <w:rPr>
          <w:rFonts w:asciiTheme="minorHAnsi" w:hAnsiTheme="minorHAnsi" w:cstheme="minorHAnsi"/>
        </w:rPr>
      </w:pPr>
    </w:p>
    <w:p w14:paraId="295A0A9A" w14:textId="77777777" w:rsidR="00934351" w:rsidRPr="00257F8E" w:rsidRDefault="00934351" w:rsidP="00934351">
      <w:pPr>
        <w:pBdr>
          <w:bottom w:val="single" w:sz="4" w:space="1" w:color="auto"/>
        </w:pBdr>
        <w:suppressAutoHyphens/>
        <w:spacing w:before="240" w:after="60"/>
        <w:outlineLvl w:val="0"/>
        <w:rPr>
          <w:rFonts w:asciiTheme="minorHAnsi" w:hAnsiTheme="minorHAnsi" w:cstheme="minorHAnsi"/>
          <w:b/>
          <w:bCs/>
          <w:kern w:val="28"/>
          <w:sz w:val="28"/>
          <w:szCs w:val="32"/>
          <w:lang w:eastAsia="ar-SA"/>
        </w:rPr>
      </w:pPr>
      <w:r w:rsidRPr="00257F8E">
        <w:rPr>
          <w:rFonts w:asciiTheme="minorHAnsi" w:hAnsiTheme="minorHAnsi" w:cstheme="minorHAnsi"/>
          <w:b/>
          <w:bCs/>
          <w:kern w:val="28"/>
          <w:sz w:val="28"/>
          <w:szCs w:val="32"/>
          <w:lang w:eastAsia="ar-SA"/>
        </w:rPr>
        <w:t xml:space="preserve">Conclusion </w:t>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eastAsia="ar-SA"/>
        </w:rPr>
        <w:tab/>
      </w:r>
      <w:r>
        <w:rPr>
          <w:rFonts w:asciiTheme="minorHAnsi" w:hAnsiTheme="minorHAnsi" w:cstheme="minorHAnsi"/>
          <w:b/>
          <w:bCs/>
          <w:kern w:val="28"/>
          <w:sz w:val="28"/>
          <w:szCs w:val="32"/>
          <w:lang w:val="en-US" w:eastAsia="ar-SA"/>
        </w:rPr>
        <w:t>19 h 45</w:t>
      </w:r>
    </w:p>
    <w:p w14:paraId="7E55849E" w14:textId="77777777" w:rsidR="00934351" w:rsidRDefault="00934351" w:rsidP="00934351">
      <w:pPr>
        <w:suppressAutoHyphens/>
        <w:rPr>
          <w:rFonts w:asciiTheme="minorHAnsi" w:hAnsiTheme="minorHAnsi" w:cstheme="minorHAnsi"/>
          <w:lang w:eastAsia="ar-SA"/>
        </w:rPr>
      </w:pPr>
    </w:p>
    <w:p w14:paraId="31CD96F6" w14:textId="3148643E" w:rsidR="00934351" w:rsidRPr="00D455FA" w:rsidRDefault="00934351" w:rsidP="00934351">
      <w:pPr>
        <w:suppressAutoHyphens/>
        <w:rPr>
          <w:rFonts w:asciiTheme="minorHAnsi" w:hAnsiTheme="minorHAnsi" w:cstheme="minorHAnsi"/>
          <w:lang w:val="fr-FR" w:eastAsia="ar-SA"/>
        </w:rPr>
      </w:pPr>
      <w:r w:rsidRPr="00D455FA">
        <w:rPr>
          <w:rFonts w:asciiTheme="minorHAnsi" w:hAnsiTheme="minorHAnsi" w:cstheme="minorHAnsi"/>
          <w:lang w:val="fr-FR" w:eastAsia="ar-SA"/>
        </w:rPr>
        <w:t xml:space="preserve">[SI LE TEMPS LE PERMET] La discussion tire à sa fin. </w:t>
      </w:r>
      <w:r>
        <w:rPr>
          <w:rFonts w:asciiTheme="minorHAnsi" w:hAnsiTheme="minorHAnsi" w:cstheme="minorHAnsi"/>
          <w:lang w:val="fr-FR" w:eastAsia="ar-SA"/>
        </w:rPr>
        <w:t>J’ai quelques dernières questions à vous poser </w:t>
      </w:r>
      <w:r w:rsidRPr="00D455FA">
        <w:rPr>
          <w:rFonts w:asciiTheme="minorHAnsi" w:hAnsiTheme="minorHAnsi" w:cstheme="minorHAnsi"/>
          <w:lang w:val="fr-FR" w:eastAsia="ar-SA"/>
        </w:rPr>
        <w:t>:</w:t>
      </w:r>
    </w:p>
    <w:p w14:paraId="3725350F" w14:textId="77777777" w:rsidR="00934351" w:rsidRPr="00D455FA" w:rsidRDefault="00934351" w:rsidP="00934351">
      <w:pPr>
        <w:suppressAutoHyphens/>
        <w:rPr>
          <w:rFonts w:asciiTheme="minorHAnsi" w:hAnsiTheme="minorHAnsi" w:cstheme="minorHAnsi"/>
          <w:lang w:val="fr-FR" w:eastAsia="ar-SA"/>
        </w:rPr>
      </w:pPr>
    </w:p>
    <w:p w14:paraId="29714430" w14:textId="77777777" w:rsidR="00934351" w:rsidRPr="00D455FA" w:rsidRDefault="00934351" w:rsidP="009A7586">
      <w:pPr>
        <w:pStyle w:val="ListParagraph"/>
        <w:numPr>
          <w:ilvl w:val="0"/>
          <w:numId w:val="58"/>
        </w:numPr>
        <w:suppressAutoHyphens/>
        <w:spacing w:before="60"/>
        <w:rPr>
          <w:rFonts w:asciiTheme="minorHAnsi" w:hAnsiTheme="minorHAnsi" w:cstheme="minorHAnsi"/>
          <w:iCs/>
          <w:color w:val="000000"/>
          <w:lang w:val="fr-FR" w:eastAsia="ar-SA"/>
        </w:rPr>
      </w:pPr>
      <w:r w:rsidRPr="00D455FA">
        <w:rPr>
          <w:rFonts w:asciiTheme="minorHAnsi" w:hAnsiTheme="minorHAnsi" w:cstheme="minorHAnsi"/>
          <w:iCs/>
          <w:color w:val="000000"/>
          <w:lang w:val="fr-FR" w:eastAsia="ar-SA"/>
        </w:rPr>
        <w:t>Dans quelle mesure ACC vous tient-il bien informé des programmes et des services par l’entremise de Mon dossier ACC?</w:t>
      </w:r>
    </w:p>
    <w:p w14:paraId="7951A0B4" w14:textId="77777777" w:rsidR="00934351" w:rsidRPr="00D455FA" w:rsidRDefault="00934351" w:rsidP="00934351">
      <w:pPr>
        <w:pStyle w:val="ListParagraph"/>
        <w:suppressAutoHyphens/>
        <w:spacing w:before="60"/>
        <w:ind w:left="360"/>
        <w:rPr>
          <w:rFonts w:asciiTheme="minorHAnsi" w:hAnsiTheme="minorHAnsi" w:cstheme="minorHAnsi"/>
          <w:iCs/>
          <w:color w:val="000000"/>
          <w:lang w:val="fr-FR" w:eastAsia="ar-SA"/>
        </w:rPr>
      </w:pPr>
    </w:p>
    <w:p w14:paraId="4B8F0D3B" w14:textId="77777777" w:rsidR="00934351" w:rsidRPr="000604D4" w:rsidRDefault="00934351" w:rsidP="009A7586">
      <w:pPr>
        <w:pStyle w:val="ListParagraph"/>
        <w:numPr>
          <w:ilvl w:val="0"/>
          <w:numId w:val="58"/>
        </w:numPr>
        <w:suppressAutoHyphens/>
        <w:spacing w:before="60"/>
        <w:rPr>
          <w:rFonts w:asciiTheme="minorHAnsi" w:hAnsiTheme="minorHAnsi" w:cstheme="minorHAnsi"/>
          <w:iCs/>
          <w:color w:val="000000"/>
          <w:lang w:val="fr-FR" w:eastAsia="ar-SA"/>
        </w:rPr>
      </w:pPr>
      <w:r w:rsidRPr="00D455FA">
        <w:rPr>
          <w:rFonts w:asciiTheme="minorHAnsi" w:hAnsiTheme="minorHAnsi" w:cstheme="minorHAnsi"/>
          <w:iCs/>
          <w:color w:val="000000"/>
          <w:lang w:val="fr-FR" w:eastAsia="ar-SA"/>
        </w:rPr>
        <w:t xml:space="preserve">Y a-t-il des choses que vous aimeriez pouvoir faire </w:t>
      </w:r>
      <w:r>
        <w:rPr>
          <w:rFonts w:asciiTheme="minorHAnsi" w:hAnsiTheme="minorHAnsi" w:cstheme="minorHAnsi"/>
          <w:iCs/>
          <w:color w:val="000000"/>
          <w:lang w:val="fr-FR" w:eastAsia="ar-SA"/>
        </w:rPr>
        <w:t>en utilisant</w:t>
      </w:r>
      <w:r w:rsidRPr="00D455FA">
        <w:rPr>
          <w:rFonts w:asciiTheme="minorHAnsi" w:hAnsiTheme="minorHAnsi" w:cstheme="minorHAnsi"/>
          <w:iCs/>
          <w:color w:val="000000"/>
          <w:lang w:val="fr-FR" w:eastAsia="ar-SA"/>
        </w:rPr>
        <w:t xml:space="preserve"> Mon dossier ACC</w:t>
      </w:r>
      <w:r>
        <w:rPr>
          <w:rFonts w:asciiTheme="minorHAnsi" w:hAnsiTheme="minorHAnsi" w:cstheme="minorHAnsi"/>
          <w:iCs/>
          <w:color w:val="000000"/>
          <w:lang w:val="fr-FR" w:eastAsia="ar-SA"/>
        </w:rPr>
        <w:t>, mais qui ne sont pas possibles à l’heure actuelle</w:t>
      </w:r>
      <w:r w:rsidRPr="00D455FA">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Dans l’affirmative, quelles sont-elles</w:t>
      </w:r>
      <w:r w:rsidRPr="000604D4">
        <w:rPr>
          <w:rFonts w:asciiTheme="minorHAnsi" w:hAnsiTheme="minorHAnsi" w:cstheme="minorHAnsi"/>
          <w:iCs/>
          <w:color w:val="000000"/>
          <w:lang w:val="fr-FR" w:eastAsia="ar-SA"/>
        </w:rPr>
        <w:t xml:space="preserve">? </w:t>
      </w:r>
    </w:p>
    <w:p w14:paraId="49FB6361" w14:textId="77777777" w:rsidR="00934351" w:rsidRPr="000604D4" w:rsidRDefault="00934351" w:rsidP="00934351">
      <w:pPr>
        <w:pStyle w:val="ListParagraph"/>
        <w:suppressAutoHyphens/>
        <w:spacing w:before="60"/>
        <w:ind w:left="360"/>
        <w:rPr>
          <w:rFonts w:asciiTheme="minorHAnsi" w:hAnsiTheme="minorHAnsi" w:cstheme="minorHAnsi"/>
          <w:iCs/>
          <w:color w:val="000000"/>
          <w:lang w:val="fr-FR" w:eastAsia="ar-SA"/>
        </w:rPr>
      </w:pPr>
    </w:p>
    <w:p w14:paraId="4C205D00" w14:textId="77777777" w:rsidR="00934351" w:rsidRPr="00D455FA" w:rsidRDefault="00934351" w:rsidP="009A7586">
      <w:pPr>
        <w:pStyle w:val="ListParagraph"/>
        <w:numPr>
          <w:ilvl w:val="0"/>
          <w:numId w:val="58"/>
        </w:numPr>
        <w:suppressAutoHyphens/>
        <w:spacing w:before="60"/>
        <w:rPr>
          <w:rFonts w:asciiTheme="minorHAnsi" w:hAnsiTheme="minorHAnsi" w:cstheme="minorHAnsi"/>
          <w:iCs/>
          <w:color w:val="000000"/>
          <w:lang w:val="fr-FR" w:eastAsia="ar-SA"/>
        </w:rPr>
      </w:pPr>
      <w:r>
        <w:rPr>
          <w:rFonts w:asciiTheme="minorHAnsi" w:hAnsiTheme="minorHAnsi" w:cstheme="minorHAnsi"/>
          <w:iCs/>
          <w:color w:val="000000"/>
          <w:lang w:val="fr-FR" w:eastAsia="ar-SA"/>
        </w:rPr>
        <w:t>P</w:t>
      </w:r>
      <w:r w:rsidRPr="00D455FA">
        <w:rPr>
          <w:rFonts w:asciiTheme="minorHAnsi" w:hAnsiTheme="minorHAnsi" w:cstheme="minorHAnsi"/>
          <w:iCs/>
          <w:color w:val="000000"/>
          <w:lang w:val="fr-FR" w:eastAsia="ar-SA"/>
        </w:rPr>
        <w:t>our ce qui est de communiquer avec ACC ou de recevoir des services d’ACC</w:t>
      </w:r>
      <w:r>
        <w:rPr>
          <w:rFonts w:asciiTheme="minorHAnsi" w:hAnsiTheme="minorHAnsi" w:cstheme="minorHAnsi"/>
          <w:iCs/>
          <w:color w:val="000000"/>
          <w:lang w:val="fr-FR" w:eastAsia="ar-SA"/>
        </w:rPr>
        <w:t>, quel rôle joue Mon dossier ACC</w:t>
      </w:r>
      <w:r w:rsidRPr="00D455FA">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 xml:space="preserve">EXPLORER AU BESOIN </w:t>
      </w:r>
      <w:r w:rsidRPr="00D455FA">
        <w:rPr>
          <w:rFonts w:asciiTheme="minorHAnsi" w:hAnsiTheme="minorHAnsi" w:cstheme="minorHAnsi"/>
          <w:iCs/>
          <w:color w:val="000000"/>
          <w:lang w:val="fr-FR" w:eastAsia="ar-SA"/>
        </w:rPr>
        <w:t xml:space="preserve">: Est-ce très important, pas très important, etc.? </w:t>
      </w:r>
      <w:r>
        <w:rPr>
          <w:rFonts w:asciiTheme="minorHAnsi" w:hAnsiTheme="minorHAnsi" w:cstheme="minorHAnsi"/>
          <w:iCs/>
          <w:color w:val="000000"/>
          <w:lang w:val="fr-FR" w:eastAsia="ar-SA"/>
        </w:rPr>
        <w:t>Pourquoi</w:t>
      </w:r>
      <w:r w:rsidRPr="00D455FA">
        <w:rPr>
          <w:rFonts w:asciiTheme="minorHAnsi" w:hAnsiTheme="minorHAnsi" w:cstheme="minorHAnsi"/>
          <w:iCs/>
          <w:color w:val="000000"/>
          <w:lang w:val="fr-FR" w:eastAsia="ar-SA"/>
        </w:rPr>
        <w:t xml:space="preserve">? </w:t>
      </w:r>
    </w:p>
    <w:p w14:paraId="109C9DE6" w14:textId="77777777" w:rsidR="00934351" w:rsidRPr="00D455FA" w:rsidRDefault="00934351" w:rsidP="00934351">
      <w:pPr>
        <w:rPr>
          <w:lang w:val="fr-FR" w:eastAsia="ar-SA"/>
        </w:rPr>
      </w:pPr>
    </w:p>
    <w:p w14:paraId="63622C50" w14:textId="77777777" w:rsidR="00934351" w:rsidRPr="00D455FA" w:rsidRDefault="00934351" w:rsidP="00934351">
      <w:pPr>
        <w:suppressAutoHyphens/>
        <w:spacing w:before="60"/>
        <w:rPr>
          <w:rFonts w:asciiTheme="minorHAnsi" w:hAnsiTheme="minorHAnsi" w:cstheme="minorHAnsi"/>
          <w:iCs/>
          <w:color w:val="000000"/>
          <w:lang w:val="fr-FR" w:eastAsia="ar-SA"/>
        </w:rPr>
      </w:pPr>
      <w:r w:rsidRPr="00D455FA">
        <w:rPr>
          <w:rFonts w:asciiTheme="minorHAnsi" w:hAnsiTheme="minorHAnsi" w:cstheme="minorHAnsi"/>
          <w:iCs/>
          <w:color w:val="000000"/>
          <w:lang w:val="fr-FR" w:eastAsia="ar-SA"/>
        </w:rPr>
        <w:t xml:space="preserve">Voilà, je n’ai plus d’autres questions. </w:t>
      </w:r>
      <w:r>
        <w:rPr>
          <w:rFonts w:asciiTheme="minorHAnsi" w:hAnsiTheme="minorHAnsi" w:cstheme="minorHAnsi"/>
          <w:iCs/>
          <w:color w:val="000000"/>
          <w:lang w:val="fr-FR" w:eastAsia="ar-SA"/>
        </w:rPr>
        <w:t>Y a-t-il autre chose que vous aimeriez ajouter</w:t>
      </w:r>
      <w:r w:rsidRPr="00D455FA">
        <w:rPr>
          <w:rFonts w:asciiTheme="minorHAnsi" w:hAnsiTheme="minorHAnsi" w:cstheme="minorHAnsi"/>
          <w:iCs/>
          <w:color w:val="000000"/>
          <w:lang w:val="fr-FR" w:eastAsia="ar-SA"/>
        </w:rPr>
        <w:t xml:space="preserve">? </w:t>
      </w:r>
      <w:r>
        <w:rPr>
          <w:rFonts w:asciiTheme="minorHAnsi" w:hAnsiTheme="minorHAnsi" w:cstheme="minorHAnsi"/>
          <w:iCs/>
          <w:color w:val="000000"/>
          <w:lang w:val="fr-FR" w:eastAsia="ar-SA"/>
        </w:rPr>
        <w:t>En terminant, aimeriez-vou</w:t>
      </w:r>
      <w:r w:rsidRPr="00D455FA">
        <w:rPr>
          <w:rFonts w:asciiTheme="minorHAnsi" w:hAnsiTheme="minorHAnsi" w:cstheme="minorHAnsi"/>
          <w:iCs/>
          <w:color w:val="000000"/>
          <w:lang w:val="fr-FR" w:eastAsia="ar-SA"/>
        </w:rPr>
        <w:t>s</w:t>
      </w:r>
      <w:r>
        <w:rPr>
          <w:rFonts w:asciiTheme="minorHAnsi" w:hAnsiTheme="minorHAnsi" w:cstheme="minorHAnsi"/>
          <w:iCs/>
          <w:color w:val="000000"/>
          <w:lang w:val="fr-FR" w:eastAsia="ar-SA"/>
        </w:rPr>
        <w:t xml:space="preserve"> formuler</w:t>
      </w:r>
      <w:r w:rsidRPr="00D455FA">
        <w:rPr>
          <w:rFonts w:asciiTheme="minorHAnsi" w:hAnsiTheme="minorHAnsi" w:cstheme="minorHAnsi"/>
          <w:iCs/>
          <w:color w:val="000000"/>
          <w:lang w:val="fr-FR" w:eastAsia="ar-SA"/>
        </w:rPr>
        <w:t xml:space="preserve"> des commentaires ou des suggestions à propos d’un élément </w:t>
      </w:r>
      <w:r>
        <w:rPr>
          <w:rFonts w:asciiTheme="minorHAnsi" w:hAnsiTheme="minorHAnsi" w:cstheme="minorHAnsi"/>
          <w:iCs/>
          <w:color w:val="000000"/>
          <w:lang w:val="fr-FR" w:eastAsia="ar-SA"/>
        </w:rPr>
        <w:t>dont nous avons parlé ce soir</w:t>
      </w:r>
      <w:r w:rsidRPr="00D455FA">
        <w:rPr>
          <w:rFonts w:asciiTheme="minorHAnsi" w:hAnsiTheme="minorHAnsi" w:cstheme="minorHAnsi"/>
          <w:iCs/>
          <w:color w:val="000000"/>
          <w:lang w:val="fr-FR" w:eastAsia="ar-SA"/>
        </w:rPr>
        <w:t>?</w:t>
      </w:r>
    </w:p>
    <w:p w14:paraId="484AD5E6" w14:textId="77777777" w:rsidR="00934351" w:rsidRPr="00D455FA" w:rsidRDefault="00934351" w:rsidP="00934351">
      <w:pPr>
        <w:tabs>
          <w:tab w:val="left" w:pos="3306"/>
        </w:tabs>
        <w:spacing w:before="60"/>
        <w:ind w:left="360"/>
        <w:rPr>
          <w:rFonts w:asciiTheme="minorHAnsi" w:hAnsiTheme="minorHAnsi" w:cstheme="minorHAnsi"/>
          <w:iCs/>
          <w:color w:val="000000"/>
          <w:lang w:val="fr-FR" w:eastAsia="ar-SA"/>
        </w:rPr>
      </w:pPr>
    </w:p>
    <w:p w14:paraId="79FCB46A" w14:textId="79B9CC78" w:rsidR="00934351" w:rsidRDefault="00934351" w:rsidP="00934351">
      <w:pPr>
        <w:rPr>
          <w:rFonts w:asciiTheme="minorHAnsi" w:hAnsiTheme="minorHAnsi" w:cstheme="minorHAnsi"/>
          <w:lang w:val="fr-FR"/>
        </w:rPr>
      </w:pPr>
      <w:r w:rsidRPr="00D455FA">
        <w:rPr>
          <w:rFonts w:asciiTheme="minorHAnsi" w:hAnsiTheme="minorHAnsi" w:cstheme="minorHAnsi"/>
          <w:lang w:val="fr-FR"/>
        </w:rPr>
        <w:t>Au nom d’Anciens Combattants Canada, j’aimerais vous remercier pour votre temps et votre partici</w:t>
      </w:r>
      <w:r>
        <w:rPr>
          <w:rFonts w:asciiTheme="minorHAnsi" w:hAnsiTheme="minorHAnsi" w:cstheme="minorHAnsi"/>
          <w:lang w:val="fr-FR"/>
        </w:rPr>
        <w:t xml:space="preserve">pation aujourd’hui. </w:t>
      </w:r>
    </w:p>
    <w:p w14:paraId="67E60476" w14:textId="77777777" w:rsidR="000C7EE8" w:rsidRPr="00D455FA" w:rsidRDefault="000C7EE8" w:rsidP="00934351">
      <w:pPr>
        <w:rPr>
          <w:rFonts w:asciiTheme="minorHAnsi" w:hAnsiTheme="minorHAnsi" w:cstheme="minorHAnsi"/>
          <w:lang w:val="fr-FR"/>
        </w:rPr>
      </w:pPr>
    </w:p>
    <w:p w14:paraId="6EA23ADE" w14:textId="77777777" w:rsidR="00934351" w:rsidRPr="00D455FA" w:rsidRDefault="00934351" w:rsidP="00934351">
      <w:pPr>
        <w:rPr>
          <w:rFonts w:asciiTheme="minorHAnsi" w:hAnsiTheme="minorHAnsi" w:cstheme="minorHAnsi"/>
          <w:b/>
          <w:lang w:val="fr-FR"/>
        </w:rPr>
      </w:pPr>
      <w:r w:rsidRPr="00D455FA">
        <w:rPr>
          <w:rFonts w:asciiTheme="minorHAnsi" w:hAnsiTheme="minorHAnsi" w:cstheme="minorHAnsi"/>
          <w:b/>
          <w:lang w:val="fr-FR"/>
        </w:rPr>
        <w:t xml:space="preserve">Vous pouvez tous vous débrancher maintenant. </w:t>
      </w:r>
      <w:r>
        <w:rPr>
          <w:rFonts w:asciiTheme="minorHAnsi" w:hAnsiTheme="minorHAnsi" w:cstheme="minorHAnsi"/>
          <w:b/>
          <w:lang w:val="fr-FR"/>
        </w:rPr>
        <w:t>Bonne soirée</w:t>
      </w:r>
      <w:r w:rsidRPr="00D455FA">
        <w:rPr>
          <w:rFonts w:asciiTheme="minorHAnsi" w:hAnsiTheme="minorHAnsi" w:cstheme="minorHAnsi"/>
          <w:b/>
          <w:lang w:val="fr-FR"/>
        </w:rPr>
        <w:t>!</w:t>
      </w:r>
    </w:p>
    <w:p w14:paraId="7D3D6DFE" w14:textId="77777777" w:rsidR="00041CAD" w:rsidRPr="000C7EE8" w:rsidRDefault="00041CAD" w:rsidP="00041CAD">
      <w:pPr>
        <w:tabs>
          <w:tab w:val="left" w:pos="3306"/>
        </w:tabs>
        <w:spacing w:before="60"/>
        <w:ind w:left="360"/>
        <w:rPr>
          <w:rFonts w:asciiTheme="minorHAnsi" w:hAnsiTheme="minorHAnsi" w:cstheme="minorHAnsi"/>
          <w:iCs/>
          <w:color w:val="000000"/>
          <w:lang w:val="fr-FR" w:eastAsia="ar-SA"/>
        </w:rPr>
      </w:pPr>
      <w:r w:rsidRPr="000C7EE8">
        <w:rPr>
          <w:rFonts w:asciiTheme="minorHAnsi" w:hAnsiTheme="minorHAnsi" w:cstheme="minorHAnsi"/>
          <w:iCs/>
          <w:color w:val="000000"/>
          <w:lang w:val="fr-FR" w:eastAsia="ar-SA"/>
        </w:rPr>
        <w:tab/>
      </w:r>
    </w:p>
    <w:p w14:paraId="38B1B6E4" w14:textId="77777777" w:rsidR="00041CAD" w:rsidRPr="000C7EE8" w:rsidRDefault="00041CAD" w:rsidP="00041CAD">
      <w:pPr>
        <w:spacing w:before="60"/>
        <w:rPr>
          <w:rFonts w:asciiTheme="minorHAnsi" w:hAnsiTheme="minorHAnsi" w:cstheme="minorHAnsi"/>
          <w:iCs/>
          <w:color w:val="000000"/>
          <w:lang w:val="fr-FR" w:eastAsia="ar-SA"/>
        </w:rPr>
      </w:pPr>
    </w:p>
    <w:p w14:paraId="14C207FF" w14:textId="77777777" w:rsidR="00041CAD" w:rsidRPr="000C7EE8" w:rsidRDefault="00041CAD" w:rsidP="00041CAD">
      <w:pPr>
        <w:jc w:val="left"/>
        <w:rPr>
          <w:rFonts w:asciiTheme="minorHAnsi" w:hAnsiTheme="minorHAnsi" w:cstheme="minorHAnsi"/>
          <w:b/>
          <w:bCs/>
          <w:kern w:val="28"/>
          <w:sz w:val="28"/>
          <w:szCs w:val="32"/>
          <w:lang w:val="fr-FR" w:eastAsia="ar-SA"/>
        </w:rPr>
      </w:pPr>
      <w:r w:rsidRPr="000C7EE8">
        <w:rPr>
          <w:rFonts w:asciiTheme="minorHAnsi" w:hAnsiTheme="minorHAnsi" w:cstheme="minorHAnsi"/>
          <w:b/>
          <w:bCs/>
          <w:kern w:val="28"/>
          <w:sz w:val="28"/>
          <w:szCs w:val="32"/>
          <w:lang w:val="fr-FR" w:eastAsia="ar-SA"/>
        </w:rPr>
        <w:br w:type="page"/>
      </w:r>
    </w:p>
    <w:p w14:paraId="5E06ED3A" w14:textId="77777777" w:rsidR="000C7EE8" w:rsidRPr="00D455FA" w:rsidRDefault="000C7EE8" w:rsidP="000C7EE8">
      <w:pPr>
        <w:pBdr>
          <w:bottom w:val="single" w:sz="4" w:space="1" w:color="auto"/>
        </w:pBdr>
        <w:suppressAutoHyphens/>
        <w:spacing w:before="240" w:after="60"/>
        <w:jc w:val="left"/>
        <w:outlineLvl w:val="0"/>
        <w:rPr>
          <w:rFonts w:asciiTheme="minorHAnsi" w:hAnsiTheme="minorHAnsi" w:cstheme="minorHAnsi"/>
          <w:b/>
          <w:bCs/>
          <w:kern w:val="28"/>
          <w:lang w:val="fr-FR" w:eastAsia="ar-SA"/>
        </w:rPr>
      </w:pPr>
      <w:r w:rsidRPr="00D455FA">
        <w:rPr>
          <w:rFonts w:asciiTheme="minorHAnsi" w:hAnsiTheme="minorHAnsi" w:cstheme="minorHAnsi"/>
          <w:b/>
          <w:bCs/>
          <w:kern w:val="28"/>
          <w:lang w:val="fr-FR" w:eastAsia="ar-SA"/>
        </w:rPr>
        <w:lastRenderedPageBreak/>
        <w:t xml:space="preserve">Annexe : Protocole </w:t>
      </w:r>
      <w:r>
        <w:rPr>
          <w:rFonts w:asciiTheme="minorHAnsi" w:hAnsiTheme="minorHAnsi" w:cstheme="minorHAnsi"/>
          <w:b/>
          <w:bCs/>
          <w:kern w:val="28"/>
          <w:lang w:val="fr-FR" w:eastAsia="ar-SA"/>
        </w:rPr>
        <w:t xml:space="preserve">à suivre si un vétéran devient contrarié ou bouleversé pendant l’entretien </w:t>
      </w:r>
      <w:r w:rsidRPr="00D455FA">
        <w:rPr>
          <w:rFonts w:asciiTheme="minorHAnsi" w:hAnsiTheme="minorHAnsi" w:cstheme="minorHAnsi"/>
          <w:b/>
          <w:bCs/>
          <w:kern w:val="28"/>
          <w:lang w:val="fr-FR" w:eastAsia="ar-SA"/>
        </w:rPr>
        <w:t xml:space="preserve"> </w:t>
      </w:r>
    </w:p>
    <w:p w14:paraId="4AC7C494" w14:textId="77777777" w:rsidR="000C7EE8" w:rsidRPr="00D455FA" w:rsidRDefault="000C7EE8" w:rsidP="000C7EE8">
      <w:pPr>
        <w:overflowPunct w:val="0"/>
        <w:autoSpaceDE w:val="0"/>
        <w:autoSpaceDN w:val="0"/>
        <w:adjustRightInd w:val="0"/>
        <w:spacing w:before="120" w:after="120"/>
        <w:jc w:val="left"/>
        <w:textAlignment w:val="baseline"/>
        <w:rPr>
          <w:rFonts w:asciiTheme="minorHAnsi" w:eastAsia="Calibri" w:hAnsiTheme="minorHAnsi" w:cstheme="minorHAnsi"/>
          <w:lang w:val="fr-FR"/>
        </w:rPr>
      </w:pPr>
    </w:p>
    <w:p w14:paraId="6CCD3AEE" w14:textId="77777777" w:rsidR="000C7EE8" w:rsidRPr="000604D4" w:rsidRDefault="000C7EE8" w:rsidP="009A7586">
      <w:pPr>
        <w:pStyle w:val="ListParagraph"/>
        <w:numPr>
          <w:ilvl w:val="0"/>
          <w:numId w:val="45"/>
        </w:numPr>
        <w:spacing w:after="200"/>
        <w:jc w:val="left"/>
        <w:rPr>
          <w:rFonts w:asciiTheme="minorHAnsi" w:hAnsiTheme="minorHAnsi" w:cstheme="minorHAnsi"/>
          <w:lang w:val="fr-FR"/>
        </w:rPr>
      </w:pPr>
      <w:r w:rsidRPr="0090231C">
        <w:rPr>
          <w:rFonts w:asciiTheme="minorHAnsi" w:hAnsiTheme="minorHAnsi" w:cstheme="minorHAnsi"/>
          <w:lang w:val="fr-FR"/>
        </w:rPr>
        <w:t>Soyez à l’affût des indices verba</w:t>
      </w:r>
      <w:r>
        <w:rPr>
          <w:rFonts w:asciiTheme="minorHAnsi" w:hAnsiTheme="minorHAnsi" w:cstheme="minorHAnsi"/>
          <w:lang w:val="fr-FR"/>
        </w:rPr>
        <w:t xml:space="preserve">ux qui pourraient signaler de la frustration, de l’irritation, de l’anxiété ou de la tristesse. </w:t>
      </w:r>
      <w:r w:rsidRPr="0090231C">
        <w:rPr>
          <w:rFonts w:asciiTheme="minorHAnsi" w:hAnsiTheme="minorHAnsi" w:cstheme="minorHAnsi"/>
          <w:lang w:val="fr-FR"/>
        </w:rPr>
        <w:t xml:space="preserve">Portez attention au ressenti, </w:t>
      </w:r>
      <w:r>
        <w:rPr>
          <w:rFonts w:asciiTheme="minorHAnsi" w:hAnsiTheme="minorHAnsi" w:cstheme="minorHAnsi"/>
          <w:lang w:val="fr-FR"/>
        </w:rPr>
        <w:t>ainsi qu’</w:t>
      </w:r>
      <w:r w:rsidRPr="0090231C">
        <w:rPr>
          <w:rFonts w:asciiTheme="minorHAnsi" w:hAnsiTheme="minorHAnsi" w:cstheme="minorHAnsi"/>
          <w:lang w:val="fr-FR"/>
        </w:rPr>
        <w:t>au ton</w:t>
      </w:r>
      <w:r>
        <w:rPr>
          <w:rFonts w:asciiTheme="minorHAnsi" w:hAnsiTheme="minorHAnsi" w:cstheme="minorHAnsi"/>
          <w:lang w:val="fr-FR"/>
        </w:rPr>
        <w:t xml:space="preserve"> et au langage utilisés. </w:t>
      </w:r>
    </w:p>
    <w:p w14:paraId="185A9C26" w14:textId="77777777" w:rsidR="000C7EE8" w:rsidRPr="000604D4" w:rsidRDefault="000C7EE8" w:rsidP="000C7EE8">
      <w:pPr>
        <w:pStyle w:val="ListParagraph"/>
        <w:ind w:left="1080"/>
        <w:jc w:val="left"/>
        <w:rPr>
          <w:rFonts w:asciiTheme="minorHAnsi" w:hAnsiTheme="minorHAnsi" w:cstheme="minorHAnsi"/>
          <w:lang w:val="fr-FR"/>
        </w:rPr>
      </w:pPr>
    </w:p>
    <w:p w14:paraId="67250FA1" w14:textId="77777777" w:rsidR="000C7EE8" w:rsidRPr="0090231C" w:rsidRDefault="000C7EE8" w:rsidP="009A7586">
      <w:pPr>
        <w:pStyle w:val="ListParagraph"/>
        <w:numPr>
          <w:ilvl w:val="0"/>
          <w:numId w:val="45"/>
        </w:numPr>
        <w:spacing w:after="200"/>
        <w:jc w:val="left"/>
        <w:rPr>
          <w:rFonts w:asciiTheme="minorHAnsi" w:hAnsiTheme="minorHAnsi" w:cstheme="minorHAnsi"/>
          <w:lang w:val="fr-FR"/>
        </w:rPr>
      </w:pPr>
      <w:r w:rsidRPr="0090231C">
        <w:rPr>
          <w:rFonts w:asciiTheme="minorHAnsi" w:hAnsiTheme="minorHAnsi" w:cstheme="minorHAnsi"/>
          <w:lang w:val="fr-FR"/>
        </w:rPr>
        <w:t xml:space="preserve">Dites clairement </w:t>
      </w:r>
      <w:r>
        <w:rPr>
          <w:rFonts w:asciiTheme="minorHAnsi" w:hAnsiTheme="minorHAnsi" w:cstheme="minorHAnsi"/>
          <w:lang w:val="fr-FR"/>
        </w:rPr>
        <w:t xml:space="preserve">au vétéran </w:t>
      </w:r>
      <w:r w:rsidRPr="0090231C">
        <w:rPr>
          <w:rFonts w:asciiTheme="minorHAnsi" w:hAnsiTheme="minorHAnsi" w:cstheme="minorHAnsi"/>
          <w:lang w:val="fr-FR"/>
        </w:rPr>
        <w:t xml:space="preserve">ce que vous entendez/sentez, et validez pour voir </w:t>
      </w:r>
      <w:r>
        <w:rPr>
          <w:rFonts w:asciiTheme="minorHAnsi" w:hAnsiTheme="minorHAnsi" w:cstheme="minorHAnsi"/>
          <w:lang w:val="fr-FR"/>
        </w:rPr>
        <w:t xml:space="preserve">si cela correspond à sa perspective </w:t>
      </w:r>
      <w:r w:rsidRPr="0090231C">
        <w:rPr>
          <w:rFonts w:asciiTheme="minorHAnsi" w:hAnsiTheme="minorHAnsi" w:cstheme="minorHAnsi"/>
          <w:lang w:val="fr-FR"/>
        </w:rPr>
        <w:t xml:space="preserve">(p. ex., </w:t>
      </w:r>
      <w:r>
        <w:rPr>
          <w:rFonts w:asciiTheme="minorHAnsi" w:hAnsiTheme="minorHAnsi" w:cstheme="minorHAnsi"/>
          <w:lang w:val="fr-FR"/>
        </w:rPr>
        <w:t>j’ai l’impression que vous commencez à être confus</w:t>
      </w:r>
      <w:r w:rsidRPr="0090231C">
        <w:rPr>
          <w:rFonts w:asciiTheme="minorHAnsi" w:hAnsiTheme="minorHAnsi" w:cstheme="minorHAnsi"/>
          <w:lang w:val="fr-FR"/>
        </w:rPr>
        <w:t>/</w:t>
      </w:r>
      <w:r>
        <w:rPr>
          <w:rFonts w:asciiTheme="minorHAnsi" w:hAnsiTheme="minorHAnsi" w:cstheme="minorHAnsi"/>
          <w:lang w:val="fr-FR"/>
        </w:rPr>
        <w:t>contrarié</w:t>
      </w:r>
      <w:r w:rsidRPr="0090231C">
        <w:rPr>
          <w:rFonts w:asciiTheme="minorHAnsi" w:hAnsiTheme="minorHAnsi" w:cstheme="minorHAnsi"/>
          <w:lang w:val="fr-FR"/>
        </w:rPr>
        <w:t>/frustr</w:t>
      </w:r>
      <w:r>
        <w:rPr>
          <w:rFonts w:asciiTheme="minorHAnsi" w:hAnsiTheme="minorHAnsi" w:cstheme="minorHAnsi"/>
          <w:lang w:val="fr-FR"/>
        </w:rPr>
        <w:t>é</w:t>
      </w:r>
      <w:r w:rsidRPr="0090231C">
        <w:rPr>
          <w:rFonts w:asciiTheme="minorHAnsi" w:hAnsiTheme="minorHAnsi" w:cstheme="minorHAnsi"/>
          <w:lang w:val="fr-FR"/>
        </w:rPr>
        <w:t>)</w:t>
      </w:r>
      <w:r>
        <w:rPr>
          <w:rFonts w:asciiTheme="minorHAnsi" w:hAnsiTheme="minorHAnsi" w:cstheme="minorHAnsi"/>
          <w:lang w:val="fr-FR"/>
        </w:rPr>
        <w:t>.</w:t>
      </w:r>
    </w:p>
    <w:p w14:paraId="13D58BAD" w14:textId="77777777" w:rsidR="000C7EE8" w:rsidRPr="0090231C" w:rsidRDefault="000C7EE8" w:rsidP="000C7EE8">
      <w:pPr>
        <w:pStyle w:val="ListParagraph"/>
        <w:jc w:val="left"/>
        <w:rPr>
          <w:rFonts w:asciiTheme="minorHAnsi" w:hAnsiTheme="minorHAnsi" w:cstheme="minorHAnsi"/>
          <w:lang w:val="fr-FR"/>
        </w:rPr>
      </w:pPr>
    </w:p>
    <w:p w14:paraId="025C2CD1" w14:textId="77777777" w:rsidR="000C7EE8" w:rsidRPr="000C7EE8" w:rsidRDefault="000C7EE8" w:rsidP="009A7586">
      <w:pPr>
        <w:pStyle w:val="ListParagraph"/>
        <w:numPr>
          <w:ilvl w:val="0"/>
          <w:numId w:val="45"/>
        </w:numPr>
        <w:spacing w:after="200"/>
        <w:jc w:val="left"/>
        <w:rPr>
          <w:rFonts w:asciiTheme="minorHAnsi" w:hAnsiTheme="minorHAnsi" w:cstheme="minorHAnsi"/>
          <w:lang w:val="fr-FR"/>
        </w:rPr>
      </w:pPr>
      <w:r w:rsidRPr="0090231C">
        <w:rPr>
          <w:rFonts w:asciiTheme="minorHAnsi" w:hAnsiTheme="minorHAnsi" w:cstheme="minorHAnsi"/>
          <w:lang w:val="fr-FR"/>
        </w:rPr>
        <w:t xml:space="preserve">Mentionnez qu’il s’agit de questions délicates et demandez à la personne si elle préférerait </w:t>
      </w:r>
      <w:r>
        <w:rPr>
          <w:rFonts w:asciiTheme="minorHAnsi" w:hAnsiTheme="minorHAnsi" w:cstheme="minorHAnsi"/>
          <w:lang w:val="fr-FR"/>
        </w:rPr>
        <w:t xml:space="preserve">terminer l’entretien plus tard. </w:t>
      </w:r>
      <w:r w:rsidRPr="0090231C">
        <w:rPr>
          <w:rFonts w:asciiTheme="minorHAnsi" w:hAnsiTheme="minorHAnsi" w:cstheme="minorHAnsi"/>
          <w:lang w:val="fr-FR"/>
        </w:rPr>
        <w:t xml:space="preserve">Dans l’affirmative, essayez de fixer une autre rencontre dans les deux jours qui suivent. </w:t>
      </w:r>
    </w:p>
    <w:p w14:paraId="252FED8C" w14:textId="77777777" w:rsidR="000C7EE8" w:rsidRPr="000C7EE8" w:rsidRDefault="000C7EE8" w:rsidP="000C7EE8">
      <w:pPr>
        <w:pStyle w:val="ListParagraph"/>
        <w:jc w:val="left"/>
        <w:rPr>
          <w:rFonts w:asciiTheme="minorHAnsi" w:hAnsiTheme="minorHAnsi" w:cstheme="minorHAnsi"/>
          <w:lang w:val="fr-FR"/>
        </w:rPr>
      </w:pPr>
    </w:p>
    <w:p w14:paraId="3AB8E05D" w14:textId="77777777" w:rsidR="000C7EE8" w:rsidRPr="0090231C" w:rsidRDefault="000C7EE8" w:rsidP="009A7586">
      <w:pPr>
        <w:pStyle w:val="ListParagraph"/>
        <w:numPr>
          <w:ilvl w:val="0"/>
          <w:numId w:val="45"/>
        </w:numPr>
        <w:spacing w:after="200"/>
        <w:jc w:val="left"/>
        <w:rPr>
          <w:rFonts w:asciiTheme="minorHAnsi" w:hAnsiTheme="minorHAnsi" w:cstheme="minorHAnsi"/>
          <w:lang w:val="fr-FR"/>
        </w:rPr>
      </w:pPr>
      <w:r w:rsidRPr="0090231C">
        <w:rPr>
          <w:rFonts w:asciiTheme="minorHAnsi" w:hAnsiTheme="minorHAnsi" w:cstheme="minorHAnsi"/>
          <w:lang w:val="fr-FR"/>
        </w:rPr>
        <w:t xml:space="preserve">Si la personne a confirmé qu’elle est contrariée, ou si elle a d’autres questions au sujet de son dossier ou de sa situation, vous pouvez lui demander si elle aimerait </w:t>
      </w:r>
      <w:r>
        <w:rPr>
          <w:rFonts w:asciiTheme="minorHAnsi" w:hAnsiTheme="minorHAnsi" w:cstheme="minorHAnsi"/>
          <w:lang w:val="fr-FR"/>
        </w:rPr>
        <w:t>communiquer avec son gestionnaire de cas afin d’effectuer un suivi.</w:t>
      </w:r>
    </w:p>
    <w:p w14:paraId="61842BB8" w14:textId="77777777" w:rsidR="000C7EE8" w:rsidRPr="0090231C" w:rsidRDefault="000C7EE8" w:rsidP="000C7EE8">
      <w:pPr>
        <w:pStyle w:val="ListParagraph"/>
        <w:jc w:val="left"/>
        <w:rPr>
          <w:rFonts w:asciiTheme="minorHAnsi" w:hAnsiTheme="minorHAnsi" w:cstheme="minorHAnsi"/>
          <w:lang w:val="fr-FR"/>
        </w:rPr>
      </w:pPr>
    </w:p>
    <w:p w14:paraId="268E2D2D" w14:textId="77777777" w:rsidR="000C7EE8" w:rsidRPr="0090231C" w:rsidRDefault="000C7EE8" w:rsidP="009A7586">
      <w:pPr>
        <w:pStyle w:val="ListParagraph"/>
        <w:numPr>
          <w:ilvl w:val="0"/>
          <w:numId w:val="45"/>
        </w:numPr>
        <w:spacing w:after="200"/>
        <w:jc w:val="left"/>
        <w:rPr>
          <w:rFonts w:asciiTheme="minorHAnsi" w:hAnsiTheme="minorHAnsi" w:cstheme="minorHAnsi"/>
          <w:lang w:val="fr-FR"/>
        </w:rPr>
      </w:pPr>
      <w:r w:rsidRPr="0090231C">
        <w:rPr>
          <w:rFonts w:asciiTheme="minorHAnsi" w:hAnsiTheme="minorHAnsi" w:cstheme="minorHAnsi"/>
          <w:lang w:val="fr-FR"/>
        </w:rPr>
        <w:t>Donnez les coordonnées du respons</w:t>
      </w:r>
      <w:r>
        <w:rPr>
          <w:rFonts w:asciiTheme="minorHAnsi" w:hAnsiTheme="minorHAnsi" w:cstheme="minorHAnsi"/>
          <w:lang w:val="fr-FR"/>
        </w:rPr>
        <w:t>a</w:t>
      </w:r>
      <w:r w:rsidRPr="0090231C">
        <w:rPr>
          <w:rFonts w:asciiTheme="minorHAnsi" w:hAnsiTheme="minorHAnsi" w:cstheme="minorHAnsi"/>
          <w:lang w:val="fr-FR"/>
        </w:rPr>
        <w:t>ble du projet : Ryan Winters</w:t>
      </w:r>
      <w:r>
        <w:rPr>
          <w:rFonts w:asciiTheme="minorHAnsi" w:hAnsiTheme="minorHAnsi" w:cstheme="minorHAnsi"/>
          <w:lang w:val="fr-FR"/>
        </w:rPr>
        <w:t xml:space="preserve">, </w:t>
      </w:r>
      <w:r w:rsidRPr="0090231C">
        <w:rPr>
          <w:rFonts w:asciiTheme="minorHAnsi" w:hAnsiTheme="minorHAnsi" w:cstheme="minorHAnsi"/>
          <w:lang w:val="fr-FR"/>
        </w:rPr>
        <w:t>1</w:t>
      </w:r>
      <w:r>
        <w:rPr>
          <w:rFonts w:asciiTheme="minorHAnsi" w:hAnsiTheme="minorHAnsi" w:cstheme="minorHAnsi"/>
          <w:lang w:val="fr-FR"/>
        </w:rPr>
        <w:t>-</w:t>
      </w:r>
      <w:r w:rsidRPr="0090231C">
        <w:rPr>
          <w:rFonts w:asciiTheme="minorHAnsi" w:hAnsiTheme="minorHAnsi" w:cstheme="minorHAnsi"/>
          <w:lang w:val="fr-FR"/>
        </w:rPr>
        <w:t>782</w:t>
      </w:r>
      <w:r>
        <w:rPr>
          <w:rFonts w:asciiTheme="minorHAnsi" w:hAnsiTheme="minorHAnsi" w:cstheme="minorHAnsi"/>
          <w:lang w:val="fr-FR"/>
        </w:rPr>
        <w:t>-</w:t>
      </w:r>
      <w:r w:rsidRPr="0090231C">
        <w:rPr>
          <w:rFonts w:asciiTheme="minorHAnsi" w:hAnsiTheme="minorHAnsi" w:cstheme="minorHAnsi"/>
          <w:lang w:val="fr-FR"/>
        </w:rPr>
        <w:t>377</w:t>
      </w:r>
      <w:r>
        <w:rPr>
          <w:rFonts w:asciiTheme="minorHAnsi" w:hAnsiTheme="minorHAnsi" w:cstheme="minorHAnsi"/>
          <w:lang w:val="fr-FR"/>
        </w:rPr>
        <w:t>-</w:t>
      </w:r>
      <w:r w:rsidRPr="0090231C">
        <w:rPr>
          <w:rFonts w:asciiTheme="minorHAnsi" w:hAnsiTheme="minorHAnsi" w:cstheme="minorHAnsi"/>
          <w:lang w:val="fr-FR"/>
        </w:rPr>
        <w:t>0079 (cell</w:t>
      </w:r>
      <w:r>
        <w:rPr>
          <w:rFonts w:asciiTheme="minorHAnsi" w:hAnsiTheme="minorHAnsi" w:cstheme="minorHAnsi"/>
          <w:lang w:val="fr-FR"/>
        </w:rPr>
        <w:t>ulaire</w:t>
      </w:r>
      <w:r w:rsidRPr="0090231C">
        <w:rPr>
          <w:rFonts w:asciiTheme="minorHAnsi" w:hAnsiTheme="minorHAnsi" w:cstheme="minorHAnsi"/>
          <w:lang w:val="fr-FR"/>
        </w:rPr>
        <w:t>)</w:t>
      </w:r>
      <w:r>
        <w:rPr>
          <w:rFonts w:asciiTheme="minorHAnsi" w:hAnsiTheme="minorHAnsi" w:cstheme="minorHAnsi"/>
          <w:lang w:val="fr-FR"/>
        </w:rPr>
        <w:t>,</w:t>
      </w:r>
      <w:r w:rsidRPr="0090231C">
        <w:rPr>
          <w:rFonts w:asciiTheme="minorHAnsi" w:hAnsiTheme="minorHAnsi" w:cstheme="minorHAnsi"/>
          <w:lang w:val="fr-FR"/>
        </w:rPr>
        <w:t xml:space="preserve"> ryan.winters@veterans.gc.ca</w:t>
      </w:r>
      <w:r>
        <w:rPr>
          <w:rFonts w:asciiTheme="minorHAnsi" w:hAnsiTheme="minorHAnsi" w:cstheme="minorHAnsi"/>
          <w:lang w:val="fr-FR"/>
        </w:rPr>
        <w:t>.</w:t>
      </w:r>
    </w:p>
    <w:p w14:paraId="3767F070" w14:textId="77777777" w:rsidR="000C7EE8" w:rsidRPr="0090231C" w:rsidRDefault="000C7EE8" w:rsidP="000C7EE8">
      <w:pPr>
        <w:pStyle w:val="ListParagraph"/>
        <w:jc w:val="left"/>
        <w:rPr>
          <w:rFonts w:asciiTheme="minorHAnsi" w:hAnsiTheme="minorHAnsi" w:cstheme="minorHAnsi"/>
          <w:lang w:val="fr-FR"/>
        </w:rPr>
      </w:pPr>
    </w:p>
    <w:p w14:paraId="297FD168" w14:textId="77777777" w:rsidR="000C7EE8" w:rsidRPr="0090231C" w:rsidRDefault="000C7EE8" w:rsidP="009A7586">
      <w:pPr>
        <w:pStyle w:val="ListParagraph"/>
        <w:numPr>
          <w:ilvl w:val="0"/>
          <w:numId w:val="45"/>
        </w:numPr>
        <w:spacing w:after="200"/>
        <w:jc w:val="left"/>
        <w:rPr>
          <w:rFonts w:asciiTheme="minorHAnsi" w:hAnsiTheme="minorHAnsi" w:cstheme="minorHAnsi"/>
          <w:lang w:val="fr-FR"/>
        </w:rPr>
      </w:pPr>
      <w:r w:rsidRPr="0090231C">
        <w:rPr>
          <w:rFonts w:asciiTheme="minorHAnsi" w:hAnsiTheme="minorHAnsi" w:cstheme="minorHAnsi"/>
          <w:lang w:val="fr-FR"/>
        </w:rPr>
        <w:t xml:space="preserve">Donnez le numéro de téléphone du </w:t>
      </w:r>
      <w:r>
        <w:rPr>
          <w:rFonts w:asciiTheme="minorHAnsi" w:hAnsiTheme="minorHAnsi" w:cstheme="minorHAnsi"/>
          <w:lang w:val="fr-FR"/>
        </w:rPr>
        <w:t>S</w:t>
      </w:r>
      <w:r w:rsidRPr="0090231C">
        <w:rPr>
          <w:rFonts w:asciiTheme="minorHAnsi" w:hAnsiTheme="minorHAnsi" w:cstheme="minorHAnsi"/>
          <w:lang w:val="fr-FR"/>
        </w:rPr>
        <w:t xml:space="preserve">ervice d’aide </w:t>
      </w:r>
      <w:r>
        <w:rPr>
          <w:rFonts w:asciiTheme="minorHAnsi" w:hAnsiTheme="minorHAnsi" w:cstheme="minorHAnsi"/>
          <w:lang w:val="fr-FR"/>
        </w:rPr>
        <w:t xml:space="preserve">d’ACC et mentionnez que le service est offert </w:t>
      </w:r>
      <w:r w:rsidRPr="0090231C">
        <w:rPr>
          <w:rFonts w:asciiTheme="minorHAnsi" w:hAnsiTheme="minorHAnsi" w:cstheme="minorHAnsi"/>
          <w:lang w:val="fr-FR"/>
        </w:rPr>
        <w:t>24</w:t>
      </w:r>
      <w:r>
        <w:rPr>
          <w:rFonts w:asciiTheme="minorHAnsi" w:hAnsiTheme="minorHAnsi" w:cstheme="minorHAnsi"/>
          <w:lang w:val="fr-FR"/>
        </w:rPr>
        <w:t xml:space="preserve"> heures par jour, sept jours sur sept</w:t>
      </w:r>
      <w:r w:rsidRPr="0090231C">
        <w:rPr>
          <w:rFonts w:asciiTheme="minorHAnsi" w:hAnsiTheme="minorHAnsi" w:cstheme="minorHAnsi"/>
          <w:lang w:val="fr-FR"/>
        </w:rPr>
        <w:t xml:space="preserve">. </w:t>
      </w:r>
      <w:r>
        <w:rPr>
          <w:rFonts w:asciiTheme="minorHAnsi" w:hAnsiTheme="minorHAnsi" w:cstheme="minorHAnsi"/>
          <w:lang w:val="fr-FR"/>
        </w:rPr>
        <w:t>On peut y accéder en composant le</w:t>
      </w:r>
      <w:r w:rsidRPr="0090231C">
        <w:rPr>
          <w:rFonts w:asciiTheme="minorHAnsi" w:hAnsiTheme="minorHAnsi" w:cstheme="minorHAnsi"/>
          <w:lang w:val="fr-FR"/>
        </w:rPr>
        <w:t xml:space="preserve"> </w:t>
      </w:r>
      <w:r w:rsidRPr="0090231C">
        <w:rPr>
          <w:rStyle w:val="Strong"/>
          <w:rFonts w:asciiTheme="minorHAnsi" w:hAnsiTheme="minorHAnsi" w:cstheme="minorHAnsi"/>
          <w:lang w:val="fr-FR"/>
        </w:rPr>
        <w:t xml:space="preserve">1-800-268-7708; </w:t>
      </w:r>
      <w:r>
        <w:rPr>
          <w:rFonts w:asciiTheme="minorHAnsi" w:hAnsiTheme="minorHAnsi" w:cstheme="minorHAnsi"/>
          <w:lang w:val="fr-FR"/>
        </w:rPr>
        <w:t>le numéro ATS</w:t>
      </w:r>
      <w:r w:rsidRPr="0090231C">
        <w:rPr>
          <w:rFonts w:asciiTheme="minorHAnsi" w:hAnsiTheme="minorHAnsi" w:cstheme="minorHAnsi"/>
          <w:lang w:val="fr-FR"/>
        </w:rPr>
        <w:t xml:space="preserve"> </w:t>
      </w:r>
      <w:r>
        <w:rPr>
          <w:rFonts w:asciiTheme="minorHAnsi" w:hAnsiTheme="minorHAnsi" w:cstheme="minorHAnsi"/>
          <w:lang w:val="fr-FR"/>
        </w:rPr>
        <w:t xml:space="preserve">est le suivant </w:t>
      </w:r>
      <w:r w:rsidRPr="0090231C">
        <w:rPr>
          <w:rStyle w:val="Strong"/>
          <w:rFonts w:asciiTheme="minorHAnsi" w:hAnsiTheme="minorHAnsi" w:cstheme="minorHAnsi"/>
          <w:lang w:val="fr-FR"/>
        </w:rPr>
        <w:t>: 1-800-567-5803</w:t>
      </w:r>
      <w:r w:rsidRPr="0090231C">
        <w:rPr>
          <w:rFonts w:asciiTheme="minorHAnsi" w:hAnsiTheme="minorHAnsi" w:cstheme="minorHAnsi"/>
          <w:lang w:val="fr-FR"/>
        </w:rPr>
        <w:t>.</w:t>
      </w:r>
    </w:p>
    <w:p w14:paraId="279138A8" w14:textId="77777777" w:rsidR="000C7EE8" w:rsidRPr="0090231C" w:rsidRDefault="000C7EE8" w:rsidP="000C7EE8">
      <w:pPr>
        <w:pStyle w:val="ListParagraph"/>
        <w:ind w:left="1080"/>
        <w:jc w:val="left"/>
        <w:rPr>
          <w:rFonts w:asciiTheme="minorHAnsi" w:hAnsiTheme="minorHAnsi" w:cstheme="minorHAnsi"/>
          <w:lang w:val="fr-FR"/>
        </w:rPr>
      </w:pPr>
    </w:p>
    <w:p w14:paraId="09374F83" w14:textId="77777777" w:rsidR="000C7EE8" w:rsidRPr="00C909CD" w:rsidRDefault="000C7EE8" w:rsidP="000C7EE8">
      <w:pPr>
        <w:pStyle w:val="ListParagraph"/>
        <w:ind w:left="1080"/>
        <w:jc w:val="left"/>
        <w:rPr>
          <w:rFonts w:asciiTheme="minorHAnsi" w:hAnsiTheme="minorHAnsi" w:cstheme="minorHAnsi"/>
          <w:lang w:val="fr-FR"/>
        </w:rPr>
      </w:pPr>
      <w:r w:rsidRPr="0090231C">
        <w:rPr>
          <w:rFonts w:asciiTheme="minorHAnsi" w:hAnsiTheme="minorHAnsi" w:cstheme="minorHAnsi"/>
          <w:lang w:val="fr-FR"/>
        </w:rPr>
        <w:t xml:space="preserve">Ce service est l’une des lignes d’aide les plus </w:t>
      </w:r>
      <w:r>
        <w:rPr>
          <w:rFonts w:asciiTheme="minorHAnsi" w:hAnsiTheme="minorHAnsi" w:cstheme="minorHAnsi"/>
          <w:lang w:val="fr-FR"/>
        </w:rPr>
        <w:t>rapidement</w:t>
      </w:r>
      <w:r w:rsidRPr="0090231C">
        <w:rPr>
          <w:rFonts w:asciiTheme="minorHAnsi" w:hAnsiTheme="minorHAnsi" w:cstheme="minorHAnsi"/>
          <w:lang w:val="fr-FR"/>
        </w:rPr>
        <w:t xml:space="preserve"> accessibles pour les vétérans, les </w:t>
      </w:r>
      <w:r>
        <w:rPr>
          <w:rFonts w:asciiTheme="minorHAnsi" w:hAnsiTheme="minorHAnsi" w:cstheme="minorHAnsi"/>
          <w:lang w:val="fr-FR"/>
        </w:rPr>
        <w:t xml:space="preserve">anciens membres de la GRC, leur famille et leurs aidants en cas de problèmes de santé </w:t>
      </w:r>
      <w:r w:rsidRPr="00C909CD">
        <w:rPr>
          <w:rFonts w:asciiTheme="minorHAnsi" w:hAnsiTheme="minorHAnsi" w:cstheme="minorHAnsi"/>
          <w:lang w:val="fr-FR"/>
        </w:rPr>
        <w:t>mentale ou de</w:t>
      </w:r>
      <w:r>
        <w:rPr>
          <w:rFonts w:asciiTheme="minorHAnsi" w:hAnsiTheme="minorHAnsi" w:cstheme="minorHAnsi"/>
          <w:lang w:val="fr-FR"/>
        </w:rPr>
        <w:t xml:space="preserve"> </w:t>
      </w:r>
      <w:r w:rsidRPr="00C909CD">
        <w:rPr>
          <w:rFonts w:asciiTheme="minorHAnsi" w:hAnsiTheme="minorHAnsi" w:cstheme="minorHAnsi"/>
          <w:lang w:val="fr-FR"/>
        </w:rPr>
        <w:t xml:space="preserve">difficultés sur le plan personnel. Il offre jusqu’à 20 heures de soutien psychologique pour tout problème. La page Web publique du Service d’aide d’ACC est la suivante : </w:t>
      </w:r>
      <w:r w:rsidRPr="00C909CD">
        <w:rPr>
          <w:rFonts w:asciiTheme="minorHAnsi" w:hAnsiTheme="minorHAnsi"/>
          <w:b/>
          <w:bCs/>
          <w:lang w:val="fr-FR"/>
        </w:rPr>
        <w:t>https://www.veterans.gc.ca/fra/contact/talk-to-a-professional</w:t>
      </w:r>
    </w:p>
    <w:p w14:paraId="29F21D32" w14:textId="77777777" w:rsidR="000C7EE8" w:rsidRPr="00C909CD" w:rsidRDefault="000C7EE8" w:rsidP="000C7EE8">
      <w:pPr>
        <w:pStyle w:val="ListParagraph"/>
        <w:ind w:left="1080"/>
        <w:jc w:val="left"/>
        <w:rPr>
          <w:rFonts w:asciiTheme="minorHAnsi" w:hAnsiTheme="minorHAnsi" w:cstheme="minorHAnsi"/>
          <w:lang w:val="fr-FR"/>
        </w:rPr>
      </w:pPr>
    </w:p>
    <w:p w14:paraId="4856E161" w14:textId="77777777" w:rsidR="000C7EE8" w:rsidRPr="000C7EE8" w:rsidRDefault="000C7EE8" w:rsidP="009A7586">
      <w:pPr>
        <w:pStyle w:val="ListParagraph"/>
        <w:numPr>
          <w:ilvl w:val="0"/>
          <w:numId w:val="45"/>
        </w:numPr>
        <w:spacing w:after="200"/>
        <w:jc w:val="left"/>
        <w:rPr>
          <w:rFonts w:asciiTheme="minorHAnsi" w:hAnsiTheme="minorHAnsi" w:cstheme="minorHAnsi"/>
          <w:lang w:val="fr-FR"/>
        </w:rPr>
      </w:pPr>
      <w:r w:rsidRPr="00C909CD">
        <w:rPr>
          <w:rFonts w:asciiTheme="minorHAnsi" w:hAnsiTheme="minorHAnsi" w:cstheme="minorHAnsi"/>
          <w:lang w:val="fr-FR"/>
        </w:rPr>
        <w:t>Indiquez à la personne que vous prévoyez effectuer un suivi auprès d’elle pour savoir comment el</w:t>
      </w:r>
      <w:r>
        <w:rPr>
          <w:rFonts w:asciiTheme="minorHAnsi" w:hAnsiTheme="minorHAnsi" w:cstheme="minorHAnsi"/>
          <w:lang w:val="fr-FR"/>
        </w:rPr>
        <w:t xml:space="preserve">le va. </w:t>
      </w:r>
    </w:p>
    <w:p w14:paraId="48111463" w14:textId="77777777" w:rsidR="000C7EE8" w:rsidRPr="00257F8E" w:rsidRDefault="000C7EE8" w:rsidP="000C7EE8">
      <w:pPr>
        <w:jc w:val="left"/>
        <w:rPr>
          <w:rFonts w:asciiTheme="minorHAnsi" w:hAnsiTheme="minorHAnsi" w:cstheme="minorHAnsi"/>
        </w:rPr>
      </w:pPr>
      <w:proofErr w:type="spellStart"/>
      <w:r>
        <w:rPr>
          <w:rFonts w:asciiTheme="minorHAnsi" w:hAnsiTheme="minorHAnsi" w:cstheme="minorHAnsi"/>
          <w:b/>
        </w:rPr>
        <w:t>Signalement</w:t>
      </w:r>
      <w:proofErr w:type="spellEnd"/>
      <w:r>
        <w:rPr>
          <w:rFonts w:asciiTheme="minorHAnsi" w:hAnsiTheme="minorHAnsi" w:cstheme="minorHAnsi"/>
          <w:b/>
        </w:rPr>
        <w:t xml:space="preserve"> </w:t>
      </w:r>
      <w:proofErr w:type="spellStart"/>
      <w:proofErr w:type="gramStart"/>
      <w:r>
        <w:rPr>
          <w:rFonts w:asciiTheme="minorHAnsi" w:hAnsiTheme="minorHAnsi" w:cstheme="minorHAnsi"/>
          <w:b/>
        </w:rPr>
        <w:t>obligatoire</w:t>
      </w:r>
      <w:proofErr w:type="spellEnd"/>
      <w:r>
        <w:rPr>
          <w:rFonts w:asciiTheme="minorHAnsi" w:hAnsiTheme="minorHAnsi" w:cstheme="minorHAnsi"/>
          <w:b/>
        </w:rPr>
        <w:t xml:space="preserve"> </w:t>
      </w:r>
      <w:r w:rsidRPr="00257F8E">
        <w:rPr>
          <w:rFonts w:asciiTheme="minorHAnsi" w:hAnsiTheme="minorHAnsi" w:cstheme="minorHAnsi"/>
        </w:rPr>
        <w:t>:</w:t>
      </w:r>
      <w:proofErr w:type="gramEnd"/>
      <w:r w:rsidRPr="00257F8E">
        <w:rPr>
          <w:rFonts w:asciiTheme="minorHAnsi" w:hAnsiTheme="minorHAnsi" w:cstheme="minorHAnsi"/>
        </w:rPr>
        <w:t xml:space="preserve"> </w:t>
      </w:r>
    </w:p>
    <w:p w14:paraId="5248051D" w14:textId="77777777" w:rsidR="000C7EE8" w:rsidRPr="00C909CD" w:rsidRDefault="000C7EE8" w:rsidP="009A7586">
      <w:pPr>
        <w:pStyle w:val="ListParagraph"/>
        <w:numPr>
          <w:ilvl w:val="0"/>
          <w:numId w:val="45"/>
        </w:numPr>
        <w:spacing w:after="200"/>
        <w:jc w:val="left"/>
        <w:rPr>
          <w:rFonts w:asciiTheme="minorHAnsi" w:hAnsiTheme="minorHAnsi" w:cstheme="minorHAnsi"/>
          <w:lang w:val="fr-FR"/>
        </w:rPr>
      </w:pPr>
      <w:r w:rsidRPr="00C909CD">
        <w:rPr>
          <w:rFonts w:asciiTheme="minorHAnsi" w:hAnsiTheme="minorHAnsi" w:cstheme="minorHAnsi"/>
          <w:lang w:val="fr-FR"/>
        </w:rPr>
        <w:t xml:space="preserve">Dans les situations où il y a des motifs raisonnables ou probables de </w:t>
      </w:r>
      <w:r>
        <w:rPr>
          <w:rFonts w:asciiTheme="minorHAnsi" w:hAnsiTheme="minorHAnsi" w:cstheme="minorHAnsi"/>
          <w:lang w:val="fr-FR"/>
        </w:rPr>
        <w:t>soupçonner</w:t>
      </w:r>
      <w:r w:rsidRPr="00C909CD">
        <w:rPr>
          <w:rFonts w:asciiTheme="minorHAnsi" w:hAnsiTheme="minorHAnsi" w:cstheme="minorHAnsi"/>
          <w:lang w:val="fr-FR"/>
        </w:rPr>
        <w:t xml:space="preserve"> un </w:t>
      </w:r>
      <w:r>
        <w:rPr>
          <w:rFonts w:asciiTheme="minorHAnsi" w:hAnsiTheme="minorHAnsi" w:cstheme="minorHAnsi"/>
          <w:lang w:val="fr-FR"/>
        </w:rPr>
        <w:t>cas d’abus ou de craindre que la personne se fasse du mal ou fasse du mal à autrui</w:t>
      </w:r>
      <w:r w:rsidRPr="00C909CD">
        <w:rPr>
          <w:rFonts w:asciiTheme="minorHAnsi" w:hAnsiTheme="minorHAnsi" w:cstheme="minorHAnsi"/>
          <w:lang w:val="fr-FR"/>
        </w:rPr>
        <w:t xml:space="preserve">, </w:t>
      </w:r>
      <w:r>
        <w:rPr>
          <w:rFonts w:asciiTheme="minorHAnsi" w:hAnsiTheme="minorHAnsi" w:cstheme="minorHAnsi"/>
          <w:lang w:val="fr-FR"/>
        </w:rPr>
        <w:t>il</w:t>
      </w:r>
      <w:r w:rsidRPr="00C909CD">
        <w:rPr>
          <w:rFonts w:asciiTheme="minorHAnsi" w:hAnsiTheme="minorHAnsi" w:cstheme="minorHAnsi"/>
          <w:lang w:val="fr-FR"/>
        </w:rPr>
        <w:t xml:space="preserve"> faut suivre le processus opérationnel </w:t>
      </w:r>
      <w:r w:rsidRPr="00C909CD">
        <w:rPr>
          <w:rFonts w:asciiTheme="minorHAnsi" w:hAnsiTheme="minorHAnsi" w:cstheme="minorHAnsi"/>
          <w:i/>
          <w:lang w:val="fr-FR"/>
        </w:rPr>
        <w:t xml:space="preserve">Signalement </w:t>
      </w:r>
      <w:r>
        <w:rPr>
          <w:rFonts w:asciiTheme="minorHAnsi" w:hAnsiTheme="minorHAnsi" w:cstheme="minorHAnsi"/>
          <w:i/>
          <w:lang w:val="fr-FR"/>
        </w:rPr>
        <w:t>obligatoire d’un cas d’abus présumé et d’un risque d’actes autodestructeurs ou pouvant causer du tort à autrui.</w:t>
      </w:r>
    </w:p>
    <w:p w14:paraId="29FCC9D0" w14:textId="77777777" w:rsidR="00041CAD" w:rsidRPr="00642370" w:rsidRDefault="00041CAD" w:rsidP="00041CAD">
      <w:pPr>
        <w:pStyle w:val="ListParagraph"/>
        <w:ind w:left="1080"/>
        <w:jc w:val="left"/>
        <w:rPr>
          <w:rFonts w:asciiTheme="minorHAnsi" w:hAnsiTheme="minorHAnsi" w:cstheme="minorHAnsi"/>
          <w:lang w:val="fr-CA"/>
        </w:rPr>
      </w:pPr>
    </w:p>
    <w:p w14:paraId="69C6724F" w14:textId="77777777" w:rsidR="00A22BF2" w:rsidRPr="00642370" w:rsidRDefault="00A22BF2" w:rsidP="002D0678">
      <w:pPr>
        <w:rPr>
          <w:lang w:val="fr-CA"/>
        </w:rPr>
      </w:pPr>
    </w:p>
    <w:sectPr w:rsidR="00A22BF2" w:rsidRPr="00642370" w:rsidSect="00401A54">
      <w:footerReference w:type="default" r:id="rId55"/>
      <w:footerReference w:type="first" r:id="rId56"/>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2CA2" w14:textId="77777777" w:rsidR="005371A5" w:rsidRDefault="005371A5">
      <w:r>
        <w:separator/>
      </w:r>
    </w:p>
  </w:endnote>
  <w:endnote w:type="continuationSeparator" w:id="0">
    <w:p w14:paraId="28445C8C" w14:textId="77777777" w:rsidR="005371A5" w:rsidRDefault="0053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MS Reference Sans Serif">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DejaVu Sans">
    <w:altName w:val="Times New Roman"/>
    <w:charset w:val="00"/>
    <w:family w:val="auto"/>
    <w:pitch w:val="variable"/>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altName w:val="Corbe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358" w14:textId="77777777" w:rsidR="009F7017" w:rsidRDefault="009F7017"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41" name="Picture 4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49F" w14:textId="77777777" w:rsidR="009F7017" w:rsidRDefault="009F7017">
    <w:pPr>
      <w:pStyle w:val="Footer"/>
    </w:pPr>
    <w:r>
      <w:rPr>
        <w:noProof/>
        <w:color w:val="808080"/>
        <w:spacing w:val="60"/>
        <w:sz w:val="18"/>
        <w:lang w:val="en-US"/>
      </w:rPr>
      <w:drawing>
        <wp:inline distT="0" distB="0" distL="0" distR="0" wp14:anchorId="65D8702D" wp14:editId="3B544D22">
          <wp:extent cx="758952" cy="164592"/>
          <wp:effectExtent l="0" t="0" r="317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F8A" w14:textId="41F45A9E" w:rsidR="009F7017" w:rsidRPr="00011D8E" w:rsidRDefault="00EE51BB" w:rsidP="004D0F10">
    <w:pPr>
      <w:pStyle w:val="Footer"/>
      <w:jc w:val="left"/>
      <w:rPr>
        <w:rFonts w:asciiTheme="minorHAnsi" w:hAnsiTheme="minorHAnsi" w:cstheme="minorHAnsi"/>
        <w:b/>
        <w:bCs/>
        <w:color w:val="595959" w:themeColor="text1" w:themeTint="A6"/>
        <w:sz w:val="20"/>
        <w:szCs w:val="22"/>
      </w:rPr>
    </w:pPr>
    <w:proofErr w:type="spellStart"/>
    <w:r>
      <w:rPr>
        <w:rFonts w:asciiTheme="minorHAnsi" w:hAnsiTheme="minorHAnsi" w:cstheme="minorHAnsi"/>
        <w:b/>
        <w:bCs/>
        <w:color w:val="595959" w:themeColor="text1" w:themeTint="A6"/>
        <w:sz w:val="20"/>
        <w:szCs w:val="22"/>
      </w:rPr>
      <w:t>Préparé</w:t>
    </w:r>
    <w:proofErr w:type="spellEnd"/>
    <w:r>
      <w:rPr>
        <w:rFonts w:asciiTheme="minorHAnsi" w:hAnsiTheme="minorHAnsi" w:cstheme="minorHAnsi"/>
        <w:b/>
        <w:bCs/>
        <w:color w:val="595959" w:themeColor="text1" w:themeTint="A6"/>
        <w:sz w:val="20"/>
        <w:szCs w:val="22"/>
      </w:rPr>
      <w:t xml:space="preserve"> </w:t>
    </w:r>
    <w:proofErr w:type="gramStart"/>
    <w:r>
      <w:rPr>
        <w:rFonts w:asciiTheme="minorHAnsi" w:hAnsiTheme="minorHAnsi" w:cstheme="minorHAnsi"/>
        <w:b/>
        <w:bCs/>
        <w:color w:val="595959" w:themeColor="text1" w:themeTint="A6"/>
        <w:sz w:val="20"/>
        <w:szCs w:val="22"/>
      </w:rPr>
      <w:t xml:space="preserve">pour </w:t>
    </w:r>
    <w:r w:rsidR="009F7017" w:rsidRPr="00011D8E">
      <w:rPr>
        <w:rFonts w:asciiTheme="minorHAnsi" w:hAnsiTheme="minorHAnsi" w:cstheme="minorHAnsi"/>
        <w:b/>
        <w:bCs/>
        <w:color w:val="595959" w:themeColor="text1" w:themeTint="A6"/>
        <w:sz w:val="20"/>
        <w:szCs w:val="22"/>
      </w:rPr>
      <w:t>:</w:t>
    </w:r>
    <w:proofErr w:type="gramEnd"/>
    <w:r w:rsidR="009F7017" w:rsidRPr="00011D8E">
      <w:rPr>
        <w:rFonts w:asciiTheme="minorHAnsi" w:hAnsiTheme="minorHAnsi" w:cstheme="minorHAnsi"/>
        <w:b/>
        <w:bCs/>
        <w:color w:val="595959" w:themeColor="text1" w:themeTint="A6"/>
        <w:sz w:val="20"/>
        <w:szCs w:val="22"/>
      </w:rPr>
      <w:t xml:space="preserve"> </w:t>
    </w:r>
    <w:proofErr w:type="spellStart"/>
    <w:r>
      <w:rPr>
        <w:rFonts w:asciiTheme="minorHAnsi" w:hAnsiTheme="minorHAnsi" w:cstheme="minorHAnsi"/>
        <w:b/>
        <w:bCs/>
        <w:color w:val="595959" w:themeColor="text1" w:themeTint="A6"/>
        <w:sz w:val="20"/>
        <w:szCs w:val="22"/>
      </w:rPr>
      <w:t>Anciens</w:t>
    </w:r>
    <w:proofErr w:type="spellEnd"/>
    <w:r>
      <w:rPr>
        <w:rFonts w:asciiTheme="minorHAnsi" w:hAnsiTheme="minorHAnsi" w:cstheme="minorHAnsi"/>
        <w:b/>
        <w:bCs/>
        <w:color w:val="595959" w:themeColor="text1" w:themeTint="A6"/>
        <w:sz w:val="20"/>
        <w:szCs w:val="22"/>
      </w:rPr>
      <w:t xml:space="preserve"> </w:t>
    </w:r>
    <w:proofErr w:type="spellStart"/>
    <w:r>
      <w:rPr>
        <w:rFonts w:asciiTheme="minorHAnsi" w:hAnsiTheme="minorHAnsi" w:cstheme="minorHAnsi"/>
        <w:b/>
        <w:bCs/>
        <w:color w:val="595959" w:themeColor="text1" w:themeTint="A6"/>
        <w:sz w:val="20"/>
        <w:szCs w:val="22"/>
      </w:rPr>
      <w:t>Combattants</w:t>
    </w:r>
    <w:proofErr w:type="spellEnd"/>
    <w:r w:rsidR="009F7017" w:rsidRPr="00011D8E">
      <w:rPr>
        <w:rFonts w:asciiTheme="minorHAnsi" w:hAnsiTheme="minorHAnsi" w:cstheme="minorHAnsi"/>
        <w:b/>
        <w:bCs/>
        <w:color w:val="595959" w:themeColor="text1" w:themeTint="A6"/>
        <w:sz w:val="20"/>
        <w:szCs w:val="22"/>
      </w:rPr>
      <w:t xml:space="preserve">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590B" w14:textId="70D24812" w:rsidR="009F7017" w:rsidRDefault="009F7017" w:rsidP="004C084E">
    <w:pPr>
      <w:pStyle w:val="Footer"/>
      <w:jc w:val="right"/>
      <w:rPr>
        <w:noProof/>
      </w:rPr>
    </w:pPr>
    <w:r>
      <w:t xml:space="preserve">| </w:t>
    </w:r>
    <w:r>
      <w:fldChar w:fldCharType="begin"/>
    </w:r>
    <w:r>
      <w:instrText xml:space="preserve"> PAGE   \* MERGEFORMAT </w:instrText>
    </w:r>
    <w:r>
      <w:fldChar w:fldCharType="separate"/>
    </w:r>
    <w:r>
      <w:rPr>
        <w:noProof/>
      </w:rPr>
      <w:t>17</w:t>
    </w:r>
    <w:r>
      <w:rPr>
        <w:noProof/>
      </w:rPr>
      <w:fldChar w:fldCharType="end"/>
    </w:r>
  </w:p>
  <w:p w14:paraId="4D30F518" w14:textId="7CDBB1E9" w:rsidR="009F7017" w:rsidRPr="004C084E" w:rsidRDefault="009F7017" w:rsidP="004C084E">
    <w:pPr>
      <w:pStyle w:val="Footer"/>
      <w:jc w:val="right"/>
    </w:pPr>
    <w:r>
      <w:rPr>
        <w:noProof/>
        <w:lang w:val="en-US"/>
      </w:rPr>
      <w:drawing>
        <wp:anchor distT="0" distB="0" distL="114300" distR="114300" simplePos="0" relativeHeight="251659264" behindDoc="0" locked="0" layoutInCell="1" allowOverlap="1" wp14:anchorId="6249B68F" wp14:editId="40ED81D0">
          <wp:simplePos x="0" y="0"/>
          <wp:positionH relativeFrom="column">
            <wp:posOffset>5589298</wp:posOffset>
          </wp:positionH>
          <wp:positionV relativeFrom="paragraph">
            <wp:posOffset>85255</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17D" w14:textId="77777777" w:rsidR="009F7017" w:rsidRDefault="009F7017">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9F7017" w:rsidRDefault="009F7017">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77B1" w14:textId="77777777" w:rsidR="005371A5" w:rsidRDefault="005371A5">
      <w:r>
        <w:separator/>
      </w:r>
    </w:p>
  </w:footnote>
  <w:footnote w:type="continuationSeparator" w:id="0">
    <w:p w14:paraId="025AD148" w14:textId="77777777" w:rsidR="005371A5" w:rsidRDefault="005371A5">
      <w:r>
        <w:continuationSeparator/>
      </w:r>
    </w:p>
  </w:footnote>
  <w:footnote w:id="1">
    <w:p w14:paraId="0AC9E0B0" w14:textId="7F303255" w:rsidR="009F7017" w:rsidRPr="00FE10C5" w:rsidRDefault="009F7017">
      <w:pPr>
        <w:pStyle w:val="FootnoteText"/>
        <w:rPr>
          <w:sz w:val="18"/>
          <w:szCs w:val="18"/>
          <w:lang w:val="fr-FR"/>
        </w:rPr>
      </w:pPr>
      <w:r w:rsidRPr="002F7037">
        <w:rPr>
          <w:rStyle w:val="FootnoteReference"/>
          <w:sz w:val="18"/>
          <w:szCs w:val="18"/>
        </w:rPr>
        <w:footnoteRef/>
      </w:r>
      <w:r w:rsidRPr="00FE10C5">
        <w:rPr>
          <w:sz w:val="18"/>
          <w:szCs w:val="18"/>
          <w:lang w:val="fr-FR"/>
        </w:rPr>
        <w:t xml:space="preserve"> </w:t>
      </w:r>
      <w:r w:rsidR="00FE10C5" w:rsidRPr="00FE10C5">
        <w:rPr>
          <w:sz w:val="18"/>
          <w:szCs w:val="18"/>
          <w:lang w:val="fr-FR"/>
        </w:rPr>
        <w:t xml:space="preserve">Les résultats présentés concernent le sondage, à moins d’indication contraire. </w:t>
      </w:r>
    </w:p>
  </w:footnote>
  <w:footnote w:id="2">
    <w:p w14:paraId="6F504D34" w14:textId="0689A1EF" w:rsidR="00934351" w:rsidRPr="00AE1DF2" w:rsidRDefault="00934351">
      <w:pPr>
        <w:pStyle w:val="FootnoteText"/>
        <w:rPr>
          <w:lang w:val="fr-FR"/>
        </w:rPr>
      </w:pPr>
      <w:r w:rsidRPr="00A025B7">
        <w:rPr>
          <w:rStyle w:val="FootnoteReference"/>
          <w:sz w:val="18"/>
          <w:szCs w:val="18"/>
          <w:lang w:val="fr"/>
        </w:rPr>
        <w:footnoteRef/>
      </w:r>
      <w:r w:rsidRPr="00AE1DF2">
        <w:rPr>
          <w:sz w:val="18"/>
          <w:szCs w:val="18"/>
          <w:lang w:val="fr-FR"/>
        </w:rPr>
        <w:t xml:space="preserve"> </w:t>
      </w:r>
      <w:r w:rsidR="009F5D16" w:rsidRPr="00AE1DF2">
        <w:rPr>
          <w:sz w:val="18"/>
          <w:szCs w:val="18"/>
          <w:lang w:val="fr-FR"/>
        </w:rPr>
        <w:t>A</w:t>
      </w:r>
      <w:r w:rsidRPr="00AE1DF2">
        <w:rPr>
          <w:sz w:val="18"/>
          <w:szCs w:val="18"/>
          <w:lang w:val="fr-FR"/>
        </w:rPr>
        <w:t>u 3 octobre 2020.</w:t>
      </w:r>
    </w:p>
  </w:footnote>
  <w:footnote w:id="3">
    <w:p w14:paraId="09BC693B" w14:textId="77777777" w:rsidR="00AE1DF2" w:rsidRPr="00AE1DF2" w:rsidRDefault="009F7017" w:rsidP="00AE1DF2">
      <w:pPr>
        <w:rPr>
          <w:rFonts w:asciiTheme="minorHAnsi" w:hAnsiTheme="minorHAnsi" w:cstheme="minorHAnsi"/>
          <w:iCs/>
          <w:color w:val="000000" w:themeColor="text1"/>
          <w:sz w:val="16"/>
          <w:szCs w:val="16"/>
          <w:lang w:val="fr-FR"/>
        </w:rPr>
      </w:pPr>
      <w:r w:rsidRPr="00C9661F">
        <w:rPr>
          <w:rStyle w:val="FootnoteReference"/>
          <w:sz w:val="16"/>
          <w:szCs w:val="16"/>
        </w:rPr>
        <w:footnoteRef/>
      </w:r>
      <w:r w:rsidRPr="00AE1DF2">
        <w:rPr>
          <w:sz w:val="16"/>
          <w:szCs w:val="16"/>
          <w:lang w:val="fr-FR"/>
        </w:rPr>
        <w:t xml:space="preserve"> </w:t>
      </w:r>
      <w:r w:rsidR="00AE1DF2" w:rsidRPr="00AE1DF2">
        <w:rPr>
          <w:rFonts w:asciiTheme="minorHAnsi" w:hAnsiTheme="minorHAnsi" w:cstheme="minorHAnsi"/>
          <w:iCs/>
          <w:color w:val="000000" w:themeColor="text1"/>
          <w:sz w:val="16"/>
          <w:szCs w:val="16"/>
          <w:lang w:val="fr-FR"/>
        </w:rPr>
        <w:t xml:space="preserve">Q11. Vous avez indiqué qu’il était difficile de s’inscrire à Mon dossier ACC. </w:t>
      </w:r>
      <w:r w:rsidR="00AE1DF2" w:rsidRPr="00AE1DF2">
        <w:rPr>
          <w:rFonts w:asciiTheme="minorHAnsi" w:hAnsiTheme="minorHAnsi" w:cstheme="minorHAnsi"/>
          <w:iCs/>
          <w:color w:val="000000" w:themeColor="text1"/>
          <w:sz w:val="16"/>
          <w:szCs w:val="16"/>
          <w:lang w:val="fr-FR"/>
        </w:rPr>
        <w:t xml:space="preserve">Pourquoi est-ce que c’était difficile? </w:t>
      </w:r>
    </w:p>
    <w:p w14:paraId="5B8463E5" w14:textId="68357EC6" w:rsidR="009F7017" w:rsidRPr="00AE1DF2" w:rsidRDefault="009F7017" w:rsidP="00363266">
      <w:pPr>
        <w:rPr>
          <w:rFonts w:asciiTheme="minorHAnsi" w:hAnsiTheme="minorHAnsi" w:cstheme="minorHAnsi"/>
          <w:color w:val="000000" w:themeColor="text1"/>
          <w:sz w:val="16"/>
          <w:szCs w:val="16"/>
          <w:lang w:val="fr-FR"/>
        </w:rPr>
      </w:pPr>
      <w:r w:rsidRPr="00AE1DF2">
        <w:rPr>
          <w:rFonts w:asciiTheme="minorHAnsi" w:hAnsiTheme="minorHAnsi" w:cstheme="minorHAnsi"/>
          <w:color w:val="000000" w:themeColor="text1"/>
          <w:sz w:val="16"/>
          <w:szCs w:val="16"/>
          <w:lang w:val="fr-FR"/>
        </w:rPr>
        <w:t>[</w:t>
      </w:r>
      <w:r w:rsidR="00AE1DF2" w:rsidRPr="00AE1DF2">
        <w:rPr>
          <w:rFonts w:asciiTheme="minorHAnsi" w:hAnsiTheme="minorHAnsi" w:cstheme="minorHAnsi"/>
          <w:color w:val="000000" w:themeColor="text1"/>
          <w:sz w:val="16"/>
          <w:szCs w:val="16"/>
          <w:lang w:val="fr-FR"/>
        </w:rPr>
        <w:t>Plusieurs réponses acceptées</w:t>
      </w:r>
      <w:r w:rsidRPr="00AE1DF2">
        <w:rPr>
          <w:rFonts w:asciiTheme="minorHAnsi" w:hAnsiTheme="minorHAnsi" w:cstheme="minorHAnsi"/>
          <w:color w:val="000000" w:themeColor="text1"/>
          <w:sz w:val="16"/>
          <w:szCs w:val="16"/>
          <w:lang w:val="fr-FR"/>
        </w:rPr>
        <w:t>] Base</w:t>
      </w:r>
      <w:r w:rsidR="00AE1DF2" w:rsidRPr="00AE1DF2">
        <w:rPr>
          <w:rFonts w:asciiTheme="minorHAnsi" w:hAnsiTheme="minorHAnsi" w:cstheme="minorHAnsi"/>
          <w:color w:val="000000" w:themeColor="text1"/>
          <w:sz w:val="16"/>
          <w:szCs w:val="16"/>
          <w:lang w:val="fr-FR"/>
        </w:rPr>
        <w:t xml:space="preserve"> de ré</w:t>
      </w:r>
      <w:r w:rsidR="00AE1DF2">
        <w:rPr>
          <w:rFonts w:asciiTheme="minorHAnsi" w:hAnsiTheme="minorHAnsi" w:cstheme="minorHAnsi"/>
          <w:color w:val="000000" w:themeColor="text1"/>
          <w:sz w:val="16"/>
          <w:szCs w:val="16"/>
          <w:lang w:val="fr-FR"/>
        </w:rPr>
        <w:t xml:space="preserve">férence </w:t>
      </w:r>
      <w:r w:rsidRPr="00AE1DF2">
        <w:rPr>
          <w:rFonts w:asciiTheme="minorHAnsi" w:hAnsiTheme="minorHAnsi" w:cstheme="minorHAnsi"/>
          <w:color w:val="000000" w:themeColor="text1"/>
          <w:sz w:val="16"/>
          <w:szCs w:val="16"/>
          <w:lang w:val="fr-FR"/>
        </w:rPr>
        <w:t xml:space="preserve">: n=44; </w:t>
      </w:r>
      <w:r w:rsidR="00AE1DF2">
        <w:rPr>
          <w:rFonts w:asciiTheme="minorHAnsi" w:hAnsiTheme="minorHAnsi" w:cstheme="minorHAnsi"/>
          <w:color w:val="000000" w:themeColor="text1"/>
          <w:sz w:val="16"/>
          <w:szCs w:val="16"/>
          <w:lang w:val="fr-FR"/>
        </w:rPr>
        <w:t xml:space="preserve">répondants ayant utilisé CléGC pour s’inscrire et qui ont trouvé le processus d’inscription difficile. </w:t>
      </w:r>
      <w:r w:rsidRPr="00AE1DF2">
        <w:rPr>
          <w:rFonts w:asciiTheme="minorHAnsi" w:hAnsiTheme="minorHAnsi" w:cstheme="minorHAnsi"/>
          <w:color w:val="000000" w:themeColor="text1"/>
          <w:sz w:val="16"/>
          <w:szCs w:val="16"/>
          <w:lang w:val="fr-FR"/>
        </w:rPr>
        <w:t xml:space="preserve"> </w:t>
      </w:r>
    </w:p>
    <w:p w14:paraId="00F9306C" w14:textId="77777777" w:rsidR="009F7017" w:rsidRPr="00AE1DF2" w:rsidRDefault="009F7017" w:rsidP="00363266">
      <w:pPr>
        <w:rPr>
          <w:rFonts w:asciiTheme="minorHAnsi" w:hAnsiTheme="minorHAnsi" w:cstheme="minorHAnsi"/>
          <w:iCs/>
          <w:color w:val="000000" w:themeColor="text1"/>
          <w:sz w:val="16"/>
          <w:szCs w:val="16"/>
          <w:lang w:val="fr-FR"/>
        </w:rPr>
      </w:pPr>
    </w:p>
  </w:footnote>
  <w:footnote w:id="4">
    <w:p w14:paraId="211F9681" w14:textId="131DEE86" w:rsidR="000E16F5" w:rsidRPr="000E16F5" w:rsidRDefault="000E16F5" w:rsidP="00487B19">
      <w:pPr>
        <w:rPr>
          <w:sz w:val="16"/>
          <w:szCs w:val="16"/>
          <w:lang w:val="fr-FR"/>
        </w:rPr>
      </w:pPr>
      <w:r w:rsidRPr="003835F1">
        <w:rPr>
          <w:rStyle w:val="FootnoteReference"/>
          <w:sz w:val="16"/>
          <w:szCs w:val="16"/>
          <w:lang w:val="fr"/>
        </w:rPr>
        <w:footnoteRef/>
      </w:r>
      <w:r w:rsidRPr="003835F1">
        <w:rPr>
          <w:sz w:val="16"/>
          <w:szCs w:val="16"/>
          <w:lang w:val="fr"/>
        </w:rPr>
        <w:t xml:space="preserve"> </w:t>
      </w:r>
      <w:r w:rsidR="00C15734">
        <w:rPr>
          <w:sz w:val="16"/>
          <w:szCs w:val="16"/>
          <w:lang w:val="fr"/>
        </w:rPr>
        <w:t>Les</w:t>
      </w:r>
      <w:r w:rsidRPr="003835F1">
        <w:rPr>
          <w:sz w:val="16"/>
          <w:szCs w:val="16"/>
          <w:lang w:val="fr"/>
        </w:rPr>
        <w:t xml:space="preserve"> membre</w:t>
      </w:r>
      <w:r w:rsidR="00C15734">
        <w:rPr>
          <w:sz w:val="16"/>
          <w:szCs w:val="16"/>
          <w:lang w:val="fr"/>
        </w:rPr>
        <w:t>s</w:t>
      </w:r>
      <w:r w:rsidRPr="003835F1">
        <w:rPr>
          <w:sz w:val="16"/>
          <w:szCs w:val="16"/>
          <w:lang w:val="fr"/>
        </w:rPr>
        <w:t xml:space="preserve"> du personnel d’ACC </w:t>
      </w:r>
      <w:r w:rsidR="00C15734">
        <w:rPr>
          <w:sz w:val="16"/>
          <w:szCs w:val="16"/>
          <w:lang w:val="fr"/>
        </w:rPr>
        <w:t xml:space="preserve">arrivent au premier rang des premières </w:t>
      </w:r>
      <w:r w:rsidRPr="003835F1">
        <w:rPr>
          <w:sz w:val="16"/>
          <w:szCs w:val="16"/>
          <w:lang w:val="fr"/>
        </w:rPr>
        <w:t>source</w:t>
      </w:r>
      <w:r w:rsidR="00C15734">
        <w:rPr>
          <w:sz w:val="16"/>
          <w:szCs w:val="16"/>
          <w:lang w:val="fr"/>
        </w:rPr>
        <w:t>s</w:t>
      </w:r>
      <w:r w:rsidRPr="003835F1">
        <w:rPr>
          <w:sz w:val="16"/>
          <w:szCs w:val="16"/>
          <w:lang w:val="fr"/>
        </w:rPr>
        <w:t xml:space="preserve"> </w:t>
      </w:r>
      <w:r w:rsidR="00C15734">
        <w:rPr>
          <w:sz w:val="16"/>
          <w:szCs w:val="16"/>
          <w:lang w:val="fr"/>
        </w:rPr>
        <w:t xml:space="preserve">d’information </w:t>
      </w:r>
      <w:r w:rsidRPr="003835F1">
        <w:rPr>
          <w:sz w:val="16"/>
          <w:szCs w:val="16"/>
          <w:lang w:val="fr"/>
        </w:rPr>
        <w:t>depuis la réalisation du sondage de base en 2017.</w:t>
      </w:r>
    </w:p>
  </w:footnote>
  <w:footnote w:id="5">
    <w:p w14:paraId="50122288" w14:textId="6C3EF4C6" w:rsidR="009F7017" w:rsidRPr="00EE0876" w:rsidRDefault="009F7017" w:rsidP="00F924DE">
      <w:pPr>
        <w:rPr>
          <w:rFonts w:asciiTheme="minorHAnsi" w:hAnsiTheme="minorHAnsi" w:cstheme="minorHAnsi"/>
          <w:iCs/>
          <w:color w:val="000000" w:themeColor="text1"/>
          <w:sz w:val="16"/>
          <w:szCs w:val="16"/>
          <w:lang w:val="fr-FR"/>
        </w:rPr>
      </w:pPr>
      <w:r w:rsidRPr="00587DF8">
        <w:rPr>
          <w:rStyle w:val="FootnoteReference"/>
        </w:rPr>
        <w:footnoteRef/>
      </w:r>
      <w:r w:rsidRPr="00EE0876">
        <w:rPr>
          <w:lang w:val="fr-FR"/>
        </w:rPr>
        <w:t xml:space="preserve"> </w:t>
      </w:r>
      <w:r w:rsidRPr="00EE0876">
        <w:rPr>
          <w:rFonts w:asciiTheme="minorHAnsi" w:hAnsiTheme="minorHAnsi" w:cstheme="minorHAnsi"/>
          <w:iCs/>
          <w:color w:val="000000" w:themeColor="text1"/>
          <w:sz w:val="16"/>
          <w:szCs w:val="16"/>
          <w:lang w:val="fr-FR"/>
        </w:rPr>
        <w:t xml:space="preserve">Q35. </w:t>
      </w:r>
      <w:r w:rsidR="00EE0876" w:rsidRPr="00EE0876">
        <w:rPr>
          <w:rFonts w:cstheme="minorHAnsi"/>
          <w:iCs/>
          <w:color w:val="000000"/>
          <w:sz w:val="16"/>
          <w:szCs w:val="16"/>
          <w:lang w:val="fr-FR" w:eastAsia="ar-SA"/>
        </w:rPr>
        <w:t xml:space="preserve">Quels autres renseignements au sujet de l’état de votre demande aimeriez-vous que la fonction </w:t>
      </w:r>
      <w:r w:rsidR="00EE0876" w:rsidRPr="00EE0876">
        <w:rPr>
          <w:rFonts w:cstheme="minorHAnsi"/>
          <w:sz w:val="16"/>
          <w:szCs w:val="16"/>
          <w:lang w:val="fr-FR"/>
        </w:rPr>
        <w:t>« Faire le suivi de vos demandes</w:t>
      </w:r>
      <w:r w:rsidR="00671A6D">
        <w:rPr>
          <w:rFonts w:cstheme="minorHAnsi"/>
          <w:sz w:val="16"/>
          <w:szCs w:val="16"/>
          <w:lang w:val="fr-FR"/>
        </w:rPr>
        <w:t> </w:t>
      </w:r>
      <w:r w:rsidR="00EE0876" w:rsidRPr="00EE0876">
        <w:rPr>
          <w:rFonts w:cstheme="minorHAnsi"/>
          <w:sz w:val="16"/>
          <w:szCs w:val="16"/>
          <w:lang w:val="fr-FR"/>
        </w:rPr>
        <w:t>» vous fournisse</w:t>
      </w:r>
      <w:r w:rsidRPr="00EE0876">
        <w:rPr>
          <w:rFonts w:asciiTheme="minorHAnsi" w:hAnsiTheme="minorHAnsi" w:cstheme="minorHAnsi"/>
          <w:iCs/>
          <w:color w:val="000000" w:themeColor="text1"/>
          <w:sz w:val="16"/>
          <w:szCs w:val="16"/>
          <w:lang w:val="fr-FR"/>
        </w:rPr>
        <w:t>?</w:t>
      </w:r>
    </w:p>
  </w:footnote>
  <w:footnote w:id="6">
    <w:p w14:paraId="146CEE0C" w14:textId="6EB1AAF9" w:rsidR="000E16F5" w:rsidRPr="00DE5BE5" w:rsidRDefault="000E16F5" w:rsidP="0043193C">
      <w:pPr>
        <w:jc w:val="left"/>
        <w:rPr>
          <w:rFonts w:asciiTheme="minorHAnsi" w:hAnsiTheme="minorHAnsi" w:cstheme="minorHAnsi"/>
          <w:iCs/>
          <w:color w:val="000000" w:themeColor="text1"/>
          <w:sz w:val="16"/>
          <w:szCs w:val="16"/>
          <w:lang w:val="fr-FR"/>
        </w:rPr>
      </w:pPr>
      <w:r w:rsidRPr="00587DF8">
        <w:rPr>
          <w:rStyle w:val="FootnoteReference"/>
          <w:lang w:val="fr"/>
        </w:rPr>
        <w:footnoteRef/>
      </w:r>
      <w:r w:rsidRPr="00587DF8">
        <w:rPr>
          <w:iCs/>
          <w:color w:val="000000" w:themeColor="text1"/>
          <w:sz w:val="16"/>
          <w:szCs w:val="16"/>
          <w:lang w:val="fr"/>
        </w:rPr>
        <w:t>Q35</w:t>
      </w:r>
      <w:r w:rsidRPr="00DE5BE5">
        <w:rPr>
          <w:iCs/>
          <w:color w:val="000000" w:themeColor="text1"/>
          <w:sz w:val="16"/>
          <w:szCs w:val="16"/>
          <w:lang w:val="fr"/>
        </w:rPr>
        <w:t xml:space="preserve">. </w:t>
      </w:r>
      <w:r w:rsidR="00DE5BE5" w:rsidRPr="00DE5BE5">
        <w:rPr>
          <w:rFonts w:cstheme="minorHAnsi"/>
          <w:iCs/>
          <w:color w:val="000000"/>
          <w:sz w:val="16"/>
          <w:szCs w:val="16"/>
          <w:lang w:val="fr-FR" w:eastAsia="ar-SA"/>
        </w:rPr>
        <w:t xml:space="preserve">Quels autres renseignements au sujet de l’état de votre demande aimeriez-vous que la fonction </w:t>
      </w:r>
      <w:r w:rsidR="00DE5BE5" w:rsidRPr="00DE5BE5">
        <w:rPr>
          <w:rFonts w:cstheme="minorHAnsi"/>
          <w:sz w:val="16"/>
          <w:szCs w:val="16"/>
          <w:lang w:val="fr-FR"/>
        </w:rPr>
        <w:t>« Faire le suivi de vos demandes</w:t>
      </w:r>
      <w:r w:rsidR="0043193C">
        <w:rPr>
          <w:rFonts w:cstheme="minorHAnsi"/>
          <w:sz w:val="16"/>
          <w:szCs w:val="16"/>
          <w:lang w:val="fr-FR"/>
        </w:rPr>
        <w:t> </w:t>
      </w:r>
      <w:r w:rsidR="00DE5BE5" w:rsidRPr="00DE5BE5">
        <w:rPr>
          <w:rFonts w:cstheme="minorHAnsi"/>
          <w:sz w:val="16"/>
          <w:szCs w:val="16"/>
          <w:lang w:val="fr-FR"/>
        </w:rPr>
        <w:t>» vous fournisse</w:t>
      </w:r>
      <w:r w:rsidRPr="00DE5BE5">
        <w:rPr>
          <w:iCs/>
          <w:color w:val="000000" w:themeColor="text1"/>
          <w:sz w:val="16"/>
          <w:szCs w:val="16"/>
          <w:lang w:val="fr"/>
        </w:rPr>
        <w:t>?</w:t>
      </w:r>
    </w:p>
  </w:footnote>
  <w:footnote w:id="7">
    <w:p w14:paraId="3B4A3FD0" w14:textId="67C47680" w:rsidR="009F7017" w:rsidRPr="004860E8" w:rsidRDefault="009F7017" w:rsidP="004930D6">
      <w:pPr>
        <w:rPr>
          <w:rFonts w:asciiTheme="minorHAnsi" w:hAnsiTheme="minorHAnsi" w:cstheme="minorHAnsi"/>
          <w:color w:val="000000" w:themeColor="text1"/>
          <w:sz w:val="16"/>
          <w:szCs w:val="16"/>
          <w:lang w:val="fr-FR"/>
        </w:rPr>
      </w:pPr>
      <w:r w:rsidRPr="00712899">
        <w:rPr>
          <w:rStyle w:val="FootnoteReference"/>
        </w:rPr>
        <w:footnoteRef/>
      </w:r>
      <w:r w:rsidRPr="004860E8">
        <w:rPr>
          <w:lang w:val="fr-FR"/>
        </w:rPr>
        <w:t xml:space="preserve"> </w:t>
      </w:r>
      <w:r w:rsidRPr="004860E8">
        <w:rPr>
          <w:rFonts w:asciiTheme="minorHAnsi" w:hAnsiTheme="minorHAnsi" w:cstheme="minorHAnsi"/>
          <w:iCs/>
          <w:color w:val="000000" w:themeColor="text1"/>
          <w:sz w:val="16"/>
          <w:szCs w:val="16"/>
          <w:lang w:val="fr-FR"/>
        </w:rPr>
        <w:t xml:space="preserve">Q19. </w:t>
      </w:r>
      <w:r w:rsidR="004860E8" w:rsidRPr="004860E8">
        <w:rPr>
          <w:rFonts w:cstheme="minorHAnsi"/>
          <w:sz w:val="16"/>
          <w:szCs w:val="16"/>
          <w:lang w:val="fr-FR"/>
        </w:rPr>
        <w:t>Y a-t-il d’autres membres du personnel d’Anciens Combattants Canada avec qui vous aimeriez communiquer en utilisant la messagerie sécurisée</w:t>
      </w:r>
      <w:r w:rsidRPr="004860E8">
        <w:rPr>
          <w:rFonts w:asciiTheme="minorHAnsi" w:hAnsiTheme="minorHAnsi" w:cstheme="minorHAnsi"/>
          <w:iCs/>
          <w:color w:val="000000" w:themeColor="text1"/>
          <w:sz w:val="16"/>
          <w:szCs w:val="16"/>
          <w:lang w:val="fr-FR"/>
        </w:rPr>
        <w:t xml:space="preserve">? </w:t>
      </w:r>
      <w:r w:rsidRPr="004860E8">
        <w:rPr>
          <w:rFonts w:asciiTheme="minorHAnsi" w:hAnsiTheme="minorHAnsi" w:cstheme="minorHAnsi"/>
          <w:color w:val="000000" w:themeColor="text1"/>
          <w:sz w:val="16"/>
          <w:szCs w:val="16"/>
          <w:lang w:val="fr-FR"/>
        </w:rPr>
        <w:t>Base</w:t>
      </w:r>
      <w:r w:rsidR="004860E8" w:rsidRPr="004860E8">
        <w:rPr>
          <w:rFonts w:asciiTheme="minorHAnsi" w:hAnsiTheme="minorHAnsi" w:cstheme="minorHAnsi"/>
          <w:color w:val="000000" w:themeColor="text1"/>
          <w:sz w:val="16"/>
          <w:szCs w:val="16"/>
          <w:lang w:val="fr-FR"/>
        </w:rPr>
        <w:t xml:space="preserve"> de référence </w:t>
      </w:r>
      <w:r w:rsidRPr="004860E8">
        <w:rPr>
          <w:rFonts w:asciiTheme="minorHAnsi" w:hAnsiTheme="minorHAnsi" w:cstheme="minorHAnsi"/>
          <w:color w:val="000000" w:themeColor="text1"/>
          <w:sz w:val="16"/>
          <w:szCs w:val="16"/>
          <w:lang w:val="fr-FR"/>
        </w:rPr>
        <w:t xml:space="preserve">: n=501; </w:t>
      </w:r>
      <w:r w:rsidR="004860E8" w:rsidRPr="004860E8">
        <w:rPr>
          <w:rFonts w:asciiTheme="minorHAnsi" w:hAnsiTheme="minorHAnsi" w:cstheme="minorHAnsi"/>
          <w:color w:val="000000" w:themeColor="text1"/>
          <w:sz w:val="16"/>
          <w:szCs w:val="16"/>
          <w:lang w:val="fr-FR"/>
        </w:rPr>
        <w:t xml:space="preserve">répondants ayant utilisé la messagerie sécurisée au cours des 12 derniers mois. </w:t>
      </w:r>
    </w:p>
  </w:footnote>
  <w:footnote w:id="8">
    <w:p w14:paraId="75E12300" w14:textId="27DB9014" w:rsidR="009F7017" w:rsidRPr="00373E1D" w:rsidRDefault="009F7017" w:rsidP="004930D6">
      <w:pPr>
        <w:rPr>
          <w:rFonts w:asciiTheme="minorHAnsi" w:hAnsiTheme="minorHAnsi" w:cstheme="minorHAnsi"/>
          <w:iCs/>
          <w:color w:val="000000" w:themeColor="text1"/>
          <w:sz w:val="16"/>
          <w:szCs w:val="16"/>
          <w:lang w:val="fr-FR"/>
        </w:rPr>
      </w:pPr>
      <w:r w:rsidRPr="007C4657">
        <w:rPr>
          <w:rStyle w:val="FootnoteReference"/>
          <w:sz w:val="16"/>
          <w:szCs w:val="16"/>
        </w:rPr>
        <w:footnoteRef/>
      </w:r>
      <w:r w:rsidRPr="00373E1D">
        <w:rPr>
          <w:sz w:val="16"/>
          <w:szCs w:val="16"/>
          <w:lang w:val="fr-FR"/>
        </w:rPr>
        <w:t xml:space="preserve"> </w:t>
      </w:r>
      <w:r w:rsidRPr="00373E1D">
        <w:rPr>
          <w:rFonts w:asciiTheme="minorHAnsi" w:hAnsiTheme="minorHAnsi" w:cstheme="minorHAnsi"/>
          <w:iCs/>
          <w:color w:val="000000" w:themeColor="text1"/>
          <w:sz w:val="16"/>
          <w:szCs w:val="16"/>
          <w:lang w:val="fr-FR"/>
        </w:rPr>
        <w:t xml:space="preserve">Q21. </w:t>
      </w:r>
      <w:r w:rsidR="00373E1D" w:rsidRPr="00373E1D">
        <w:rPr>
          <w:rFonts w:cstheme="minorHAnsi"/>
          <w:sz w:val="16"/>
          <w:szCs w:val="16"/>
          <w:lang w:val="fr-FR"/>
        </w:rPr>
        <w:t>Avez-vous éprouvé des difficultés à utiliser la messagerie sécurisée</w:t>
      </w:r>
      <w:r w:rsidRPr="00373E1D">
        <w:rPr>
          <w:rFonts w:asciiTheme="minorHAnsi" w:hAnsiTheme="minorHAnsi" w:cstheme="minorHAnsi"/>
          <w:iCs/>
          <w:color w:val="000000" w:themeColor="text1"/>
          <w:sz w:val="16"/>
          <w:szCs w:val="16"/>
          <w:lang w:val="fr-FR"/>
        </w:rPr>
        <w:t xml:space="preserve">? </w:t>
      </w:r>
      <w:r w:rsidRPr="00373E1D">
        <w:rPr>
          <w:rFonts w:asciiTheme="minorHAnsi" w:hAnsiTheme="minorHAnsi" w:cstheme="minorHAnsi"/>
          <w:color w:val="000000" w:themeColor="text1"/>
          <w:sz w:val="16"/>
          <w:szCs w:val="16"/>
          <w:lang w:val="fr-FR"/>
        </w:rPr>
        <w:t>Base</w:t>
      </w:r>
      <w:r w:rsidR="00373E1D" w:rsidRPr="00373E1D">
        <w:rPr>
          <w:rFonts w:asciiTheme="minorHAnsi" w:hAnsiTheme="minorHAnsi" w:cstheme="minorHAnsi"/>
          <w:color w:val="000000" w:themeColor="text1"/>
          <w:sz w:val="16"/>
          <w:szCs w:val="16"/>
          <w:lang w:val="fr-FR"/>
        </w:rPr>
        <w:t xml:space="preserve"> de référence </w:t>
      </w:r>
      <w:r w:rsidRPr="00373E1D">
        <w:rPr>
          <w:rFonts w:asciiTheme="minorHAnsi" w:hAnsiTheme="minorHAnsi" w:cstheme="minorHAnsi"/>
          <w:color w:val="000000" w:themeColor="text1"/>
          <w:sz w:val="16"/>
          <w:szCs w:val="16"/>
          <w:lang w:val="fr-FR"/>
        </w:rPr>
        <w:t xml:space="preserve">: n=501; </w:t>
      </w:r>
      <w:r w:rsidR="00373E1D" w:rsidRPr="00373E1D">
        <w:rPr>
          <w:rFonts w:asciiTheme="minorHAnsi" w:hAnsiTheme="minorHAnsi" w:cstheme="minorHAnsi"/>
          <w:color w:val="000000" w:themeColor="text1"/>
          <w:sz w:val="16"/>
          <w:szCs w:val="16"/>
          <w:lang w:val="fr-FR"/>
        </w:rPr>
        <w:t>personnes ayant utilisé la messagerie sécurisée au cours des 12 derniers mois.</w:t>
      </w:r>
    </w:p>
  </w:footnote>
  <w:footnote w:id="9">
    <w:p w14:paraId="0A1CD803" w14:textId="09032927" w:rsidR="009F7017" w:rsidRPr="00373E1D" w:rsidRDefault="009F7017">
      <w:pPr>
        <w:pStyle w:val="FootnoteText"/>
        <w:rPr>
          <w:lang w:val="fr-FR"/>
        </w:rPr>
      </w:pPr>
      <w:r w:rsidRPr="00373E1D">
        <w:rPr>
          <w:rStyle w:val="FootnoteReference"/>
          <w:sz w:val="16"/>
          <w:szCs w:val="16"/>
        </w:rPr>
        <w:footnoteRef/>
      </w:r>
      <w:r w:rsidRPr="00373E1D">
        <w:rPr>
          <w:sz w:val="16"/>
          <w:szCs w:val="16"/>
          <w:lang w:val="fr-FR"/>
        </w:rPr>
        <w:t xml:space="preserve"> Q22. </w:t>
      </w:r>
      <w:r w:rsidR="00373E1D" w:rsidRPr="00373E1D">
        <w:rPr>
          <w:rFonts w:cstheme="minorHAnsi"/>
          <w:sz w:val="16"/>
          <w:szCs w:val="16"/>
          <w:lang w:val="fr-FR"/>
        </w:rPr>
        <w:t>Quelles difficultés avez-vous éprouvées</w:t>
      </w:r>
      <w:r w:rsidRPr="00373E1D">
        <w:rPr>
          <w:sz w:val="16"/>
          <w:szCs w:val="16"/>
          <w:lang w:val="fr-FR"/>
        </w:rPr>
        <w:t>? [</w:t>
      </w:r>
      <w:r w:rsidR="00373E1D" w:rsidRPr="00373E1D">
        <w:rPr>
          <w:sz w:val="16"/>
          <w:szCs w:val="16"/>
          <w:lang w:val="fr-FR"/>
        </w:rPr>
        <w:t>Plusieurs réponses acceptées</w:t>
      </w:r>
      <w:r w:rsidRPr="00373E1D">
        <w:rPr>
          <w:sz w:val="16"/>
          <w:szCs w:val="16"/>
          <w:lang w:val="fr-FR"/>
        </w:rPr>
        <w:t>]</w:t>
      </w:r>
    </w:p>
  </w:footnote>
  <w:footnote w:id="10">
    <w:p w14:paraId="7CDA710C" w14:textId="7548C3A6" w:rsidR="00B023CB" w:rsidRPr="00B24841" w:rsidRDefault="00B023CB" w:rsidP="004930D6">
      <w:pPr>
        <w:rPr>
          <w:rFonts w:asciiTheme="minorHAnsi" w:hAnsiTheme="minorHAnsi" w:cstheme="minorHAnsi"/>
          <w:iCs/>
          <w:color w:val="000000" w:themeColor="text1"/>
          <w:sz w:val="16"/>
          <w:szCs w:val="16"/>
          <w:lang w:val="fr-FR"/>
        </w:rPr>
      </w:pPr>
      <w:r w:rsidRPr="007C4657">
        <w:rPr>
          <w:rStyle w:val="FootnoteReference"/>
          <w:sz w:val="16"/>
          <w:szCs w:val="16"/>
          <w:lang w:val="fr"/>
        </w:rPr>
        <w:footnoteRef/>
      </w:r>
      <w:r w:rsidRPr="007C4657">
        <w:rPr>
          <w:iCs/>
          <w:color w:val="000000" w:themeColor="text1"/>
          <w:sz w:val="16"/>
          <w:szCs w:val="16"/>
          <w:lang w:val="fr"/>
        </w:rPr>
        <w:t xml:space="preserve"> Q21</w:t>
      </w:r>
      <w:r w:rsidRPr="00373E1D">
        <w:rPr>
          <w:iCs/>
          <w:color w:val="000000" w:themeColor="text1"/>
          <w:sz w:val="16"/>
          <w:szCs w:val="16"/>
          <w:lang w:val="fr"/>
        </w:rPr>
        <w:t xml:space="preserve">. </w:t>
      </w:r>
      <w:r w:rsidR="00373E1D" w:rsidRPr="00373E1D">
        <w:rPr>
          <w:rFonts w:cstheme="minorHAnsi"/>
          <w:sz w:val="16"/>
          <w:szCs w:val="16"/>
          <w:lang w:val="fr-FR"/>
        </w:rPr>
        <w:t xml:space="preserve">Avez-vous </w:t>
      </w:r>
      <w:r w:rsidR="00373E1D" w:rsidRPr="00B24841">
        <w:rPr>
          <w:rFonts w:cstheme="minorHAnsi"/>
          <w:sz w:val="16"/>
          <w:szCs w:val="16"/>
          <w:lang w:val="fr-FR"/>
        </w:rPr>
        <w:t>éprouvé des difficultés à utiliser la messagerie sécurisée</w:t>
      </w:r>
      <w:r w:rsidRPr="00B24841">
        <w:rPr>
          <w:iCs/>
          <w:color w:val="000000" w:themeColor="text1"/>
          <w:sz w:val="16"/>
          <w:szCs w:val="16"/>
          <w:lang w:val="fr"/>
        </w:rPr>
        <w:t xml:space="preserve">? </w:t>
      </w:r>
      <w:r w:rsidRPr="00B24841">
        <w:rPr>
          <w:color w:val="000000" w:themeColor="text1"/>
          <w:sz w:val="16"/>
          <w:szCs w:val="16"/>
          <w:lang w:val="fr"/>
        </w:rPr>
        <w:t xml:space="preserve">Base </w:t>
      </w:r>
      <w:r w:rsidR="00373E1D" w:rsidRPr="00B24841">
        <w:rPr>
          <w:color w:val="000000" w:themeColor="text1"/>
          <w:sz w:val="16"/>
          <w:szCs w:val="16"/>
          <w:lang w:val="fr"/>
        </w:rPr>
        <w:t xml:space="preserve">de référence </w:t>
      </w:r>
      <w:r w:rsidRPr="00B24841">
        <w:rPr>
          <w:color w:val="000000" w:themeColor="text1"/>
          <w:sz w:val="16"/>
          <w:szCs w:val="16"/>
          <w:lang w:val="fr"/>
        </w:rPr>
        <w:t xml:space="preserve">: n=501; </w:t>
      </w:r>
      <w:r w:rsidR="00373E1D" w:rsidRPr="00B24841">
        <w:rPr>
          <w:color w:val="000000" w:themeColor="text1"/>
          <w:sz w:val="16"/>
          <w:szCs w:val="16"/>
          <w:lang w:val="fr"/>
        </w:rPr>
        <w:t>répondants ayant</w:t>
      </w:r>
      <w:r w:rsidRPr="00B24841">
        <w:rPr>
          <w:color w:val="000000" w:themeColor="text1"/>
          <w:sz w:val="16"/>
          <w:szCs w:val="16"/>
          <w:lang w:val="fr"/>
        </w:rPr>
        <w:t xml:space="preserve"> utilisé la messagerie sécurisée au cours des 12 derniers mois.</w:t>
      </w:r>
    </w:p>
  </w:footnote>
  <w:footnote w:id="11">
    <w:p w14:paraId="54AF6672" w14:textId="073AD176" w:rsidR="00B023CB" w:rsidRPr="00B24841" w:rsidRDefault="00B023CB" w:rsidP="004515E4">
      <w:pPr>
        <w:jc w:val="left"/>
        <w:rPr>
          <w:rFonts w:asciiTheme="minorHAnsi" w:hAnsiTheme="minorHAnsi" w:cstheme="minorHAnsi"/>
          <w:color w:val="000000" w:themeColor="text1"/>
          <w:sz w:val="16"/>
          <w:szCs w:val="16"/>
          <w:lang w:val="fr-FR"/>
        </w:rPr>
      </w:pPr>
      <w:r w:rsidRPr="00B24841">
        <w:rPr>
          <w:rStyle w:val="FootnoteReference"/>
          <w:sz w:val="16"/>
          <w:szCs w:val="16"/>
          <w:lang w:val="fr"/>
        </w:rPr>
        <w:footnoteRef/>
      </w:r>
      <w:r w:rsidRPr="00B24841">
        <w:rPr>
          <w:iCs/>
          <w:color w:val="000000" w:themeColor="text1"/>
          <w:sz w:val="16"/>
          <w:szCs w:val="16"/>
          <w:lang w:val="fr"/>
        </w:rPr>
        <w:t xml:space="preserve"> Q24. </w:t>
      </w:r>
      <w:r w:rsidR="00373E1D" w:rsidRPr="00B24841">
        <w:rPr>
          <w:rFonts w:cstheme="minorHAnsi"/>
          <w:sz w:val="16"/>
          <w:szCs w:val="16"/>
          <w:lang w:val="fr-FR"/>
        </w:rPr>
        <w:t>Comment avez-vous communiqué de nouveau avec ACC</w:t>
      </w:r>
      <w:r w:rsidRPr="00B24841">
        <w:rPr>
          <w:iCs/>
          <w:color w:val="000000" w:themeColor="text1"/>
          <w:sz w:val="16"/>
          <w:szCs w:val="16"/>
          <w:lang w:val="fr"/>
        </w:rPr>
        <w:t xml:space="preserve">? </w:t>
      </w:r>
      <w:r w:rsidRPr="00B24841">
        <w:rPr>
          <w:color w:val="000000" w:themeColor="text1"/>
          <w:sz w:val="16"/>
          <w:szCs w:val="16"/>
          <w:lang w:val="fr"/>
        </w:rPr>
        <w:t>[</w:t>
      </w:r>
      <w:r w:rsidR="00B24841" w:rsidRPr="00B24841">
        <w:rPr>
          <w:color w:val="000000" w:themeColor="text1"/>
          <w:sz w:val="16"/>
          <w:szCs w:val="16"/>
          <w:lang w:val="fr"/>
        </w:rPr>
        <w:t>Plusieurs r</w:t>
      </w:r>
      <w:r w:rsidRPr="00B24841">
        <w:rPr>
          <w:color w:val="000000" w:themeColor="text1"/>
          <w:sz w:val="16"/>
          <w:szCs w:val="16"/>
          <w:lang w:val="fr"/>
        </w:rPr>
        <w:t>éponses acceptées]. Base</w:t>
      </w:r>
      <w:r w:rsidR="00B24841" w:rsidRPr="00B24841">
        <w:rPr>
          <w:color w:val="000000" w:themeColor="text1"/>
          <w:sz w:val="16"/>
          <w:szCs w:val="16"/>
          <w:lang w:val="fr"/>
        </w:rPr>
        <w:t xml:space="preserve"> de référence</w:t>
      </w:r>
      <w:r w:rsidRPr="00B24841">
        <w:rPr>
          <w:color w:val="000000" w:themeColor="text1"/>
          <w:sz w:val="16"/>
          <w:szCs w:val="16"/>
          <w:lang w:val="fr"/>
        </w:rPr>
        <w:t xml:space="preserve"> : n = 278; </w:t>
      </w:r>
      <w:r w:rsidR="00B24841" w:rsidRPr="00B24841">
        <w:rPr>
          <w:color w:val="000000" w:themeColor="text1"/>
          <w:sz w:val="16"/>
          <w:szCs w:val="16"/>
          <w:lang w:val="fr"/>
        </w:rPr>
        <w:t>répondants ayant eu</w:t>
      </w:r>
      <w:r w:rsidRPr="00B24841">
        <w:rPr>
          <w:color w:val="000000" w:themeColor="text1"/>
          <w:sz w:val="16"/>
          <w:szCs w:val="16"/>
          <w:lang w:val="fr"/>
        </w:rPr>
        <w:t xml:space="preserve"> besoin de communiquer de nouveau avec ACC</w:t>
      </w:r>
      <w:r w:rsidR="00B24841" w:rsidRPr="00B24841">
        <w:rPr>
          <w:color w:val="000000" w:themeColor="text1"/>
          <w:sz w:val="16"/>
          <w:szCs w:val="16"/>
          <w:lang w:val="fr"/>
        </w:rPr>
        <w:t>.</w:t>
      </w:r>
      <w:r w:rsidRPr="00B24841">
        <w:rPr>
          <w:color w:val="000000" w:themeColor="text1"/>
          <w:sz w:val="16"/>
          <w:szCs w:val="16"/>
          <w:lang w:val="fr"/>
        </w:rPr>
        <w:t xml:space="preserve"> </w:t>
      </w:r>
    </w:p>
  </w:footnote>
  <w:footnote w:id="12">
    <w:p w14:paraId="5ADC6F16" w14:textId="4EE537F5" w:rsidR="009F7017" w:rsidRPr="00642370" w:rsidRDefault="009F7017" w:rsidP="003B104C">
      <w:pPr>
        <w:rPr>
          <w:rFonts w:asciiTheme="minorHAnsi" w:hAnsiTheme="minorHAnsi" w:cstheme="minorHAnsi"/>
          <w:iCs/>
          <w:color w:val="000000" w:themeColor="text1"/>
          <w:sz w:val="16"/>
          <w:szCs w:val="16"/>
          <w:lang w:val="fr-CA"/>
        </w:rPr>
      </w:pPr>
      <w:r w:rsidRPr="003B104C">
        <w:rPr>
          <w:rStyle w:val="FootnoteReference"/>
          <w:sz w:val="16"/>
          <w:szCs w:val="16"/>
        </w:rPr>
        <w:footnoteRef/>
      </w:r>
      <w:r w:rsidRPr="00B23BDB">
        <w:rPr>
          <w:sz w:val="16"/>
          <w:szCs w:val="16"/>
          <w:lang w:val="fr-FR"/>
        </w:rPr>
        <w:t xml:space="preserve"> </w:t>
      </w:r>
      <w:r w:rsidRPr="00B23BDB">
        <w:rPr>
          <w:rFonts w:asciiTheme="minorHAnsi" w:hAnsiTheme="minorHAnsi" w:cstheme="minorHAnsi"/>
          <w:iCs/>
          <w:color w:val="000000" w:themeColor="text1"/>
          <w:sz w:val="16"/>
          <w:szCs w:val="16"/>
          <w:lang w:val="fr-FR"/>
        </w:rPr>
        <w:t xml:space="preserve">Q25. </w:t>
      </w:r>
      <w:r w:rsidR="00B23BDB" w:rsidRPr="00B23BDB">
        <w:rPr>
          <w:rFonts w:cstheme="minorHAnsi"/>
          <w:sz w:val="16"/>
          <w:szCs w:val="16"/>
          <w:lang w:val="fr-FR"/>
        </w:rPr>
        <w:t>Avez-vous des suggestions pour aider à améliorer la messagerie sécurisée</w:t>
      </w:r>
      <w:r w:rsidRPr="00B23BDB">
        <w:rPr>
          <w:rFonts w:asciiTheme="minorHAnsi" w:hAnsiTheme="minorHAnsi" w:cstheme="minorHAnsi"/>
          <w:iCs/>
          <w:color w:val="000000" w:themeColor="text1"/>
          <w:sz w:val="16"/>
          <w:szCs w:val="16"/>
          <w:lang w:val="fr-FR"/>
        </w:rPr>
        <w:t>? Base</w:t>
      </w:r>
      <w:r w:rsidR="00B23BDB" w:rsidRPr="00B23BDB">
        <w:rPr>
          <w:rFonts w:asciiTheme="minorHAnsi" w:hAnsiTheme="minorHAnsi" w:cstheme="minorHAnsi"/>
          <w:iCs/>
          <w:color w:val="000000" w:themeColor="text1"/>
          <w:sz w:val="16"/>
          <w:szCs w:val="16"/>
          <w:lang w:val="fr-FR"/>
        </w:rPr>
        <w:t xml:space="preserve"> de référence </w:t>
      </w:r>
      <w:r w:rsidRPr="00B23BDB">
        <w:rPr>
          <w:rFonts w:asciiTheme="minorHAnsi" w:hAnsiTheme="minorHAnsi" w:cstheme="minorHAnsi"/>
          <w:iCs/>
          <w:color w:val="000000" w:themeColor="text1"/>
          <w:sz w:val="16"/>
          <w:szCs w:val="16"/>
          <w:lang w:val="fr-FR"/>
        </w:rPr>
        <w:t>: n=522;</w:t>
      </w:r>
      <w:r w:rsidR="00B23BDB" w:rsidRPr="00B23BDB">
        <w:rPr>
          <w:rFonts w:asciiTheme="minorHAnsi" w:hAnsiTheme="minorHAnsi" w:cstheme="minorHAnsi"/>
          <w:iCs/>
          <w:color w:val="000000" w:themeColor="text1"/>
          <w:sz w:val="16"/>
          <w:szCs w:val="16"/>
          <w:lang w:val="fr-FR"/>
        </w:rPr>
        <w:t xml:space="preserve"> répondants ayant essayé d’utiliser la messagerie sécurisée. </w:t>
      </w:r>
      <w:r w:rsidRPr="00B23BDB">
        <w:rPr>
          <w:rFonts w:asciiTheme="minorHAnsi" w:hAnsiTheme="minorHAnsi" w:cstheme="minorHAnsi"/>
          <w:iCs/>
          <w:color w:val="000000" w:themeColor="text1"/>
          <w:sz w:val="16"/>
          <w:szCs w:val="16"/>
          <w:lang w:val="fr-FR"/>
        </w:rPr>
        <w:t xml:space="preserve"> </w:t>
      </w:r>
    </w:p>
  </w:footnote>
  <w:footnote w:id="13">
    <w:p w14:paraId="5551218A" w14:textId="40B54AFC" w:rsidR="009F7017" w:rsidRPr="00642370" w:rsidRDefault="009F7017">
      <w:pPr>
        <w:pStyle w:val="FootnoteText"/>
        <w:rPr>
          <w:sz w:val="16"/>
          <w:szCs w:val="16"/>
          <w:lang w:val="fr-CA"/>
        </w:rPr>
      </w:pPr>
      <w:r w:rsidRPr="00AB6844">
        <w:rPr>
          <w:rStyle w:val="FootnoteReference"/>
          <w:sz w:val="16"/>
          <w:szCs w:val="16"/>
        </w:rPr>
        <w:footnoteRef/>
      </w:r>
      <w:r w:rsidRPr="00B23BDB">
        <w:rPr>
          <w:sz w:val="16"/>
          <w:szCs w:val="16"/>
          <w:lang w:val="fr-FR"/>
        </w:rPr>
        <w:t xml:space="preserve"> </w:t>
      </w:r>
      <w:r w:rsidR="00B23BDB" w:rsidRPr="00B23BDB">
        <w:rPr>
          <w:sz w:val="16"/>
          <w:szCs w:val="16"/>
          <w:lang w:val="fr-FR"/>
        </w:rPr>
        <w:t xml:space="preserve">On a demandé aux répondants de choisir, à partir d’une liste, les sujets qui les intéressent. </w:t>
      </w:r>
    </w:p>
  </w:footnote>
  <w:footnote w:id="14">
    <w:p w14:paraId="08EAA35E" w14:textId="699F4434" w:rsidR="009F7017" w:rsidRPr="00CA5E8C" w:rsidRDefault="009F7017" w:rsidP="0080299C">
      <w:pPr>
        <w:rPr>
          <w:rFonts w:asciiTheme="minorHAnsi" w:hAnsiTheme="minorHAnsi" w:cstheme="minorHAnsi"/>
          <w:iCs/>
          <w:color w:val="000000" w:themeColor="text1"/>
          <w:sz w:val="16"/>
          <w:szCs w:val="16"/>
          <w:lang w:val="fr-FR"/>
        </w:rPr>
      </w:pPr>
      <w:r w:rsidRPr="0080299C">
        <w:rPr>
          <w:rStyle w:val="FootnoteReference"/>
          <w:sz w:val="16"/>
          <w:szCs w:val="16"/>
        </w:rPr>
        <w:footnoteRef/>
      </w:r>
      <w:r w:rsidRPr="00CA5E8C">
        <w:rPr>
          <w:sz w:val="16"/>
          <w:szCs w:val="16"/>
          <w:lang w:val="fr-FR"/>
        </w:rPr>
        <w:t xml:space="preserve"> </w:t>
      </w:r>
      <w:r w:rsidRPr="00CA5E8C">
        <w:rPr>
          <w:rFonts w:asciiTheme="minorHAnsi" w:hAnsiTheme="minorHAnsi" w:cstheme="minorHAnsi"/>
          <w:iCs/>
          <w:color w:val="000000" w:themeColor="text1"/>
          <w:sz w:val="16"/>
          <w:szCs w:val="16"/>
          <w:lang w:val="fr-FR"/>
        </w:rPr>
        <w:t xml:space="preserve">Q28. </w:t>
      </w:r>
      <w:r w:rsidR="00CA5E8C" w:rsidRPr="00CA5E8C">
        <w:rPr>
          <w:rFonts w:cstheme="minorHAnsi"/>
          <w:sz w:val="16"/>
          <w:szCs w:val="16"/>
          <w:lang w:val="fr-FR"/>
        </w:rPr>
        <w:t>Avez-vous des suggestions pour nous aider à améliorer la section sur les nouvelles et les notifications</w:t>
      </w:r>
      <w:r w:rsidRPr="00CA5E8C">
        <w:rPr>
          <w:rFonts w:asciiTheme="minorHAnsi" w:hAnsiTheme="minorHAnsi" w:cstheme="minorHAnsi"/>
          <w:iCs/>
          <w:color w:val="000000" w:themeColor="text1"/>
          <w:sz w:val="16"/>
          <w:szCs w:val="16"/>
          <w:lang w:val="fr-FR"/>
        </w:rPr>
        <w:t>?</w:t>
      </w:r>
    </w:p>
  </w:footnote>
  <w:footnote w:id="15">
    <w:p w14:paraId="26A7F94B" w14:textId="6E6D6CF2" w:rsidR="009F7017" w:rsidRPr="00642370" w:rsidRDefault="009F7017">
      <w:pPr>
        <w:pStyle w:val="FootnoteText"/>
        <w:rPr>
          <w:lang w:val="fr-CA"/>
        </w:rPr>
      </w:pPr>
      <w:r w:rsidRPr="00D058D3">
        <w:rPr>
          <w:rStyle w:val="FootnoteReference"/>
          <w:sz w:val="16"/>
          <w:szCs w:val="16"/>
        </w:rPr>
        <w:footnoteRef/>
      </w:r>
      <w:r w:rsidRPr="00A806A8">
        <w:rPr>
          <w:sz w:val="16"/>
          <w:szCs w:val="16"/>
          <w:lang w:val="fr-FR"/>
        </w:rPr>
        <w:t xml:space="preserve"> </w:t>
      </w:r>
      <w:r w:rsidR="00A806A8" w:rsidRPr="00A806A8">
        <w:rPr>
          <w:sz w:val="16"/>
          <w:szCs w:val="16"/>
          <w:lang w:val="fr-FR"/>
        </w:rPr>
        <w:t xml:space="preserve">Lorsque ces renseignements sont dans le système, ils devraient pouvoir être intégrés </w:t>
      </w:r>
      <w:r w:rsidR="00A806A8">
        <w:rPr>
          <w:sz w:val="16"/>
          <w:szCs w:val="16"/>
          <w:lang w:val="fr-FR"/>
        </w:rPr>
        <w:t xml:space="preserve">automatiquement au formulaire ou à la demande.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2DE" w14:textId="7533CE39" w:rsidR="009F7017" w:rsidRPr="00D11B3F" w:rsidRDefault="00642370" w:rsidP="004D0F10">
    <w:pPr>
      <w:pStyle w:val="Header"/>
      <w:tabs>
        <w:tab w:val="clear" w:pos="4320"/>
        <w:tab w:val="clear" w:pos="8640"/>
        <w:tab w:val="right" w:pos="8784"/>
      </w:tabs>
      <w:rPr>
        <w:szCs w:val="20"/>
      </w:rPr>
    </w:pPr>
    <w:r w:rsidRPr="00A271CB">
      <w:rPr>
        <w:noProof/>
        <w:lang w:val="en-US"/>
      </w:rPr>
      <w:drawing>
        <wp:inline distT="0" distB="0" distL="0" distR="0" wp14:anchorId="5F7B4C3A" wp14:editId="18284017">
          <wp:extent cx="3089564" cy="370829"/>
          <wp:effectExtent l="0" t="0" r="0" b="0"/>
          <wp:docPr id="12" name="Image 8" descr="C:\Users\AucoinDD\AppData\Local\Microsoft\Windows\INetCache\Content.Outlook\TU00KM8A\ACC-VAC en couleur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oinDD\AppData\Local\Microsoft\Windows\INetCache\Content.Outlook\TU00KM8A\ACC-VAC en couleur (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748" cy="395456"/>
                  </a:xfrm>
                  <a:prstGeom prst="rect">
                    <a:avLst/>
                  </a:prstGeom>
                  <a:noFill/>
                  <a:ln>
                    <a:noFill/>
                  </a:ln>
                </pic:spPr>
              </pic:pic>
            </a:graphicData>
          </a:graphic>
        </wp:inline>
      </w:drawing>
    </w:r>
    <w:r w:rsidR="009F7017">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E98" w14:textId="77777777" w:rsidR="009F7017" w:rsidRPr="00E80602" w:rsidRDefault="009F7017"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1C39" w14:textId="1857A5D5" w:rsidR="009F7017" w:rsidRPr="00E12E4C" w:rsidRDefault="00E12E4C" w:rsidP="008C3552">
    <w:pPr>
      <w:pStyle w:val="Header"/>
      <w:jc w:val="right"/>
      <w:rPr>
        <w:lang w:val="fr-FR"/>
      </w:rPr>
    </w:pPr>
    <w:r w:rsidRPr="00E12E4C">
      <w:rPr>
        <w:rFonts w:asciiTheme="minorHAnsi" w:hAnsiTheme="minorHAnsi" w:cstheme="minorHAnsi"/>
        <w:bCs/>
        <w:i w:val="0"/>
        <w:color w:val="595959" w:themeColor="text1" w:themeTint="A6"/>
        <w:kern w:val="28"/>
        <w:sz w:val="20"/>
        <w:szCs w:val="32"/>
        <w:lang w:val="fr-FR"/>
      </w:rPr>
      <w:t>Explorer les</w:t>
    </w:r>
    <w:r w:rsidR="009F7017" w:rsidRPr="00E12E4C">
      <w:rPr>
        <w:rFonts w:asciiTheme="minorHAnsi" w:hAnsiTheme="minorHAnsi" w:cstheme="minorHAnsi"/>
        <w:bCs/>
        <w:i w:val="0"/>
        <w:color w:val="595959" w:themeColor="text1" w:themeTint="A6"/>
        <w:kern w:val="28"/>
        <w:sz w:val="20"/>
        <w:szCs w:val="32"/>
        <w:lang w:val="fr-FR"/>
      </w:rPr>
      <w:t xml:space="preserve"> perceptions, </w:t>
    </w:r>
    <w:r w:rsidRPr="00E12E4C">
      <w:rPr>
        <w:rFonts w:asciiTheme="minorHAnsi" w:hAnsiTheme="minorHAnsi" w:cstheme="minorHAnsi"/>
        <w:bCs/>
        <w:i w:val="0"/>
        <w:color w:val="595959" w:themeColor="text1" w:themeTint="A6"/>
        <w:kern w:val="28"/>
        <w:sz w:val="20"/>
        <w:szCs w:val="32"/>
        <w:lang w:val="fr-FR"/>
      </w:rPr>
      <w:t>les expériences</w:t>
    </w:r>
    <w:r w:rsidR="004D1A71">
      <w:rPr>
        <w:rFonts w:asciiTheme="minorHAnsi" w:hAnsiTheme="minorHAnsi" w:cstheme="minorHAnsi"/>
        <w:bCs/>
        <w:i w:val="0"/>
        <w:color w:val="595959" w:themeColor="text1" w:themeTint="A6"/>
        <w:kern w:val="28"/>
        <w:sz w:val="20"/>
        <w:szCs w:val="32"/>
        <w:lang w:val="fr-FR"/>
      </w:rPr>
      <w:t xml:space="preserve"> et les comportements liés à</w:t>
    </w:r>
    <w:r w:rsidRPr="00E12E4C">
      <w:rPr>
        <w:rFonts w:asciiTheme="minorHAnsi" w:hAnsiTheme="minorHAnsi" w:cstheme="minorHAnsi"/>
        <w:bCs/>
        <w:i w:val="0"/>
        <w:color w:val="595959" w:themeColor="text1" w:themeTint="A6"/>
        <w:kern w:val="28"/>
        <w:sz w:val="20"/>
        <w:szCs w:val="32"/>
        <w:lang w:val="fr-FR"/>
      </w:rPr>
      <w:t xml:space="preserve"> Mon dossier ACC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AB7C7F"/>
    <w:multiLevelType w:val="hybridMultilevel"/>
    <w:tmpl w:val="BDB8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2CE58E3"/>
    <w:multiLevelType w:val="hybridMultilevel"/>
    <w:tmpl w:val="E190128C"/>
    <w:lvl w:ilvl="0" w:tplc="C93823CE">
      <w:start w:val="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922E93"/>
    <w:multiLevelType w:val="hybridMultilevel"/>
    <w:tmpl w:val="5D26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7" w15:restartNumberingAfterBreak="0">
    <w:nsid w:val="05D84E73"/>
    <w:multiLevelType w:val="hybridMultilevel"/>
    <w:tmpl w:val="8DC40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8F72CB4"/>
    <w:multiLevelType w:val="hybridMultilevel"/>
    <w:tmpl w:val="509CDC98"/>
    <w:lvl w:ilvl="0" w:tplc="F7B46758">
      <w:start w:val="1"/>
      <w:numFmt w:val="decimal"/>
      <w:lvlText w:val="0%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9FF358C"/>
    <w:multiLevelType w:val="hybridMultilevel"/>
    <w:tmpl w:val="08AAAFFE"/>
    <w:lvl w:ilvl="0" w:tplc="70F24C9A">
      <w:start w:val="1"/>
      <w:numFmt w:val="bullet"/>
      <w:lvlText w:val="→"/>
      <w:lvlJc w:val="left"/>
      <w:pPr>
        <w:ind w:left="1080" w:hanging="360"/>
      </w:pPr>
      <w:rPr>
        <w:rFonts w:ascii="Arial" w:hAnsi="Arial" w:hint="default"/>
        <w:color w:val="00000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DB1716B"/>
    <w:multiLevelType w:val="hybridMultilevel"/>
    <w:tmpl w:val="ACACEFA8"/>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0134A29"/>
    <w:multiLevelType w:val="hybridMultilevel"/>
    <w:tmpl w:val="6A5CB504"/>
    <w:lvl w:ilvl="0" w:tplc="BE72A05E">
      <w:start w:val="1"/>
      <w:numFmt w:val="decimal"/>
      <w:lvlText w:val="%1."/>
      <w:lvlJc w:val="left"/>
      <w:pPr>
        <w:tabs>
          <w:tab w:val="num" w:pos="720"/>
        </w:tabs>
        <w:ind w:left="720" w:hanging="360"/>
      </w:pPr>
      <w:rPr>
        <w:b w:val="0"/>
        <w:sz w:val="22"/>
        <w:szCs w:val="22"/>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583A4C"/>
    <w:multiLevelType w:val="hybridMultilevel"/>
    <w:tmpl w:val="4C5CBC92"/>
    <w:lvl w:ilvl="0" w:tplc="B42EF7FC">
      <w:start w:val="1"/>
      <w:numFmt w:val="bullet"/>
      <w:lvlText w:val=""/>
      <w:lvlJc w:val="left"/>
      <w:pPr>
        <w:ind w:left="360" w:hanging="360"/>
      </w:pPr>
      <w:rPr>
        <w:rFonts w:ascii="Symbol" w:hAnsi="Symbol" w:hint="default"/>
        <w:lang w:val="fr-FR"/>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76646B0"/>
    <w:multiLevelType w:val="hybridMultilevel"/>
    <w:tmpl w:val="356CC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D442E6"/>
    <w:multiLevelType w:val="hybridMultilevel"/>
    <w:tmpl w:val="432E8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B149D"/>
    <w:multiLevelType w:val="hybridMultilevel"/>
    <w:tmpl w:val="31CCBD40"/>
    <w:lvl w:ilvl="0" w:tplc="DC567F84">
      <w:start w:val="1"/>
      <w:numFmt w:val="bullet"/>
      <w:lvlText w:val="→"/>
      <w:lvlJc w:val="left"/>
      <w:pPr>
        <w:ind w:left="644" w:hanging="360"/>
      </w:pPr>
      <w:rPr>
        <w:rFonts w:ascii="Arial" w:hAnsi="Arial" w:hint="default"/>
        <w:color w:val="000000"/>
        <w:sz w:val="32"/>
        <w:szCs w:val="32"/>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2" w15:restartNumberingAfterBreak="0">
    <w:nsid w:val="1C6E5350"/>
    <w:multiLevelType w:val="hybridMultilevel"/>
    <w:tmpl w:val="B0C27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D976582"/>
    <w:multiLevelType w:val="hybridMultilevel"/>
    <w:tmpl w:val="E2AC7B5C"/>
    <w:lvl w:ilvl="0" w:tplc="F7B46758">
      <w:start w:val="1"/>
      <w:numFmt w:val="decimal"/>
      <w:lvlText w:val="0%1"/>
      <w:lvlJc w:val="left"/>
      <w:pPr>
        <w:ind w:left="1080" w:hanging="360"/>
      </w:pPr>
      <w:rPr>
        <w:rFonts w:hint="default"/>
        <w:sz w:val="22"/>
        <w:szCs w:val="22"/>
      </w:rPr>
    </w:lvl>
    <w:lvl w:ilvl="1" w:tplc="AD10D2F6">
      <w:start w:val="1"/>
      <w:numFmt w:val="bullet"/>
      <w:lvlText w:val=""/>
      <w:lvlJc w:val="left"/>
      <w:pPr>
        <w:ind w:left="1710" w:hanging="360"/>
      </w:pPr>
      <w:rPr>
        <w:rFonts w:ascii="Wingdings" w:hAnsi="Wingdings" w:hint="default"/>
      </w:rPr>
    </w:lvl>
    <w:lvl w:ilvl="2" w:tplc="67E2D1AE">
      <w:start w:val="1"/>
      <w:numFmt w:val="lowerLetter"/>
      <w:lvlText w:val="%3)"/>
      <w:lvlJc w:val="left"/>
      <w:pPr>
        <w:ind w:left="2970" w:hanging="720"/>
      </w:pPr>
      <w:rPr>
        <w:rFonts w:hint="default"/>
      </w:rPr>
    </w:lvl>
    <w:lvl w:ilvl="3" w:tplc="9E8247B4">
      <w:start w:val="1"/>
      <w:numFmt w:val="bullet"/>
      <w:lvlText w:val="-"/>
      <w:lvlJc w:val="left"/>
      <w:pPr>
        <w:ind w:left="3150" w:hanging="360"/>
      </w:pPr>
      <w:rPr>
        <w:rFonts w:ascii="Segoe UI" w:eastAsiaTheme="minorHAnsi" w:hAnsi="Segoe UI" w:cs="Segoe UI" w:hint="default"/>
      </w:r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185F4D"/>
    <w:multiLevelType w:val="hybridMultilevel"/>
    <w:tmpl w:val="BF62A2A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B03C0B"/>
    <w:multiLevelType w:val="hybridMultilevel"/>
    <w:tmpl w:val="810AEC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37B52A6"/>
    <w:multiLevelType w:val="hybridMultilevel"/>
    <w:tmpl w:val="C93C7F3A"/>
    <w:lvl w:ilvl="0" w:tplc="DC567F84">
      <w:start w:val="1"/>
      <w:numFmt w:val="bullet"/>
      <w:lvlText w:val="→"/>
      <w:lvlJc w:val="left"/>
      <w:pPr>
        <w:ind w:left="360" w:hanging="360"/>
      </w:pPr>
      <w:rPr>
        <w:rFonts w:ascii="Arial" w:hAnsi="Arial" w:hint="default"/>
        <w:color w:val="000000"/>
        <w:sz w:val="32"/>
        <w:szCs w:val="32"/>
      </w:rPr>
    </w:lvl>
    <w:lvl w:ilvl="1" w:tplc="3C68D9A6">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3" w15:restartNumberingAfterBreak="0">
    <w:nsid w:val="2E7D26C1"/>
    <w:multiLevelType w:val="hybridMultilevel"/>
    <w:tmpl w:val="02365178"/>
    <w:lvl w:ilvl="0" w:tplc="3C68D9A6">
      <w:start w:val="1"/>
      <w:numFmt w:val="bullet"/>
      <w:lvlText w:val=""/>
      <w:lvlJc w:val="left"/>
      <w:pPr>
        <w:ind w:left="1080" w:hanging="360"/>
      </w:pPr>
      <w:rPr>
        <w:rFonts w:ascii="Symbol" w:hAnsi="Symbol" w:hint="default"/>
        <w:b w:val="0"/>
        <w:color w:val="000000"/>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655707"/>
    <w:multiLevelType w:val="hybridMultilevel"/>
    <w:tmpl w:val="EBB415AE"/>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30736C28"/>
    <w:multiLevelType w:val="hybridMultilevel"/>
    <w:tmpl w:val="229AD8F6"/>
    <w:lvl w:ilvl="0" w:tplc="BE0A1228">
      <w:start w:val="15"/>
      <w:numFmt w:val="decimal"/>
      <w:lvlText w:val="%1."/>
      <w:lvlJc w:val="left"/>
      <w:pPr>
        <w:ind w:left="360" w:hanging="360"/>
      </w:pPr>
      <w:rPr>
        <w:rFonts w:hint="default"/>
        <w:b w:val="0"/>
        <w:color w:val="000000"/>
        <w:sz w:val="22"/>
        <w:szCs w:val="22"/>
      </w:rPr>
    </w:lvl>
    <w:lvl w:ilvl="1" w:tplc="3C68D9A6">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0A73A8E"/>
    <w:multiLevelType w:val="hybridMultilevel"/>
    <w:tmpl w:val="39D2B03E"/>
    <w:lvl w:ilvl="0" w:tplc="B67A1CF6">
      <w:start w:val="1"/>
      <w:numFmt w:val="bullet"/>
      <w:lvlText w:val=""/>
      <w:lvlJc w:val="left"/>
      <w:pPr>
        <w:ind w:left="360" w:hanging="360"/>
      </w:pPr>
      <w:rPr>
        <w:rFonts w:ascii="Symbol" w:hAnsi="Symbol" w:hint="default"/>
        <w:lang w:val="fr-FR"/>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5C1001"/>
    <w:multiLevelType w:val="hybridMultilevel"/>
    <w:tmpl w:val="99AC00BE"/>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621059F0">
      <w:start w:val="1"/>
      <w:numFmt w:val="upperLetter"/>
      <w:lvlText w:val="%4."/>
      <w:lvlJc w:val="left"/>
      <w:pPr>
        <w:ind w:left="2520" w:hanging="360"/>
      </w:pPr>
      <w:rPr>
        <w:rFonts w:hint="default"/>
      </w:rPr>
    </w:lvl>
    <w:lvl w:ilvl="4" w:tplc="D0829996">
      <w:start w:val="1"/>
      <w:numFmt w:val="upperLetter"/>
      <w:lvlText w:val="%5&gt;"/>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2" w15:restartNumberingAfterBreak="0">
    <w:nsid w:val="37876539"/>
    <w:multiLevelType w:val="hybridMultilevel"/>
    <w:tmpl w:val="F94C89C6"/>
    <w:lvl w:ilvl="0" w:tplc="3C68D9A6">
      <w:start w:val="1"/>
      <w:numFmt w:val="bullet"/>
      <w:lvlText w:val=""/>
      <w:lvlJc w:val="left"/>
      <w:pPr>
        <w:ind w:left="1440" w:hanging="360"/>
      </w:pPr>
      <w:rPr>
        <w:rFonts w:ascii="Symbol" w:hAnsi="Symbol" w:hint="default"/>
        <w:b w:val="0"/>
        <w:color w:val="000000"/>
        <w:sz w:val="22"/>
        <w:szCs w:val="22"/>
      </w:rPr>
    </w:lvl>
    <w:lvl w:ilvl="1" w:tplc="3C68D9A6">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3B3655B8"/>
    <w:multiLevelType w:val="hybridMultilevel"/>
    <w:tmpl w:val="8292910C"/>
    <w:lvl w:ilvl="0" w:tplc="3C68D9A6">
      <w:start w:val="1"/>
      <w:numFmt w:val="bullet"/>
      <w:lvlText w:val=""/>
      <w:lvlJc w:val="left"/>
      <w:pPr>
        <w:ind w:left="720" w:hanging="360"/>
      </w:pPr>
      <w:rPr>
        <w:rFonts w:ascii="Symbol" w:hAnsi="Symbol" w:hint="default"/>
        <w:b w:val="0"/>
        <w:color w:val="000000"/>
        <w:sz w:val="22"/>
        <w:szCs w:val="22"/>
      </w:rPr>
    </w:lvl>
    <w:lvl w:ilvl="1" w:tplc="3C68D9A6">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B7C41B5"/>
    <w:multiLevelType w:val="hybridMultilevel"/>
    <w:tmpl w:val="4FCCC2F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6" w15:restartNumberingAfterBreak="0">
    <w:nsid w:val="3E4F2FAF"/>
    <w:multiLevelType w:val="hybridMultilevel"/>
    <w:tmpl w:val="AEE638E0"/>
    <w:lvl w:ilvl="0" w:tplc="314EDE00">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BA2516"/>
    <w:multiLevelType w:val="hybridMultilevel"/>
    <w:tmpl w:val="FB72DD5A"/>
    <w:lvl w:ilvl="0" w:tplc="3C68D9A6">
      <w:start w:val="1"/>
      <w:numFmt w:val="bullet"/>
      <w:lvlText w:val=""/>
      <w:lvlJc w:val="left"/>
      <w:pPr>
        <w:ind w:left="1080" w:hanging="360"/>
      </w:pPr>
      <w:rPr>
        <w:rFonts w:ascii="Symbol" w:hAnsi="Symbol" w:hint="default"/>
        <w:b w:val="0"/>
        <w:color w:val="000000"/>
        <w:sz w:val="22"/>
        <w:szCs w:val="22"/>
      </w:rPr>
    </w:lvl>
    <w:lvl w:ilvl="1" w:tplc="70F24C9A">
      <w:start w:val="1"/>
      <w:numFmt w:val="bullet"/>
      <w:lvlText w:val="→"/>
      <w:lvlJc w:val="left"/>
      <w:pPr>
        <w:ind w:left="1800" w:hanging="360"/>
      </w:pPr>
      <w:rPr>
        <w:rFonts w:ascii="Arial" w:hAnsi="Arial" w:hint="default"/>
        <w:color w:val="000000"/>
      </w:rPr>
    </w:lvl>
    <w:lvl w:ilvl="2" w:tplc="10090001">
      <w:start w:val="1"/>
      <w:numFmt w:val="bullet"/>
      <w:lvlText w:val=""/>
      <w:lvlJc w:val="left"/>
      <w:pPr>
        <w:ind w:left="2520" w:hanging="180"/>
      </w:pPr>
      <w:rPr>
        <w:rFonts w:ascii="Symbol" w:hAnsi="Symbol" w:hint="default"/>
      </w:rPr>
    </w:lvl>
    <w:lvl w:ilvl="3" w:tplc="D70A40DC">
      <w:numFmt w:val="bullet"/>
      <w:lvlText w:val="-"/>
      <w:lvlJc w:val="left"/>
      <w:pPr>
        <w:ind w:left="3240" w:hanging="360"/>
      </w:pPr>
      <w:rPr>
        <w:rFonts w:ascii="Arial" w:eastAsia="Times New Roman" w:hAnsi="Arial" w:cs="Arial" w:hint="default"/>
        <w:color w:val="000000"/>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0"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86040B2"/>
    <w:multiLevelType w:val="hybridMultilevel"/>
    <w:tmpl w:val="829E908A"/>
    <w:lvl w:ilvl="0" w:tplc="6D306450">
      <w:start w:val="1"/>
      <w:numFmt w:val="bullet"/>
      <w:lvlText w:val=""/>
      <w:lvlJc w:val="left"/>
      <w:pPr>
        <w:ind w:left="360" w:hanging="360"/>
      </w:pPr>
      <w:rPr>
        <w:rFonts w:ascii="Symbol" w:hAnsi="Symbol" w:hint="default"/>
        <w:lang w:val="fr-FR"/>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4D93511E"/>
    <w:multiLevelType w:val="hybridMultilevel"/>
    <w:tmpl w:val="85D00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F4F480F"/>
    <w:multiLevelType w:val="hybridMultilevel"/>
    <w:tmpl w:val="605E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34547A2"/>
    <w:multiLevelType w:val="hybridMultilevel"/>
    <w:tmpl w:val="CD0A8486"/>
    <w:lvl w:ilvl="0" w:tplc="70F24C9A">
      <w:start w:val="1"/>
      <w:numFmt w:val="bullet"/>
      <w:lvlText w:val="→"/>
      <w:lvlJc w:val="left"/>
      <w:pPr>
        <w:ind w:left="1080" w:hanging="360"/>
      </w:pPr>
      <w:rPr>
        <w:rFonts w:ascii="Arial" w:hAnsi="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4E94166"/>
    <w:multiLevelType w:val="hybridMultilevel"/>
    <w:tmpl w:val="566A7EEA"/>
    <w:lvl w:ilvl="0" w:tplc="CCAA55B6">
      <w:start w:val="32"/>
      <w:numFmt w:val="decimal"/>
      <w:lvlText w:val="%1."/>
      <w:lvlJc w:val="left"/>
      <w:pPr>
        <w:ind w:left="360" w:hanging="360"/>
      </w:pPr>
      <w:rPr>
        <w:rFonts w:hint="default"/>
        <w:b w:val="0"/>
        <w:color w:val="0000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4FF0C19"/>
    <w:multiLevelType w:val="hybridMultilevel"/>
    <w:tmpl w:val="7C54F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561E0102"/>
    <w:multiLevelType w:val="hybridMultilevel"/>
    <w:tmpl w:val="97C2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8019E7"/>
    <w:multiLevelType w:val="hybridMultilevel"/>
    <w:tmpl w:val="EE12D0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1" w15:restartNumberingAfterBreak="0">
    <w:nsid w:val="621D2BA3"/>
    <w:multiLevelType w:val="hybridMultilevel"/>
    <w:tmpl w:val="992211B0"/>
    <w:lvl w:ilvl="0" w:tplc="3C68D9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15:restartNumberingAfterBreak="0">
    <w:nsid w:val="62231BC6"/>
    <w:multiLevelType w:val="hybridMultilevel"/>
    <w:tmpl w:val="C332E066"/>
    <w:lvl w:ilvl="0" w:tplc="10090001">
      <w:start w:val="1"/>
      <w:numFmt w:val="bullet"/>
      <w:lvlText w:val=""/>
      <w:lvlJc w:val="left"/>
      <w:pPr>
        <w:ind w:left="360" w:hanging="360"/>
      </w:pPr>
      <w:rPr>
        <w:rFonts w:ascii="Symbol" w:hAnsi="Symbol" w:hint="default"/>
      </w:rPr>
    </w:lvl>
    <w:lvl w:ilvl="1" w:tplc="6B2A89F6">
      <w:start w:val="5"/>
      <w:numFmt w:val="bullet"/>
      <w:lvlText w:val=""/>
      <w:lvlJc w:val="left"/>
      <w:pPr>
        <w:ind w:left="1080" w:hanging="360"/>
      </w:pPr>
      <w:rPr>
        <w:rFonts w:ascii="Wingdings" w:eastAsiaTheme="minorHAnsi" w:hAnsi="Wingdings"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5" w15:restartNumberingAfterBreak="0">
    <w:nsid w:val="647B18E4"/>
    <w:multiLevelType w:val="hybridMultilevel"/>
    <w:tmpl w:val="35B6108A"/>
    <w:lvl w:ilvl="0" w:tplc="3C68D9A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6" w15:restartNumberingAfterBreak="0">
    <w:nsid w:val="690B211A"/>
    <w:multiLevelType w:val="hybridMultilevel"/>
    <w:tmpl w:val="4FEE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69385D66"/>
    <w:multiLevelType w:val="hybridMultilevel"/>
    <w:tmpl w:val="AFFCD81A"/>
    <w:lvl w:ilvl="0" w:tplc="3C68D9A6">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69E65DF7"/>
    <w:multiLevelType w:val="hybridMultilevel"/>
    <w:tmpl w:val="26F2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C4C6C20"/>
    <w:multiLevelType w:val="hybridMultilevel"/>
    <w:tmpl w:val="EFA648A8"/>
    <w:lvl w:ilvl="0" w:tplc="ACFE3E2E">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C44F3E"/>
    <w:multiLevelType w:val="hybridMultilevel"/>
    <w:tmpl w:val="07604FD8"/>
    <w:lvl w:ilvl="0" w:tplc="0409000F">
      <w:start w:val="1"/>
      <w:numFmt w:val="decimal"/>
      <w:lvlText w:val="%1."/>
      <w:lvlJc w:val="left"/>
      <w:pPr>
        <w:ind w:left="360" w:hanging="360"/>
      </w:pPr>
      <w:rPr>
        <w:b w:val="0"/>
        <w:color w:val="000000"/>
        <w:sz w:val="22"/>
        <w:szCs w:val="22"/>
      </w:rPr>
    </w:lvl>
    <w:lvl w:ilvl="1" w:tplc="70F24C9A">
      <w:start w:val="1"/>
      <w:numFmt w:val="bullet"/>
      <w:lvlText w:val="→"/>
      <w:lvlJc w:val="left"/>
      <w:pPr>
        <w:ind w:left="1080" w:hanging="360"/>
      </w:pPr>
      <w:rPr>
        <w:rFonts w:ascii="Arial" w:hAnsi="Arial" w:hint="default"/>
        <w:color w:val="000000"/>
      </w:rPr>
    </w:lvl>
    <w:lvl w:ilvl="2" w:tplc="10090001">
      <w:start w:val="1"/>
      <w:numFmt w:val="bullet"/>
      <w:lvlText w:val=""/>
      <w:lvlJc w:val="left"/>
      <w:pPr>
        <w:ind w:left="1800" w:hanging="180"/>
      </w:pPr>
      <w:rPr>
        <w:rFonts w:ascii="Symbol" w:hAnsi="Symbol" w:hint="default"/>
      </w:rPr>
    </w:lvl>
    <w:lvl w:ilvl="3" w:tplc="D70A40DC">
      <w:numFmt w:val="bullet"/>
      <w:lvlText w:val="-"/>
      <w:lvlJc w:val="left"/>
      <w:pPr>
        <w:ind w:left="2520" w:hanging="360"/>
      </w:pPr>
      <w:rPr>
        <w:rFonts w:ascii="Arial" w:eastAsia="Times New Roman" w:hAnsi="Arial" w:cs="Arial" w:hint="default"/>
        <w:color w:val="000000"/>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EA4DC8"/>
    <w:multiLevelType w:val="hybridMultilevel"/>
    <w:tmpl w:val="7C6E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74" w15:restartNumberingAfterBreak="0">
    <w:nsid w:val="7B164F42"/>
    <w:multiLevelType w:val="hybridMultilevel"/>
    <w:tmpl w:val="E19001B6"/>
    <w:lvl w:ilvl="0" w:tplc="073E0EA8">
      <w:start w:val="1"/>
      <w:numFmt w:val="decimal"/>
      <w:lvlText w:val="%1."/>
      <w:lvlJc w:val="left"/>
      <w:pPr>
        <w:ind w:left="360" w:hanging="360"/>
      </w:pPr>
      <w:rPr>
        <w:rFonts w:asciiTheme="minorHAnsi" w:hAnsiTheme="minorHAnsi" w:cstheme="minorHAnsi" w:hint="default"/>
        <w:b w:val="0"/>
        <w:bCs w:val="0"/>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B8F636B"/>
    <w:multiLevelType w:val="hybridMultilevel"/>
    <w:tmpl w:val="8CD43746"/>
    <w:lvl w:ilvl="0" w:tplc="BE0A1228">
      <w:start w:val="15"/>
      <w:numFmt w:val="decimal"/>
      <w:lvlText w:val="%1."/>
      <w:lvlJc w:val="left"/>
      <w:pPr>
        <w:ind w:left="360" w:hanging="360"/>
      </w:pPr>
      <w:rPr>
        <w:rFonts w:hint="default"/>
        <w:b w:val="0"/>
        <w:color w:val="00000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0"/>
  </w:num>
  <w:num w:numId="3">
    <w:abstractNumId w:val="40"/>
  </w:num>
  <w:num w:numId="4">
    <w:abstractNumId w:val="41"/>
  </w:num>
  <w:num w:numId="5">
    <w:abstractNumId w:val="17"/>
  </w:num>
  <w:num w:numId="6">
    <w:abstractNumId w:val="45"/>
  </w:num>
  <w:num w:numId="7">
    <w:abstractNumId w:val="6"/>
  </w:num>
  <w:num w:numId="8">
    <w:abstractNumId w:val="47"/>
  </w:num>
  <w:num w:numId="9">
    <w:abstractNumId w:val="63"/>
  </w:num>
  <w:num w:numId="10">
    <w:abstractNumId w:val="34"/>
  </w:num>
  <w:num w:numId="11">
    <w:abstractNumId w:val="71"/>
  </w:num>
  <w:num w:numId="12">
    <w:abstractNumId w:val="24"/>
  </w:num>
  <w:num w:numId="13">
    <w:abstractNumId w:val="58"/>
  </w:num>
  <w:num w:numId="14">
    <w:abstractNumId w:val="76"/>
  </w:num>
  <w:num w:numId="15">
    <w:abstractNumId w:val="8"/>
  </w:num>
  <w:num w:numId="16">
    <w:abstractNumId w:val="28"/>
  </w:num>
  <w:num w:numId="17">
    <w:abstractNumId w:val="19"/>
  </w:num>
  <w:num w:numId="18">
    <w:abstractNumId w:val="20"/>
  </w:num>
  <w:num w:numId="19">
    <w:abstractNumId w:val="73"/>
  </w:num>
  <w:num w:numId="20">
    <w:abstractNumId w:val="0"/>
  </w:num>
  <w:num w:numId="21">
    <w:abstractNumId w:val="2"/>
  </w:num>
  <w:num w:numId="22">
    <w:abstractNumId w:val="21"/>
  </w:num>
  <w:num w:numId="23">
    <w:abstractNumId w:val="38"/>
  </w:num>
  <w:num w:numId="24">
    <w:abstractNumId w:val="64"/>
  </w:num>
  <w:num w:numId="25">
    <w:abstractNumId w:val="31"/>
  </w:num>
  <w:num w:numId="26">
    <w:abstractNumId w:val="13"/>
  </w:num>
  <w:num w:numId="27">
    <w:abstractNumId w:val="49"/>
  </w:num>
  <w:num w:numId="28">
    <w:abstractNumId w:val="1"/>
  </w:num>
  <w:num w:numId="29">
    <w:abstractNumId w:val="60"/>
  </w:num>
  <w:num w:numId="30">
    <w:abstractNumId w:val="74"/>
  </w:num>
  <w:num w:numId="31">
    <w:abstractNumId w:val="23"/>
  </w:num>
  <w:num w:numId="32">
    <w:abstractNumId w:val="9"/>
  </w:num>
  <w:num w:numId="33">
    <w:abstractNumId w:val="46"/>
  </w:num>
  <w:num w:numId="34">
    <w:abstractNumId w:val="30"/>
  </w:num>
  <w:num w:numId="35">
    <w:abstractNumId w:val="62"/>
  </w:num>
  <w:num w:numId="36">
    <w:abstractNumId w:val="68"/>
  </w:num>
  <w:num w:numId="37">
    <w:abstractNumId w:val="39"/>
  </w:num>
  <w:num w:numId="38">
    <w:abstractNumId w:val="12"/>
  </w:num>
  <w:num w:numId="39">
    <w:abstractNumId w:val="3"/>
  </w:num>
  <w:num w:numId="40">
    <w:abstractNumId w:val="66"/>
  </w:num>
  <w:num w:numId="41">
    <w:abstractNumId w:val="70"/>
  </w:num>
  <w:num w:numId="42">
    <w:abstractNumId w:val="10"/>
  </w:num>
  <w:num w:numId="43">
    <w:abstractNumId w:val="27"/>
  </w:num>
  <w:num w:numId="44">
    <w:abstractNumId w:val="18"/>
  </w:num>
  <w:num w:numId="45">
    <w:abstractNumId w:val="53"/>
  </w:num>
  <w:num w:numId="46">
    <w:abstractNumId w:val="54"/>
  </w:num>
  <w:num w:numId="47">
    <w:abstractNumId w:val="29"/>
  </w:num>
  <w:num w:numId="48">
    <w:abstractNumId w:val="67"/>
  </w:num>
  <w:num w:numId="49">
    <w:abstractNumId w:val="61"/>
  </w:num>
  <w:num w:numId="50">
    <w:abstractNumId w:val="11"/>
  </w:num>
  <w:num w:numId="51">
    <w:abstractNumId w:val="75"/>
  </w:num>
  <w:num w:numId="52">
    <w:abstractNumId w:val="33"/>
  </w:num>
  <w:num w:numId="53">
    <w:abstractNumId w:val="35"/>
  </w:num>
  <w:num w:numId="54">
    <w:abstractNumId w:val="36"/>
  </w:num>
  <w:num w:numId="55">
    <w:abstractNumId w:val="43"/>
  </w:num>
  <w:num w:numId="56">
    <w:abstractNumId w:val="42"/>
  </w:num>
  <w:num w:numId="57">
    <w:abstractNumId w:val="65"/>
  </w:num>
  <w:num w:numId="58">
    <w:abstractNumId w:val="55"/>
  </w:num>
  <w:num w:numId="59">
    <w:abstractNumId w:val="48"/>
  </w:num>
  <w:num w:numId="60">
    <w:abstractNumId w:val="5"/>
  </w:num>
  <w:num w:numId="61">
    <w:abstractNumId w:val="25"/>
  </w:num>
  <w:num w:numId="62">
    <w:abstractNumId w:val="22"/>
  </w:num>
  <w:num w:numId="63">
    <w:abstractNumId w:val="59"/>
  </w:num>
  <w:num w:numId="64">
    <w:abstractNumId w:val="51"/>
  </w:num>
  <w:num w:numId="65">
    <w:abstractNumId w:val="52"/>
  </w:num>
  <w:num w:numId="66">
    <w:abstractNumId w:val="14"/>
  </w:num>
  <w:num w:numId="67">
    <w:abstractNumId w:val="37"/>
  </w:num>
  <w:num w:numId="68">
    <w:abstractNumId w:val="7"/>
  </w:num>
  <w:num w:numId="69">
    <w:abstractNumId w:val="15"/>
  </w:num>
  <w:num w:numId="70">
    <w:abstractNumId w:val="56"/>
  </w:num>
  <w:num w:numId="71">
    <w:abstractNumId w:val="72"/>
  </w:num>
  <w:num w:numId="72">
    <w:abstractNumId w:val="16"/>
  </w:num>
  <w:num w:numId="73">
    <w:abstractNumId w:val="26"/>
  </w:num>
  <w:num w:numId="74">
    <w:abstractNumId w:val="69"/>
  </w:num>
  <w:num w:numId="75">
    <w:abstractNumId w:val="4"/>
  </w:num>
  <w:num w:numId="76">
    <w:abstractNumId w:val="44"/>
  </w:num>
  <w:num w:numId="77">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6F3"/>
    <w:rsid w:val="00000893"/>
    <w:rsid w:val="00000DC2"/>
    <w:rsid w:val="00000F31"/>
    <w:rsid w:val="00001482"/>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30"/>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86B"/>
    <w:rsid w:val="0001493F"/>
    <w:rsid w:val="000149E9"/>
    <w:rsid w:val="00014A38"/>
    <w:rsid w:val="00014DE3"/>
    <w:rsid w:val="00014FCD"/>
    <w:rsid w:val="000150E0"/>
    <w:rsid w:val="00015256"/>
    <w:rsid w:val="0001533A"/>
    <w:rsid w:val="0001536A"/>
    <w:rsid w:val="00015387"/>
    <w:rsid w:val="000153F3"/>
    <w:rsid w:val="000157B8"/>
    <w:rsid w:val="00015C01"/>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DA"/>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B3A"/>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D1D"/>
    <w:rsid w:val="00027FAE"/>
    <w:rsid w:val="0003045C"/>
    <w:rsid w:val="00030939"/>
    <w:rsid w:val="000309A7"/>
    <w:rsid w:val="00030CA8"/>
    <w:rsid w:val="00030E9E"/>
    <w:rsid w:val="000311F6"/>
    <w:rsid w:val="000313E1"/>
    <w:rsid w:val="000314A9"/>
    <w:rsid w:val="00031576"/>
    <w:rsid w:val="000316FF"/>
    <w:rsid w:val="00031759"/>
    <w:rsid w:val="000318A5"/>
    <w:rsid w:val="00031BA1"/>
    <w:rsid w:val="00031F30"/>
    <w:rsid w:val="00032293"/>
    <w:rsid w:val="000322BC"/>
    <w:rsid w:val="0003240C"/>
    <w:rsid w:val="00032477"/>
    <w:rsid w:val="00032579"/>
    <w:rsid w:val="00032711"/>
    <w:rsid w:val="00032EB4"/>
    <w:rsid w:val="00033137"/>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117"/>
    <w:rsid w:val="000362DB"/>
    <w:rsid w:val="0003645C"/>
    <w:rsid w:val="0003659D"/>
    <w:rsid w:val="00036A7E"/>
    <w:rsid w:val="00036EC2"/>
    <w:rsid w:val="0003715B"/>
    <w:rsid w:val="000374E5"/>
    <w:rsid w:val="000376BF"/>
    <w:rsid w:val="00037BAB"/>
    <w:rsid w:val="00037E9E"/>
    <w:rsid w:val="00037F58"/>
    <w:rsid w:val="0004006D"/>
    <w:rsid w:val="00040408"/>
    <w:rsid w:val="00040599"/>
    <w:rsid w:val="00040764"/>
    <w:rsid w:val="00040B42"/>
    <w:rsid w:val="00040BC9"/>
    <w:rsid w:val="00040C5D"/>
    <w:rsid w:val="00040D5C"/>
    <w:rsid w:val="000410FE"/>
    <w:rsid w:val="000413F0"/>
    <w:rsid w:val="00041445"/>
    <w:rsid w:val="0004146F"/>
    <w:rsid w:val="0004148B"/>
    <w:rsid w:val="00041572"/>
    <w:rsid w:val="0004178E"/>
    <w:rsid w:val="0004180B"/>
    <w:rsid w:val="000418CC"/>
    <w:rsid w:val="00041CAD"/>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AF8"/>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A27"/>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460"/>
    <w:rsid w:val="00053601"/>
    <w:rsid w:val="00053696"/>
    <w:rsid w:val="000536C0"/>
    <w:rsid w:val="00053834"/>
    <w:rsid w:val="00053F4A"/>
    <w:rsid w:val="0005415C"/>
    <w:rsid w:val="00054188"/>
    <w:rsid w:val="0005429F"/>
    <w:rsid w:val="0005548E"/>
    <w:rsid w:val="00055837"/>
    <w:rsid w:val="00055D34"/>
    <w:rsid w:val="00055DC9"/>
    <w:rsid w:val="00055FF8"/>
    <w:rsid w:val="000560B2"/>
    <w:rsid w:val="00056896"/>
    <w:rsid w:val="0005698B"/>
    <w:rsid w:val="00056A9F"/>
    <w:rsid w:val="00056DCD"/>
    <w:rsid w:val="0005751D"/>
    <w:rsid w:val="00057780"/>
    <w:rsid w:val="00057892"/>
    <w:rsid w:val="00057945"/>
    <w:rsid w:val="00057DB3"/>
    <w:rsid w:val="000603CE"/>
    <w:rsid w:val="0006090C"/>
    <w:rsid w:val="00060B3B"/>
    <w:rsid w:val="00060B65"/>
    <w:rsid w:val="00060C3D"/>
    <w:rsid w:val="0006110D"/>
    <w:rsid w:val="0006120E"/>
    <w:rsid w:val="0006146E"/>
    <w:rsid w:val="00061744"/>
    <w:rsid w:val="00061C3D"/>
    <w:rsid w:val="00061D49"/>
    <w:rsid w:val="00061EA3"/>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72D"/>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6C7E"/>
    <w:rsid w:val="000670B4"/>
    <w:rsid w:val="000672D3"/>
    <w:rsid w:val="00067370"/>
    <w:rsid w:val="000673E1"/>
    <w:rsid w:val="000675CA"/>
    <w:rsid w:val="000676B3"/>
    <w:rsid w:val="00067F3D"/>
    <w:rsid w:val="00070163"/>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64A"/>
    <w:rsid w:val="0007580E"/>
    <w:rsid w:val="00075943"/>
    <w:rsid w:val="00075E73"/>
    <w:rsid w:val="00075EEB"/>
    <w:rsid w:val="0007629B"/>
    <w:rsid w:val="0007655D"/>
    <w:rsid w:val="00076C97"/>
    <w:rsid w:val="00076D2D"/>
    <w:rsid w:val="0007707D"/>
    <w:rsid w:val="0007767C"/>
    <w:rsid w:val="000776CC"/>
    <w:rsid w:val="000776E5"/>
    <w:rsid w:val="00077826"/>
    <w:rsid w:val="0007789B"/>
    <w:rsid w:val="00077A7E"/>
    <w:rsid w:val="00077C1D"/>
    <w:rsid w:val="00077F2E"/>
    <w:rsid w:val="00077F86"/>
    <w:rsid w:val="00077F9D"/>
    <w:rsid w:val="00080007"/>
    <w:rsid w:val="0008008F"/>
    <w:rsid w:val="000803BB"/>
    <w:rsid w:val="00080410"/>
    <w:rsid w:val="0008076C"/>
    <w:rsid w:val="00080812"/>
    <w:rsid w:val="00080950"/>
    <w:rsid w:val="0008098E"/>
    <w:rsid w:val="00080A24"/>
    <w:rsid w:val="00080CE8"/>
    <w:rsid w:val="00080E29"/>
    <w:rsid w:val="00081015"/>
    <w:rsid w:val="00081077"/>
    <w:rsid w:val="00081163"/>
    <w:rsid w:val="00081192"/>
    <w:rsid w:val="0008123D"/>
    <w:rsid w:val="000815C2"/>
    <w:rsid w:val="000816E7"/>
    <w:rsid w:val="00081B12"/>
    <w:rsid w:val="00082204"/>
    <w:rsid w:val="0008265F"/>
    <w:rsid w:val="000826BA"/>
    <w:rsid w:val="00082718"/>
    <w:rsid w:val="000829FC"/>
    <w:rsid w:val="00082C31"/>
    <w:rsid w:val="00082FEB"/>
    <w:rsid w:val="000831DD"/>
    <w:rsid w:val="00083287"/>
    <w:rsid w:val="000834C9"/>
    <w:rsid w:val="00083510"/>
    <w:rsid w:val="000835FE"/>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57"/>
    <w:rsid w:val="000859A7"/>
    <w:rsid w:val="00085A01"/>
    <w:rsid w:val="00085E9C"/>
    <w:rsid w:val="00085F4A"/>
    <w:rsid w:val="00086251"/>
    <w:rsid w:val="00086498"/>
    <w:rsid w:val="00086541"/>
    <w:rsid w:val="00086575"/>
    <w:rsid w:val="00086651"/>
    <w:rsid w:val="00086ADF"/>
    <w:rsid w:val="00086CF4"/>
    <w:rsid w:val="00087A30"/>
    <w:rsid w:val="00087B94"/>
    <w:rsid w:val="00087C61"/>
    <w:rsid w:val="00087EB8"/>
    <w:rsid w:val="00090015"/>
    <w:rsid w:val="00090137"/>
    <w:rsid w:val="000901E7"/>
    <w:rsid w:val="000905F5"/>
    <w:rsid w:val="0009072F"/>
    <w:rsid w:val="00090B1E"/>
    <w:rsid w:val="00090B26"/>
    <w:rsid w:val="00090C38"/>
    <w:rsid w:val="00090D46"/>
    <w:rsid w:val="000910F3"/>
    <w:rsid w:val="00091343"/>
    <w:rsid w:val="00091512"/>
    <w:rsid w:val="000916B9"/>
    <w:rsid w:val="00091909"/>
    <w:rsid w:val="00091BD7"/>
    <w:rsid w:val="00091CC2"/>
    <w:rsid w:val="00091D25"/>
    <w:rsid w:val="00092229"/>
    <w:rsid w:val="00092272"/>
    <w:rsid w:val="0009253D"/>
    <w:rsid w:val="00092784"/>
    <w:rsid w:val="0009297C"/>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335"/>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6C3C"/>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57D"/>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AB5"/>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14"/>
    <w:rsid w:val="000B7E8F"/>
    <w:rsid w:val="000B7ED8"/>
    <w:rsid w:val="000C006F"/>
    <w:rsid w:val="000C00E5"/>
    <w:rsid w:val="000C0218"/>
    <w:rsid w:val="000C0540"/>
    <w:rsid w:val="000C063E"/>
    <w:rsid w:val="000C0B97"/>
    <w:rsid w:val="000C0BAA"/>
    <w:rsid w:val="000C0BD6"/>
    <w:rsid w:val="000C0E06"/>
    <w:rsid w:val="000C109F"/>
    <w:rsid w:val="000C1205"/>
    <w:rsid w:val="000C1683"/>
    <w:rsid w:val="000C1E68"/>
    <w:rsid w:val="000C2307"/>
    <w:rsid w:val="000C25F1"/>
    <w:rsid w:val="000C2D3C"/>
    <w:rsid w:val="000C2EF8"/>
    <w:rsid w:val="000C30D8"/>
    <w:rsid w:val="000C32B3"/>
    <w:rsid w:val="000C3408"/>
    <w:rsid w:val="000C35BC"/>
    <w:rsid w:val="000C3859"/>
    <w:rsid w:val="000C3A5B"/>
    <w:rsid w:val="000C3B79"/>
    <w:rsid w:val="000C3FF2"/>
    <w:rsid w:val="000C41E2"/>
    <w:rsid w:val="000C4285"/>
    <w:rsid w:val="000C4363"/>
    <w:rsid w:val="000C4581"/>
    <w:rsid w:val="000C4782"/>
    <w:rsid w:val="000C4802"/>
    <w:rsid w:val="000C4A18"/>
    <w:rsid w:val="000C4FA8"/>
    <w:rsid w:val="000C51A5"/>
    <w:rsid w:val="000C5211"/>
    <w:rsid w:val="000C536E"/>
    <w:rsid w:val="000C539D"/>
    <w:rsid w:val="000C560E"/>
    <w:rsid w:val="000C5707"/>
    <w:rsid w:val="000C585B"/>
    <w:rsid w:val="000C5DA9"/>
    <w:rsid w:val="000C5E67"/>
    <w:rsid w:val="000C5F2B"/>
    <w:rsid w:val="000C632F"/>
    <w:rsid w:val="000C6FF7"/>
    <w:rsid w:val="000C75E9"/>
    <w:rsid w:val="000C77AB"/>
    <w:rsid w:val="000C77BA"/>
    <w:rsid w:val="000C7A1E"/>
    <w:rsid w:val="000C7BE4"/>
    <w:rsid w:val="000C7EE8"/>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96"/>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B5B"/>
    <w:rsid w:val="000D7EA7"/>
    <w:rsid w:val="000D7F35"/>
    <w:rsid w:val="000E0105"/>
    <w:rsid w:val="000E0466"/>
    <w:rsid w:val="000E0487"/>
    <w:rsid w:val="000E0704"/>
    <w:rsid w:val="000E0721"/>
    <w:rsid w:val="000E0E91"/>
    <w:rsid w:val="000E11BC"/>
    <w:rsid w:val="000E13C8"/>
    <w:rsid w:val="000E14C2"/>
    <w:rsid w:val="000E16F5"/>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7C1"/>
    <w:rsid w:val="000E77CD"/>
    <w:rsid w:val="000E78FF"/>
    <w:rsid w:val="000E7C21"/>
    <w:rsid w:val="000E7E4D"/>
    <w:rsid w:val="000F00B4"/>
    <w:rsid w:val="000F0306"/>
    <w:rsid w:val="000F057E"/>
    <w:rsid w:val="000F0891"/>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3EB"/>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D23"/>
    <w:rsid w:val="00100E08"/>
    <w:rsid w:val="001015A0"/>
    <w:rsid w:val="00101775"/>
    <w:rsid w:val="00101805"/>
    <w:rsid w:val="0010185D"/>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1B6"/>
    <w:rsid w:val="00106222"/>
    <w:rsid w:val="001062AF"/>
    <w:rsid w:val="001063D3"/>
    <w:rsid w:val="001065E3"/>
    <w:rsid w:val="001067F9"/>
    <w:rsid w:val="00106B9C"/>
    <w:rsid w:val="00106CD7"/>
    <w:rsid w:val="001070C4"/>
    <w:rsid w:val="00107141"/>
    <w:rsid w:val="00107274"/>
    <w:rsid w:val="00107408"/>
    <w:rsid w:val="0010749D"/>
    <w:rsid w:val="00107556"/>
    <w:rsid w:val="00107662"/>
    <w:rsid w:val="0010766F"/>
    <w:rsid w:val="0010767C"/>
    <w:rsid w:val="00107B3B"/>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244"/>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588"/>
    <w:rsid w:val="00116C28"/>
    <w:rsid w:val="00116F35"/>
    <w:rsid w:val="0011723E"/>
    <w:rsid w:val="001177F3"/>
    <w:rsid w:val="00117801"/>
    <w:rsid w:val="00117902"/>
    <w:rsid w:val="001179B5"/>
    <w:rsid w:val="00117C3B"/>
    <w:rsid w:val="00117CE9"/>
    <w:rsid w:val="00117DE6"/>
    <w:rsid w:val="00117F6E"/>
    <w:rsid w:val="0012009A"/>
    <w:rsid w:val="00120162"/>
    <w:rsid w:val="00120345"/>
    <w:rsid w:val="00120681"/>
    <w:rsid w:val="00120A7C"/>
    <w:rsid w:val="00120BE2"/>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6EF7"/>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404"/>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6"/>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8A"/>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60"/>
    <w:rsid w:val="00151290"/>
    <w:rsid w:val="0015135B"/>
    <w:rsid w:val="001517EA"/>
    <w:rsid w:val="001518A1"/>
    <w:rsid w:val="00151A62"/>
    <w:rsid w:val="00151D7D"/>
    <w:rsid w:val="00152670"/>
    <w:rsid w:val="001526DD"/>
    <w:rsid w:val="00152798"/>
    <w:rsid w:val="001528BF"/>
    <w:rsid w:val="0015293F"/>
    <w:rsid w:val="00152A1D"/>
    <w:rsid w:val="00152D83"/>
    <w:rsid w:val="00153252"/>
    <w:rsid w:val="001532B2"/>
    <w:rsid w:val="00153355"/>
    <w:rsid w:val="001535B2"/>
    <w:rsid w:val="001536EC"/>
    <w:rsid w:val="0015392B"/>
    <w:rsid w:val="00153A44"/>
    <w:rsid w:val="00153B8F"/>
    <w:rsid w:val="00153BF2"/>
    <w:rsid w:val="00153E9A"/>
    <w:rsid w:val="00153EF6"/>
    <w:rsid w:val="00154243"/>
    <w:rsid w:val="001545E5"/>
    <w:rsid w:val="001548B5"/>
    <w:rsid w:val="00154C76"/>
    <w:rsid w:val="0015515E"/>
    <w:rsid w:val="001551A9"/>
    <w:rsid w:val="00155277"/>
    <w:rsid w:val="0015535C"/>
    <w:rsid w:val="00155603"/>
    <w:rsid w:val="00155877"/>
    <w:rsid w:val="00155A3A"/>
    <w:rsid w:val="00155C12"/>
    <w:rsid w:val="00155F7A"/>
    <w:rsid w:val="0015681B"/>
    <w:rsid w:val="001568C1"/>
    <w:rsid w:val="00156C93"/>
    <w:rsid w:val="00156DC5"/>
    <w:rsid w:val="00156DCB"/>
    <w:rsid w:val="00156FA1"/>
    <w:rsid w:val="001573DB"/>
    <w:rsid w:val="00157536"/>
    <w:rsid w:val="00157967"/>
    <w:rsid w:val="00157C41"/>
    <w:rsid w:val="00157EBD"/>
    <w:rsid w:val="00157EC6"/>
    <w:rsid w:val="00160075"/>
    <w:rsid w:val="00160CD1"/>
    <w:rsid w:val="00160D7B"/>
    <w:rsid w:val="00160F9B"/>
    <w:rsid w:val="00161267"/>
    <w:rsid w:val="001613B7"/>
    <w:rsid w:val="001619A4"/>
    <w:rsid w:val="00161C19"/>
    <w:rsid w:val="00161CEE"/>
    <w:rsid w:val="00161D2B"/>
    <w:rsid w:val="00161DD4"/>
    <w:rsid w:val="001623E8"/>
    <w:rsid w:val="0016294F"/>
    <w:rsid w:val="00162A8F"/>
    <w:rsid w:val="00162BBD"/>
    <w:rsid w:val="00162BCB"/>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863"/>
    <w:rsid w:val="00166B3B"/>
    <w:rsid w:val="00166CB1"/>
    <w:rsid w:val="00166E0C"/>
    <w:rsid w:val="00166EBB"/>
    <w:rsid w:val="00166F3B"/>
    <w:rsid w:val="001670A6"/>
    <w:rsid w:val="00167139"/>
    <w:rsid w:val="00167382"/>
    <w:rsid w:val="00167793"/>
    <w:rsid w:val="00167814"/>
    <w:rsid w:val="00167A86"/>
    <w:rsid w:val="00167BD5"/>
    <w:rsid w:val="00167C63"/>
    <w:rsid w:val="00167F44"/>
    <w:rsid w:val="00167F91"/>
    <w:rsid w:val="001701F3"/>
    <w:rsid w:val="001703F0"/>
    <w:rsid w:val="00170435"/>
    <w:rsid w:val="00170472"/>
    <w:rsid w:val="001704EE"/>
    <w:rsid w:val="001705D5"/>
    <w:rsid w:val="00170717"/>
    <w:rsid w:val="00170756"/>
    <w:rsid w:val="001708CF"/>
    <w:rsid w:val="00170BF0"/>
    <w:rsid w:val="00170C3B"/>
    <w:rsid w:val="00170DE3"/>
    <w:rsid w:val="00170DE6"/>
    <w:rsid w:val="00170E7D"/>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3941"/>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99A"/>
    <w:rsid w:val="00183C8C"/>
    <w:rsid w:val="001840E7"/>
    <w:rsid w:val="001841AF"/>
    <w:rsid w:val="00184488"/>
    <w:rsid w:val="00184510"/>
    <w:rsid w:val="001846DE"/>
    <w:rsid w:val="00184C51"/>
    <w:rsid w:val="00184CAE"/>
    <w:rsid w:val="00184E2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1A0"/>
    <w:rsid w:val="00187AA4"/>
    <w:rsid w:val="00187CC7"/>
    <w:rsid w:val="00187D39"/>
    <w:rsid w:val="0019000D"/>
    <w:rsid w:val="0019042D"/>
    <w:rsid w:val="001906F5"/>
    <w:rsid w:val="00190799"/>
    <w:rsid w:val="00190990"/>
    <w:rsid w:val="00190A21"/>
    <w:rsid w:val="00190BF1"/>
    <w:rsid w:val="00190D0B"/>
    <w:rsid w:val="00190DFB"/>
    <w:rsid w:val="001910E6"/>
    <w:rsid w:val="00191168"/>
    <w:rsid w:val="001912EC"/>
    <w:rsid w:val="001915B6"/>
    <w:rsid w:val="0019165A"/>
    <w:rsid w:val="00191778"/>
    <w:rsid w:val="00191829"/>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974"/>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CAC"/>
    <w:rsid w:val="00196EBE"/>
    <w:rsid w:val="00196F16"/>
    <w:rsid w:val="00197121"/>
    <w:rsid w:val="001971A6"/>
    <w:rsid w:val="0019773F"/>
    <w:rsid w:val="00197D65"/>
    <w:rsid w:val="001A034D"/>
    <w:rsid w:val="001A067A"/>
    <w:rsid w:val="001A0902"/>
    <w:rsid w:val="001A0A17"/>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65F7"/>
    <w:rsid w:val="001A6695"/>
    <w:rsid w:val="001A72E3"/>
    <w:rsid w:val="001A74AD"/>
    <w:rsid w:val="001A76F8"/>
    <w:rsid w:val="001A79EB"/>
    <w:rsid w:val="001A79F2"/>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820"/>
    <w:rsid w:val="001B596C"/>
    <w:rsid w:val="001B59AD"/>
    <w:rsid w:val="001B5A01"/>
    <w:rsid w:val="001B5BD3"/>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E5D"/>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3F7"/>
    <w:rsid w:val="001C560E"/>
    <w:rsid w:val="001C58B6"/>
    <w:rsid w:val="001C594A"/>
    <w:rsid w:val="001C5DCF"/>
    <w:rsid w:val="001C60C3"/>
    <w:rsid w:val="001C61A7"/>
    <w:rsid w:val="001C6215"/>
    <w:rsid w:val="001C62E7"/>
    <w:rsid w:val="001C63E6"/>
    <w:rsid w:val="001C6AA3"/>
    <w:rsid w:val="001C6DD0"/>
    <w:rsid w:val="001C6E8A"/>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B6"/>
    <w:rsid w:val="001D3D28"/>
    <w:rsid w:val="001D40B7"/>
    <w:rsid w:val="001D4503"/>
    <w:rsid w:val="001D45BB"/>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983"/>
    <w:rsid w:val="001D7A4A"/>
    <w:rsid w:val="001E011D"/>
    <w:rsid w:val="001E03A7"/>
    <w:rsid w:val="001E053B"/>
    <w:rsid w:val="001E05CD"/>
    <w:rsid w:val="001E0695"/>
    <w:rsid w:val="001E0B18"/>
    <w:rsid w:val="001E0CBD"/>
    <w:rsid w:val="001E0D92"/>
    <w:rsid w:val="001E10F1"/>
    <w:rsid w:val="001E1198"/>
    <w:rsid w:val="001E1295"/>
    <w:rsid w:val="001E15F7"/>
    <w:rsid w:val="001E172F"/>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EEB"/>
    <w:rsid w:val="001E4FCC"/>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5ED"/>
    <w:rsid w:val="001F46A5"/>
    <w:rsid w:val="001F4A92"/>
    <w:rsid w:val="001F4B07"/>
    <w:rsid w:val="001F4DDA"/>
    <w:rsid w:val="001F4E78"/>
    <w:rsid w:val="001F4F28"/>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1F7EE5"/>
    <w:rsid w:val="0020044B"/>
    <w:rsid w:val="0020064F"/>
    <w:rsid w:val="0020099F"/>
    <w:rsid w:val="00200B23"/>
    <w:rsid w:val="00200DA7"/>
    <w:rsid w:val="00200E53"/>
    <w:rsid w:val="0020101C"/>
    <w:rsid w:val="002017F9"/>
    <w:rsid w:val="00201AE9"/>
    <w:rsid w:val="00201BB9"/>
    <w:rsid w:val="00201E76"/>
    <w:rsid w:val="00201F53"/>
    <w:rsid w:val="00201F5F"/>
    <w:rsid w:val="002023DB"/>
    <w:rsid w:val="002024DD"/>
    <w:rsid w:val="00202840"/>
    <w:rsid w:val="002028DB"/>
    <w:rsid w:val="00202C17"/>
    <w:rsid w:val="00203133"/>
    <w:rsid w:val="00203366"/>
    <w:rsid w:val="00203512"/>
    <w:rsid w:val="00203734"/>
    <w:rsid w:val="00203BBF"/>
    <w:rsid w:val="00203C8B"/>
    <w:rsid w:val="0020406E"/>
    <w:rsid w:val="002041BC"/>
    <w:rsid w:val="00204237"/>
    <w:rsid w:val="002046CC"/>
    <w:rsid w:val="00204931"/>
    <w:rsid w:val="00204B56"/>
    <w:rsid w:val="00204B88"/>
    <w:rsid w:val="00204F18"/>
    <w:rsid w:val="002050A3"/>
    <w:rsid w:val="00205204"/>
    <w:rsid w:val="00205437"/>
    <w:rsid w:val="002055AF"/>
    <w:rsid w:val="00205A21"/>
    <w:rsid w:val="00205B9E"/>
    <w:rsid w:val="00205ED8"/>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CB"/>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5E"/>
    <w:rsid w:val="00212491"/>
    <w:rsid w:val="0021252B"/>
    <w:rsid w:val="002125A1"/>
    <w:rsid w:val="0021271F"/>
    <w:rsid w:val="002129D4"/>
    <w:rsid w:val="00212DC0"/>
    <w:rsid w:val="00212FD3"/>
    <w:rsid w:val="00213001"/>
    <w:rsid w:val="0021332F"/>
    <w:rsid w:val="00213ABD"/>
    <w:rsid w:val="00213F32"/>
    <w:rsid w:val="002147C8"/>
    <w:rsid w:val="00214815"/>
    <w:rsid w:val="0021483B"/>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9CA"/>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3A9"/>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18"/>
    <w:rsid w:val="00221EEF"/>
    <w:rsid w:val="00221EF9"/>
    <w:rsid w:val="0022266C"/>
    <w:rsid w:val="002228CE"/>
    <w:rsid w:val="00222A1C"/>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BF7"/>
    <w:rsid w:val="00224DC2"/>
    <w:rsid w:val="00224EE8"/>
    <w:rsid w:val="00225290"/>
    <w:rsid w:val="00225333"/>
    <w:rsid w:val="00225588"/>
    <w:rsid w:val="0022563F"/>
    <w:rsid w:val="00225A91"/>
    <w:rsid w:val="00225AAD"/>
    <w:rsid w:val="00225CB7"/>
    <w:rsid w:val="00225EF3"/>
    <w:rsid w:val="00225FB6"/>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2E7"/>
    <w:rsid w:val="00230427"/>
    <w:rsid w:val="00230601"/>
    <w:rsid w:val="00230733"/>
    <w:rsid w:val="00230780"/>
    <w:rsid w:val="00230985"/>
    <w:rsid w:val="002309E6"/>
    <w:rsid w:val="00230B32"/>
    <w:rsid w:val="00230BDE"/>
    <w:rsid w:val="00230C71"/>
    <w:rsid w:val="00230C85"/>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440"/>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3F5"/>
    <w:rsid w:val="002424E7"/>
    <w:rsid w:val="00242684"/>
    <w:rsid w:val="00242DCB"/>
    <w:rsid w:val="00242FE2"/>
    <w:rsid w:val="002433A9"/>
    <w:rsid w:val="0024397C"/>
    <w:rsid w:val="00243D5A"/>
    <w:rsid w:val="00244043"/>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597"/>
    <w:rsid w:val="00246C73"/>
    <w:rsid w:val="00246D2E"/>
    <w:rsid w:val="00246D76"/>
    <w:rsid w:val="00246DC3"/>
    <w:rsid w:val="00246E55"/>
    <w:rsid w:val="0024723B"/>
    <w:rsid w:val="002474EA"/>
    <w:rsid w:val="00247983"/>
    <w:rsid w:val="00247CCF"/>
    <w:rsid w:val="00247E2F"/>
    <w:rsid w:val="00250054"/>
    <w:rsid w:val="0025017F"/>
    <w:rsid w:val="002501C8"/>
    <w:rsid w:val="00250260"/>
    <w:rsid w:val="00250539"/>
    <w:rsid w:val="00250736"/>
    <w:rsid w:val="00250A16"/>
    <w:rsid w:val="00250B63"/>
    <w:rsid w:val="00250CD8"/>
    <w:rsid w:val="00250E48"/>
    <w:rsid w:val="002511BE"/>
    <w:rsid w:val="00251204"/>
    <w:rsid w:val="00251220"/>
    <w:rsid w:val="0025137D"/>
    <w:rsid w:val="00251771"/>
    <w:rsid w:val="0025180D"/>
    <w:rsid w:val="0025185D"/>
    <w:rsid w:val="00251896"/>
    <w:rsid w:val="00251943"/>
    <w:rsid w:val="002519CC"/>
    <w:rsid w:val="00251E03"/>
    <w:rsid w:val="00252034"/>
    <w:rsid w:val="00252182"/>
    <w:rsid w:val="00252406"/>
    <w:rsid w:val="0025290F"/>
    <w:rsid w:val="00253058"/>
    <w:rsid w:val="00253194"/>
    <w:rsid w:val="00253388"/>
    <w:rsid w:val="00253551"/>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17"/>
    <w:rsid w:val="0025772F"/>
    <w:rsid w:val="0025790A"/>
    <w:rsid w:val="00257948"/>
    <w:rsid w:val="00257F3C"/>
    <w:rsid w:val="00260661"/>
    <w:rsid w:val="00260740"/>
    <w:rsid w:val="0026077A"/>
    <w:rsid w:val="00260836"/>
    <w:rsid w:val="00260AB1"/>
    <w:rsid w:val="00260B22"/>
    <w:rsid w:val="00260B28"/>
    <w:rsid w:val="00260C20"/>
    <w:rsid w:val="00260C8E"/>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4F68"/>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76A"/>
    <w:rsid w:val="0026787A"/>
    <w:rsid w:val="00267B20"/>
    <w:rsid w:val="00267BF6"/>
    <w:rsid w:val="00267BFD"/>
    <w:rsid w:val="00267E33"/>
    <w:rsid w:val="00267EB8"/>
    <w:rsid w:val="0027038E"/>
    <w:rsid w:val="002706E4"/>
    <w:rsid w:val="002709F2"/>
    <w:rsid w:val="00270B1A"/>
    <w:rsid w:val="00270C4D"/>
    <w:rsid w:val="00270E8A"/>
    <w:rsid w:val="00271299"/>
    <w:rsid w:val="00271367"/>
    <w:rsid w:val="0027165B"/>
    <w:rsid w:val="002717BA"/>
    <w:rsid w:val="00271815"/>
    <w:rsid w:val="002718B2"/>
    <w:rsid w:val="00271AF8"/>
    <w:rsid w:val="00271B40"/>
    <w:rsid w:val="00271E08"/>
    <w:rsid w:val="00272026"/>
    <w:rsid w:val="00272136"/>
    <w:rsid w:val="0027239F"/>
    <w:rsid w:val="00272484"/>
    <w:rsid w:val="00272589"/>
    <w:rsid w:val="002726AC"/>
    <w:rsid w:val="002729C8"/>
    <w:rsid w:val="00272AE7"/>
    <w:rsid w:val="0027302E"/>
    <w:rsid w:val="002731A7"/>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5E5"/>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738"/>
    <w:rsid w:val="00281AB9"/>
    <w:rsid w:val="002821ED"/>
    <w:rsid w:val="0028223D"/>
    <w:rsid w:val="002822B6"/>
    <w:rsid w:val="0028232C"/>
    <w:rsid w:val="00282383"/>
    <w:rsid w:val="00282462"/>
    <w:rsid w:val="0028275A"/>
    <w:rsid w:val="0028276C"/>
    <w:rsid w:val="00282860"/>
    <w:rsid w:val="00282F27"/>
    <w:rsid w:val="00283356"/>
    <w:rsid w:val="00283527"/>
    <w:rsid w:val="002837C8"/>
    <w:rsid w:val="00283BD2"/>
    <w:rsid w:val="00283E4E"/>
    <w:rsid w:val="00284042"/>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95F"/>
    <w:rsid w:val="00290BC1"/>
    <w:rsid w:val="00291220"/>
    <w:rsid w:val="002918DA"/>
    <w:rsid w:val="00291E89"/>
    <w:rsid w:val="0029246C"/>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1A7"/>
    <w:rsid w:val="0029723F"/>
    <w:rsid w:val="002976E2"/>
    <w:rsid w:val="0029779D"/>
    <w:rsid w:val="002977C3"/>
    <w:rsid w:val="002977EB"/>
    <w:rsid w:val="00297979"/>
    <w:rsid w:val="00297A5A"/>
    <w:rsid w:val="00297C6D"/>
    <w:rsid w:val="00297E1D"/>
    <w:rsid w:val="002A002D"/>
    <w:rsid w:val="002A087B"/>
    <w:rsid w:val="002A0A76"/>
    <w:rsid w:val="002A0ED5"/>
    <w:rsid w:val="002A0F0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94F"/>
    <w:rsid w:val="002A6A8B"/>
    <w:rsid w:val="002A6B9D"/>
    <w:rsid w:val="002A7CAF"/>
    <w:rsid w:val="002B0589"/>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B9E"/>
    <w:rsid w:val="002B4CE9"/>
    <w:rsid w:val="002B4E55"/>
    <w:rsid w:val="002B5350"/>
    <w:rsid w:val="002B5531"/>
    <w:rsid w:val="002B56D5"/>
    <w:rsid w:val="002B56E9"/>
    <w:rsid w:val="002B5767"/>
    <w:rsid w:val="002B5D55"/>
    <w:rsid w:val="002B5F8C"/>
    <w:rsid w:val="002B6214"/>
    <w:rsid w:val="002B6283"/>
    <w:rsid w:val="002B6305"/>
    <w:rsid w:val="002B63E0"/>
    <w:rsid w:val="002B6679"/>
    <w:rsid w:val="002B66ED"/>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39E"/>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3C3"/>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B09"/>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888"/>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E7CE2"/>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20C"/>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37"/>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C2D"/>
    <w:rsid w:val="00301D27"/>
    <w:rsid w:val="00301DB6"/>
    <w:rsid w:val="00301FD6"/>
    <w:rsid w:val="0030237D"/>
    <w:rsid w:val="003023AF"/>
    <w:rsid w:val="0030248F"/>
    <w:rsid w:val="003025C6"/>
    <w:rsid w:val="00302976"/>
    <w:rsid w:val="00302CAF"/>
    <w:rsid w:val="00302D36"/>
    <w:rsid w:val="00302DF3"/>
    <w:rsid w:val="00302F12"/>
    <w:rsid w:val="00302F40"/>
    <w:rsid w:val="003030A2"/>
    <w:rsid w:val="0030311A"/>
    <w:rsid w:val="0030338A"/>
    <w:rsid w:val="00303545"/>
    <w:rsid w:val="00303708"/>
    <w:rsid w:val="0030373D"/>
    <w:rsid w:val="00303801"/>
    <w:rsid w:val="00303A9D"/>
    <w:rsid w:val="00303DE9"/>
    <w:rsid w:val="00303E38"/>
    <w:rsid w:val="003042B1"/>
    <w:rsid w:val="00304325"/>
    <w:rsid w:val="00304629"/>
    <w:rsid w:val="0030477F"/>
    <w:rsid w:val="00304EAF"/>
    <w:rsid w:val="003052C1"/>
    <w:rsid w:val="00305353"/>
    <w:rsid w:val="003055BE"/>
    <w:rsid w:val="003055E2"/>
    <w:rsid w:val="00305689"/>
    <w:rsid w:val="0030576C"/>
    <w:rsid w:val="0030589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BFC"/>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50A"/>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28C"/>
    <w:rsid w:val="003213B0"/>
    <w:rsid w:val="0032140D"/>
    <w:rsid w:val="003214F6"/>
    <w:rsid w:val="00321509"/>
    <w:rsid w:val="0032165C"/>
    <w:rsid w:val="0032185E"/>
    <w:rsid w:val="00321B2B"/>
    <w:rsid w:val="00321C1B"/>
    <w:rsid w:val="00321E86"/>
    <w:rsid w:val="00322347"/>
    <w:rsid w:val="003223FD"/>
    <w:rsid w:val="003224A8"/>
    <w:rsid w:val="00322A58"/>
    <w:rsid w:val="0032355E"/>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873"/>
    <w:rsid w:val="00333DFE"/>
    <w:rsid w:val="00333EC2"/>
    <w:rsid w:val="00333FB8"/>
    <w:rsid w:val="00334346"/>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69F"/>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9AD"/>
    <w:rsid w:val="00354AE0"/>
    <w:rsid w:val="00354DEE"/>
    <w:rsid w:val="0035500D"/>
    <w:rsid w:val="00355209"/>
    <w:rsid w:val="00355755"/>
    <w:rsid w:val="00355AEA"/>
    <w:rsid w:val="00355E4A"/>
    <w:rsid w:val="00355EC4"/>
    <w:rsid w:val="00355F07"/>
    <w:rsid w:val="0035607B"/>
    <w:rsid w:val="00356087"/>
    <w:rsid w:val="003561EA"/>
    <w:rsid w:val="0035623F"/>
    <w:rsid w:val="00356534"/>
    <w:rsid w:val="0035658A"/>
    <w:rsid w:val="00356837"/>
    <w:rsid w:val="003568BE"/>
    <w:rsid w:val="003568F7"/>
    <w:rsid w:val="00356A7B"/>
    <w:rsid w:val="00356B31"/>
    <w:rsid w:val="00356C32"/>
    <w:rsid w:val="00356E68"/>
    <w:rsid w:val="003570F3"/>
    <w:rsid w:val="0035726A"/>
    <w:rsid w:val="00357374"/>
    <w:rsid w:val="00357751"/>
    <w:rsid w:val="00357C84"/>
    <w:rsid w:val="00357F09"/>
    <w:rsid w:val="00360058"/>
    <w:rsid w:val="003601EA"/>
    <w:rsid w:val="00360249"/>
    <w:rsid w:val="0036051E"/>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1E02"/>
    <w:rsid w:val="00361E2D"/>
    <w:rsid w:val="0036219F"/>
    <w:rsid w:val="003625A1"/>
    <w:rsid w:val="003626B7"/>
    <w:rsid w:val="00362849"/>
    <w:rsid w:val="00362857"/>
    <w:rsid w:val="0036285E"/>
    <w:rsid w:val="003628A2"/>
    <w:rsid w:val="003629B8"/>
    <w:rsid w:val="00362E3B"/>
    <w:rsid w:val="00362F39"/>
    <w:rsid w:val="00363266"/>
    <w:rsid w:val="0036349C"/>
    <w:rsid w:val="00363565"/>
    <w:rsid w:val="003637FF"/>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67E81"/>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9D8"/>
    <w:rsid w:val="00372BBD"/>
    <w:rsid w:val="00372D93"/>
    <w:rsid w:val="00372E9E"/>
    <w:rsid w:val="0037315A"/>
    <w:rsid w:val="00373174"/>
    <w:rsid w:val="003733CA"/>
    <w:rsid w:val="003736D9"/>
    <w:rsid w:val="003737EE"/>
    <w:rsid w:val="003738FD"/>
    <w:rsid w:val="00373A58"/>
    <w:rsid w:val="00373E1D"/>
    <w:rsid w:val="00373ECA"/>
    <w:rsid w:val="0037440F"/>
    <w:rsid w:val="003746A2"/>
    <w:rsid w:val="003749D5"/>
    <w:rsid w:val="00374AF5"/>
    <w:rsid w:val="00374B54"/>
    <w:rsid w:val="00374DB9"/>
    <w:rsid w:val="00374ECA"/>
    <w:rsid w:val="003750F9"/>
    <w:rsid w:val="0037525D"/>
    <w:rsid w:val="00375268"/>
    <w:rsid w:val="0037531F"/>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77BF1"/>
    <w:rsid w:val="003804B3"/>
    <w:rsid w:val="003807CD"/>
    <w:rsid w:val="003808E1"/>
    <w:rsid w:val="00380B06"/>
    <w:rsid w:val="00380B33"/>
    <w:rsid w:val="00380F3D"/>
    <w:rsid w:val="00381008"/>
    <w:rsid w:val="003810A2"/>
    <w:rsid w:val="00381139"/>
    <w:rsid w:val="003812D7"/>
    <w:rsid w:val="003815DC"/>
    <w:rsid w:val="00381955"/>
    <w:rsid w:val="00381C2A"/>
    <w:rsid w:val="00381ED4"/>
    <w:rsid w:val="00381EF2"/>
    <w:rsid w:val="00381FE5"/>
    <w:rsid w:val="00382226"/>
    <w:rsid w:val="0038248F"/>
    <w:rsid w:val="0038253B"/>
    <w:rsid w:val="00382729"/>
    <w:rsid w:val="00382765"/>
    <w:rsid w:val="00382A96"/>
    <w:rsid w:val="00382EEB"/>
    <w:rsid w:val="00382F29"/>
    <w:rsid w:val="00382FC5"/>
    <w:rsid w:val="003831E6"/>
    <w:rsid w:val="0038329F"/>
    <w:rsid w:val="0038337C"/>
    <w:rsid w:val="00383491"/>
    <w:rsid w:val="0038356F"/>
    <w:rsid w:val="003835F1"/>
    <w:rsid w:val="0038362B"/>
    <w:rsid w:val="00383734"/>
    <w:rsid w:val="0038385B"/>
    <w:rsid w:val="0038389D"/>
    <w:rsid w:val="00383C07"/>
    <w:rsid w:val="00383C4E"/>
    <w:rsid w:val="00383E08"/>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160"/>
    <w:rsid w:val="003866F0"/>
    <w:rsid w:val="00386789"/>
    <w:rsid w:val="00386BB4"/>
    <w:rsid w:val="00386BEB"/>
    <w:rsid w:val="00386E37"/>
    <w:rsid w:val="0038731F"/>
    <w:rsid w:val="0038742D"/>
    <w:rsid w:val="003874C1"/>
    <w:rsid w:val="00387B84"/>
    <w:rsid w:val="00387BAF"/>
    <w:rsid w:val="00387C12"/>
    <w:rsid w:val="00387D52"/>
    <w:rsid w:val="00387DAE"/>
    <w:rsid w:val="00387EDD"/>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42"/>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0F5"/>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04C"/>
    <w:rsid w:val="003B11FB"/>
    <w:rsid w:val="003B1210"/>
    <w:rsid w:val="003B1290"/>
    <w:rsid w:val="003B12A4"/>
    <w:rsid w:val="003B1361"/>
    <w:rsid w:val="003B1AEF"/>
    <w:rsid w:val="003B1DA4"/>
    <w:rsid w:val="003B1F71"/>
    <w:rsid w:val="003B1FED"/>
    <w:rsid w:val="003B20BE"/>
    <w:rsid w:val="003B21E3"/>
    <w:rsid w:val="003B237F"/>
    <w:rsid w:val="003B2DA4"/>
    <w:rsid w:val="003B333D"/>
    <w:rsid w:val="003B3437"/>
    <w:rsid w:val="003B363D"/>
    <w:rsid w:val="003B369D"/>
    <w:rsid w:val="003B38DF"/>
    <w:rsid w:val="003B3A92"/>
    <w:rsid w:val="003B3B45"/>
    <w:rsid w:val="003B3CD9"/>
    <w:rsid w:val="003B3D5F"/>
    <w:rsid w:val="003B3F5B"/>
    <w:rsid w:val="003B447A"/>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1E52"/>
    <w:rsid w:val="003C214D"/>
    <w:rsid w:val="003C218A"/>
    <w:rsid w:val="003C2432"/>
    <w:rsid w:val="003C2437"/>
    <w:rsid w:val="003C24CE"/>
    <w:rsid w:val="003C2848"/>
    <w:rsid w:val="003C2DBC"/>
    <w:rsid w:val="003C2EC6"/>
    <w:rsid w:val="003C336A"/>
    <w:rsid w:val="003C33AE"/>
    <w:rsid w:val="003C3634"/>
    <w:rsid w:val="003C3BD3"/>
    <w:rsid w:val="003C3CB5"/>
    <w:rsid w:val="003C3E20"/>
    <w:rsid w:val="003C3E7A"/>
    <w:rsid w:val="003C3E88"/>
    <w:rsid w:val="003C3FBD"/>
    <w:rsid w:val="003C429D"/>
    <w:rsid w:val="003C465C"/>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6B21"/>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5CC"/>
    <w:rsid w:val="003D59DF"/>
    <w:rsid w:val="003D5C38"/>
    <w:rsid w:val="003D5D21"/>
    <w:rsid w:val="003D5F42"/>
    <w:rsid w:val="003D6009"/>
    <w:rsid w:val="003D609B"/>
    <w:rsid w:val="003D6189"/>
    <w:rsid w:val="003D61B5"/>
    <w:rsid w:val="003D6435"/>
    <w:rsid w:val="003D7111"/>
    <w:rsid w:val="003D71DF"/>
    <w:rsid w:val="003D7289"/>
    <w:rsid w:val="003D7449"/>
    <w:rsid w:val="003D74BB"/>
    <w:rsid w:val="003D7857"/>
    <w:rsid w:val="003D7B59"/>
    <w:rsid w:val="003D7B9D"/>
    <w:rsid w:val="003D7BBB"/>
    <w:rsid w:val="003E0322"/>
    <w:rsid w:val="003E0682"/>
    <w:rsid w:val="003E09E5"/>
    <w:rsid w:val="003E0DC5"/>
    <w:rsid w:val="003E10B9"/>
    <w:rsid w:val="003E1577"/>
    <w:rsid w:val="003E15CC"/>
    <w:rsid w:val="003E1745"/>
    <w:rsid w:val="003E2081"/>
    <w:rsid w:val="003E2249"/>
    <w:rsid w:val="003E2391"/>
    <w:rsid w:val="003E2536"/>
    <w:rsid w:val="003E29B1"/>
    <w:rsid w:val="003E2AB0"/>
    <w:rsid w:val="003E2B88"/>
    <w:rsid w:val="003E2C7C"/>
    <w:rsid w:val="003E2D39"/>
    <w:rsid w:val="003E2D5E"/>
    <w:rsid w:val="003E2FF1"/>
    <w:rsid w:val="003E31D4"/>
    <w:rsid w:val="003E326A"/>
    <w:rsid w:val="003E33FB"/>
    <w:rsid w:val="003E3EA3"/>
    <w:rsid w:val="003E42DB"/>
    <w:rsid w:val="003E46D9"/>
    <w:rsid w:val="003E4A96"/>
    <w:rsid w:val="003E4F9D"/>
    <w:rsid w:val="003E4FDD"/>
    <w:rsid w:val="003E5253"/>
    <w:rsid w:val="003E53C0"/>
    <w:rsid w:val="003E54D2"/>
    <w:rsid w:val="003E5519"/>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26E"/>
    <w:rsid w:val="003F1638"/>
    <w:rsid w:val="003F1917"/>
    <w:rsid w:val="003F1BA5"/>
    <w:rsid w:val="003F1C30"/>
    <w:rsid w:val="003F1DDC"/>
    <w:rsid w:val="003F1EDB"/>
    <w:rsid w:val="003F1FAF"/>
    <w:rsid w:val="003F22B0"/>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423"/>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54"/>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1D4"/>
    <w:rsid w:val="004052A6"/>
    <w:rsid w:val="0040543C"/>
    <w:rsid w:val="00405618"/>
    <w:rsid w:val="00405A04"/>
    <w:rsid w:val="00405A32"/>
    <w:rsid w:val="00405B01"/>
    <w:rsid w:val="00405BCD"/>
    <w:rsid w:val="00405F63"/>
    <w:rsid w:val="00406002"/>
    <w:rsid w:val="004060ED"/>
    <w:rsid w:val="004066ED"/>
    <w:rsid w:val="00406AE9"/>
    <w:rsid w:val="00406B5F"/>
    <w:rsid w:val="00406D24"/>
    <w:rsid w:val="00406E9D"/>
    <w:rsid w:val="004072AA"/>
    <w:rsid w:val="00407976"/>
    <w:rsid w:val="00407A8D"/>
    <w:rsid w:val="00407B69"/>
    <w:rsid w:val="00410594"/>
    <w:rsid w:val="00410987"/>
    <w:rsid w:val="00410B63"/>
    <w:rsid w:val="00410C6A"/>
    <w:rsid w:val="00410DB3"/>
    <w:rsid w:val="00411075"/>
    <w:rsid w:val="00411480"/>
    <w:rsid w:val="00411871"/>
    <w:rsid w:val="00411A21"/>
    <w:rsid w:val="00411A57"/>
    <w:rsid w:val="00411B1C"/>
    <w:rsid w:val="00411E19"/>
    <w:rsid w:val="00412060"/>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5EDD"/>
    <w:rsid w:val="0041662A"/>
    <w:rsid w:val="004168AF"/>
    <w:rsid w:val="004168E8"/>
    <w:rsid w:val="00416C9A"/>
    <w:rsid w:val="00416D4C"/>
    <w:rsid w:val="00416D5E"/>
    <w:rsid w:val="00416DF2"/>
    <w:rsid w:val="00416FF7"/>
    <w:rsid w:val="00417037"/>
    <w:rsid w:val="0041741A"/>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7AC"/>
    <w:rsid w:val="004238E8"/>
    <w:rsid w:val="00423A9F"/>
    <w:rsid w:val="00423B18"/>
    <w:rsid w:val="00423CA8"/>
    <w:rsid w:val="00423CD5"/>
    <w:rsid w:val="004242CA"/>
    <w:rsid w:val="004242CB"/>
    <w:rsid w:val="00424978"/>
    <w:rsid w:val="00424A9F"/>
    <w:rsid w:val="00424CA9"/>
    <w:rsid w:val="00424CFA"/>
    <w:rsid w:val="004250BE"/>
    <w:rsid w:val="0042511A"/>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1D8"/>
    <w:rsid w:val="00427464"/>
    <w:rsid w:val="00427666"/>
    <w:rsid w:val="0042795D"/>
    <w:rsid w:val="004279B8"/>
    <w:rsid w:val="00427D16"/>
    <w:rsid w:val="00427E52"/>
    <w:rsid w:val="0043014A"/>
    <w:rsid w:val="00430246"/>
    <w:rsid w:val="00430265"/>
    <w:rsid w:val="004302CB"/>
    <w:rsid w:val="00431429"/>
    <w:rsid w:val="004314BF"/>
    <w:rsid w:val="0043193C"/>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1B0"/>
    <w:rsid w:val="00434309"/>
    <w:rsid w:val="0043445E"/>
    <w:rsid w:val="004346E8"/>
    <w:rsid w:val="00434B19"/>
    <w:rsid w:val="00434B95"/>
    <w:rsid w:val="0043513B"/>
    <w:rsid w:val="00435548"/>
    <w:rsid w:val="00435A3C"/>
    <w:rsid w:val="00435B05"/>
    <w:rsid w:val="00435BDB"/>
    <w:rsid w:val="00435C87"/>
    <w:rsid w:val="00435E6F"/>
    <w:rsid w:val="00435E92"/>
    <w:rsid w:val="00435F2D"/>
    <w:rsid w:val="00435F5A"/>
    <w:rsid w:val="00436130"/>
    <w:rsid w:val="0043616B"/>
    <w:rsid w:val="0043658A"/>
    <w:rsid w:val="004367B7"/>
    <w:rsid w:val="00436800"/>
    <w:rsid w:val="00436906"/>
    <w:rsid w:val="00436B82"/>
    <w:rsid w:val="00436BA7"/>
    <w:rsid w:val="00436BD3"/>
    <w:rsid w:val="00436BE5"/>
    <w:rsid w:val="00436C1A"/>
    <w:rsid w:val="00436D3F"/>
    <w:rsid w:val="00436F3B"/>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D82"/>
    <w:rsid w:val="00444E3E"/>
    <w:rsid w:val="004450A0"/>
    <w:rsid w:val="004452EA"/>
    <w:rsid w:val="004452F2"/>
    <w:rsid w:val="004453E3"/>
    <w:rsid w:val="00445404"/>
    <w:rsid w:val="00445434"/>
    <w:rsid w:val="004456BF"/>
    <w:rsid w:val="0044581C"/>
    <w:rsid w:val="00445C25"/>
    <w:rsid w:val="00445CB5"/>
    <w:rsid w:val="004460C5"/>
    <w:rsid w:val="00446201"/>
    <w:rsid w:val="004462DF"/>
    <w:rsid w:val="00446301"/>
    <w:rsid w:val="004463F3"/>
    <w:rsid w:val="004464E1"/>
    <w:rsid w:val="00446677"/>
    <w:rsid w:val="00446860"/>
    <w:rsid w:val="00446887"/>
    <w:rsid w:val="00446AE4"/>
    <w:rsid w:val="00446BCF"/>
    <w:rsid w:val="00446E45"/>
    <w:rsid w:val="00447482"/>
    <w:rsid w:val="00447765"/>
    <w:rsid w:val="004478D3"/>
    <w:rsid w:val="00447B06"/>
    <w:rsid w:val="00447BAD"/>
    <w:rsid w:val="00447C64"/>
    <w:rsid w:val="00447E2C"/>
    <w:rsid w:val="004500D6"/>
    <w:rsid w:val="00450243"/>
    <w:rsid w:val="00450455"/>
    <w:rsid w:val="00450845"/>
    <w:rsid w:val="0045098A"/>
    <w:rsid w:val="00450B99"/>
    <w:rsid w:val="0045122B"/>
    <w:rsid w:val="00451306"/>
    <w:rsid w:val="004515E4"/>
    <w:rsid w:val="00451949"/>
    <w:rsid w:val="00451D4C"/>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F52"/>
    <w:rsid w:val="00462F87"/>
    <w:rsid w:val="0046323E"/>
    <w:rsid w:val="004637EB"/>
    <w:rsid w:val="00463906"/>
    <w:rsid w:val="00463973"/>
    <w:rsid w:val="00463ABD"/>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69"/>
    <w:rsid w:val="00466BD3"/>
    <w:rsid w:val="00466E6F"/>
    <w:rsid w:val="00466F91"/>
    <w:rsid w:val="004672BA"/>
    <w:rsid w:val="00467513"/>
    <w:rsid w:val="0046764C"/>
    <w:rsid w:val="00467AEF"/>
    <w:rsid w:val="00467BB3"/>
    <w:rsid w:val="00467C07"/>
    <w:rsid w:val="00467CE0"/>
    <w:rsid w:val="00467D36"/>
    <w:rsid w:val="00467EAE"/>
    <w:rsid w:val="00467ED7"/>
    <w:rsid w:val="0047005B"/>
    <w:rsid w:val="00470112"/>
    <w:rsid w:val="00470199"/>
    <w:rsid w:val="00470365"/>
    <w:rsid w:val="004703F8"/>
    <w:rsid w:val="00470462"/>
    <w:rsid w:val="00470AC3"/>
    <w:rsid w:val="00470C36"/>
    <w:rsid w:val="00470FB2"/>
    <w:rsid w:val="00471476"/>
    <w:rsid w:val="00471499"/>
    <w:rsid w:val="004715EF"/>
    <w:rsid w:val="004717C6"/>
    <w:rsid w:val="004718BA"/>
    <w:rsid w:val="00471B15"/>
    <w:rsid w:val="00471B73"/>
    <w:rsid w:val="00471B75"/>
    <w:rsid w:val="00471C78"/>
    <w:rsid w:val="0047207F"/>
    <w:rsid w:val="00472433"/>
    <w:rsid w:val="004729DD"/>
    <w:rsid w:val="00472ECC"/>
    <w:rsid w:val="00472FB1"/>
    <w:rsid w:val="00473127"/>
    <w:rsid w:val="00473E8F"/>
    <w:rsid w:val="004740A4"/>
    <w:rsid w:val="00474217"/>
    <w:rsid w:val="0047427D"/>
    <w:rsid w:val="00474DAB"/>
    <w:rsid w:val="00474EC8"/>
    <w:rsid w:val="00474FC3"/>
    <w:rsid w:val="00475200"/>
    <w:rsid w:val="0047535A"/>
    <w:rsid w:val="004753DF"/>
    <w:rsid w:val="0047566A"/>
    <w:rsid w:val="00475835"/>
    <w:rsid w:val="004759FF"/>
    <w:rsid w:val="00475B28"/>
    <w:rsid w:val="00476049"/>
    <w:rsid w:val="0047614E"/>
    <w:rsid w:val="00476899"/>
    <w:rsid w:val="00476C8F"/>
    <w:rsid w:val="00477066"/>
    <w:rsid w:val="00477247"/>
    <w:rsid w:val="0047746A"/>
    <w:rsid w:val="00477537"/>
    <w:rsid w:val="00477622"/>
    <w:rsid w:val="00477703"/>
    <w:rsid w:val="00477771"/>
    <w:rsid w:val="004778AC"/>
    <w:rsid w:val="004778BF"/>
    <w:rsid w:val="004779F8"/>
    <w:rsid w:val="00477F7B"/>
    <w:rsid w:val="0048008B"/>
    <w:rsid w:val="004801B6"/>
    <w:rsid w:val="004801C2"/>
    <w:rsid w:val="00480499"/>
    <w:rsid w:val="00480588"/>
    <w:rsid w:val="0048093D"/>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0E8"/>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B19"/>
    <w:rsid w:val="00487DCE"/>
    <w:rsid w:val="00487F47"/>
    <w:rsid w:val="004904CD"/>
    <w:rsid w:val="004908BD"/>
    <w:rsid w:val="00490997"/>
    <w:rsid w:val="00490F0B"/>
    <w:rsid w:val="00490F59"/>
    <w:rsid w:val="0049130F"/>
    <w:rsid w:val="004913B1"/>
    <w:rsid w:val="00491658"/>
    <w:rsid w:val="0049170B"/>
    <w:rsid w:val="0049198F"/>
    <w:rsid w:val="00491ACE"/>
    <w:rsid w:val="004920E1"/>
    <w:rsid w:val="004923A7"/>
    <w:rsid w:val="0049264E"/>
    <w:rsid w:val="004926F6"/>
    <w:rsid w:val="00492A23"/>
    <w:rsid w:val="00492BD8"/>
    <w:rsid w:val="00492D49"/>
    <w:rsid w:val="00492D70"/>
    <w:rsid w:val="00492D9A"/>
    <w:rsid w:val="00493072"/>
    <w:rsid w:val="004930D6"/>
    <w:rsid w:val="00493272"/>
    <w:rsid w:val="00493737"/>
    <w:rsid w:val="00493AFC"/>
    <w:rsid w:val="00493B20"/>
    <w:rsid w:val="00493BD6"/>
    <w:rsid w:val="00493D00"/>
    <w:rsid w:val="00494110"/>
    <w:rsid w:val="00494257"/>
    <w:rsid w:val="0049451E"/>
    <w:rsid w:val="00494C03"/>
    <w:rsid w:val="00494D3E"/>
    <w:rsid w:val="00494EAF"/>
    <w:rsid w:val="0049501E"/>
    <w:rsid w:val="00495380"/>
    <w:rsid w:val="0049551F"/>
    <w:rsid w:val="00495925"/>
    <w:rsid w:val="00495AA3"/>
    <w:rsid w:val="00495F0A"/>
    <w:rsid w:val="00496079"/>
    <w:rsid w:val="004966AB"/>
    <w:rsid w:val="00496791"/>
    <w:rsid w:val="00496909"/>
    <w:rsid w:val="00496AB4"/>
    <w:rsid w:val="00496D08"/>
    <w:rsid w:val="00497227"/>
    <w:rsid w:val="004975D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1C2E"/>
    <w:rsid w:val="004A202D"/>
    <w:rsid w:val="004A25A7"/>
    <w:rsid w:val="004A25BB"/>
    <w:rsid w:val="004A2764"/>
    <w:rsid w:val="004A296B"/>
    <w:rsid w:val="004A2CA0"/>
    <w:rsid w:val="004A2D5A"/>
    <w:rsid w:val="004A2F79"/>
    <w:rsid w:val="004A3783"/>
    <w:rsid w:val="004A3796"/>
    <w:rsid w:val="004A3A37"/>
    <w:rsid w:val="004A3F36"/>
    <w:rsid w:val="004A4260"/>
    <w:rsid w:val="004A430E"/>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DE2"/>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9F2"/>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64"/>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5FE"/>
    <w:rsid w:val="004C0631"/>
    <w:rsid w:val="004C084E"/>
    <w:rsid w:val="004C08E0"/>
    <w:rsid w:val="004C0CF5"/>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A53"/>
    <w:rsid w:val="004C4AAE"/>
    <w:rsid w:val="004C4B44"/>
    <w:rsid w:val="004C4DF8"/>
    <w:rsid w:val="004C4E3C"/>
    <w:rsid w:val="004C4E52"/>
    <w:rsid w:val="004C525D"/>
    <w:rsid w:val="004C54DB"/>
    <w:rsid w:val="004C561A"/>
    <w:rsid w:val="004C5673"/>
    <w:rsid w:val="004C5AAA"/>
    <w:rsid w:val="004C5ACE"/>
    <w:rsid w:val="004C6302"/>
    <w:rsid w:val="004C632F"/>
    <w:rsid w:val="004C663B"/>
    <w:rsid w:val="004C6AA3"/>
    <w:rsid w:val="004C6C48"/>
    <w:rsid w:val="004C6F18"/>
    <w:rsid w:val="004C719E"/>
    <w:rsid w:val="004C7391"/>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A71"/>
    <w:rsid w:val="004D1BC1"/>
    <w:rsid w:val="004D1BE0"/>
    <w:rsid w:val="004D1BEC"/>
    <w:rsid w:val="004D1C90"/>
    <w:rsid w:val="004D1DEE"/>
    <w:rsid w:val="004D2919"/>
    <w:rsid w:val="004D2BBE"/>
    <w:rsid w:val="004D2C38"/>
    <w:rsid w:val="004D3032"/>
    <w:rsid w:val="004D3213"/>
    <w:rsid w:val="004D3562"/>
    <w:rsid w:val="004D368A"/>
    <w:rsid w:val="004D3857"/>
    <w:rsid w:val="004D3942"/>
    <w:rsid w:val="004D3AB6"/>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55"/>
    <w:rsid w:val="004E2FBA"/>
    <w:rsid w:val="004E32B1"/>
    <w:rsid w:val="004E32D4"/>
    <w:rsid w:val="004E3476"/>
    <w:rsid w:val="004E3489"/>
    <w:rsid w:val="004E3AA3"/>
    <w:rsid w:val="004E3B00"/>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1D3"/>
    <w:rsid w:val="004F32BA"/>
    <w:rsid w:val="004F330C"/>
    <w:rsid w:val="004F364F"/>
    <w:rsid w:val="004F3990"/>
    <w:rsid w:val="004F40B0"/>
    <w:rsid w:val="004F414E"/>
    <w:rsid w:val="004F4150"/>
    <w:rsid w:val="004F42E0"/>
    <w:rsid w:val="004F4681"/>
    <w:rsid w:val="004F47BD"/>
    <w:rsid w:val="004F4855"/>
    <w:rsid w:val="004F4A4F"/>
    <w:rsid w:val="004F4D51"/>
    <w:rsid w:val="004F51A1"/>
    <w:rsid w:val="004F5B11"/>
    <w:rsid w:val="004F5CE5"/>
    <w:rsid w:val="004F5E1F"/>
    <w:rsid w:val="004F6220"/>
    <w:rsid w:val="004F6477"/>
    <w:rsid w:val="004F64DC"/>
    <w:rsid w:val="004F6592"/>
    <w:rsid w:val="004F66DE"/>
    <w:rsid w:val="004F6981"/>
    <w:rsid w:val="004F6A3F"/>
    <w:rsid w:val="004F6A82"/>
    <w:rsid w:val="004F723F"/>
    <w:rsid w:val="004F72CE"/>
    <w:rsid w:val="004F72D8"/>
    <w:rsid w:val="004F7834"/>
    <w:rsid w:val="004F794C"/>
    <w:rsid w:val="004F7B5C"/>
    <w:rsid w:val="00500574"/>
    <w:rsid w:val="005005F3"/>
    <w:rsid w:val="005006E9"/>
    <w:rsid w:val="0050078B"/>
    <w:rsid w:val="00501105"/>
    <w:rsid w:val="0050126A"/>
    <w:rsid w:val="00501533"/>
    <w:rsid w:val="0050193D"/>
    <w:rsid w:val="00502309"/>
    <w:rsid w:val="005024B7"/>
    <w:rsid w:val="00502562"/>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4F5"/>
    <w:rsid w:val="005055A1"/>
    <w:rsid w:val="005056FA"/>
    <w:rsid w:val="005057D1"/>
    <w:rsid w:val="00505B92"/>
    <w:rsid w:val="00505C3D"/>
    <w:rsid w:val="00505FF5"/>
    <w:rsid w:val="00506467"/>
    <w:rsid w:val="005066B1"/>
    <w:rsid w:val="00506799"/>
    <w:rsid w:val="005069A2"/>
    <w:rsid w:val="00506B6F"/>
    <w:rsid w:val="00506BBA"/>
    <w:rsid w:val="00506C06"/>
    <w:rsid w:val="00506F49"/>
    <w:rsid w:val="0050715F"/>
    <w:rsid w:val="00507161"/>
    <w:rsid w:val="005071B9"/>
    <w:rsid w:val="00507891"/>
    <w:rsid w:val="00507BF2"/>
    <w:rsid w:val="00507D42"/>
    <w:rsid w:val="00507E3F"/>
    <w:rsid w:val="00507EB9"/>
    <w:rsid w:val="0051006F"/>
    <w:rsid w:val="00510100"/>
    <w:rsid w:val="00510884"/>
    <w:rsid w:val="00510B83"/>
    <w:rsid w:val="00510E6E"/>
    <w:rsid w:val="005110BF"/>
    <w:rsid w:val="005110FF"/>
    <w:rsid w:val="005111D0"/>
    <w:rsid w:val="00511341"/>
    <w:rsid w:val="0051145F"/>
    <w:rsid w:val="00511512"/>
    <w:rsid w:val="0051181B"/>
    <w:rsid w:val="00511891"/>
    <w:rsid w:val="005118DC"/>
    <w:rsid w:val="0051191D"/>
    <w:rsid w:val="00511A46"/>
    <w:rsid w:val="00511B18"/>
    <w:rsid w:val="00511C56"/>
    <w:rsid w:val="005120D7"/>
    <w:rsid w:val="00512A81"/>
    <w:rsid w:val="00512C97"/>
    <w:rsid w:val="005130F6"/>
    <w:rsid w:val="00513212"/>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31D"/>
    <w:rsid w:val="00515532"/>
    <w:rsid w:val="00515DB2"/>
    <w:rsid w:val="00515E33"/>
    <w:rsid w:val="00515F30"/>
    <w:rsid w:val="00516305"/>
    <w:rsid w:val="0051653B"/>
    <w:rsid w:val="00516A18"/>
    <w:rsid w:val="00516A8F"/>
    <w:rsid w:val="00516C19"/>
    <w:rsid w:val="00516CBE"/>
    <w:rsid w:val="00516F5E"/>
    <w:rsid w:val="005172DD"/>
    <w:rsid w:val="005173B4"/>
    <w:rsid w:val="00517877"/>
    <w:rsid w:val="00517A15"/>
    <w:rsid w:val="00517A60"/>
    <w:rsid w:val="00517BD9"/>
    <w:rsid w:val="00517C0F"/>
    <w:rsid w:val="00517F63"/>
    <w:rsid w:val="00520074"/>
    <w:rsid w:val="00520200"/>
    <w:rsid w:val="0052040E"/>
    <w:rsid w:val="00520557"/>
    <w:rsid w:val="005205D6"/>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3B7"/>
    <w:rsid w:val="005235CA"/>
    <w:rsid w:val="005235D2"/>
    <w:rsid w:val="0052387A"/>
    <w:rsid w:val="00523A11"/>
    <w:rsid w:val="00523B83"/>
    <w:rsid w:val="00523BE1"/>
    <w:rsid w:val="00523D06"/>
    <w:rsid w:val="00523FAC"/>
    <w:rsid w:val="005240A3"/>
    <w:rsid w:val="00524157"/>
    <w:rsid w:val="0052416A"/>
    <w:rsid w:val="00524216"/>
    <w:rsid w:val="00524575"/>
    <w:rsid w:val="0052465E"/>
    <w:rsid w:val="00524BE0"/>
    <w:rsid w:val="005251E6"/>
    <w:rsid w:val="0052565F"/>
    <w:rsid w:val="00525B5E"/>
    <w:rsid w:val="00525C82"/>
    <w:rsid w:val="00525E3E"/>
    <w:rsid w:val="00525E80"/>
    <w:rsid w:val="00525E85"/>
    <w:rsid w:val="00525EC3"/>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FCD"/>
    <w:rsid w:val="005371A5"/>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5F7"/>
    <w:rsid w:val="005426C5"/>
    <w:rsid w:val="005428F1"/>
    <w:rsid w:val="00542B22"/>
    <w:rsid w:val="00542C2F"/>
    <w:rsid w:val="00542C86"/>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682"/>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B8E"/>
    <w:rsid w:val="00554DB1"/>
    <w:rsid w:val="00554E85"/>
    <w:rsid w:val="00555074"/>
    <w:rsid w:val="0055526E"/>
    <w:rsid w:val="0055565F"/>
    <w:rsid w:val="0055588D"/>
    <w:rsid w:val="00555A31"/>
    <w:rsid w:val="00555E9A"/>
    <w:rsid w:val="005560C8"/>
    <w:rsid w:val="00556780"/>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55"/>
    <w:rsid w:val="00560C7E"/>
    <w:rsid w:val="00560F20"/>
    <w:rsid w:val="00561028"/>
    <w:rsid w:val="005610D9"/>
    <w:rsid w:val="005612A5"/>
    <w:rsid w:val="00561392"/>
    <w:rsid w:val="005614BC"/>
    <w:rsid w:val="005616F5"/>
    <w:rsid w:val="00561912"/>
    <w:rsid w:val="005619AF"/>
    <w:rsid w:val="00561B78"/>
    <w:rsid w:val="005620A0"/>
    <w:rsid w:val="005620E5"/>
    <w:rsid w:val="005622ED"/>
    <w:rsid w:val="005629D2"/>
    <w:rsid w:val="00562CEF"/>
    <w:rsid w:val="00562EBD"/>
    <w:rsid w:val="00562EC6"/>
    <w:rsid w:val="00563056"/>
    <w:rsid w:val="005631F4"/>
    <w:rsid w:val="005632E2"/>
    <w:rsid w:val="005634AF"/>
    <w:rsid w:val="005634D8"/>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7D8"/>
    <w:rsid w:val="00565D27"/>
    <w:rsid w:val="00565FAE"/>
    <w:rsid w:val="0056629F"/>
    <w:rsid w:val="005663B0"/>
    <w:rsid w:val="005667E0"/>
    <w:rsid w:val="0056691E"/>
    <w:rsid w:val="005669C6"/>
    <w:rsid w:val="00566AF6"/>
    <w:rsid w:val="00566EE2"/>
    <w:rsid w:val="00566F98"/>
    <w:rsid w:val="00567641"/>
    <w:rsid w:val="0056794D"/>
    <w:rsid w:val="005679E9"/>
    <w:rsid w:val="00567A50"/>
    <w:rsid w:val="0057054B"/>
    <w:rsid w:val="005706C7"/>
    <w:rsid w:val="00570833"/>
    <w:rsid w:val="00570AB6"/>
    <w:rsid w:val="00570E50"/>
    <w:rsid w:val="00570EAB"/>
    <w:rsid w:val="00570F5C"/>
    <w:rsid w:val="005713F3"/>
    <w:rsid w:val="00571AD3"/>
    <w:rsid w:val="00571CF5"/>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437"/>
    <w:rsid w:val="00576454"/>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0C6"/>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0E9"/>
    <w:rsid w:val="005872B3"/>
    <w:rsid w:val="005874DF"/>
    <w:rsid w:val="00587598"/>
    <w:rsid w:val="005876C9"/>
    <w:rsid w:val="00587791"/>
    <w:rsid w:val="00587B1C"/>
    <w:rsid w:val="00587DF8"/>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612"/>
    <w:rsid w:val="00593AE5"/>
    <w:rsid w:val="00593C6E"/>
    <w:rsid w:val="00593F42"/>
    <w:rsid w:val="0059406D"/>
    <w:rsid w:val="00594134"/>
    <w:rsid w:val="00594178"/>
    <w:rsid w:val="0059432E"/>
    <w:rsid w:val="005943D0"/>
    <w:rsid w:val="0059455B"/>
    <w:rsid w:val="0059497B"/>
    <w:rsid w:val="00594BBD"/>
    <w:rsid w:val="00594D7F"/>
    <w:rsid w:val="00594EAF"/>
    <w:rsid w:val="00594EEC"/>
    <w:rsid w:val="00594FDE"/>
    <w:rsid w:val="005951CF"/>
    <w:rsid w:val="00595326"/>
    <w:rsid w:val="00595475"/>
    <w:rsid w:val="00595D2B"/>
    <w:rsid w:val="00595ECB"/>
    <w:rsid w:val="00596632"/>
    <w:rsid w:val="005966DC"/>
    <w:rsid w:val="00596BB4"/>
    <w:rsid w:val="005970ED"/>
    <w:rsid w:val="00597364"/>
    <w:rsid w:val="00597852"/>
    <w:rsid w:val="00597934"/>
    <w:rsid w:val="00597B12"/>
    <w:rsid w:val="00597BD5"/>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66A"/>
    <w:rsid w:val="005B08A8"/>
    <w:rsid w:val="005B0AE9"/>
    <w:rsid w:val="005B0C85"/>
    <w:rsid w:val="005B0E24"/>
    <w:rsid w:val="005B10AC"/>
    <w:rsid w:val="005B1279"/>
    <w:rsid w:val="005B14CD"/>
    <w:rsid w:val="005B16F7"/>
    <w:rsid w:val="005B171A"/>
    <w:rsid w:val="005B19A9"/>
    <w:rsid w:val="005B1C45"/>
    <w:rsid w:val="005B1CC0"/>
    <w:rsid w:val="005B2267"/>
    <w:rsid w:val="005B2972"/>
    <w:rsid w:val="005B2D2A"/>
    <w:rsid w:val="005B3050"/>
    <w:rsid w:val="005B3717"/>
    <w:rsid w:val="005B3F81"/>
    <w:rsid w:val="005B3FA0"/>
    <w:rsid w:val="005B4062"/>
    <w:rsid w:val="005B4111"/>
    <w:rsid w:val="005B41B0"/>
    <w:rsid w:val="005B497B"/>
    <w:rsid w:val="005B49D9"/>
    <w:rsid w:val="005B4AC9"/>
    <w:rsid w:val="005B4AEA"/>
    <w:rsid w:val="005B573B"/>
    <w:rsid w:val="005B574E"/>
    <w:rsid w:val="005B5A3F"/>
    <w:rsid w:val="005B5B65"/>
    <w:rsid w:val="005B5C74"/>
    <w:rsid w:val="005B5E16"/>
    <w:rsid w:val="005B5E74"/>
    <w:rsid w:val="005B5E89"/>
    <w:rsid w:val="005B609F"/>
    <w:rsid w:val="005B623C"/>
    <w:rsid w:val="005B6CE4"/>
    <w:rsid w:val="005B6DA7"/>
    <w:rsid w:val="005B6F61"/>
    <w:rsid w:val="005B71E0"/>
    <w:rsid w:val="005B7537"/>
    <w:rsid w:val="005B76C1"/>
    <w:rsid w:val="005B7B3A"/>
    <w:rsid w:val="005C02BC"/>
    <w:rsid w:val="005C0687"/>
    <w:rsid w:val="005C073A"/>
    <w:rsid w:val="005C0816"/>
    <w:rsid w:val="005C0B66"/>
    <w:rsid w:val="005C0CA0"/>
    <w:rsid w:val="005C129C"/>
    <w:rsid w:val="005C13A4"/>
    <w:rsid w:val="005C1AA0"/>
    <w:rsid w:val="005C1F9A"/>
    <w:rsid w:val="005C21EA"/>
    <w:rsid w:val="005C2274"/>
    <w:rsid w:val="005C249E"/>
    <w:rsid w:val="005C24FB"/>
    <w:rsid w:val="005C2682"/>
    <w:rsid w:val="005C2751"/>
    <w:rsid w:val="005C2C53"/>
    <w:rsid w:val="005C2DD0"/>
    <w:rsid w:val="005C2E4A"/>
    <w:rsid w:val="005C2F0B"/>
    <w:rsid w:val="005C30C6"/>
    <w:rsid w:val="005C33C0"/>
    <w:rsid w:val="005C34DA"/>
    <w:rsid w:val="005C3581"/>
    <w:rsid w:val="005C3703"/>
    <w:rsid w:val="005C38D8"/>
    <w:rsid w:val="005C3BA7"/>
    <w:rsid w:val="005C3DCC"/>
    <w:rsid w:val="005C4136"/>
    <w:rsid w:val="005C41CF"/>
    <w:rsid w:val="005C43A8"/>
    <w:rsid w:val="005C4AE8"/>
    <w:rsid w:val="005C4B0C"/>
    <w:rsid w:val="005C4DF7"/>
    <w:rsid w:val="005C4ED1"/>
    <w:rsid w:val="005C5487"/>
    <w:rsid w:val="005C59BB"/>
    <w:rsid w:val="005C5B72"/>
    <w:rsid w:val="005C5FC7"/>
    <w:rsid w:val="005C6152"/>
    <w:rsid w:val="005C6421"/>
    <w:rsid w:val="005C665A"/>
    <w:rsid w:val="005C6BA3"/>
    <w:rsid w:val="005C6CA8"/>
    <w:rsid w:val="005C70ED"/>
    <w:rsid w:val="005C724A"/>
    <w:rsid w:val="005C7454"/>
    <w:rsid w:val="005C754D"/>
    <w:rsid w:val="005C7572"/>
    <w:rsid w:val="005C75F3"/>
    <w:rsid w:val="005C78D0"/>
    <w:rsid w:val="005C78E5"/>
    <w:rsid w:val="005C7F50"/>
    <w:rsid w:val="005D025C"/>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1DC"/>
    <w:rsid w:val="005D46C6"/>
    <w:rsid w:val="005D4C00"/>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72AC"/>
    <w:rsid w:val="005D7507"/>
    <w:rsid w:val="005D750A"/>
    <w:rsid w:val="005D7559"/>
    <w:rsid w:val="005D78CF"/>
    <w:rsid w:val="005D7A67"/>
    <w:rsid w:val="005D7CAB"/>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9BB"/>
    <w:rsid w:val="005E1D79"/>
    <w:rsid w:val="005E1F53"/>
    <w:rsid w:val="005E21B7"/>
    <w:rsid w:val="005E23A6"/>
    <w:rsid w:val="005E24D8"/>
    <w:rsid w:val="005E260D"/>
    <w:rsid w:val="005E26F3"/>
    <w:rsid w:val="005E2C0C"/>
    <w:rsid w:val="005E2EA9"/>
    <w:rsid w:val="005E2EEF"/>
    <w:rsid w:val="005E30EC"/>
    <w:rsid w:val="005E31E4"/>
    <w:rsid w:val="005E32A9"/>
    <w:rsid w:val="005E34E5"/>
    <w:rsid w:val="005E354A"/>
    <w:rsid w:val="005E35AA"/>
    <w:rsid w:val="005E35B1"/>
    <w:rsid w:val="005E3883"/>
    <w:rsid w:val="005E38BA"/>
    <w:rsid w:val="005E38C2"/>
    <w:rsid w:val="005E3AD3"/>
    <w:rsid w:val="005E3C06"/>
    <w:rsid w:val="005E3CCF"/>
    <w:rsid w:val="005E3F3A"/>
    <w:rsid w:val="005E403C"/>
    <w:rsid w:val="005E444C"/>
    <w:rsid w:val="005E4579"/>
    <w:rsid w:val="005E466E"/>
    <w:rsid w:val="005E4B94"/>
    <w:rsid w:val="005E4CF2"/>
    <w:rsid w:val="005E5775"/>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5F7E06"/>
    <w:rsid w:val="00600156"/>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95A"/>
    <w:rsid w:val="00604AA0"/>
    <w:rsid w:val="00604AD1"/>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490"/>
    <w:rsid w:val="0061054C"/>
    <w:rsid w:val="006109AE"/>
    <w:rsid w:val="00610B2C"/>
    <w:rsid w:val="00610D09"/>
    <w:rsid w:val="00611100"/>
    <w:rsid w:val="00611748"/>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D3F"/>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548"/>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4AD2"/>
    <w:rsid w:val="00624D6F"/>
    <w:rsid w:val="00625568"/>
    <w:rsid w:val="006258D9"/>
    <w:rsid w:val="006259BD"/>
    <w:rsid w:val="00625A8E"/>
    <w:rsid w:val="00625C6C"/>
    <w:rsid w:val="00626105"/>
    <w:rsid w:val="006263BE"/>
    <w:rsid w:val="006264E0"/>
    <w:rsid w:val="006265FD"/>
    <w:rsid w:val="00626865"/>
    <w:rsid w:val="006268EE"/>
    <w:rsid w:val="00626A83"/>
    <w:rsid w:val="00626B5B"/>
    <w:rsid w:val="00626BDD"/>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235"/>
    <w:rsid w:val="006343F0"/>
    <w:rsid w:val="006346DE"/>
    <w:rsid w:val="0063490B"/>
    <w:rsid w:val="006349A4"/>
    <w:rsid w:val="00634A71"/>
    <w:rsid w:val="00634E58"/>
    <w:rsid w:val="006350D0"/>
    <w:rsid w:val="0063521E"/>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E94"/>
    <w:rsid w:val="00640D69"/>
    <w:rsid w:val="00640EAC"/>
    <w:rsid w:val="00641001"/>
    <w:rsid w:val="0064111E"/>
    <w:rsid w:val="0064113D"/>
    <w:rsid w:val="0064114D"/>
    <w:rsid w:val="0064116C"/>
    <w:rsid w:val="00641364"/>
    <w:rsid w:val="00641735"/>
    <w:rsid w:val="00642183"/>
    <w:rsid w:val="00642326"/>
    <w:rsid w:val="00642370"/>
    <w:rsid w:val="006426C4"/>
    <w:rsid w:val="006426DD"/>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F7"/>
    <w:rsid w:val="00644B94"/>
    <w:rsid w:val="006450E8"/>
    <w:rsid w:val="006456F6"/>
    <w:rsid w:val="006458D2"/>
    <w:rsid w:val="006458EE"/>
    <w:rsid w:val="00645E55"/>
    <w:rsid w:val="0064601C"/>
    <w:rsid w:val="00646752"/>
    <w:rsid w:val="006467D1"/>
    <w:rsid w:val="006468BA"/>
    <w:rsid w:val="006468F8"/>
    <w:rsid w:val="00646972"/>
    <w:rsid w:val="00646AC3"/>
    <w:rsid w:val="00646C95"/>
    <w:rsid w:val="00646E03"/>
    <w:rsid w:val="00646E26"/>
    <w:rsid w:val="00646FB1"/>
    <w:rsid w:val="0064781B"/>
    <w:rsid w:val="006478D5"/>
    <w:rsid w:val="00647957"/>
    <w:rsid w:val="00647B31"/>
    <w:rsid w:val="00647B5E"/>
    <w:rsid w:val="00647FB0"/>
    <w:rsid w:val="00647FD7"/>
    <w:rsid w:val="0065017B"/>
    <w:rsid w:val="00650279"/>
    <w:rsid w:val="006502F3"/>
    <w:rsid w:val="00650906"/>
    <w:rsid w:val="00650938"/>
    <w:rsid w:val="00650A98"/>
    <w:rsid w:val="00650CBC"/>
    <w:rsid w:val="00650FD0"/>
    <w:rsid w:val="00651578"/>
    <w:rsid w:val="00651C5A"/>
    <w:rsid w:val="0065288D"/>
    <w:rsid w:val="00652973"/>
    <w:rsid w:val="00652BF8"/>
    <w:rsid w:val="00652CF3"/>
    <w:rsid w:val="00652D56"/>
    <w:rsid w:val="00652E2F"/>
    <w:rsid w:val="00652F5E"/>
    <w:rsid w:val="0065306B"/>
    <w:rsid w:val="00653198"/>
    <w:rsid w:val="0065326B"/>
    <w:rsid w:val="006533B0"/>
    <w:rsid w:val="006533F5"/>
    <w:rsid w:val="00653789"/>
    <w:rsid w:val="00653A0F"/>
    <w:rsid w:val="00653BEE"/>
    <w:rsid w:val="00653C25"/>
    <w:rsid w:val="00653D3F"/>
    <w:rsid w:val="00653EB0"/>
    <w:rsid w:val="00653EE6"/>
    <w:rsid w:val="00653F8E"/>
    <w:rsid w:val="00654126"/>
    <w:rsid w:val="0065453E"/>
    <w:rsid w:val="0065454E"/>
    <w:rsid w:val="006547E5"/>
    <w:rsid w:val="006549F0"/>
    <w:rsid w:val="00654FB5"/>
    <w:rsid w:val="006553F0"/>
    <w:rsid w:val="00655444"/>
    <w:rsid w:val="00655583"/>
    <w:rsid w:val="006559F5"/>
    <w:rsid w:val="00655EF8"/>
    <w:rsid w:val="0065606D"/>
    <w:rsid w:val="0065633D"/>
    <w:rsid w:val="0065654A"/>
    <w:rsid w:val="0065654E"/>
    <w:rsid w:val="00656809"/>
    <w:rsid w:val="00656B9B"/>
    <w:rsid w:val="00656E7B"/>
    <w:rsid w:val="00656F40"/>
    <w:rsid w:val="00657283"/>
    <w:rsid w:val="00657397"/>
    <w:rsid w:val="0065765B"/>
    <w:rsid w:val="006576A2"/>
    <w:rsid w:val="006577F3"/>
    <w:rsid w:val="00657B4F"/>
    <w:rsid w:val="00657C87"/>
    <w:rsid w:val="00657C88"/>
    <w:rsid w:val="00657C8D"/>
    <w:rsid w:val="00660018"/>
    <w:rsid w:val="00660112"/>
    <w:rsid w:val="0066012B"/>
    <w:rsid w:val="00660413"/>
    <w:rsid w:val="0066043C"/>
    <w:rsid w:val="00660935"/>
    <w:rsid w:val="00660951"/>
    <w:rsid w:val="00660D17"/>
    <w:rsid w:val="00660D4A"/>
    <w:rsid w:val="00660E9F"/>
    <w:rsid w:val="00661083"/>
    <w:rsid w:val="006614E7"/>
    <w:rsid w:val="006616CB"/>
    <w:rsid w:val="0066173B"/>
    <w:rsid w:val="00661EB8"/>
    <w:rsid w:val="00662283"/>
    <w:rsid w:val="00662580"/>
    <w:rsid w:val="006626B7"/>
    <w:rsid w:val="00662746"/>
    <w:rsid w:val="00662AC7"/>
    <w:rsid w:val="00662CE2"/>
    <w:rsid w:val="00663343"/>
    <w:rsid w:val="006635D7"/>
    <w:rsid w:val="006639CA"/>
    <w:rsid w:val="00663E68"/>
    <w:rsid w:val="00663EB5"/>
    <w:rsid w:val="00663FF7"/>
    <w:rsid w:val="0066459F"/>
    <w:rsid w:val="006646B3"/>
    <w:rsid w:val="0066470C"/>
    <w:rsid w:val="00664782"/>
    <w:rsid w:val="006648F9"/>
    <w:rsid w:val="00664A7D"/>
    <w:rsid w:val="00664AA4"/>
    <w:rsid w:val="00664B03"/>
    <w:rsid w:val="00664E75"/>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03"/>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A6D"/>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C7"/>
    <w:rsid w:val="00675E57"/>
    <w:rsid w:val="00675F6F"/>
    <w:rsid w:val="006766FE"/>
    <w:rsid w:val="00676745"/>
    <w:rsid w:val="00676929"/>
    <w:rsid w:val="00676A46"/>
    <w:rsid w:val="00676D2A"/>
    <w:rsid w:val="00677002"/>
    <w:rsid w:val="00677319"/>
    <w:rsid w:val="00677476"/>
    <w:rsid w:val="006774CA"/>
    <w:rsid w:val="00677830"/>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6D9"/>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01"/>
    <w:rsid w:val="00696A4A"/>
    <w:rsid w:val="00696D54"/>
    <w:rsid w:val="00696E1A"/>
    <w:rsid w:val="0069718B"/>
    <w:rsid w:val="00697211"/>
    <w:rsid w:val="0069726A"/>
    <w:rsid w:val="00697350"/>
    <w:rsid w:val="006974BB"/>
    <w:rsid w:val="0069756C"/>
    <w:rsid w:val="00697575"/>
    <w:rsid w:val="00697647"/>
    <w:rsid w:val="0069766F"/>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A4"/>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D79"/>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153"/>
    <w:rsid w:val="006A74A9"/>
    <w:rsid w:val="006A74D7"/>
    <w:rsid w:val="006A7625"/>
    <w:rsid w:val="006A7782"/>
    <w:rsid w:val="006A7867"/>
    <w:rsid w:val="006A7BEF"/>
    <w:rsid w:val="006A7D78"/>
    <w:rsid w:val="006B00BC"/>
    <w:rsid w:val="006B0140"/>
    <w:rsid w:val="006B02EB"/>
    <w:rsid w:val="006B0698"/>
    <w:rsid w:val="006B06A0"/>
    <w:rsid w:val="006B0B2F"/>
    <w:rsid w:val="006B0C38"/>
    <w:rsid w:val="006B0DAF"/>
    <w:rsid w:val="006B107F"/>
    <w:rsid w:val="006B10D6"/>
    <w:rsid w:val="006B12F3"/>
    <w:rsid w:val="006B16AC"/>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5E92"/>
    <w:rsid w:val="006B6757"/>
    <w:rsid w:val="006B6888"/>
    <w:rsid w:val="006B6B7B"/>
    <w:rsid w:val="006B71D8"/>
    <w:rsid w:val="006B71DC"/>
    <w:rsid w:val="006B750E"/>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A95"/>
    <w:rsid w:val="006C2B2D"/>
    <w:rsid w:val="006C2F7A"/>
    <w:rsid w:val="006C2FF2"/>
    <w:rsid w:val="006C3328"/>
    <w:rsid w:val="006C33C0"/>
    <w:rsid w:val="006C37AC"/>
    <w:rsid w:val="006C39E7"/>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5C8"/>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6E5"/>
    <w:rsid w:val="006D08A6"/>
    <w:rsid w:val="006D0B5D"/>
    <w:rsid w:val="006D0CB6"/>
    <w:rsid w:val="006D0E11"/>
    <w:rsid w:val="006D1024"/>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1ED"/>
    <w:rsid w:val="006D448B"/>
    <w:rsid w:val="006D48DE"/>
    <w:rsid w:val="006D4942"/>
    <w:rsid w:val="006D498C"/>
    <w:rsid w:val="006D4E25"/>
    <w:rsid w:val="006D4EF4"/>
    <w:rsid w:val="006D51EF"/>
    <w:rsid w:val="006D5245"/>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44B"/>
    <w:rsid w:val="006D76DF"/>
    <w:rsid w:val="006D77E1"/>
    <w:rsid w:val="006D79C4"/>
    <w:rsid w:val="006D7EFA"/>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2DC"/>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3F54"/>
    <w:rsid w:val="006E42A0"/>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384"/>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1DD"/>
    <w:rsid w:val="006F746F"/>
    <w:rsid w:val="006F7AF2"/>
    <w:rsid w:val="006F7B15"/>
    <w:rsid w:val="006F7CEB"/>
    <w:rsid w:val="006F7EB8"/>
    <w:rsid w:val="0070005F"/>
    <w:rsid w:val="007002E3"/>
    <w:rsid w:val="0070047B"/>
    <w:rsid w:val="00700566"/>
    <w:rsid w:val="00700988"/>
    <w:rsid w:val="00700A23"/>
    <w:rsid w:val="00700CB0"/>
    <w:rsid w:val="00700E70"/>
    <w:rsid w:val="00700EE8"/>
    <w:rsid w:val="00700FBE"/>
    <w:rsid w:val="007014A4"/>
    <w:rsid w:val="00701891"/>
    <w:rsid w:val="00701B71"/>
    <w:rsid w:val="00701E06"/>
    <w:rsid w:val="00701E55"/>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12"/>
    <w:rsid w:val="00705BEE"/>
    <w:rsid w:val="00705C31"/>
    <w:rsid w:val="00705CDA"/>
    <w:rsid w:val="00705D79"/>
    <w:rsid w:val="00705DF8"/>
    <w:rsid w:val="007060EB"/>
    <w:rsid w:val="0070613F"/>
    <w:rsid w:val="00706197"/>
    <w:rsid w:val="0070645C"/>
    <w:rsid w:val="00706796"/>
    <w:rsid w:val="00706811"/>
    <w:rsid w:val="007068FA"/>
    <w:rsid w:val="007069A1"/>
    <w:rsid w:val="00706A45"/>
    <w:rsid w:val="00706C72"/>
    <w:rsid w:val="00706D0C"/>
    <w:rsid w:val="00706DE8"/>
    <w:rsid w:val="00706F87"/>
    <w:rsid w:val="00707353"/>
    <w:rsid w:val="00707390"/>
    <w:rsid w:val="00707737"/>
    <w:rsid w:val="00707AF0"/>
    <w:rsid w:val="00707B66"/>
    <w:rsid w:val="00707BAF"/>
    <w:rsid w:val="00707BB2"/>
    <w:rsid w:val="00707CA1"/>
    <w:rsid w:val="00707E48"/>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899"/>
    <w:rsid w:val="00712A21"/>
    <w:rsid w:val="00712A26"/>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26A"/>
    <w:rsid w:val="007173CB"/>
    <w:rsid w:val="007176AA"/>
    <w:rsid w:val="0071784B"/>
    <w:rsid w:val="00717888"/>
    <w:rsid w:val="00717C27"/>
    <w:rsid w:val="007200A4"/>
    <w:rsid w:val="0072036A"/>
    <w:rsid w:val="00720500"/>
    <w:rsid w:val="00720A9F"/>
    <w:rsid w:val="00720E3F"/>
    <w:rsid w:val="00720E47"/>
    <w:rsid w:val="00720E50"/>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D4"/>
    <w:rsid w:val="007247F1"/>
    <w:rsid w:val="007248AD"/>
    <w:rsid w:val="00724955"/>
    <w:rsid w:val="0072495B"/>
    <w:rsid w:val="00724D27"/>
    <w:rsid w:val="00724DA5"/>
    <w:rsid w:val="00724E5D"/>
    <w:rsid w:val="00724F2B"/>
    <w:rsid w:val="0072578D"/>
    <w:rsid w:val="00725825"/>
    <w:rsid w:val="00725D34"/>
    <w:rsid w:val="00725F18"/>
    <w:rsid w:val="007264BB"/>
    <w:rsid w:val="00726637"/>
    <w:rsid w:val="0072679E"/>
    <w:rsid w:val="00726C59"/>
    <w:rsid w:val="00726D5F"/>
    <w:rsid w:val="00727063"/>
    <w:rsid w:val="00727324"/>
    <w:rsid w:val="0072799C"/>
    <w:rsid w:val="00727CA7"/>
    <w:rsid w:val="00730454"/>
    <w:rsid w:val="00730501"/>
    <w:rsid w:val="0073085D"/>
    <w:rsid w:val="00730ABB"/>
    <w:rsid w:val="00731199"/>
    <w:rsid w:val="007312B5"/>
    <w:rsid w:val="007317A9"/>
    <w:rsid w:val="0073184A"/>
    <w:rsid w:val="00731944"/>
    <w:rsid w:val="00731CB8"/>
    <w:rsid w:val="00731E23"/>
    <w:rsid w:val="00732029"/>
    <w:rsid w:val="0073210D"/>
    <w:rsid w:val="0073233E"/>
    <w:rsid w:val="00732817"/>
    <w:rsid w:val="007328BD"/>
    <w:rsid w:val="007328BF"/>
    <w:rsid w:val="007329F9"/>
    <w:rsid w:val="00732A7F"/>
    <w:rsid w:val="00732B8B"/>
    <w:rsid w:val="00732F9B"/>
    <w:rsid w:val="00732FFF"/>
    <w:rsid w:val="0073308F"/>
    <w:rsid w:val="00733401"/>
    <w:rsid w:val="00733410"/>
    <w:rsid w:val="00733423"/>
    <w:rsid w:val="00733493"/>
    <w:rsid w:val="007337B9"/>
    <w:rsid w:val="0073380F"/>
    <w:rsid w:val="00733A80"/>
    <w:rsid w:val="00733BF3"/>
    <w:rsid w:val="00733DFE"/>
    <w:rsid w:val="00733EA4"/>
    <w:rsid w:val="00733F0D"/>
    <w:rsid w:val="007343BE"/>
    <w:rsid w:val="00734EA3"/>
    <w:rsid w:val="007351D0"/>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19"/>
    <w:rsid w:val="007451F7"/>
    <w:rsid w:val="00745531"/>
    <w:rsid w:val="00745711"/>
    <w:rsid w:val="00745930"/>
    <w:rsid w:val="00745B5B"/>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6F1"/>
    <w:rsid w:val="007527CC"/>
    <w:rsid w:val="0075284E"/>
    <w:rsid w:val="007529AC"/>
    <w:rsid w:val="00752A4A"/>
    <w:rsid w:val="00752D3C"/>
    <w:rsid w:val="007530F2"/>
    <w:rsid w:val="007535F2"/>
    <w:rsid w:val="00753936"/>
    <w:rsid w:val="00753949"/>
    <w:rsid w:val="00753B38"/>
    <w:rsid w:val="00753E91"/>
    <w:rsid w:val="00753EBD"/>
    <w:rsid w:val="0075421C"/>
    <w:rsid w:val="00754300"/>
    <w:rsid w:val="0075435B"/>
    <w:rsid w:val="00754374"/>
    <w:rsid w:val="00754393"/>
    <w:rsid w:val="007546B8"/>
    <w:rsid w:val="007547C8"/>
    <w:rsid w:val="00754AAE"/>
    <w:rsid w:val="0075500E"/>
    <w:rsid w:val="00755316"/>
    <w:rsid w:val="0075578E"/>
    <w:rsid w:val="0075598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34B"/>
    <w:rsid w:val="0076074A"/>
    <w:rsid w:val="0076079B"/>
    <w:rsid w:val="007608FC"/>
    <w:rsid w:val="00760A38"/>
    <w:rsid w:val="00760AE2"/>
    <w:rsid w:val="00760C10"/>
    <w:rsid w:val="007611E3"/>
    <w:rsid w:val="00761443"/>
    <w:rsid w:val="0076144E"/>
    <w:rsid w:val="007614E8"/>
    <w:rsid w:val="00761508"/>
    <w:rsid w:val="007616A5"/>
    <w:rsid w:val="007616B2"/>
    <w:rsid w:val="007616EC"/>
    <w:rsid w:val="00761961"/>
    <w:rsid w:val="00761D51"/>
    <w:rsid w:val="007621E6"/>
    <w:rsid w:val="00762316"/>
    <w:rsid w:val="007624BD"/>
    <w:rsid w:val="00762661"/>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4F"/>
    <w:rsid w:val="00764251"/>
    <w:rsid w:val="0076455D"/>
    <w:rsid w:val="007646F7"/>
    <w:rsid w:val="00764791"/>
    <w:rsid w:val="00764958"/>
    <w:rsid w:val="007649D3"/>
    <w:rsid w:val="00764C60"/>
    <w:rsid w:val="00764EEE"/>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6FF9"/>
    <w:rsid w:val="0076701D"/>
    <w:rsid w:val="0076752A"/>
    <w:rsid w:val="007675D6"/>
    <w:rsid w:val="00767668"/>
    <w:rsid w:val="0076769D"/>
    <w:rsid w:val="00767777"/>
    <w:rsid w:val="00767918"/>
    <w:rsid w:val="00767AEB"/>
    <w:rsid w:val="007700D2"/>
    <w:rsid w:val="007700EF"/>
    <w:rsid w:val="00770536"/>
    <w:rsid w:val="00770615"/>
    <w:rsid w:val="007707C9"/>
    <w:rsid w:val="007709C0"/>
    <w:rsid w:val="00770B00"/>
    <w:rsid w:val="00771177"/>
    <w:rsid w:val="00771191"/>
    <w:rsid w:val="007711C6"/>
    <w:rsid w:val="00771209"/>
    <w:rsid w:val="0077124C"/>
    <w:rsid w:val="007716B7"/>
    <w:rsid w:val="00771824"/>
    <w:rsid w:val="00771CD2"/>
    <w:rsid w:val="00771D10"/>
    <w:rsid w:val="00771D35"/>
    <w:rsid w:val="00771E0B"/>
    <w:rsid w:val="00771E23"/>
    <w:rsid w:val="00771FE8"/>
    <w:rsid w:val="007723C2"/>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5F"/>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1FA9"/>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474"/>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44"/>
    <w:rsid w:val="00794D7C"/>
    <w:rsid w:val="0079501E"/>
    <w:rsid w:val="007950C4"/>
    <w:rsid w:val="00795460"/>
    <w:rsid w:val="0079553B"/>
    <w:rsid w:val="007956A1"/>
    <w:rsid w:val="0079578F"/>
    <w:rsid w:val="00795D3F"/>
    <w:rsid w:val="00795D7B"/>
    <w:rsid w:val="00795EB0"/>
    <w:rsid w:val="00795EF6"/>
    <w:rsid w:val="00795FCD"/>
    <w:rsid w:val="00795FF8"/>
    <w:rsid w:val="0079623E"/>
    <w:rsid w:val="00796432"/>
    <w:rsid w:val="007965CB"/>
    <w:rsid w:val="00796B5E"/>
    <w:rsid w:val="00796C0C"/>
    <w:rsid w:val="00796CBE"/>
    <w:rsid w:val="00796F4C"/>
    <w:rsid w:val="00796FC6"/>
    <w:rsid w:val="00796FFB"/>
    <w:rsid w:val="007970C2"/>
    <w:rsid w:val="007971D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AB3"/>
    <w:rsid w:val="007A3C9E"/>
    <w:rsid w:val="007A3EA1"/>
    <w:rsid w:val="007A3EC3"/>
    <w:rsid w:val="007A4045"/>
    <w:rsid w:val="007A42BB"/>
    <w:rsid w:val="007A494C"/>
    <w:rsid w:val="007A499A"/>
    <w:rsid w:val="007A4B02"/>
    <w:rsid w:val="007A4E1C"/>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6F56"/>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C88"/>
    <w:rsid w:val="007B1D8D"/>
    <w:rsid w:val="007B1DAA"/>
    <w:rsid w:val="007B2104"/>
    <w:rsid w:val="007B243F"/>
    <w:rsid w:val="007B2551"/>
    <w:rsid w:val="007B25C0"/>
    <w:rsid w:val="007B2818"/>
    <w:rsid w:val="007B2878"/>
    <w:rsid w:val="007B2922"/>
    <w:rsid w:val="007B2954"/>
    <w:rsid w:val="007B298D"/>
    <w:rsid w:val="007B2C27"/>
    <w:rsid w:val="007B2DA6"/>
    <w:rsid w:val="007B2FA0"/>
    <w:rsid w:val="007B2FC7"/>
    <w:rsid w:val="007B32DC"/>
    <w:rsid w:val="007B3429"/>
    <w:rsid w:val="007B34D7"/>
    <w:rsid w:val="007B3894"/>
    <w:rsid w:val="007B3ACA"/>
    <w:rsid w:val="007B3D6E"/>
    <w:rsid w:val="007B3F25"/>
    <w:rsid w:val="007B3F8D"/>
    <w:rsid w:val="007B40DB"/>
    <w:rsid w:val="007B4117"/>
    <w:rsid w:val="007B4281"/>
    <w:rsid w:val="007B4681"/>
    <w:rsid w:val="007B5016"/>
    <w:rsid w:val="007B5320"/>
    <w:rsid w:val="007B55C6"/>
    <w:rsid w:val="007B58C3"/>
    <w:rsid w:val="007B59B1"/>
    <w:rsid w:val="007B59EB"/>
    <w:rsid w:val="007B5BE0"/>
    <w:rsid w:val="007B5C89"/>
    <w:rsid w:val="007B5EAE"/>
    <w:rsid w:val="007B6534"/>
    <w:rsid w:val="007B662E"/>
    <w:rsid w:val="007B66E5"/>
    <w:rsid w:val="007B7049"/>
    <w:rsid w:val="007B7297"/>
    <w:rsid w:val="007B7453"/>
    <w:rsid w:val="007B761F"/>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71"/>
    <w:rsid w:val="007C3DF2"/>
    <w:rsid w:val="007C3E9F"/>
    <w:rsid w:val="007C4175"/>
    <w:rsid w:val="007C42FB"/>
    <w:rsid w:val="007C43BB"/>
    <w:rsid w:val="007C4657"/>
    <w:rsid w:val="007C4D6C"/>
    <w:rsid w:val="007C4E26"/>
    <w:rsid w:val="007C4E82"/>
    <w:rsid w:val="007C5519"/>
    <w:rsid w:val="007C5999"/>
    <w:rsid w:val="007C5ABB"/>
    <w:rsid w:val="007C5D4E"/>
    <w:rsid w:val="007C5E73"/>
    <w:rsid w:val="007C5F2A"/>
    <w:rsid w:val="007C6053"/>
    <w:rsid w:val="007C6545"/>
    <w:rsid w:val="007C6724"/>
    <w:rsid w:val="007C6C53"/>
    <w:rsid w:val="007C6E95"/>
    <w:rsid w:val="007C6F0D"/>
    <w:rsid w:val="007C6FFA"/>
    <w:rsid w:val="007C71CE"/>
    <w:rsid w:val="007C7425"/>
    <w:rsid w:val="007C7443"/>
    <w:rsid w:val="007C7619"/>
    <w:rsid w:val="007C7859"/>
    <w:rsid w:val="007C79F1"/>
    <w:rsid w:val="007C7C9C"/>
    <w:rsid w:val="007D003E"/>
    <w:rsid w:val="007D00F1"/>
    <w:rsid w:val="007D01A3"/>
    <w:rsid w:val="007D043B"/>
    <w:rsid w:val="007D0907"/>
    <w:rsid w:val="007D0D93"/>
    <w:rsid w:val="007D0E7E"/>
    <w:rsid w:val="007D0EA7"/>
    <w:rsid w:val="007D1214"/>
    <w:rsid w:val="007D12A5"/>
    <w:rsid w:val="007D12AA"/>
    <w:rsid w:val="007D15A2"/>
    <w:rsid w:val="007D16F3"/>
    <w:rsid w:val="007D175D"/>
    <w:rsid w:val="007D1976"/>
    <w:rsid w:val="007D1AA5"/>
    <w:rsid w:val="007D1BFE"/>
    <w:rsid w:val="007D1E5B"/>
    <w:rsid w:val="007D2410"/>
    <w:rsid w:val="007D2604"/>
    <w:rsid w:val="007D27C8"/>
    <w:rsid w:val="007D2809"/>
    <w:rsid w:val="007D2B2D"/>
    <w:rsid w:val="007D2B7F"/>
    <w:rsid w:val="007D2C50"/>
    <w:rsid w:val="007D2E4D"/>
    <w:rsid w:val="007D316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862"/>
    <w:rsid w:val="007D5ADE"/>
    <w:rsid w:val="007D5ED7"/>
    <w:rsid w:val="007D6108"/>
    <w:rsid w:val="007D6889"/>
    <w:rsid w:val="007D6C12"/>
    <w:rsid w:val="007D6CB9"/>
    <w:rsid w:val="007D6D73"/>
    <w:rsid w:val="007D6FD7"/>
    <w:rsid w:val="007D70B2"/>
    <w:rsid w:val="007D71C9"/>
    <w:rsid w:val="007D74EC"/>
    <w:rsid w:val="007D77C4"/>
    <w:rsid w:val="007D78B3"/>
    <w:rsid w:val="007D7C88"/>
    <w:rsid w:val="007D7D56"/>
    <w:rsid w:val="007D7DB1"/>
    <w:rsid w:val="007D7ED4"/>
    <w:rsid w:val="007E018F"/>
    <w:rsid w:val="007E0541"/>
    <w:rsid w:val="007E05E4"/>
    <w:rsid w:val="007E080D"/>
    <w:rsid w:val="007E088F"/>
    <w:rsid w:val="007E0B4A"/>
    <w:rsid w:val="007E0DEE"/>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5B1"/>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0F48"/>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3BA"/>
    <w:rsid w:val="008024CF"/>
    <w:rsid w:val="008026E0"/>
    <w:rsid w:val="00802941"/>
    <w:rsid w:val="0080299C"/>
    <w:rsid w:val="00802BFD"/>
    <w:rsid w:val="00802E1F"/>
    <w:rsid w:val="00802E81"/>
    <w:rsid w:val="00802FC2"/>
    <w:rsid w:val="0080366E"/>
    <w:rsid w:val="0080375C"/>
    <w:rsid w:val="00803821"/>
    <w:rsid w:val="0080393D"/>
    <w:rsid w:val="00803959"/>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5AC"/>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BCE"/>
    <w:rsid w:val="00812D5D"/>
    <w:rsid w:val="00812E7A"/>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A4A"/>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6F33"/>
    <w:rsid w:val="00827518"/>
    <w:rsid w:val="008277CE"/>
    <w:rsid w:val="00827B5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3FEE"/>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F6"/>
    <w:rsid w:val="00835DA0"/>
    <w:rsid w:val="00835DC9"/>
    <w:rsid w:val="00835E20"/>
    <w:rsid w:val="00835ED4"/>
    <w:rsid w:val="008365D2"/>
    <w:rsid w:val="008367C5"/>
    <w:rsid w:val="00836914"/>
    <w:rsid w:val="00836AC1"/>
    <w:rsid w:val="00836D15"/>
    <w:rsid w:val="00836DBF"/>
    <w:rsid w:val="00836EFC"/>
    <w:rsid w:val="008370FE"/>
    <w:rsid w:val="00837256"/>
    <w:rsid w:val="008373E5"/>
    <w:rsid w:val="00837452"/>
    <w:rsid w:val="0083765F"/>
    <w:rsid w:val="00837CA8"/>
    <w:rsid w:val="00837EE1"/>
    <w:rsid w:val="00837FFC"/>
    <w:rsid w:val="00840551"/>
    <w:rsid w:val="0084055D"/>
    <w:rsid w:val="0084088A"/>
    <w:rsid w:val="00840DD6"/>
    <w:rsid w:val="00840F5A"/>
    <w:rsid w:val="00841311"/>
    <w:rsid w:val="008417E8"/>
    <w:rsid w:val="00841847"/>
    <w:rsid w:val="00841E71"/>
    <w:rsid w:val="008421C4"/>
    <w:rsid w:val="008422CF"/>
    <w:rsid w:val="008427B7"/>
    <w:rsid w:val="00842C66"/>
    <w:rsid w:val="00842EE7"/>
    <w:rsid w:val="0084303E"/>
    <w:rsid w:val="0084317B"/>
    <w:rsid w:val="008431EF"/>
    <w:rsid w:val="008434B7"/>
    <w:rsid w:val="00843B3C"/>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5002B"/>
    <w:rsid w:val="00850053"/>
    <w:rsid w:val="008506B0"/>
    <w:rsid w:val="0085087F"/>
    <w:rsid w:val="00850A89"/>
    <w:rsid w:val="00850C53"/>
    <w:rsid w:val="00850D7E"/>
    <w:rsid w:val="00850F2C"/>
    <w:rsid w:val="00851133"/>
    <w:rsid w:val="008511BA"/>
    <w:rsid w:val="0085162F"/>
    <w:rsid w:val="00851993"/>
    <w:rsid w:val="008519FF"/>
    <w:rsid w:val="00851BD1"/>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B1"/>
    <w:rsid w:val="00854914"/>
    <w:rsid w:val="008549B1"/>
    <w:rsid w:val="00854CE4"/>
    <w:rsid w:val="00854DF1"/>
    <w:rsid w:val="00854E91"/>
    <w:rsid w:val="008550A7"/>
    <w:rsid w:val="008550BB"/>
    <w:rsid w:val="0085525D"/>
    <w:rsid w:val="0085540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57A7A"/>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2BEC"/>
    <w:rsid w:val="008632B5"/>
    <w:rsid w:val="00863345"/>
    <w:rsid w:val="0086337C"/>
    <w:rsid w:val="008636F9"/>
    <w:rsid w:val="00863950"/>
    <w:rsid w:val="00863D0C"/>
    <w:rsid w:val="00863DE6"/>
    <w:rsid w:val="00863EE7"/>
    <w:rsid w:val="008642D3"/>
    <w:rsid w:val="0086446E"/>
    <w:rsid w:val="00864625"/>
    <w:rsid w:val="00864978"/>
    <w:rsid w:val="00864ABF"/>
    <w:rsid w:val="00864C31"/>
    <w:rsid w:val="00864E02"/>
    <w:rsid w:val="00865208"/>
    <w:rsid w:val="008652C2"/>
    <w:rsid w:val="008653A1"/>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086"/>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8E2"/>
    <w:rsid w:val="0087190C"/>
    <w:rsid w:val="00871BC2"/>
    <w:rsid w:val="00871D22"/>
    <w:rsid w:val="00871D98"/>
    <w:rsid w:val="0087213C"/>
    <w:rsid w:val="008729DE"/>
    <w:rsid w:val="00872EF0"/>
    <w:rsid w:val="00872F3C"/>
    <w:rsid w:val="00872FE8"/>
    <w:rsid w:val="008733DA"/>
    <w:rsid w:val="00873645"/>
    <w:rsid w:val="00873821"/>
    <w:rsid w:val="00873A38"/>
    <w:rsid w:val="00873C87"/>
    <w:rsid w:val="00873F25"/>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77BF5"/>
    <w:rsid w:val="00880424"/>
    <w:rsid w:val="008804FD"/>
    <w:rsid w:val="00880558"/>
    <w:rsid w:val="0088066E"/>
    <w:rsid w:val="00880821"/>
    <w:rsid w:val="00880A39"/>
    <w:rsid w:val="00880A6D"/>
    <w:rsid w:val="00880BF6"/>
    <w:rsid w:val="00880FD7"/>
    <w:rsid w:val="00880FE0"/>
    <w:rsid w:val="0088122F"/>
    <w:rsid w:val="00881446"/>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50"/>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19E"/>
    <w:rsid w:val="00892286"/>
    <w:rsid w:val="00892358"/>
    <w:rsid w:val="00892410"/>
    <w:rsid w:val="00892849"/>
    <w:rsid w:val="00892CC5"/>
    <w:rsid w:val="00892E65"/>
    <w:rsid w:val="00892ED6"/>
    <w:rsid w:val="008935FE"/>
    <w:rsid w:val="00893670"/>
    <w:rsid w:val="0089377E"/>
    <w:rsid w:val="00893DB5"/>
    <w:rsid w:val="008941CA"/>
    <w:rsid w:val="00894731"/>
    <w:rsid w:val="00894C8D"/>
    <w:rsid w:val="00894D21"/>
    <w:rsid w:val="00894D23"/>
    <w:rsid w:val="00894EFF"/>
    <w:rsid w:val="008953F7"/>
    <w:rsid w:val="008957E9"/>
    <w:rsid w:val="00895864"/>
    <w:rsid w:val="00896176"/>
    <w:rsid w:val="00896204"/>
    <w:rsid w:val="00896334"/>
    <w:rsid w:val="00896434"/>
    <w:rsid w:val="008964D2"/>
    <w:rsid w:val="00896584"/>
    <w:rsid w:val="008965A9"/>
    <w:rsid w:val="00896A3E"/>
    <w:rsid w:val="00896BF2"/>
    <w:rsid w:val="00896C0E"/>
    <w:rsid w:val="00896FD6"/>
    <w:rsid w:val="008970FF"/>
    <w:rsid w:val="00897189"/>
    <w:rsid w:val="0089762D"/>
    <w:rsid w:val="00897AF2"/>
    <w:rsid w:val="00897F27"/>
    <w:rsid w:val="008A0208"/>
    <w:rsid w:val="008A025B"/>
    <w:rsid w:val="008A030F"/>
    <w:rsid w:val="008A0453"/>
    <w:rsid w:val="008A0541"/>
    <w:rsid w:val="008A065B"/>
    <w:rsid w:val="008A0883"/>
    <w:rsid w:val="008A08B4"/>
    <w:rsid w:val="008A0AF3"/>
    <w:rsid w:val="008A0D4A"/>
    <w:rsid w:val="008A11AF"/>
    <w:rsid w:val="008A139A"/>
    <w:rsid w:val="008A174B"/>
    <w:rsid w:val="008A17F4"/>
    <w:rsid w:val="008A186D"/>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0D"/>
    <w:rsid w:val="008A5CFB"/>
    <w:rsid w:val="008A6031"/>
    <w:rsid w:val="008A61AB"/>
    <w:rsid w:val="008A6490"/>
    <w:rsid w:val="008A6617"/>
    <w:rsid w:val="008A67C9"/>
    <w:rsid w:val="008A6F06"/>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4F67"/>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183"/>
    <w:rsid w:val="008C04A1"/>
    <w:rsid w:val="008C0A62"/>
    <w:rsid w:val="008C0A72"/>
    <w:rsid w:val="008C0DEF"/>
    <w:rsid w:val="008C10EF"/>
    <w:rsid w:val="008C1201"/>
    <w:rsid w:val="008C134B"/>
    <w:rsid w:val="008C13E5"/>
    <w:rsid w:val="008C14F2"/>
    <w:rsid w:val="008C1A39"/>
    <w:rsid w:val="008C1B85"/>
    <w:rsid w:val="008C1DA4"/>
    <w:rsid w:val="008C1E71"/>
    <w:rsid w:val="008C2150"/>
    <w:rsid w:val="008C22FC"/>
    <w:rsid w:val="008C28C7"/>
    <w:rsid w:val="008C2B41"/>
    <w:rsid w:val="008C2C15"/>
    <w:rsid w:val="008C2C98"/>
    <w:rsid w:val="008C3083"/>
    <w:rsid w:val="008C30B8"/>
    <w:rsid w:val="008C31CF"/>
    <w:rsid w:val="008C3552"/>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0F6"/>
    <w:rsid w:val="008D046C"/>
    <w:rsid w:val="008D06E7"/>
    <w:rsid w:val="008D0741"/>
    <w:rsid w:val="008D09CF"/>
    <w:rsid w:val="008D09F3"/>
    <w:rsid w:val="008D0BA8"/>
    <w:rsid w:val="008D0C1D"/>
    <w:rsid w:val="008D0D71"/>
    <w:rsid w:val="008D0D79"/>
    <w:rsid w:val="008D0E56"/>
    <w:rsid w:val="008D0E92"/>
    <w:rsid w:val="008D0EFD"/>
    <w:rsid w:val="008D1742"/>
    <w:rsid w:val="008D197A"/>
    <w:rsid w:val="008D1C4A"/>
    <w:rsid w:val="008D1DE1"/>
    <w:rsid w:val="008D2009"/>
    <w:rsid w:val="008D20C2"/>
    <w:rsid w:val="008D2160"/>
    <w:rsid w:val="008D2245"/>
    <w:rsid w:val="008D2414"/>
    <w:rsid w:val="008D2519"/>
    <w:rsid w:val="008D253D"/>
    <w:rsid w:val="008D2612"/>
    <w:rsid w:val="008D2755"/>
    <w:rsid w:val="008D2C80"/>
    <w:rsid w:val="008D3711"/>
    <w:rsid w:val="008D3922"/>
    <w:rsid w:val="008D3C31"/>
    <w:rsid w:val="008D3F2A"/>
    <w:rsid w:val="008D415D"/>
    <w:rsid w:val="008D41CA"/>
    <w:rsid w:val="008D4408"/>
    <w:rsid w:val="008D4517"/>
    <w:rsid w:val="008D4619"/>
    <w:rsid w:val="008D493F"/>
    <w:rsid w:val="008D49AF"/>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369"/>
    <w:rsid w:val="008D766C"/>
    <w:rsid w:val="008D76B2"/>
    <w:rsid w:val="008D76D8"/>
    <w:rsid w:val="008D7703"/>
    <w:rsid w:val="008D793B"/>
    <w:rsid w:val="008D7C3B"/>
    <w:rsid w:val="008E01D2"/>
    <w:rsid w:val="008E01D9"/>
    <w:rsid w:val="008E0643"/>
    <w:rsid w:val="008E06B2"/>
    <w:rsid w:val="008E0960"/>
    <w:rsid w:val="008E0C2A"/>
    <w:rsid w:val="008E0DFC"/>
    <w:rsid w:val="008E0EA1"/>
    <w:rsid w:val="008E13EA"/>
    <w:rsid w:val="008E187D"/>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6F3"/>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025"/>
    <w:rsid w:val="009024CF"/>
    <w:rsid w:val="009025FC"/>
    <w:rsid w:val="009029EF"/>
    <w:rsid w:val="00902A47"/>
    <w:rsid w:val="00902BF6"/>
    <w:rsid w:val="00902C8D"/>
    <w:rsid w:val="0090322C"/>
    <w:rsid w:val="0090330D"/>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094"/>
    <w:rsid w:val="009072C8"/>
    <w:rsid w:val="009074F9"/>
    <w:rsid w:val="00907997"/>
    <w:rsid w:val="00907A45"/>
    <w:rsid w:val="00907AC5"/>
    <w:rsid w:val="00907D98"/>
    <w:rsid w:val="00907F31"/>
    <w:rsid w:val="0091014F"/>
    <w:rsid w:val="0091025E"/>
    <w:rsid w:val="00910309"/>
    <w:rsid w:val="00910366"/>
    <w:rsid w:val="009104D5"/>
    <w:rsid w:val="009106D0"/>
    <w:rsid w:val="00910912"/>
    <w:rsid w:val="00910B4C"/>
    <w:rsid w:val="00910D3B"/>
    <w:rsid w:val="009115F0"/>
    <w:rsid w:val="0091169C"/>
    <w:rsid w:val="009116F7"/>
    <w:rsid w:val="0091185C"/>
    <w:rsid w:val="00911AF8"/>
    <w:rsid w:val="00911C9B"/>
    <w:rsid w:val="00911CD0"/>
    <w:rsid w:val="00912086"/>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2AA"/>
    <w:rsid w:val="009165BE"/>
    <w:rsid w:val="009166D7"/>
    <w:rsid w:val="00916C15"/>
    <w:rsid w:val="00916F7D"/>
    <w:rsid w:val="00916FB4"/>
    <w:rsid w:val="009170D1"/>
    <w:rsid w:val="0091735C"/>
    <w:rsid w:val="009173E5"/>
    <w:rsid w:val="009174BF"/>
    <w:rsid w:val="0091758B"/>
    <w:rsid w:val="00917949"/>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031"/>
    <w:rsid w:val="00924153"/>
    <w:rsid w:val="00924364"/>
    <w:rsid w:val="009243A7"/>
    <w:rsid w:val="00924D33"/>
    <w:rsid w:val="00924E25"/>
    <w:rsid w:val="009250CA"/>
    <w:rsid w:val="0092527B"/>
    <w:rsid w:val="0092552F"/>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BC"/>
    <w:rsid w:val="00934351"/>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5C10"/>
    <w:rsid w:val="0093608F"/>
    <w:rsid w:val="0093620B"/>
    <w:rsid w:val="00936335"/>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522"/>
    <w:rsid w:val="0094062E"/>
    <w:rsid w:val="0094066D"/>
    <w:rsid w:val="00940768"/>
    <w:rsid w:val="00941038"/>
    <w:rsid w:val="00941272"/>
    <w:rsid w:val="00941459"/>
    <w:rsid w:val="00941682"/>
    <w:rsid w:val="00941877"/>
    <w:rsid w:val="00941BA4"/>
    <w:rsid w:val="00941D07"/>
    <w:rsid w:val="009420A2"/>
    <w:rsid w:val="0094213E"/>
    <w:rsid w:val="0094219A"/>
    <w:rsid w:val="009423F8"/>
    <w:rsid w:val="009428DF"/>
    <w:rsid w:val="009429CE"/>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111"/>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7F5"/>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AB2"/>
    <w:rsid w:val="00953AD6"/>
    <w:rsid w:val="00953BED"/>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5E3C"/>
    <w:rsid w:val="0095610C"/>
    <w:rsid w:val="0095633D"/>
    <w:rsid w:val="009563A6"/>
    <w:rsid w:val="00956AB0"/>
    <w:rsid w:val="00956C23"/>
    <w:rsid w:val="00956C56"/>
    <w:rsid w:val="00956D13"/>
    <w:rsid w:val="00956E1C"/>
    <w:rsid w:val="00956F08"/>
    <w:rsid w:val="0095726E"/>
    <w:rsid w:val="00957459"/>
    <w:rsid w:val="00957759"/>
    <w:rsid w:val="00957828"/>
    <w:rsid w:val="0095795D"/>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042"/>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267"/>
    <w:rsid w:val="009673F4"/>
    <w:rsid w:val="00967DDF"/>
    <w:rsid w:val="00967DE3"/>
    <w:rsid w:val="0097038B"/>
    <w:rsid w:val="0097048C"/>
    <w:rsid w:val="00970715"/>
    <w:rsid w:val="009708B0"/>
    <w:rsid w:val="009709A1"/>
    <w:rsid w:val="00970AE9"/>
    <w:rsid w:val="00970CE2"/>
    <w:rsid w:val="0097122A"/>
    <w:rsid w:val="009714F0"/>
    <w:rsid w:val="00972078"/>
    <w:rsid w:val="009727A7"/>
    <w:rsid w:val="00972880"/>
    <w:rsid w:val="00972C2F"/>
    <w:rsid w:val="00972D80"/>
    <w:rsid w:val="0097309C"/>
    <w:rsid w:val="0097327D"/>
    <w:rsid w:val="00973546"/>
    <w:rsid w:val="00973838"/>
    <w:rsid w:val="00973895"/>
    <w:rsid w:val="00973AE9"/>
    <w:rsid w:val="00973F2F"/>
    <w:rsid w:val="00973FB9"/>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A96"/>
    <w:rsid w:val="00975D0D"/>
    <w:rsid w:val="00975F46"/>
    <w:rsid w:val="009761B1"/>
    <w:rsid w:val="00976323"/>
    <w:rsid w:val="009763CE"/>
    <w:rsid w:val="00976503"/>
    <w:rsid w:val="009765DF"/>
    <w:rsid w:val="00976665"/>
    <w:rsid w:val="0097666C"/>
    <w:rsid w:val="009768A7"/>
    <w:rsid w:val="00976C36"/>
    <w:rsid w:val="00976C5B"/>
    <w:rsid w:val="00976C63"/>
    <w:rsid w:val="00976CC0"/>
    <w:rsid w:val="00976FD4"/>
    <w:rsid w:val="00976FF8"/>
    <w:rsid w:val="0097756D"/>
    <w:rsid w:val="009775DC"/>
    <w:rsid w:val="009776F2"/>
    <w:rsid w:val="00977742"/>
    <w:rsid w:val="009777C4"/>
    <w:rsid w:val="00977A49"/>
    <w:rsid w:val="00977AFD"/>
    <w:rsid w:val="00977E3D"/>
    <w:rsid w:val="00977EFD"/>
    <w:rsid w:val="00980149"/>
    <w:rsid w:val="009805FF"/>
    <w:rsid w:val="00981493"/>
    <w:rsid w:val="00981D12"/>
    <w:rsid w:val="00981EA2"/>
    <w:rsid w:val="00981ED5"/>
    <w:rsid w:val="0098213A"/>
    <w:rsid w:val="009821E4"/>
    <w:rsid w:val="00982206"/>
    <w:rsid w:val="00982287"/>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1DB"/>
    <w:rsid w:val="009934B5"/>
    <w:rsid w:val="009936D4"/>
    <w:rsid w:val="00993B1B"/>
    <w:rsid w:val="00993DE1"/>
    <w:rsid w:val="0099427D"/>
    <w:rsid w:val="00994360"/>
    <w:rsid w:val="009943FD"/>
    <w:rsid w:val="00994444"/>
    <w:rsid w:val="00994624"/>
    <w:rsid w:val="009948F4"/>
    <w:rsid w:val="00994CC0"/>
    <w:rsid w:val="00994F6D"/>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A71"/>
    <w:rsid w:val="009A0EC2"/>
    <w:rsid w:val="009A0F05"/>
    <w:rsid w:val="009A10F0"/>
    <w:rsid w:val="009A11FD"/>
    <w:rsid w:val="009A1564"/>
    <w:rsid w:val="009A1699"/>
    <w:rsid w:val="009A174D"/>
    <w:rsid w:val="009A17BA"/>
    <w:rsid w:val="009A17D7"/>
    <w:rsid w:val="009A195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06D"/>
    <w:rsid w:val="009A41A7"/>
    <w:rsid w:val="009A438C"/>
    <w:rsid w:val="009A449F"/>
    <w:rsid w:val="009A4832"/>
    <w:rsid w:val="009A4972"/>
    <w:rsid w:val="009A4EEA"/>
    <w:rsid w:val="009A4FBD"/>
    <w:rsid w:val="009A51FB"/>
    <w:rsid w:val="009A5432"/>
    <w:rsid w:val="009A561E"/>
    <w:rsid w:val="009A5719"/>
    <w:rsid w:val="009A58A4"/>
    <w:rsid w:val="009A591F"/>
    <w:rsid w:val="009A59D0"/>
    <w:rsid w:val="009A5E90"/>
    <w:rsid w:val="009A5F35"/>
    <w:rsid w:val="009A60F1"/>
    <w:rsid w:val="009A6105"/>
    <w:rsid w:val="009A6381"/>
    <w:rsid w:val="009A6478"/>
    <w:rsid w:val="009A672D"/>
    <w:rsid w:val="009A6ECF"/>
    <w:rsid w:val="009A701E"/>
    <w:rsid w:val="009A70E0"/>
    <w:rsid w:val="009A7186"/>
    <w:rsid w:val="009A738E"/>
    <w:rsid w:val="009A74C6"/>
    <w:rsid w:val="009A756C"/>
    <w:rsid w:val="009A7586"/>
    <w:rsid w:val="009A7B50"/>
    <w:rsid w:val="009A7DCE"/>
    <w:rsid w:val="009A7E06"/>
    <w:rsid w:val="009A7F82"/>
    <w:rsid w:val="009B008B"/>
    <w:rsid w:val="009B02AE"/>
    <w:rsid w:val="009B045D"/>
    <w:rsid w:val="009B0650"/>
    <w:rsid w:val="009B0706"/>
    <w:rsid w:val="009B0C1E"/>
    <w:rsid w:val="009B0CDD"/>
    <w:rsid w:val="009B0D1B"/>
    <w:rsid w:val="009B0D56"/>
    <w:rsid w:val="009B0E84"/>
    <w:rsid w:val="009B0FF9"/>
    <w:rsid w:val="009B10EE"/>
    <w:rsid w:val="009B1569"/>
    <w:rsid w:val="009B186A"/>
    <w:rsid w:val="009B18CD"/>
    <w:rsid w:val="009B192D"/>
    <w:rsid w:val="009B1B72"/>
    <w:rsid w:val="009B23A6"/>
    <w:rsid w:val="009B247D"/>
    <w:rsid w:val="009B268F"/>
    <w:rsid w:val="009B2895"/>
    <w:rsid w:val="009B3018"/>
    <w:rsid w:val="009B34A4"/>
    <w:rsid w:val="009B35B1"/>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5FC"/>
    <w:rsid w:val="009B6742"/>
    <w:rsid w:val="009B6BDE"/>
    <w:rsid w:val="009B6D0F"/>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0D54"/>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A00"/>
    <w:rsid w:val="009C2DB2"/>
    <w:rsid w:val="009C2F2E"/>
    <w:rsid w:val="009C300F"/>
    <w:rsid w:val="009C3352"/>
    <w:rsid w:val="009C355F"/>
    <w:rsid w:val="009C3756"/>
    <w:rsid w:val="009C37C0"/>
    <w:rsid w:val="009C3842"/>
    <w:rsid w:val="009C39CD"/>
    <w:rsid w:val="009C3AF0"/>
    <w:rsid w:val="009C408B"/>
    <w:rsid w:val="009C459B"/>
    <w:rsid w:val="009C4712"/>
    <w:rsid w:val="009C4926"/>
    <w:rsid w:val="009C4A51"/>
    <w:rsid w:val="009C4A55"/>
    <w:rsid w:val="009C4CFC"/>
    <w:rsid w:val="009C4D57"/>
    <w:rsid w:val="009C4E6B"/>
    <w:rsid w:val="009C4E9B"/>
    <w:rsid w:val="009C4F83"/>
    <w:rsid w:val="009C50C3"/>
    <w:rsid w:val="009C50F5"/>
    <w:rsid w:val="009C513C"/>
    <w:rsid w:val="009C513D"/>
    <w:rsid w:val="009C5285"/>
    <w:rsid w:val="009C53D2"/>
    <w:rsid w:val="009C550F"/>
    <w:rsid w:val="009C5DAB"/>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FE9"/>
    <w:rsid w:val="009D10AE"/>
    <w:rsid w:val="009D1229"/>
    <w:rsid w:val="009D145B"/>
    <w:rsid w:val="009D15BE"/>
    <w:rsid w:val="009D1940"/>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3F1D"/>
    <w:rsid w:val="009D4031"/>
    <w:rsid w:val="009D41F3"/>
    <w:rsid w:val="009D452A"/>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A35"/>
    <w:rsid w:val="009D7B79"/>
    <w:rsid w:val="009D7E86"/>
    <w:rsid w:val="009D7EFC"/>
    <w:rsid w:val="009E0196"/>
    <w:rsid w:val="009E027B"/>
    <w:rsid w:val="009E0614"/>
    <w:rsid w:val="009E07C4"/>
    <w:rsid w:val="009E085D"/>
    <w:rsid w:val="009E132A"/>
    <w:rsid w:val="009E1556"/>
    <w:rsid w:val="009E17A0"/>
    <w:rsid w:val="009E1A3C"/>
    <w:rsid w:val="009E1F9C"/>
    <w:rsid w:val="009E2124"/>
    <w:rsid w:val="009E2167"/>
    <w:rsid w:val="009E2287"/>
    <w:rsid w:val="009E246A"/>
    <w:rsid w:val="009E24C8"/>
    <w:rsid w:val="009E24EE"/>
    <w:rsid w:val="009E2976"/>
    <w:rsid w:val="009E2ABA"/>
    <w:rsid w:val="009E2ADA"/>
    <w:rsid w:val="009E2B08"/>
    <w:rsid w:val="009E2C7C"/>
    <w:rsid w:val="009E323B"/>
    <w:rsid w:val="009E33E6"/>
    <w:rsid w:val="009E3415"/>
    <w:rsid w:val="009E347C"/>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186"/>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63"/>
    <w:rsid w:val="009F37EC"/>
    <w:rsid w:val="009F3DD2"/>
    <w:rsid w:val="009F3F7B"/>
    <w:rsid w:val="009F44CF"/>
    <w:rsid w:val="009F454C"/>
    <w:rsid w:val="009F456A"/>
    <w:rsid w:val="009F491D"/>
    <w:rsid w:val="009F493A"/>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5D16"/>
    <w:rsid w:val="009F66F3"/>
    <w:rsid w:val="009F6893"/>
    <w:rsid w:val="009F6A2E"/>
    <w:rsid w:val="009F6A96"/>
    <w:rsid w:val="009F7017"/>
    <w:rsid w:val="009F715E"/>
    <w:rsid w:val="009F71AF"/>
    <w:rsid w:val="009F73CD"/>
    <w:rsid w:val="009F759B"/>
    <w:rsid w:val="009F7603"/>
    <w:rsid w:val="009F7793"/>
    <w:rsid w:val="009F7CD6"/>
    <w:rsid w:val="00A0010E"/>
    <w:rsid w:val="00A0010F"/>
    <w:rsid w:val="00A00283"/>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5B7"/>
    <w:rsid w:val="00A0267F"/>
    <w:rsid w:val="00A02C6B"/>
    <w:rsid w:val="00A02D5A"/>
    <w:rsid w:val="00A02D6C"/>
    <w:rsid w:val="00A02E6D"/>
    <w:rsid w:val="00A0337C"/>
    <w:rsid w:val="00A033B4"/>
    <w:rsid w:val="00A03519"/>
    <w:rsid w:val="00A036CB"/>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58AE"/>
    <w:rsid w:val="00A058D2"/>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AC3"/>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1F00"/>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4E9"/>
    <w:rsid w:val="00A14634"/>
    <w:rsid w:val="00A146AC"/>
    <w:rsid w:val="00A14B96"/>
    <w:rsid w:val="00A15488"/>
    <w:rsid w:val="00A15511"/>
    <w:rsid w:val="00A15521"/>
    <w:rsid w:val="00A1569E"/>
    <w:rsid w:val="00A15844"/>
    <w:rsid w:val="00A1597E"/>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CE7"/>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11D"/>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6455"/>
    <w:rsid w:val="00A364A4"/>
    <w:rsid w:val="00A36613"/>
    <w:rsid w:val="00A367FB"/>
    <w:rsid w:val="00A36BED"/>
    <w:rsid w:val="00A36C8C"/>
    <w:rsid w:val="00A36E83"/>
    <w:rsid w:val="00A37189"/>
    <w:rsid w:val="00A371B0"/>
    <w:rsid w:val="00A377BA"/>
    <w:rsid w:val="00A37FC4"/>
    <w:rsid w:val="00A40034"/>
    <w:rsid w:val="00A40931"/>
    <w:rsid w:val="00A40D16"/>
    <w:rsid w:val="00A41099"/>
    <w:rsid w:val="00A41196"/>
    <w:rsid w:val="00A411E2"/>
    <w:rsid w:val="00A41FBB"/>
    <w:rsid w:val="00A421C9"/>
    <w:rsid w:val="00A422D4"/>
    <w:rsid w:val="00A4253D"/>
    <w:rsid w:val="00A42694"/>
    <w:rsid w:val="00A429BC"/>
    <w:rsid w:val="00A42D1B"/>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5E58"/>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9F0"/>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753"/>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997"/>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9B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C00"/>
    <w:rsid w:val="00A66C47"/>
    <w:rsid w:val="00A66CF8"/>
    <w:rsid w:val="00A66DF7"/>
    <w:rsid w:val="00A66E54"/>
    <w:rsid w:val="00A66F0D"/>
    <w:rsid w:val="00A67406"/>
    <w:rsid w:val="00A6741E"/>
    <w:rsid w:val="00A67589"/>
    <w:rsid w:val="00A67728"/>
    <w:rsid w:val="00A6795A"/>
    <w:rsid w:val="00A67B04"/>
    <w:rsid w:val="00A67B44"/>
    <w:rsid w:val="00A67CBC"/>
    <w:rsid w:val="00A67DF2"/>
    <w:rsid w:val="00A67EF4"/>
    <w:rsid w:val="00A67F08"/>
    <w:rsid w:val="00A67F8A"/>
    <w:rsid w:val="00A67F8D"/>
    <w:rsid w:val="00A70071"/>
    <w:rsid w:val="00A70085"/>
    <w:rsid w:val="00A70146"/>
    <w:rsid w:val="00A70147"/>
    <w:rsid w:val="00A7017B"/>
    <w:rsid w:val="00A7022D"/>
    <w:rsid w:val="00A7025E"/>
    <w:rsid w:val="00A703E2"/>
    <w:rsid w:val="00A70563"/>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37"/>
    <w:rsid w:val="00A768A4"/>
    <w:rsid w:val="00A76A28"/>
    <w:rsid w:val="00A76CD5"/>
    <w:rsid w:val="00A771FA"/>
    <w:rsid w:val="00A77436"/>
    <w:rsid w:val="00A77B27"/>
    <w:rsid w:val="00A77BCD"/>
    <w:rsid w:val="00A77BD6"/>
    <w:rsid w:val="00A800E5"/>
    <w:rsid w:val="00A806A8"/>
    <w:rsid w:val="00A80AC4"/>
    <w:rsid w:val="00A80E68"/>
    <w:rsid w:val="00A81358"/>
    <w:rsid w:val="00A8136B"/>
    <w:rsid w:val="00A816D0"/>
    <w:rsid w:val="00A81AEE"/>
    <w:rsid w:val="00A81B29"/>
    <w:rsid w:val="00A82016"/>
    <w:rsid w:val="00A82558"/>
    <w:rsid w:val="00A827B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426"/>
    <w:rsid w:val="00A86582"/>
    <w:rsid w:val="00A8659F"/>
    <w:rsid w:val="00A86676"/>
    <w:rsid w:val="00A866AE"/>
    <w:rsid w:val="00A86C1E"/>
    <w:rsid w:val="00A8704B"/>
    <w:rsid w:val="00A87191"/>
    <w:rsid w:val="00A8785B"/>
    <w:rsid w:val="00A87AFE"/>
    <w:rsid w:val="00A87E3F"/>
    <w:rsid w:val="00A87F3E"/>
    <w:rsid w:val="00A87F70"/>
    <w:rsid w:val="00A9072B"/>
    <w:rsid w:val="00A907BF"/>
    <w:rsid w:val="00A90AC2"/>
    <w:rsid w:val="00A90D6B"/>
    <w:rsid w:val="00A90EE7"/>
    <w:rsid w:val="00A9100A"/>
    <w:rsid w:val="00A912BB"/>
    <w:rsid w:val="00A9140B"/>
    <w:rsid w:val="00A91A22"/>
    <w:rsid w:val="00A91AF3"/>
    <w:rsid w:val="00A92058"/>
    <w:rsid w:val="00A92173"/>
    <w:rsid w:val="00A92492"/>
    <w:rsid w:val="00A92548"/>
    <w:rsid w:val="00A92655"/>
    <w:rsid w:val="00A92792"/>
    <w:rsid w:val="00A92ACB"/>
    <w:rsid w:val="00A92B31"/>
    <w:rsid w:val="00A92BF1"/>
    <w:rsid w:val="00A92CD1"/>
    <w:rsid w:val="00A92D4F"/>
    <w:rsid w:val="00A92D6D"/>
    <w:rsid w:val="00A92DC8"/>
    <w:rsid w:val="00A92F6F"/>
    <w:rsid w:val="00A93A50"/>
    <w:rsid w:val="00A93B4F"/>
    <w:rsid w:val="00A9407F"/>
    <w:rsid w:val="00A94252"/>
    <w:rsid w:val="00A94358"/>
    <w:rsid w:val="00A94590"/>
    <w:rsid w:val="00A94616"/>
    <w:rsid w:val="00A947AF"/>
    <w:rsid w:val="00A94916"/>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4D8"/>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5BB"/>
    <w:rsid w:val="00AA0601"/>
    <w:rsid w:val="00AA0A60"/>
    <w:rsid w:val="00AA0BB9"/>
    <w:rsid w:val="00AA0C63"/>
    <w:rsid w:val="00AA0FAE"/>
    <w:rsid w:val="00AA10AA"/>
    <w:rsid w:val="00AA1569"/>
    <w:rsid w:val="00AA1609"/>
    <w:rsid w:val="00AA1829"/>
    <w:rsid w:val="00AA18FB"/>
    <w:rsid w:val="00AA19B7"/>
    <w:rsid w:val="00AA1C9B"/>
    <w:rsid w:val="00AA1D6A"/>
    <w:rsid w:val="00AA1DBE"/>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B68"/>
    <w:rsid w:val="00AA5B82"/>
    <w:rsid w:val="00AA60A0"/>
    <w:rsid w:val="00AA6115"/>
    <w:rsid w:val="00AA633C"/>
    <w:rsid w:val="00AA6872"/>
    <w:rsid w:val="00AA6A07"/>
    <w:rsid w:val="00AA6CB2"/>
    <w:rsid w:val="00AA6E35"/>
    <w:rsid w:val="00AA71E8"/>
    <w:rsid w:val="00AA72F6"/>
    <w:rsid w:val="00AA747B"/>
    <w:rsid w:val="00AA7921"/>
    <w:rsid w:val="00AA7941"/>
    <w:rsid w:val="00AA7AF3"/>
    <w:rsid w:val="00AB0105"/>
    <w:rsid w:val="00AB044E"/>
    <w:rsid w:val="00AB066E"/>
    <w:rsid w:val="00AB070A"/>
    <w:rsid w:val="00AB0C79"/>
    <w:rsid w:val="00AB0E12"/>
    <w:rsid w:val="00AB0EDA"/>
    <w:rsid w:val="00AB12AD"/>
    <w:rsid w:val="00AB12C7"/>
    <w:rsid w:val="00AB13A1"/>
    <w:rsid w:val="00AB174A"/>
    <w:rsid w:val="00AB17F1"/>
    <w:rsid w:val="00AB1D48"/>
    <w:rsid w:val="00AB1D4B"/>
    <w:rsid w:val="00AB1E65"/>
    <w:rsid w:val="00AB1E74"/>
    <w:rsid w:val="00AB1EBF"/>
    <w:rsid w:val="00AB20B6"/>
    <w:rsid w:val="00AB20E0"/>
    <w:rsid w:val="00AB2358"/>
    <w:rsid w:val="00AB2365"/>
    <w:rsid w:val="00AB2411"/>
    <w:rsid w:val="00AB2B37"/>
    <w:rsid w:val="00AB2B96"/>
    <w:rsid w:val="00AB2EA2"/>
    <w:rsid w:val="00AB2FD4"/>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269"/>
    <w:rsid w:val="00AB537D"/>
    <w:rsid w:val="00AB542D"/>
    <w:rsid w:val="00AB59FF"/>
    <w:rsid w:val="00AB5F72"/>
    <w:rsid w:val="00AB5FFF"/>
    <w:rsid w:val="00AB60F6"/>
    <w:rsid w:val="00AB62FA"/>
    <w:rsid w:val="00AB6844"/>
    <w:rsid w:val="00AB6975"/>
    <w:rsid w:val="00AB6DF4"/>
    <w:rsid w:val="00AB6E28"/>
    <w:rsid w:val="00AB6F8F"/>
    <w:rsid w:val="00AB70BB"/>
    <w:rsid w:val="00AB7379"/>
    <w:rsid w:val="00AB7594"/>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D2B"/>
    <w:rsid w:val="00AC2FB6"/>
    <w:rsid w:val="00AC308D"/>
    <w:rsid w:val="00AC3167"/>
    <w:rsid w:val="00AC3414"/>
    <w:rsid w:val="00AC3792"/>
    <w:rsid w:val="00AC3880"/>
    <w:rsid w:val="00AC38CA"/>
    <w:rsid w:val="00AC3D82"/>
    <w:rsid w:val="00AC3DD2"/>
    <w:rsid w:val="00AC3EEC"/>
    <w:rsid w:val="00AC3EFD"/>
    <w:rsid w:val="00AC422A"/>
    <w:rsid w:val="00AC4351"/>
    <w:rsid w:val="00AC45C5"/>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5F40"/>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DF2"/>
    <w:rsid w:val="00AE1E81"/>
    <w:rsid w:val="00AE1EAC"/>
    <w:rsid w:val="00AE205D"/>
    <w:rsid w:val="00AE217F"/>
    <w:rsid w:val="00AE22BA"/>
    <w:rsid w:val="00AE2447"/>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69"/>
    <w:rsid w:val="00AE78C6"/>
    <w:rsid w:val="00AE7C2B"/>
    <w:rsid w:val="00AF0291"/>
    <w:rsid w:val="00AF03B7"/>
    <w:rsid w:val="00AF03FC"/>
    <w:rsid w:val="00AF044A"/>
    <w:rsid w:val="00AF0AF0"/>
    <w:rsid w:val="00AF0C6C"/>
    <w:rsid w:val="00AF12CF"/>
    <w:rsid w:val="00AF1899"/>
    <w:rsid w:val="00AF1BD9"/>
    <w:rsid w:val="00AF2203"/>
    <w:rsid w:val="00AF2436"/>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3CB"/>
    <w:rsid w:val="00B024D0"/>
    <w:rsid w:val="00B0278A"/>
    <w:rsid w:val="00B028C0"/>
    <w:rsid w:val="00B0291A"/>
    <w:rsid w:val="00B02B8C"/>
    <w:rsid w:val="00B0326E"/>
    <w:rsid w:val="00B032F9"/>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1E8"/>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634"/>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BB2"/>
    <w:rsid w:val="00B13DD0"/>
    <w:rsid w:val="00B13E73"/>
    <w:rsid w:val="00B13EE4"/>
    <w:rsid w:val="00B13F1C"/>
    <w:rsid w:val="00B13F54"/>
    <w:rsid w:val="00B14051"/>
    <w:rsid w:val="00B14348"/>
    <w:rsid w:val="00B14389"/>
    <w:rsid w:val="00B144B7"/>
    <w:rsid w:val="00B14773"/>
    <w:rsid w:val="00B14980"/>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D66"/>
    <w:rsid w:val="00B17E23"/>
    <w:rsid w:val="00B20136"/>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1902"/>
    <w:rsid w:val="00B2214E"/>
    <w:rsid w:val="00B2225D"/>
    <w:rsid w:val="00B222F7"/>
    <w:rsid w:val="00B22451"/>
    <w:rsid w:val="00B22635"/>
    <w:rsid w:val="00B22F23"/>
    <w:rsid w:val="00B231CC"/>
    <w:rsid w:val="00B232A1"/>
    <w:rsid w:val="00B2357D"/>
    <w:rsid w:val="00B2379D"/>
    <w:rsid w:val="00B238E4"/>
    <w:rsid w:val="00B23B26"/>
    <w:rsid w:val="00B23B49"/>
    <w:rsid w:val="00B23BDB"/>
    <w:rsid w:val="00B23E6C"/>
    <w:rsid w:val="00B2407A"/>
    <w:rsid w:val="00B241EE"/>
    <w:rsid w:val="00B24263"/>
    <w:rsid w:val="00B24837"/>
    <w:rsid w:val="00B24841"/>
    <w:rsid w:val="00B250AF"/>
    <w:rsid w:val="00B25150"/>
    <w:rsid w:val="00B25211"/>
    <w:rsid w:val="00B253C2"/>
    <w:rsid w:val="00B253C7"/>
    <w:rsid w:val="00B25549"/>
    <w:rsid w:val="00B2570B"/>
    <w:rsid w:val="00B257E2"/>
    <w:rsid w:val="00B257FF"/>
    <w:rsid w:val="00B25D11"/>
    <w:rsid w:val="00B25DAC"/>
    <w:rsid w:val="00B26210"/>
    <w:rsid w:val="00B26394"/>
    <w:rsid w:val="00B264C5"/>
    <w:rsid w:val="00B26751"/>
    <w:rsid w:val="00B2675F"/>
    <w:rsid w:val="00B2676C"/>
    <w:rsid w:val="00B26814"/>
    <w:rsid w:val="00B26DFA"/>
    <w:rsid w:val="00B27106"/>
    <w:rsid w:val="00B27605"/>
    <w:rsid w:val="00B278BC"/>
    <w:rsid w:val="00B27CB0"/>
    <w:rsid w:val="00B27D02"/>
    <w:rsid w:val="00B27ECC"/>
    <w:rsid w:val="00B27F2D"/>
    <w:rsid w:val="00B27FA8"/>
    <w:rsid w:val="00B27FD2"/>
    <w:rsid w:val="00B300B3"/>
    <w:rsid w:val="00B303ED"/>
    <w:rsid w:val="00B304CA"/>
    <w:rsid w:val="00B308C0"/>
    <w:rsid w:val="00B308E2"/>
    <w:rsid w:val="00B30D59"/>
    <w:rsid w:val="00B30E72"/>
    <w:rsid w:val="00B30F2B"/>
    <w:rsid w:val="00B30FC0"/>
    <w:rsid w:val="00B310AF"/>
    <w:rsid w:val="00B310EC"/>
    <w:rsid w:val="00B311C2"/>
    <w:rsid w:val="00B3121B"/>
    <w:rsid w:val="00B312C1"/>
    <w:rsid w:val="00B314ED"/>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BE4"/>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6F0"/>
    <w:rsid w:val="00B40BC9"/>
    <w:rsid w:val="00B413AD"/>
    <w:rsid w:val="00B4156F"/>
    <w:rsid w:val="00B41BB8"/>
    <w:rsid w:val="00B4227C"/>
    <w:rsid w:val="00B42289"/>
    <w:rsid w:val="00B4228A"/>
    <w:rsid w:val="00B424C6"/>
    <w:rsid w:val="00B424F4"/>
    <w:rsid w:val="00B425B2"/>
    <w:rsid w:val="00B425CA"/>
    <w:rsid w:val="00B427D9"/>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52"/>
    <w:rsid w:val="00B512C3"/>
    <w:rsid w:val="00B5160A"/>
    <w:rsid w:val="00B51624"/>
    <w:rsid w:val="00B5188E"/>
    <w:rsid w:val="00B518C7"/>
    <w:rsid w:val="00B5195F"/>
    <w:rsid w:val="00B52646"/>
    <w:rsid w:val="00B52B10"/>
    <w:rsid w:val="00B52C2D"/>
    <w:rsid w:val="00B52FE9"/>
    <w:rsid w:val="00B53009"/>
    <w:rsid w:val="00B5311D"/>
    <w:rsid w:val="00B53378"/>
    <w:rsid w:val="00B534F4"/>
    <w:rsid w:val="00B5359F"/>
    <w:rsid w:val="00B535D0"/>
    <w:rsid w:val="00B53A3D"/>
    <w:rsid w:val="00B53B2A"/>
    <w:rsid w:val="00B53C04"/>
    <w:rsid w:val="00B53E3B"/>
    <w:rsid w:val="00B54142"/>
    <w:rsid w:val="00B54239"/>
    <w:rsid w:val="00B5436F"/>
    <w:rsid w:val="00B5438D"/>
    <w:rsid w:val="00B544F6"/>
    <w:rsid w:val="00B547F2"/>
    <w:rsid w:val="00B549D4"/>
    <w:rsid w:val="00B54AA8"/>
    <w:rsid w:val="00B54E1E"/>
    <w:rsid w:val="00B5505C"/>
    <w:rsid w:val="00B55401"/>
    <w:rsid w:val="00B5540D"/>
    <w:rsid w:val="00B555AE"/>
    <w:rsid w:val="00B557C2"/>
    <w:rsid w:val="00B55983"/>
    <w:rsid w:val="00B55AFB"/>
    <w:rsid w:val="00B56020"/>
    <w:rsid w:val="00B56046"/>
    <w:rsid w:val="00B561D2"/>
    <w:rsid w:val="00B56245"/>
    <w:rsid w:val="00B5681C"/>
    <w:rsid w:val="00B5689B"/>
    <w:rsid w:val="00B570BC"/>
    <w:rsid w:val="00B57556"/>
    <w:rsid w:val="00B57793"/>
    <w:rsid w:val="00B57B68"/>
    <w:rsid w:val="00B57DD2"/>
    <w:rsid w:val="00B57E5B"/>
    <w:rsid w:val="00B57EB1"/>
    <w:rsid w:val="00B57F73"/>
    <w:rsid w:val="00B608C2"/>
    <w:rsid w:val="00B60F8E"/>
    <w:rsid w:val="00B618FC"/>
    <w:rsid w:val="00B624CC"/>
    <w:rsid w:val="00B62635"/>
    <w:rsid w:val="00B628B1"/>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33"/>
    <w:rsid w:val="00B67E8F"/>
    <w:rsid w:val="00B700F6"/>
    <w:rsid w:val="00B70348"/>
    <w:rsid w:val="00B70572"/>
    <w:rsid w:val="00B70588"/>
    <w:rsid w:val="00B70620"/>
    <w:rsid w:val="00B706AD"/>
    <w:rsid w:val="00B70748"/>
    <w:rsid w:val="00B70AA0"/>
    <w:rsid w:val="00B70BD9"/>
    <w:rsid w:val="00B70D78"/>
    <w:rsid w:val="00B71085"/>
    <w:rsid w:val="00B71302"/>
    <w:rsid w:val="00B716F0"/>
    <w:rsid w:val="00B71744"/>
    <w:rsid w:val="00B71789"/>
    <w:rsid w:val="00B71857"/>
    <w:rsid w:val="00B7194A"/>
    <w:rsid w:val="00B71B48"/>
    <w:rsid w:val="00B71BF6"/>
    <w:rsid w:val="00B721DC"/>
    <w:rsid w:val="00B723D1"/>
    <w:rsid w:val="00B72648"/>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77AA4"/>
    <w:rsid w:val="00B800CB"/>
    <w:rsid w:val="00B80339"/>
    <w:rsid w:val="00B803FC"/>
    <w:rsid w:val="00B808ED"/>
    <w:rsid w:val="00B80CB6"/>
    <w:rsid w:val="00B80D39"/>
    <w:rsid w:val="00B815F5"/>
    <w:rsid w:val="00B81620"/>
    <w:rsid w:val="00B81789"/>
    <w:rsid w:val="00B81A0E"/>
    <w:rsid w:val="00B81A5E"/>
    <w:rsid w:val="00B81C94"/>
    <w:rsid w:val="00B81D09"/>
    <w:rsid w:val="00B81DAB"/>
    <w:rsid w:val="00B81E49"/>
    <w:rsid w:val="00B81EC3"/>
    <w:rsid w:val="00B81ED7"/>
    <w:rsid w:val="00B82113"/>
    <w:rsid w:val="00B8213D"/>
    <w:rsid w:val="00B82232"/>
    <w:rsid w:val="00B82449"/>
    <w:rsid w:val="00B82657"/>
    <w:rsid w:val="00B826AB"/>
    <w:rsid w:val="00B826C9"/>
    <w:rsid w:val="00B82832"/>
    <w:rsid w:val="00B83372"/>
    <w:rsid w:val="00B8349B"/>
    <w:rsid w:val="00B835D5"/>
    <w:rsid w:val="00B83740"/>
    <w:rsid w:val="00B837BE"/>
    <w:rsid w:val="00B83F2D"/>
    <w:rsid w:val="00B83F5F"/>
    <w:rsid w:val="00B84CC9"/>
    <w:rsid w:val="00B84D57"/>
    <w:rsid w:val="00B84FBD"/>
    <w:rsid w:val="00B850E2"/>
    <w:rsid w:val="00B850F6"/>
    <w:rsid w:val="00B854A8"/>
    <w:rsid w:val="00B854E3"/>
    <w:rsid w:val="00B856D1"/>
    <w:rsid w:val="00B857A8"/>
    <w:rsid w:val="00B85900"/>
    <w:rsid w:val="00B85AD6"/>
    <w:rsid w:val="00B85B0A"/>
    <w:rsid w:val="00B85DFF"/>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6E0"/>
    <w:rsid w:val="00B9074E"/>
    <w:rsid w:val="00B90969"/>
    <w:rsid w:val="00B909F3"/>
    <w:rsid w:val="00B91155"/>
    <w:rsid w:val="00B916DD"/>
    <w:rsid w:val="00B91A62"/>
    <w:rsid w:val="00B91B6D"/>
    <w:rsid w:val="00B91BB6"/>
    <w:rsid w:val="00B91D94"/>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BF4"/>
    <w:rsid w:val="00B96E3E"/>
    <w:rsid w:val="00B96ECF"/>
    <w:rsid w:val="00B97690"/>
    <w:rsid w:val="00B97C45"/>
    <w:rsid w:val="00B97CA4"/>
    <w:rsid w:val="00B97E25"/>
    <w:rsid w:val="00B97F0E"/>
    <w:rsid w:val="00BA0370"/>
    <w:rsid w:val="00BA0498"/>
    <w:rsid w:val="00BA0736"/>
    <w:rsid w:val="00BA07F4"/>
    <w:rsid w:val="00BA086F"/>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BEA"/>
    <w:rsid w:val="00BA2C38"/>
    <w:rsid w:val="00BA2ED3"/>
    <w:rsid w:val="00BA2F55"/>
    <w:rsid w:val="00BA309B"/>
    <w:rsid w:val="00BA309C"/>
    <w:rsid w:val="00BA32ED"/>
    <w:rsid w:val="00BA335B"/>
    <w:rsid w:val="00BA33BD"/>
    <w:rsid w:val="00BA348C"/>
    <w:rsid w:val="00BA3978"/>
    <w:rsid w:val="00BA39B5"/>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A5B"/>
    <w:rsid w:val="00BA5B15"/>
    <w:rsid w:val="00BA5DED"/>
    <w:rsid w:val="00BA5ED9"/>
    <w:rsid w:val="00BA6489"/>
    <w:rsid w:val="00BA66AE"/>
    <w:rsid w:val="00BA670B"/>
    <w:rsid w:val="00BA6828"/>
    <w:rsid w:val="00BA6957"/>
    <w:rsid w:val="00BA6C54"/>
    <w:rsid w:val="00BA6CC2"/>
    <w:rsid w:val="00BA6D5D"/>
    <w:rsid w:val="00BA6EC6"/>
    <w:rsid w:val="00BA793D"/>
    <w:rsid w:val="00BA7E78"/>
    <w:rsid w:val="00BB00CF"/>
    <w:rsid w:val="00BB0120"/>
    <w:rsid w:val="00BB018D"/>
    <w:rsid w:val="00BB0233"/>
    <w:rsid w:val="00BB05B4"/>
    <w:rsid w:val="00BB0816"/>
    <w:rsid w:val="00BB0832"/>
    <w:rsid w:val="00BB08AC"/>
    <w:rsid w:val="00BB0C28"/>
    <w:rsid w:val="00BB0F5F"/>
    <w:rsid w:val="00BB132C"/>
    <w:rsid w:val="00BB1596"/>
    <w:rsid w:val="00BB15FB"/>
    <w:rsid w:val="00BB16C1"/>
    <w:rsid w:val="00BB1777"/>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91B"/>
    <w:rsid w:val="00BB3F29"/>
    <w:rsid w:val="00BB41A2"/>
    <w:rsid w:val="00BB43F3"/>
    <w:rsid w:val="00BB4599"/>
    <w:rsid w:val="00BB4A1D"/>
    <w:rsid w:val="00BB4E84"/>
    <w:rsid w:val="00BB547B"/>
    <w:rsid w:val="00BB55B2"/>
    <w:rsid w:val="00BB5607"/>
    <w:rsid w:val="00BB589D"/>
    <w:rsid w:val="00BB58B8"/>
    <w:rsid w:val="00BB5A82"/>
    <w:rsid w:val="00BB5A9A"/>
    <w:rsid w:val="00BB5BDD"/>
    <w:rsid w:val="00BB5EAD"/>
    <w:rsid w:val="00BB5F48"/>
    <w:rsid w:val="00BB5F4F"/>
    <w:rsid w:val="00BB5FA0"/>
    <w:rsid w:val="00BB5FE7"/>
    <w:rsid w:val="00BB6093"/>
    <w:rsid w:val="00BB6324"/>
    <w:rsid w:val="00BB64C6"/>
    <w:rsid w:val="00BB64EF"/>
    <w:rsid w:val="00BB654E"/>
    <w:rsid w:val="00BB660A"/>
    <w:rsid w:val="00BB67EB"/>
    <w:rsid w:val="00BB68BE"/>
    <w:rsid w:val="00BB700C"/>
    <w:rsid w:val="00BB74F4"/>
    <w:rsid w:val="00BB7568"/>
    <w:rsid w:val="00BB77B2"/>
    <w:rsid w:val="00BB781B"/>
    <w:rsid w:val="00BB7889"/>
    <w:rsid w:val="00BB7E81"/>
    <w:rsid w:val="00BB7ED7"/>
    <w:rsid w:val="00BB7EE6"/>
    <w:rsid w:val="00BB7FCD"/>
    <w:rsid w:val="00BC03E6"/>
    <w:rsid w:val="00BC07E0"/>
    <w:rsid w:val="00BC0B4D"/>
    <w:rsid w:val="00BC0CF4"/>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90"/>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30D"/>
    <w:rsid w:val="00BC4358"/>
    <w:rsid w:val="00BC44BB"/>
    <w:rsid w:val="00BC4B0B"/>
    <w:rsid w:val="00BC4E25"/>
    <w:rsid w:val="00BC566F"/>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0C4"/>
    <w:rsid w:val="00BD4362"/>
    <w:rsid w:val="00BD458D"/>
    <w:rsid w:val="00BD48D9"/>
    <w:rsid w:val="00BD4B47"/>
    <w:rsid w:val="00BD4D9F"/>
    <w:rsid w:val="00BD4E66"/>
    <w:rsid w:val="00BD5053"/>
    <w:rsid w:val="00BD51D6"/>
    <w:rsid w:val="00BD51DF"/>
    <w:rsid w:val="00BD51E1"/>
    <w:rsid w:val="00BD52B7"/>
    <w:rsid w:val="00BD52E0"/>
    <w:rsid w:val="00BD5517"/>
    <w:rsid w:val="00BD5528"/>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482"/>
    <w:rsid w:val="00BE3601"/>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5F4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AC8"/>
    <w:rsid w:val="00BF1B51"/>
    <w:rsid w:val="00BF1CDC"/>
    <w:rsid w:val="00BF1D1C"/>
    <w:rsid w:val="00BF1F10"/>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859"/>
    <w:rsid w:val="00BF3A0B"/>
    <w:rsid w:val="00BF3CF6"/>
    <w:rsid w:val="00BF3D2F"/>
    <w:rsid w:val="00BF3F1B"/>
    <w:rsid w:val="00BF453E"/>
    <w:rsid w:val="00BF4702"/>
    <w:rsid w:val="00BF4B3F"/>
    <w:rsid w:val="00BF4B99"/>
    <w:rsid w:val="00BF4C68"/>
    <w:rsid w:val="00BF4E2F"/>
    <w:rsid w:val="00BF519F"/>
    <w:rsid w:val="00BF529E"/>
    <w:rsid w:val="00BF53D5"/>
    <w:rsid w:val="00BF56E6"/>
    <w:rsid w:val="00BF57FF"/>
    <w:rsid w:val="00BF580A"/>
    <w:rsid w:val="00BF6109"/>
    <w:rsid w:val="00BF617C"/>
    <w:rsid w:val="00BF6314"/>
    <w:rsid w:val="00BF6711"/>
    <w:rsid w:val="00BF6740"/>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96"/>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879"/>
    <w:rsid w:val="00C11977"/>
    <w:rsid w:val="00C119AE"/>
    <w:rsid w:val="00C11C29"/>
    <w:rsid w:val="00C12023"/>
    <w:rsid w:val="00C120E5"/>
    <w:rsid w:val="00C1226E"/>
    <w:rsid w:val="00C12387"/>
    <w:rsid w:val="00C1239B"/>
    <w:rsid w:val="00C126A6"/>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282"/>
    <w:rsid w:val="00C15734"/>
    <w:rsid w:val="00C157B6"/>
    <w:rsid w:val="00C15B95"/>
    <w:rsid w:val="00C15C04"/>
    <w:rsid w:val="00C15C1F"/>
    <w:rsid w:val="00C15C87"/>
    <w:rsid w:val="00C1612F"/>
    <w:rsid w:val="00C16151"/>
    <w:rsid w:val="00C163E6"/>
    <w:rsid w:val="00C16A2D"/>
    <w:rsid w:val="00C16B78"/>
    <w:rsid w:val="00C16BAB"/>
    <w:rsid w:val="00C16DAA"/>
    <w:rsid w:val="00C16DB9"/>
    <w:rsid w:val="00C16E53"/>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9F3"/>
    <w:rsid w:val="00C35C03"/>
    <w:rsid w:val="00C35D6E"/>
    <w:rsid w:val="00C36173"/>
    <w:rsid w:val="00C362DF"/>
    <w:rsid w:val="00C36D42"/>
    <w:rsid w:val="00C36FD2"/>
    <w:rsid w:val="00C372E3"/>
    <w:rsid w:val="00C37470"/>
    <w:rsid w:val="00C375BF"/>
    <w:rsid w:val="00C37E2C"/>
    <w:rsid w:val="00C4024F"/>
    <w:rsid w:val="00C405FF"/>
    <w:rsid w:val="00C40689"/>
    <w:rsid w:val="00C40928"/>
    <w:rsid w:val="00C40979"/>
    <w:rsid w:val="00C40A17"/>
    <w:rsid w:val="00C40C39"/>
    <w:rsid w:val="00C412DD"/>
    <w:rsid w:val="00C4154F"/>
    <w:rsid w:val="00C41576"/>
    <w:rsid w:val="00C4158F"/>
    <w:rsid w:val="00C416E9"/>
    <w:rsid w:val="00C41843"/>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0C"/>
    <w:rsid w:val="00C52BDC"/>
    <w:rsid w:val="00C52C2C"/>
    <w:rsid w:val="00C52DCF"/>
    <w:rsid w:val="00C52E96"/>
    <w:rsid w:val="00C52EC3"/>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4FE1"/>
    <w:rsid w:val="00C550A7"/>
    <w:rsid w:val="00C5515E"/>
    <w:rsid w:val="00C55BA4"/>
    <w:rsid w:val="00C55E16"/>
    <w:rsid w:val="00C55FB1"/>
    <w:rsid w:val="00C55FD4"/>
    <w:rsid w:val="00C56114"/>
    <w:rsid w:val="00C5624D"/>
    <w:rsid w:val="00C562B6"/>
    <w:rsid w:val="00C562C4"/>
    <w:rsid w:val="00C56534"/>
    <w:rsid w:val="00C567AD"/>
    <w:rsid w:val="00C568CA"/>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30B"/>
    <w:rsid w:val="00C62D8D"/>
    <w:rsid w:val="00C62DDF"/>
    <w:rsid w:val="00C62FAD"/>
    <w:rsid w:val="00C6306D"/>
    <w:rsid w:val="00C63335"/>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1F1"/>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3D6"/>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6A3"/>
    <w:rsid w:val="00C73858"/>
    <w:rsid w:val="00C739F1"/>
    <w:rsid w:val="00C73EB5"/>
    <w:rsid w:val="00C74023"/>
    <w:rsid w:val="00C74166"/>
    <w:rsid w:val="00C74467"/>
    <w:rsid w:val="00C74A68"/>
    <w:rsid w:val="00C74F67"/>
    <w:rsid w:val="00C7520B"/>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22"/>
    <w:rsid w:val="00C8119F"/>
    <w:rsid w:val="00C814E8"/>
    <w:rsid w:val="00C8151A"/>
    <w:rsid w:val="00C815B8"/>
    <w:rsid w:val="00C8165C"/>
    <w:rsid w:val="00C81A8F"/>
    <w:rsid w:val="00C81AE9"/>
    <w:rsid w:val="00C81B23"/>
    <w:rsid w:val="00C81B84"/>
    <w:rsid w:val="00C81C6D"/>
    <w:rsid w:val="00C81E58"/>
    <w:rsid w:val="00C81FEF"/>
    <w:rsid w:val="00C824E6"/>
    <w:rsid w:val="00C827FD"/>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4B3"/>
    <w:rsid w:val="00C8582A"/>
    <w:rsid w:val="00C858E0"/>
    <w:rsid w:val="00C85A86"/>
    <w:rsid w:val="00C85E16"/>
    <w:rsid w:val="00C85F6D"/>
    <w:rsid w:val="00C85FCD"/>
    <w:rsid w:val="00C8608B"/>
    <w:rsid w:val="00C860F6"/>
    <w:rsid w:val="00C86126"/>
    <w:rsid w:val="00C86354"/>
    <w:rsid w:val="00C86777"/>
    <w:rsid w:val="00C867EC"/>
    <w:rsid w:val="00C869A0"/>
    <w:rsid w:val="00C869F0"/>
    <w:rsid w:val="00C86A17"/>
    <w:rsid w:val="00C86B98"/>
    <w:rsid w:val="00C87199"/>
    <w:rsid w:val="00C87357"/>
    <w:rsid w:val="00C87451"/>
    <w:rsid w:val="00C8776E"/>
    <w:rsid w:val="00C87A2D"/>
    <w:rsid w:val="00C87C24"/>
    <w:rsid w:val="00C87C62"/>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61F"/>
    <w:rsid w:val="00C96A46"/>
    <w:rsid w:val="00C96D0A"/>
    <w:rsid w:val="00C96FE2"/>
    <w:rsid w:val="00C972D7"/>
    <w:rsid w:val="00C974BA"/>
    <w:rsid w:val="00C977B3"/>
    <w:rsid w:val="00C97A5B"/>
    <w:rsid w:val="00C97AD8"/>
    <w:rsid w:val="00C97DD6"/>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5E8C"/>
    <w:rsid w:val="00CA60BA"/>
    <w:rsid w:val="00CA6262"/>
    <w:rsid w:val="00CA664A"/>
    <w:rsid w:val="00CA67A2"/>
    <w:rsid w:val="00CA6A69"/>
    <w:rsid w:val="00CA6A8F"/>
    <w:rsid w:val="00CA6B15"/>
    <w:rsid w:val="00CA6C8F"/>
    <w:rsid w:val="00CA6CC3"/>
    <w:rsid w:val="00CA6D9A"/>
    <w:rsid w:val="00CA6EFC"/>
    <w:rsid w:val="00CA6F5D"/>
    <w:rsid w:val="00CA6F73"/>
    <w:rsid w:val="00CA6F8F"/>
    <w:rsid w:val="00CA711B"/>
    <w:rsid w:val="00CA72E3"/>
    <w:rsid w:val="00CA759F"/>
    <w:rsid w:val="00CA767A"/>
    <w:rsid w:val="00CA77AD"/>
    <w:rsid w:val="00CA7AE7"/>
    <w:rsid w:val="00CA7DF8"/>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BE5"/>
    <w:rsid w:val="00CB6D19"/>
    <w:rsid w:val="00CB6F5E"/>
    <w:rsid w:val="00CB74B9"/>
    <w:rsid w:val="00CB74F3"/>
    <w:rsid w:val="00CB76E0"/>
    <w:rsid w:val="00CB7776"/>
    <w:rsid w:val="00CB7930"/>
    <w:rsid w:val="00CB7B1C"/>
    <w:rsid w:val="00CB7FAE"/>
    <w:rsid w:val="00CC0064"/>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07"/>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05"/>
    <w:rsid w:val="00CD5D9D"/>
    <w:rsid w:val="00CD5F40"/>
    <w:rsid w:val="00CD5FDC"/>
    <w:rsid w:val="00CD62E4"/>
    <w:rsid w:val="00CD6483"/>
    <w:rsid w:val="00CD6649"/>
    <w:rsid w:val="00CD6786"/>
    <w:rsid w:val="00CD6B29"/>
    <w:rsid w:val="00CD6B86"/>
    <w:rsid w:val="00CD7399"/>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40C2"/>
    <w:rsid w:val="00CE47BF"/>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08B"/>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BF5"/>
    <w:rsid w:val="00CF2D81"/>
    <w:rsid w:val="00CF2E1F"/>
    <w:rsid w:val="00CF3103"/>
    <w:rsid w:val="00CF348E"/>
    <w:rsid w:val="00CF37B1"/>
    <w:rsid w:val="00CF3DB8"/>
    <w:rsid w:val="00CF4159"/>
    <w:rsid w:val="00CF4212"/>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96B"/>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102"/>
    <w:rsid w:val="00D023E2"/>
    <w:rsid w:val="00D027A8"/>
    <w:rsid w:val="00D02DA5"/>
    <w:rsid w:val="00D02FED"/>
    <w:rsid w:val="00D0320D"/>
    <w:rsid w:val="00D03314"/>
    <w:rsid w:val="00D03460"/>
    <w:rsid w:val="00D03615"/>
    <w:rsid w:val="00D037B7"/>
    <w:rsid w:val="00D03857"/>
    <w:rsid w:val="00D03889"/>
    <w:rsid w:val="00D0394F"/>
    <w:rsid w:val="00D03A8F"/>
    <w:rsid w:val="00D03C28"/>
    <w:rsid w:val="00D03D7E"/>
    <w:rsid w:val="00D03DA6"/>
    <w:rsid w:val="00D0419E"/>
    <w:rsid w:val="00D04220"/>
    <w:rsid w:val="00D046F3"/>
    <w:rsid w:val="00D047DC"/>
    <w:rsid w:val="00D048E4"/>
    <w:rsid w:val="00D04A5B"/>
    <w:rsid w:val="00D04D4D"/>
    <w:rsid w:val="00D050AF"/>
    <w:rsid w:val="00D058D3"/>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9F2"/>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6A3"/>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85B"/>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242"/>
    <w:rsid w:val="00D22784"/>
    <w:rsid w:val="00D22C89"/>
    <w:rsid w:val="00D22DC7"/>
    <w:rsid w:val="00D22E3A"/>
    <w:rsid w:val="00D230F1"/>
    <w:rsid w:val="00D2313A"/>
    <w:rsid w:val="00D23292"/>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48C"/>
    <w:rsid w:val="00D26970"/>
    <w:rsid w:val="00D269CA"/>
    <w:rsid w:val="00D26CBE"/>
    <w:rsid w:val="00D26D40"/>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DA6"/>
    <w:rsid w:val="00D32E01"/>
    <w:rsid w:val="00D32E16"/>
    <w:rsid w:val="00D32E82"/>
    <w:rsid w:val="00D32FBD"/>
    <w:rsid w:val="00D336B4"/>
    <w:rsid w:val="00D336C9"/>
    <w:rsid w:val="00D3383F"/>
    <w:rsid w:val="00D33944"/>
    <w:rsid w:val="00D339D3"/>
    <w:rsid w:val="00D33BE0"/>
    <w:rsid w:val="00D34091"/>
    <w:rsid w:val="00D3427C"/>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47"/>
    <w:rsid w:val="00D43B6A"/>
    <w:rsid w:val="00D43D48"/>
    <w:rsid w:val="00D43E84"/>
    <w:rsid w:val="00D440A4"/>
    <w:rsid w:val="00D4437C"/>
    <w:rsid w:val="00D44443"/>
    <w:rsid w:val="00D445FD"/>
    <w:rsid w:val="00D44760"/>
    <w:rsid w:val="00D44780"/>
    <w:rsid w:val="00D44866"/>
    <w:rsid w:val="00D4544F"/>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6DB"/>
    <w:rsid w:val="00D52C8C"/>
    <w:rsid w:val="00D52D37"/>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26A"/>
    <w:rsid w:val="00D565F2"/>
    <w:rsid w:val="00D568E3"/>
    <w:rsid w:val="00D56BC7"/>
    <w:rsid w:val="00D56BF1"/>
    <w:rsid w:val="00D571C2"/>
    <w:rsid w:val="00D5727B"/>
    <w:rsid w:val="00D573F9"/>
    <w:rsid w:val="00D5767B"/>
    <w:rsid w:val="00D57A1E"/>
    <w:rsid w:val="00D57C59"/>
    <w:rsid w:val="00D57C7A"/>
    <w:rsid w:val="00D57DF5"/>
    <w:rsid w:val="00D57DFC"/>
    <w:rsid w:val="00D60202"/>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1EB"/>
    <w:rsid w:val="00D635F3"/>
    <w:rsid w:val="00D6362A"/>
    <w:rsid w:val="00D6398A"/>
    <w:rsid w:val="00D63B9A"/>
    <w:rsid w:val="00D63BA4"/>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605D"/>
    <w:rsid w:val="00D660CB"/>
    <w:rsid w:val="00D66127"/>
    <w:rsid w:val="00D66505"/>
    <w:rsid w:val="00D667AF"/>
    <w:rsid w:val="00D6684D"/>
    <w:rsid w:val="00D66904"/>
    <w:rsid w:val="00D66E06"/>
    <w:rsid w:val="00D670FD"/>
    <w:rsid w:val="00D67364"/>
    <w:rsid w:val="00D6748D"/>
    <w:rsid w:val="00D6751A"/>
    <w:rsid w:val="00D67BD2"/>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47"/>
    <w:rsid w:val="00D73072"/>
    <w:rsid w:val="00D731B4"/>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5F61"/>
    <w:rsid w:val="00D7611D"/>
    <w:rsid w:val="00D7614C"/>
    <w:rsid w:val="00D761A7"/>
    <w:rsid w:val="00D761B9"/>
    <w:rsid w:val="00D7648F"/>
    <w:rsid w:val="00D7663E"/>
    <w:rsid w:val="00D766BB"/>
    <w:rsid w:val="00D766D0"/>
    <w:rsid w:val="00D76711"/>
    <w:rsid w:val="00D76949"/>
    <w:rsid w:val="00D769B1"/>
    <w:rsid w:val="00D76C62"/>
    <w:rsid w:val="00D76CFF"/>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3F89"/>
    <w:rsid w:val="00D844FA"/>
    <w:rsid w:val="00D846DF"/>
    <w:rsid w:val="00D84917"/>
    <w:rsid w:val="00D84983"/>
    <w:rsid w:val="00D84B02"/>
    <w:rsid w:val="00D84CC1"/>
    <w:rsid w:val="00D84D21"/>
    <w:rsid w:val="00D84FC2"/>
    <w:rsid w:val="00D85511"/>
    <w:rsid w:val="00D855B4"/>
    <w:rsid w:val="00D85730"/>
    <w:rsid w:val="00D859C9"/>
    <w:rsid w:val="00D85AF4"/>
    <w:rsid w:val="00D860E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2E13"/>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84C"/>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97EC5"/>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6FB"/>
    <w:rsid w:val="00DA1726"/>
    <w:rsid w:val="00DA18A8"/>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397"/>
    <w:rsid w:val="00DA5538"/>
    <w:rsid w:val="00DA5AF9"/>
    <w:rsid w:val="00DA5EBF"/>
    <w:rsid w:val="00DA616E"/>
    <w:rsid w:val="00DA62B8"/>
    <w:rsid w:val="00DA64BF"/>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0FF4"/>
    <w:rsid w:val="00DB16A5"/>
    <w:rsid w:val="00DB190E"/>
    <w:rsid w:val="00DB1CB5"/>
    <w:rsid w:val="00DB1D28"/>
    <w:rsid w:val="00DB1E5C"/>
    <w:rsid w:val="00DB21CF"/>
    <w:rsid w:val="00DB25C5"/>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C8E"/>
    <w:rsid w:val="00DC1DCC"/>
    <w:rsid w:val="00DC1FA0"/>
    <w:rsid w:val="00DC2110"/>
    <w:rsid w:val="00DC22C0"/>
    <w:rsid w:val="00DC23C2"/>
    <w:rsid w:val="00DC2441"/>
    <w:rsid w:val="00DC250E"/>
    <w:rsid w:val="00DC285D"/>
    <w:rsid w:val="00DC28FF"/>
    <w:rsid w:val="00DC292F"/>
    <w:rsid w:val="00DC325F"/>
    <w:rsid w:val="00DC3366"/>
    <w:rsid w:val="00DC353E"/>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AEF"/>
    <w:rsid w:val="00DC6C8E"/>
    <w:rsid w:val="00DC6D76"/>
    <w:rsid w:val="00DC7302"/>
    <w:rsid w:val="00DC7B32"/>
    <w:rsid w:val="00DC7B9B"/>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24D"/>
    <w:rsid w:val="00DD430A"/>
    <w:rsid w:val="00DD4377"/>
    <w:rsid w:val="00DD44FF"/>
    <w:rsid w:val="00DD4644"/>
    <w:rsid w:val="00DD46C2"/>
    <w:rsid w:val="00DD484C"/>
    <w:rsid w:val="00DD4977"/>
    <w:rsid w:val="00DD4AC5"/>
    <w:rsid w:val="00DD500C"/>
    <w:rsid w:val="00DD53AE"/>
    <w:rsid w:val="00DD598E"/>
    <w:rsid w:val="00DD59EF"/>
    <w:rsid w:val="00DD5F6C"/>
    <w:rsid w:val="00DD5FE5"/>
    <w:rsid w:val="00DD6113"/>
    <w:rsid w:val="00DD65A4"/>
    <w:rsid w:val="00DD66F8"/>
    <w:rsid w:val="00DD6A43"/>
    <w:rsid w:val="00DD6C7D"/>
    <w:rsid w:val="00DD6DB7"/>
    <w:rsid w:val="00DD72EE"/>
    <w:rsid w:val="00DD7518"/>
    <w:rsid w:val="00DD7646"/>
    <w:rsid w:val="00DD7F40"/>
    <w:rsid w:val="00DE0080"/>
    <w:rsid w:val="00DE00D4"/>
    <w:rsid w:val="00DE01B4"/>
    <w:rsid w:val="00DE02AD"/>
    <w:rsid w:val="00DE0313"/>
    <w:rsid w:val="00DE06C9"/>
    <w:rsid w:val="00DE0840"/>
    <w:rsid w:val="00DE0D49"/>
    <w:rsid w:val="00DE0E4C"/>
    <w:rsid w:val="00DE147B"/>
    <w:rsid w:val="00DE15BA"/>
    <w:rsid w:val="00DE1775"/>
    <w:rsid w:val="00DE197F"/>
    <w:rsid w:val="00DE19F9"/>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42"/>
    <w:rsid w:val="00DE4469"/>
    <w:rsid w:val="00DE467A"/>
    <w:rsid w:val="00DE4B62"/>
    <w:rsid w:val="00DE4E0C"/>
    <w:rsid w:val="00DE534D"/>
    <w:rsid w:val="00DE541B"/>
    <w:rsid w:val="00DE554C"/>
    <w:rsid w:val="00DE5697"/>
    <w:rsid w:val="00DE5A0F"/>
    <w:rsid w:val="00DE5AD2"/>
    <w:rsid w:val="00DE5BC9"/>
    <w:rsid w:val="00DE5BE5"/>
    <w:rsid w:val="00DE5D0C"/>
    <w:rsid w:val="00DE609B"/>
    <w:rsid w:val="00DE60E8"/>
    <w:rsid w:val="00DE60EA"/>
    <w:rsid w:val="00DE6356"/>
    <w:rsid w:val="00DE641A"/>
    <w:rsid w:val="00DE654B"/>
    <w:rsid w:val="00DE66E2"/>
    <w:rsid w:val="00DE68C8"/>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0DE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A63"/>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552"/>
    <w:rsid w:val="00E02633"/>
    <w:rsid w:val="00E02645"/>
    <w:rsid w:val="00E0266E"/>
    <w:rsid w:val="00E02874"/>
    <w:rsid w:val="00E029DC"/>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5F68"/>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E4C"/>
    <w:rsid w:val="00E12F0E"/>
    <w:rsid w:val="00E13454"/>
    <w:rsid w:val="00E134E9"/>
    <w:rsid w:val="00E136DA"/>
    <w:rsid w:val="00E13835"/>
    <w:rsid w:val="00E13B09"/>
    <w:rsid w:val="00E13B25"/>
    <w:rsid w:val="00E13B54"/>
    <w:rsid w:val="00E1432F"/>
    <w:rsid w:val="00E144AF"/>
    <w:rsid w:val="00E145D8"/>
    <w:rsid w:val="00E14684"/>
    <w:rsid w:val="00E146C4"/>
    <w:rsid w:val="00E146C6"/>
    <w:rsid w:val="00E149DC"/>
    <w:rsid w:val="00E14A49"/>
    <w:rsid w:val="00E14D5C"/>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17E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4B"/>
    <w:rsid w:val="00E23BA5"/>
    <w:rsid w:val="00E24120"/>
    <w:rsid w:val="00E2413B"/>
    <w:rsid w:val="00E2420F"/>
    <w:rsid w:val="00E24515"/>
    <w:rsid w:val="00E24FA8"/>
    <w:rsid w:val="00E251B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E26"/>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645"/>
    <w:rsid w:val="00E4198C"/>
    <w:rsid w:val="00E41BFA"/>
    <w:rsid w:val="00E41CB0"/>
    <w:rsid w:val="00E41D47"/>
    <w:rsid w:val="00E4213C"/>
    <w:rsid w:val="00E42806"/>
    <w:rsid w:val="00E42945"/>
    <w:rsid w:val="00E42976"/>
    <w:rsid w:val="00E42B05"/>
    <w:rsid w:val="00E42CBF"/>
    <w:rsid w:val="00E42D7D"/>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5EDE"/>
    <w:rsid w:val="00E460D2"/>
    <w:rsid w:val="00E461EA"/>
    <w:rsid w:val="00E4638D"/>
    <w:rsid w:val="00E463ED"/>
    <w:rsid w:val="00E46949"/>
    <w:rsid w:val="00E46AE1"/>
    <w:rsid w:val="00E46C46"/>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0DD"/>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248"/>
    <w:rsid w:val="00E653EF"/>
    <w:rsid w:val="00E65419"/>
    <w:rsid w:val="00E656E8"/>
    <w:rsid w:val="00E6579D"/>
    <w:rsid w:val="00E65FF5"/>
    <w:rsid w:val="00E66420"/>
    <w:rsid w:val="00E666A9"/>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2E53"/>
    <w:rsid w:val="00E731A3"/>
    <w:rsid w:val="00E73230"/>
    <w:rsid w:val="00E732D8"/>
    <w:rsid w:val="00E73374"/>
    <w:rsid w:val="00E73A24"/>
    <w:rsid w:val="00E73A8E"/>
    <w:rsid w:val="00E73F17"/>
    <w:rsid w:val="00E73F8A"/>
    <w:rsid w:val="00E742A1"/>
    <w:rsid w:val="00E74301"/>
    <w:rsid w:val="00E7456D"/>
    <w:rsid w:val="00E745E4"/>
    <w:rsid w:val="00E7465D"/>
    <w:rsid w:val="00E74757"/>
    <w:rsid w:val="00E74854"/>
    <w:rsid w:val="00E7496E"/>
    <w:rsid w:val="00E74A9C"/>
    <w:rsid w:val="00E74B82"/>
    <w:rsid w:val="00E75528"/>
    <w:rsid w:val="00E75691"/>
    <w:rsid w:val="00E75A91"/>
    <w:rsid w:val="00E75C31"/>
    <w:rsid w:val="00E75F18"/>
    <w:rsid w:val="00E760AF"/>
    <w:rsid w:val="00E76276"/>
    <w:rsid w:val="00E767BC"/>
    <w:rsid w:val="00E7680B"/>
    <w:rsid w:val="00E76A08"/>
    <w:rsid w:val="00E76A93"/>
    <w:rsid w:val="00E76F31"/>
    <w:rsid w:val="00E770C5"/>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3C6"/>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262"/>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1E96"/>
    <w:rsid w:val="00E92216"/>
    <w:rsid w:val="00E9261D"/>
    <w:rsid w:val="00E92879"/>
    <w:rsid w:val="00E928C4"/>
    <w:rsid w:val="00E92D6B"/>
    <w:rsid w:val="00E92E8F"/>
    <w:rsid w:val="00E93914"/>
    <w:rsid w:val="00E94340"/>
    <w:rsid w:val="00E9439C"/>
    <w:rsid w:val="00E94526"/>
    <w:rsid w:val="00E94535"/>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61"/>
    <w:rsid w:val="00EA15C3"/>
    <w:rsid w:val="00EA17C0"/>
    <w:rsid w:val="00EA186A"/>
    <w:rsid w:val="00EA1B9B"/>
    <w:rsid w:val="00EA1BB2"/>
    <w:rsid w:val="00EA1CDD"/>
    <w:rsid w:val="00EA1E5D"/>
    <w:rsid w:val="00EA1E82"/>
    <w:rsid w:val="00EA2082"/>
    <w:rsid w:val="00EA214D"/>
    <w:rsid w:val="00EA2243"/>
    <w:rsid w:val="00EA2300"/>
    <w:rsid w:val="00EA2620"/>
    <w:rsid w:val="00EA2680"/>
    <w:rsid w:val="00EA277F"/>
    <w:rsid w:val="00EA2A34"/>
    <w:rsid w:val="00EA2A9F"/>
    <w:rsid w:val="00EA2DBE"/>
    <w:rsid w:val="00EA330E"/>
    <w:rsid w:val="00EA34A2"/>
    <w:rsid w:val="00EA3CA4"/>
    <w:rsid w:val="00EA44E0"/>
    <w:rsid w:val="00EA472E"/>
    <w:rsid w:val="00EA4878"/>
    <w:rsid w:val="00EA4880"/>
    <w:rsid w:val="00EA48CF"/>
    <w:rsid w:val="00EA4A7D"/>
    <w:rsid w:val="00EA4C9C"/>
    <w:rsid w:val="00EA4D5F"/>
    <w:rsid w:val="00EA4F0B"/>
    <w:rsid w:val="00EA5290"/>
    <w:rsid w:val="00EA5355"/>
    <w:rsid w:val="00EA56DD"/>
    <w:rsid w:val="00EA5D65"/>
    <w:rsid w:val="00EA5E36"/>
    <w:rsid w:val="00EA5FE5"/>
    <w:rsid w:val="00EA6211"/>
    <w:rsid w:val="00EA62A8"/>
    <w:rsid w:val="00EA637F"/>
    <w:rsid w:val="00EA638B"/>
    <w:rsid w:val="00EA6AC2"/>
    <w:rsid w:val="00EA6CEA"/>
    <w:rsid w:val="00EA6FE8"/>
    <w:rsid w:val="00EA7238"/>
    <w:rsid w:val="00EA73AC"/>
    <w:rsid w:val="00EA7819"/>
    <w:rsid w:val="00EB01BD"/>
    <w:rsid w:val="00EB02E7"/>
    <w:rsid w:val="00EB037F"/>
    <w:rsid w:val="00EB091C"/>
    <w:rsid w:val="00EB0D11"/>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25"/>
    <w:rsid w:val="00EB3EE1"/>
    <w:rsid w:val="00EB3F8D"/>
    <w:rsid w:val="00EB4251"/>
    <w:rsid w:val="00EB4595"/>
    <w:rsid w:val="00EB464B"/>
    <w:rsid w:val="00EB474F"/>
    <w:rsid w:val="00EB48B9"/>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00"/>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17"/>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846"/>
    <w:rsid w:val="00EC5938"/>
    <w:rsid w:val="00EC5C7C"/>
    <w:rsid w:val="00EC5E1B"/>
    <w:rsid w:val="00EC6158"/>
    <w:rsid w:val="00EC63A2"/>
    <w:rsid w:val="00EC6447"/>
    <w:rsid w:val="00EC646C"/>
    <w:rsid w:val="00EC66C6"/>
    <w:rsid w:val="00EC68ED"/>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35A"/>
    <w:rsid w:val="00ED36C5"/>
    <w:rsid w:val="00ED3969"/>
    <w:rsid w:val="00ED3B0F"/>
    <w:rsid w:val="00ED3D17"/>
    <w:rsid w:val="00ED3E4C"/>
    <w:rsid w:val="00ED4625"/>
    <w:rsid w:val="00ED4760"/>
    <w:rsid w:val="00ED48D2"/>
    <w:rsid w:val="00ED4C09"/>
    <w:rsid w:val="00ED4DF2"/>
    <w:rsid w:val="00ED540D"/>
    <w:rsid w:val="00ED5702"/>
    <w:rsid w:val="00ED5717"/>
    <w:rsid w:val="00ED59DD"/>
    <w:rsid w:val="00ED5ACE"/>
    <w:rsid w:val="00ED5B68"/>
    <w:rsid w:val="00ED5C9D"/>
    <w:rsid w:val="00ED5E8F"/>
    <w:rsid w:val="00ED611F"/>
    <w:rsid w:val="00ED649B"/>
    <w:rsid w:val="00ED6868"/>
    <w:rsid w:val="00ED6A67"/>
    <w:rsid w:val="00ED6C3B"/>
    <w:rsid w:val="00ED6C90"/>
    <w:rsid w:val="00ED6D75"/>
    <w:rsid w:val="00ED6FD3"/>
    <w:rsid w:val="00ED70D6"/>
    <w:rsid w:val="00ED7334"/>
    <w:rsid w:val="00ED7517"/>
    <w:rsid w:val="00ED799B"/>
    <w:rsid w:val="00ED79DB"/>
    <w:rsid w:val="00ED7AD3"/>
    <w:rsid w:val="00ED7B5A"/>
    <w:rsid w:val="00ED7BE8"/>
    <w:rsid w:val="00ED7D08"/>
    <w:rsid w:val="00EE0015"/>
    <w:rsid w:val="00EE0876"/>
    <w:rsid w:val="00EE0E9E"/>
    <w:rsid w:val="00EE0EB6"/>
    <w:rsid w:val="00EE0EE6"/>
    <w:rsid w:val="00EE0F06"/>
    <w:rsid w:val="00EE0F07"/>
    <w:rsid w:val="00EE107C"/>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1BB"/>
    <w:rsid w:val="00EE55AF"/>
    <w:rsid w:val="00EE55E3"/>
    <w:rsid w:val="00EE5B56"/>
    <w:rsid w:val="00EE5C40"/>
    <w:rsid w:val="00EE5C5B"/>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11"/>
    <w:rsid w:val="00EE7AEB"/>
    <w:rsid w:val="00EE7B41"/>
    <w:rsid w:val="00EE7E43"/>
    <w:rsid w:val="00EE7F92"/>
    <w:rsid w:val="00EF00C4"/>
    <w:rsid w:val="00EF02C7"/>
    <w:rsid w:val="00EF044D"/>
    <w:rsid w:val="00EF04E2"/>
    <w:rsid w:val="00EF0501"/>
    <w:rsid w:val="00EF07C7"/>
    <w:rsid w:val="00EF07DB"/>
    <w:rsid w:val="00EF094E"/>
    <w:rsid w:val="00EF0A54"/>
    <w:rsid w:val="00EF0BE3"/>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3E"/>
    <w:rsid w:val="00EF2C4A"/>
    <w:rsid w:val="00EF2DFB"/>
    <w:rsid w:val="00EF2E06"/>
    <w:rsid w:val="00EF2EBA"/>
    <w:rsid w:val="00EF313D"/>
    <w:rsid w:val="00EF32DF"/>
    <w:rsid w:val="00EF3430"/>
    <w:rsid w:val="00EF370B"/>
    <w:rsid w:val="00EF3B08"/>
    <w:rsid w:val="00EF3DD7"/>
    <w:rsid w:val="00EF3E4D"/>
    <w:rsid w:val="00EF402A"/>
    <w:rsid w:val="00EF40E2"/>
    <w:rsid w:val="00EF4102"/>
    <w:rsid w:val="00EF4275"/>
    <w:rsid w:val="00EF456F"/>
    <w:rsid w:val="00EF4595"/>
    <w:rsid w:val="00EF4606"/>
    <w:rsid w:val="00EF4719"/>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5EE"/>
    <w:rsid w:val="00EF770B"/>
    <w:rsid w:val="00EF7B31"/>
    <w:rsid w:val="00EF7B67"/>
    <w:rsid w:val="00F00B7C"/>
    <w:rsid w:val="00F00C71"/>
    <w:rsid w:val="00F00C99"/>
    <w:rsid w:val="00F00CE5"/>
    <w:rsid w:val="00F00E13"/>
    <w:rsid w:val="00F0116A"/>
    <w:rsid w:val="00F019DD"/>
    <w:rsid w:val="00F01C03"/>
    <w:rsid w:val="00F02031"/>
    <w:rsid w:val="00F02109"/>
    <w:rsid w:val="00F023ED"/>
    <w:rsid w:val="00F0241C"/>
    <w:rsid w:val="00F028C9"/>
    <w:rsid w:val="00F02A00"/>
    <w:rsid w:val="00F02D6D"/>
    <w:rsid w:val="00F0315D"/>
    <w:rsid w:val="00F03253"/>
    <w:rsid w:val="00F03718"/>
    <w:rsid w:val="00F03A94"/>
    <w:rsid w:val="00F03AEC"/>
    <w:rsid w:val="00F03B1D"/>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8E6"/>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BD7"/>
    <w:rsid w:val="00F14DB7"/>
    <w:rsid w:val="00F15028"/>
    <w:rsid w:val="00F150C5"/>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BF6"/>
    <w:rsid w:val="00F21CFC"/>
    <w:rsid w:val="00F21E85"/>
    <w:rsid w:val="00F22169"/>
    <w:rsid w:val="00F2219D"/>
    <w:rsid w:val="00F2243E"/>
    <w:rsid w:val="00F228E3"/>
    <w:rsid w:val="00F22FAE"/>
    <w:rsid w:val="00F230B2"/>
    <w:rsid w:val="00F2314C"/>
    <w:rsid w:val="00F23270"/>
    <w:rsid w:val="00F233E4"/>
    <w:rsid w:val="00F236DE"/>
    <w:rsid w:val="00F2401A"/>
    <w:rsid w:val="00F24045"/>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AD1"/>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26C"/>
    <w:rsid w:val="00F3351D"/>
    <w:rsid w:val="00F335A5"/>
    <w:rsid w:val="00F3377A"/>
    <w:rsid w:val="00F33C92"/>
    <w:rsid w:val="00F342CA"/>
    <w:rsid w:val="00F34473"/>
    <w:rsid w:val="00F344BB"/>
    <w:rsid w:val="00F3464F"/>
    <w:rsid w:val="00F34708"/>
    <w:rsid w:val="00F34EF2"/>
    <w:rsid w:val="00F34FC9"/>
    <w:rsid w:val="00F35034"/>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C9A"/>
    <w:rsid w:val="00F40EB2"/>
    <w:rsid w:val="00F410B9"/>
    <w:rsid w:val="00F41182"/>
    <w:rsid w:val="00F41980"/>
    <w:rsid w:val="00F41A2F"/>
    <w:rsid w:val="00F41AC6"/>
    <w:rsid w:val="00F4232E"/>
    <w:rsid w:val="00F42524"/>
    <w:rsid w:val="00F4282F"/>
    <w:rsid w:val="00F429D0"/>
    <w:rsid w:val="00F42A58"/>
    <w:rsid w:val="00F42D23"/>
    <w:rsid w:val="00F42E01"/>
    <w:rsid w:val="00F42E66"/>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5E47"/>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21"/>
    <w:rsid w:val="00F51FEC"/>
    <w:rsid w:val="00F52404"/>
    <w:rsid w:val="00F5259D"/>
    <w:rsid w:val="00F525D8"/>
    <w:rsid w:val="00F52627"/>
    <w:rsid w:val="00F52DA7"/>
    <w:rsid w:val="00F52F66"/>
    <w:rsid w:val="00F5311D"/>
    <w:rsid w:val="00F5342B"/>
    <w:rsid w:val="00F53611"/>
    <w:rsid w:val="00F537C8"/>
    <w:rsid w:val="00F538B6"/>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BBF"/>
    <w:rsid w:val="00F60CA0"/>
    <w:rsid w:val="00F60F99"/>
    <w:rsid w:val="00F60FBA"/>
    <w:rsid w:val="00F61135"/>
    <w:rsid w:val="00F611EE"/>
    <w:rsid w:val="00F612B9"/>
    <w:rsid w:val="00F6140D"/>
    <w:rsid w:val="00F61772"/>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37A"/>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3C24"/>
    <w:rsid w:val="00F746DC"/>
    <w:rsid w:val="00F747A3"/>
    <w:rsid w:val="00F74A2D"/>
    <w:rsid w:val="00F74CF9"/>
    <w:rsid w:val="00F74D40"/>
    <w:rsid w:val="00F74D6B"/>
    <w:rsid w:val="00F74D8B"/>
    <w:rsid w:val="00F752DB"/>
    <w:rsid w:val="00F752F8"/>
    <w:rsid w:val="00F7565C"/>
    <w:rsid w:val="00F75964"/>
    <w:rsid w:val="00F75BC2"/>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6E"/>
    <w:rsid w:val="00F82DBC"/>
    <w:rsid w:val="00F8300F"/>
    <w:rsid w:val="00F83331"/>
    <w:rsid w:val="00F833B9"/>
    <w:rsid w:val="00F8340B"/>
    <w:rsid w:val="00F834D0"/>
    <w:rsid w:val="00F8351F"/>
    <w:rsid w:val="00F836C5"/>
    <w:rsid w:val="00F83B7B"/>
    <w:rsid w:val="00F83E8E"/>
    <w:rsid w:val="00F83F7E"/>
    <w:rsid w:val="00F84463"/>
    <w:rsid w:val="00F84493"/>
    <w:rsid w:val="00F84506"/>
    <w:rsid w:val="00F84570"/>
    <w:rsid w:val="00F84618"/>
    <w:rsid w:val="00F84954"/>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3B2"/>
    <w:rsid w:val="00F90483"/>
    <w:rsid w:val="00F90675"/>
    <w:rsid w:val="00F90835"/>
    <w:rsid w:val="00F90857"/>
    <w:rsid w:val="00F90AD3"/>
    <w:rsid w:val="00F90BEF"/>
    <w:rsid w:val="00F90C40"/>
    <w:rsid w:val="00F90EC3"/>
    <w:rsid w:val="00F91143"/>
    <w:rsid w:val="00F91237"/>
    <w:rsid w:val="00F916CE"/>
    <w:rsid w:val="00F917E2"/>
    <w:rsid w:val="00F9188B"/>
    <w:rsid w:val="00F91C60"/>
    <w:rsid w:val="00F91C8A"/>
    <w:rsid w:val="00F91DEF"/>
    <w:rsid w:val="00F920E1"/>
    <w:rsid w:val="00F924DE"/>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0D"/>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97D4A"/>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3E"/>
    <w:rsid w:val="00FA6797"/>
    <w:rsid w:val="00FA6800"/>
    <w:rsid w:val="00FA682F"/>
    <w:rsid w:val="00FA6BF3"/>
    <w:rsid w:val="00FA6D1B"/>
    <w:rsid w:val="00FA6E4E"/>
    <w:rsid w:val="00FA6EDB"/>
    <w:rsid w:val="00FA72D1"/>
    <w:rsid w:val="00FA7505"/>
    <w:rsid w:val="00FA75BB"/>
    <w:rsid w:val="00FB00BE"/>
    <w:rsid w:val="00FB02F2"/>
    <w:rsid w:val="00FB03BB"/>
    <w:rsid w:val="00FB0409"/>
    <w:rsid w:val="00FB079B"/>
    <w:rsid w:val="00FB098A"/>
    <w:rsid w:val="00FB0BE3"/>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3C"/>
    <w:rsid w:val="00FC1E95"/>
    <w:rsid w:val="00FC22AA"/>
    <w:rsid w:val="00FC23CD"/>
    <w:rsid w:val="00FC24A4"/>
    <w:rsid w:val="00FC24CE"/>
    <w:rsid w:val="00FC28B4"/>
    <w:rsid w:val="00FC2912"/>
    <w:rsid w:val="00FC2AC7"/>
    <w:rsid w:val="00FC2B31"/>
    <w:rsid w:val="00FC2BED"/>
    <w:rsid w:val="00FC2C1D"/>
    <w:rsid w:val="00FC2C41"/>
    <w:rsid w:val="00FC2DD3"/>
    <w:rsid w:val="00FC2F9F"/>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4F24"/>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E21"/>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0C5"/>
    <w:rsid w:val="00FE1174"/>
    <w:rsid w:val="00FE13A0"/>
    <w:rsid w:val="00FE152F"/>
    <w:rsid w:val="00FE17A9"/>
    <w:rsid w:val="00FE17CB"/>
    <w:rsid w:val="00FE1BC8"/>
    <w:rsid w:val="00FE20CD"/>
    <w:rsid w:val="00FE21E3"/>
    <w:rsid w:val="00FE2271"/>
    <w:rsid w:val="00FE23A7"/>
    <w:rsid w:val="00FE26EA"/>
    <w:rsid w:val="00FE27FE"/>
    <w:rsid w:val="00FE2ADC"/>
    <w:rsid w:val="00FE2B24"/>
    <w:rsid w:val="00FE3050"/>
    <w:rsid w:val="00FE318A"/>
    <w:rsid w:val="00FE3358"/>
    <w:rsid w:val="00FE33C9"/>
    <w:rsid w:val="00FE3D25"/>
    <w:rsid w:val="00FE3DC6"/>
    <w:rsid w:val="00FE40CC"/>
    <w:rsid w:val="00FE420E"/>
    <w:rsid w:val="00FE422D"/>
    <w:rsid w:val="00FE4254"/>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3D07"/>
    <w:rsid w:val="00FF40BE"/>
    <w:rsid w:val="00FF4110"/>
    <w:rsid w:val="00FF4134"/>
    <w:rsid w:val="00FF425D"/>
    <w:rsid w:val="00FF42C7"/>
    <w:rsid w:val="00FF43D0"/>
    <w:rsid w:val="00FF44F8"/>
    <w:rsid w:val="00FF466C"/>
    <w:rsid w:val="00FF489B"/>
    <w:rsid w:val="00FF493B"/>
    <w:rsid w:val="00FF49D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5FDA"/>
    <w:rsid w:val="00FF61F9"/>
    <w:rsid w:val="00FF6280"/>
    <w:rsid w:val="00FF62E5"/>
    <w:rsid w:val="00FF662E"/>
    <w:rsid w:val="00FF666F"/>
    <w:rsid w:val="00FF6756"/>
    <w:rsid w:val="00FF699D"/>
    <w:rsid w:val="00FF6D72"/>
    <w:rsid w:val="00FF7013"/>
    <w:rsid w:val="00FF7340"/>
    <w:rsid w:val="00FF7506"/>
    <w:rsid w:val="00FF78F3"/>
    <w:rsid w:val="00FF7AEA"/>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4059521C-94F7-4F54-8A87-CEC0F56F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DF2"/>
    <w:pPr>
      <w:jc w:val="both"/>
    </w:pPr>
    <w:rPr>
      <w:rFonts w:ascii="Calibri" w:hAnsi="Calibri"/>
      <w:sz w:val="22"/>
      <w:szCs w:val="24"/>
      <w:lang w:eastAsia="en-US"/>
    </w:rPr>
  </w:style>
  <w:style w:type="paragraph" w:styleId="Heading1">
    <w:name w:val="heading 1"/>
    <w:basedOn w:val="Normal"/>
    <w:next w:val="Normal"/>
    <w:link w:val="Heading1Char"/>
    <w:uiPriority w:val="9"/>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uiPriority w:val="9"/>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iPriority w:val="9"/>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iPriority w:val="35"/>
    <w:unhideWhenUsed/>
    <w:qFormat/>
    <w:rsid w:val="00764EEE"/>
    <w:pPr>
      <w:keepNext/>
      <w:jc w:val="left"/>
    </w:pPr>
    <w:rPr>
      <w:rFonts w:cs="Arial"/>
      <w:b/>
      <w:noProof/>
      <w:color w:val="595959" w:themeColor="text1" w:themeTint="A6"/>
      <w:sz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uiPriority w:val="9"/>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uiPriority w:val="9"/>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uiPriority w:val="9"/>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19"/>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0"/>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1"/>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3"/>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2"/>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5"/>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6"/>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7"/>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8"/>
      </w:numPr>
      <w:contextualSpacing/>
    </w:pPr>
    <w:rPr>
      <w:sz w:val="20"/>
      <w:szCs w:val="20"/>
      <w:lang w:eastAsia="en-CA"/>
    </w:rPr>
  </w:style>
  <w:style w:type="paragraph" w:customStyle="1" w:styleId="QuestionNumbering">
    <w:name w:val="Question Numbering"/>
    <w:next w:val="BodyText"/>
    <w:link w:val="QuestionNumberingChar"/>
    <w:rsid w:val="00B00247"/>
    <w:pPr>
      <w:numPr>
        <w:numId w:val="29"/>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 w:type="paragraph" w:styleId="Quote">
    <w:name w:val="Quote"/>
    <w:basedOn w:val="Normal"/>
    <w:next w:val="Normal"/>
    <w:link w:val="QuoteChar"/>
    <w:uiPriority w:val="29"/>
    <w:qFormat/>
    <w:rsid w:val="00E35E26"/>
    <w:pPr>
      <w:spacing w:before="200"/>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E35E26"/>
    <w:rPr>
      <w:rFonts w:asciiTheme="minorHAnsi" w:eastAsiaTheme="minorHAnsi" w:hAnsiTheme="minorHAnsi" w:cstheme="minorBidi"/>
      <w:i/>
      <w:iCs/>
      <w:color w:val="404040" w:themeColor="text1" w:themeTint="BF"/>
      <w:sz w:val="22"/>
      <w:szCs w:val="22"/>
      <w:lang w:eastAsia="en-US"/>
    </w:rPr>
  </w:style>
  <w:style w:type="table" w:customStyle="1" w:styleId="TableGrid3">
    <w:name w:val="Table Grid3"/>
    <w:basedOn w:val="TableNormal"/>
    <w:next w:val="TableGrid"/>
    <w:uiPriority w:val="59"/>
    <w:rsid w:val="00A9491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racksModeratorText">
    <w:name w:val="Itracks Moderator Text"/>
    <w:basedOn w:val="Normal"/>
    <w:rsid w:val="00041CAD"/>
    <w:pPr>
      <w:spacing w:after="200" w:line="276" w:lineRule="auto"/>
      <w:jc w:val="left"/>
    </w:pPr>
    <w:rPr>
      <w:rFonts w:eastAsiaTheme="minorHAnsi" w:hAnsiTheme="minorHAnsi" w:cstheme="minorBidi"/>
      <w:color w:val="0000FF"/>
      <w:sz w:val="16"/>
      <w:szCs w:val="22"/>
      <w:lang w:val="en-US"/>
    </w:rPr>
  </w:style>
  <w:style w:type="table" w:styleId="ListTable6Colorful-Accent2">
    <w:name w:val="List Table 6 Colorful Accent 2"/>
    <w:basedOn w:val="TableNormal"/>
    <w:uiPriority w:val="51"/>
    <w:rsid w:val="002203A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
    <w:name w:val="List Table 6 Colorful"/>
    <w:basedOn w:val="TableNormal"/>
    <w:uiPriority w:val="51"/>
    <w:rsid w:val="002203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03A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5943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5943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F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1916056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37631111">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0391804">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99185145">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3968432">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597009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8930031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3227890">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197935080">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2860869">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8903882">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1832399">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0119911">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6500861">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3999240">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39549960">
      <w:bodyDiv w:val="1"/>
      <w:marLeft w:val="0"/>
      <w:marRight w:val="0"/>
      <w:marTop w:val="0"/>
      <w:marBottom w:val="0"/>
      <w:divBdr>
        <w:top w:val="none" w:sz="0" w:space="0" w:color="auto"/>
        <w:left w:val="none" w:sz="0" w:space="0" w:color="auto"/>
        <w:bottom w:val="none" w:sz="0" w:space="0" w:color="auto"/>
        <w:right w:val="none" w:sz="0" w:space="0" w:color="auto"/>
      </w:divBdr>
    </w:div>
    <w:div w:id="339743839">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00712536">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3043564">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3762269">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2187372">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49348142">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777">
      <w:bodyDiv w:val="1"/>
      <w:marLeft w:val="0"/>
      <w:marRight w:val="0"/>
      <w:marTop w:val="0"/>
      <w:marBottom w:val="0"/>
      <w:divBdr>
        <w:top w:val="none" w:sz="0" w:space="0" w:color="auto"/>
        <w:left w:val="none" w:sz="0" w:space="0" w:color="auto"/>
        <w:bottom w:val="none" w:sz="0" w:space="0" w:color="auto"/>
        <w:right w:val="none" w:sz="0" w:space="0" w:color="auto"/>
      </w:divBdr>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49601805">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0917197">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37828482">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350056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165006">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08672">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2212223">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0195251">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28346386">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5258909">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66467446">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7799714">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91917886">
          <w:marLeft w:val="374"/>
          <w:marRight w:val="0"/>
          <w:marTop w:val="86"/>
          <w:marBottom w:val="0"/>
          <w:divBdr>
            <w:top w:val="none" w:sz="0" w:space="0" w:color="auto"/>
            <w:left w:val="none" w:sz="0" w:space="0" w:color="auto"/>
            <w:bottom w:val="none" w:sz="0" w:space="0" w:color="auto"/>
            <w:right w:val="none" w:sz="0" w:space="0" w:color="auto"/>
          </w:divBdr>
        </w:div>
        <w:div w:id="1278753112">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196508">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2437604">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057603">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117898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7920498">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73817391">
      <w:bodyDiv w:val="1"/>
      <w:marLeft w:val="0"/>
      <w:marRight w:val="0"/>
      <w:marTop w:val="0"/>
      <w:marBottom w:val="0"/>
      <w:divBdr>
        <w:top w:val="none" w:sz="0" w:space="0" w:color="auto"/>
        <w:left w:val="none" w:sz="0" w:space="0" w:color="auto"/>
        <w:bottom w:val="none" w:sz="0" w:space="0" w:color="auto"/>
        <w:right w:val="none" w:sz="0" w:space="0" w:color="auto"/>
      </w:divBdr>
    </w:div>
    <w:div w:id="1080906346">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3850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3832375">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7767397">
      <w:bodyDiv w:val="1"/>
      <w:marLeft w:val="0"/>
      <w:marRight w:val="0"/>
      <w:marTop w:val="0"/>
      <w:marBottom w:val="0"/>
      <w:divBdr>
        <w:top w:val="none" w:sz="0" w:space="0" w:color="auto"/>
        <w:left w:val="none" w:sz="0" w:space="0" w:color="auto"/>
        <w:bottom w:val="none" w:sz="0" w:space="0" w:color="auto"/>
        <w:right w:val="none" w:sz="0" w:space="0" w:color="auto"/>
      </w:divBdr>
    </w:div>
    <w:div w:id="124887979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3873566">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1184084">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139123">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6634523">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0105330">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81827541">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29161220">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62190306">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75414846">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6244576">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89907938">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8520253">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73277677">
      <w:bodyDiv w:val="1"/>
      <w:marLeft w:val="0"/>
      <w:marRight w:val="0"/>
      <w:marTop w:val="0"/>
      <w:marBottom w:val="0"/>
      <w:divBdr>
        <w:top w:val="none" w:sz="0" w:space="0" w:color="auto"/>
        <w:left w:val="none" w:sz="0" w:space="0" w:color="auto"/>
        <w:bottom w:val="none" w:sz="0" w:space="0" w:color="auto"/>
        <w:right w:val="none" w:sz="0" w:space="0" w:color="auto"/>
      </w:divBdr>
    </w:div>
    <w:div w:id="1573466884">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19682400">
      <w:bodyDiv w:val="1"/>
      <w:marLeft w:val="0"/>
      <w:marRight w:val="0"/>
      <w:marTop w:val="0"/>
      <w:marBottom w:val="0"/>
      <w:divBdr>
        <w:top w:val="none" w:sz="0" w:space="0" w:color="auto"/>
        <w:left w:val="none" w:sz="0" w:space="0" w:color="auto"/>
        <w:bottom w:val="none" w:sz="0" w:space="0" w:color="auto"/>
        <w:right w:val="none" w:sz="0" w:space="0" w:color="auto"/>
      </w:divBdr>
    </w:div>
    <w:div w:id="1621838714">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3822471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3562079">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051935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076663">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87244883">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551665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031795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3427378">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59061988">
          <w:marLeft w:val="533"/>
          <w:marRight w:val="0"/>
          <w:marTop w:val="86"/>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1560553790">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 w:id="2066173204">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003724">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15238937">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0120896">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2955567">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190939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158997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06005101">
      <w:bodyDiv w:val="1"/>
      <w:marLeft w:val="0"/>
      <w:marRight w:val="0"/>
      <w:marTop w:val="0"/>
      <w:marBottom w:val="0"/>
      <w:divBdr>
        <w:top w:val="none" w:sz="0" w:space="0" w:color="auto"/>
        <w:left w:val="none" w:sz="0" w:space="0" w:color="auto"/>
        <w:bottom w:val="none" w:sz="0" w:space="0" w:color="auto"/>
        <w:right w:val="none" w:sz="0" w:space="0" w:color="auto"/>
      </w:divBdr>
    </w:div>
    <w:div w:id="201445237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1701786">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5243849">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19985058">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171966">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hyperlink" Target="mailto:research@phoenixsp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yperlink" Target="http://www.phoenixspi.ca"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https://www.priv.gc.ca/fr/sujets-lies-a-la-protection-de-la-vie-privee/lois-sur-la-protection-des-renseignements-personnels-au-canada/la-loi-sur-la-protection-des-renseignements-personne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footer" Target="footer5.xml"/><Relationship Id="rId8" Type="http://schemas.openxmlformats.org/officeDocument/2006/relationships/styles" Target="styles.xml"/><Relationship Id="rId51" Type="http://schemas.openxmlformats.org/officeDocument/2006/relationships/image" Target="media/image36.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3.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4.xml><?xml version="1.0" encoding="utf-8"?>
<ds:datastoreItem xmlns:ds="http://schemas.openxmlformats.org/officeDocument/2006/customXml" ds:itemID="{D78FD51C-67F9-42C7-B666-0D7894380AA6}">
  <ds:schemaRefs>
    <ds:schemaRef ds:uri="http://schemas.openxmlformats.org/officeDocument/2006/bibliography"/>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547A3D70-3018-42DA-B74B-0B60AD727A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90</Pages>
  <Words>25135</Words>
  <Characters>143271</Characters>
  <DocSecurity>0</DocSecurity>
  <Lines>1193</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168070</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2021-06-28T19:19:00Z</cp:lastPrinted>
  <dcterms:created xsi:type="dcterms:W3CDTF">2021-06-25T15:32:00Z</dcterms:created>
  <dcterms:modified xsi:type="dcterms:W3CDTF">2021-08-09T21:43:00Z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