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B3F97" w14:textId="5482CEA6" w:rsidR="00F66493" w:rsidRPr="00A751BA" w:rsidRDefault="00F66493" w:rsidP="00F66493">
      <w:pPr>
        <w:rPr>
          <w:b/>
          <w:sz w:val="56"/>
          <w:szCs w:val="56"/>
        </w:rPr>
      </w:pPr>
    </w:p>
    <w:p w14:paraId="42450353" w14:textId="77777777" w:rsidR="00865C34" w:rsidRPr="00A751BA" w:rsidRDefault="00865C34" w:rsidP="00F66493">
      <w:pPr>
        <w:rPr>
          <w:b/>
          <w:iCs/>
          <w:sz w:val="56"/>
        </w:rPr>
      </w:pPr>
    </w:p>
    <w:p w14:paraId="12236A49" w14:textId="275890AC" w:rsidR="00F66493" w:rsidRPr="00A751BA" w:rsidRDefault="00F66493" w:rsidP="00F66493">
      <w:pPr>
        <w:rPr>
          <w:b/>
          <w:sz w:val="56"/>
          <w:szCs w:val="56"/>
        </w:rPr>
      </w:pPr>
    </w:p>
    <w:p w14:paraId="73B1319B" w14:textId="77777777" w:rsidR="00F66493" w:rsidRPr="00A751BA" w:rsidRDefault="00F66493" w:rsidP="00F66493">
      <w:pPr>
        <w:rPr>
          <w:b/>
          <w:iCs/>
          <w:sz w:val="56"/>
        </w:rPr>
      </w:pPr>
    </w:p>
    <w:p w14:paraId="39B71EA9" w14:textId="77777777" w:rsidR="000A3A17" w:rsidRPr="00A751BA" w:rsidRDefault="000A3A17" w:rsidP="00F66493">
      <w:pPr>
        <w:rPr>
          <w:rFonts w:eastAsiaTheme="majorEastAsia" w:cstheme="majorBidi"/>
          <w:spacing w:val="-10"/>
          <w:kern w:val="28"/>
          <w:sz w:val="56"/>
          <w:szCs w:val="56"/>
        </w:rPr>
      </w:pPr>
      <w:r w:rsidRPr="00A751BA">
        <w:rPr>
          <w:rFonts w:eastAsiaTheme="majorEastAsia" w:cstheme="majorBidi"/>
          <w:spacing w:val="-10"/>
          <w:kern w:val="28"/>
          <w:sz w:val="56"/>
          <w:szCs w:val="56"/>
        </w:rPr>
        <w:t xml:space="preserve">Veterans Affairs Canada </w:t>
      </w:r>
    </w:p>
    <w:p w14:paraId="42B6A0F5" w14:textId="64C6CD19" w:rsidR="00F66493" w:rsidRPr="00A751BA" w:rsidRDefault="000A3A17" w:rsidP="00F66493">
      <w:pPr>
        <w:rPr>
          <w:iCs/>
          <w:sz w:val="28"/>
        </w:rPr>
      </w:pPr>
      <w:r w:rsidRPr="00A751BA">
        <w:rPr>
          <w:rFonts w:eastAsiaTheme="majorEastAsia" w:cstheme="majorBidi"/>
          <w:spacing w:val="-10"/>
          <w:kern w:val="28"/>
          <w:sz w:val="56"/>
          <w:szCs w:val="56"/>
        </w:rPr>
        <w:t>2024 National Client Survey</w:t>
      </w:r>
    </w:p>
    <w:p w14:paraId="73499CD6" w14:textId="77777777" w:rsidR="00F66493" w:rsidRPr="00A751BA" w:rsidRDefault="00F66493" w:rsidP="00F66493">
      <w:pPr>
        <w:rPr>
          <w:b/>
          <w:iCs/>
          <w:sz w:val="36"/>
        </w:rPr>
      </w:pPr>
    </w:p>
    <w:p w14:paraId="6A12A2AB" w14:textId="77777777" w:rsidR="00F66493" w:rsidRPr="00A751BA" w:rsidRDefault="00F66493" w:rsidP="00F66493">
      <w:pPr>
        <w:rPr>
          <w:b/>
          <w:iCs/>
          <w:sz w:val="36"/>
        </w:rPr>
      </w:pPr>
    </w:p>
    <w:p w14:paraId="67F76DBC" w14:textId="77777777" w:rsidR="00F66493" w:rsidRPr="00A751BA" w:rsidRDefault="00F66493" w:rsidP="001C076B">
      <w:pPr>
        <w:rPr>
          <w:b/>
          <w:sz w:val="36"/>
          <w:szCs w:val="36"/>
        </w:rPr>
      </w:pPr>
      <w:r w:rsidRPr="031E560C">
        <w:rPr>
          <w:b/>
          <w:sz w:val="36"/>
          <w:szCs w:val="36"/>
        </w:rPr>
        <w:t>Final Report</w:t>
      </w:r>
    </w:p>
    <w:p w14:paraId="1A39A98E" w14:textId="77777777" w:rsidR="00F66493" w:rsidRPr="00A751BA" w:rsidRDefault="00F66493" w:rsidP="00F66493">
      <w:pPr>
        <w:jc w:val="center"/>
        <w:rPr>
          <w:rFonts w:asciiTheme="minorHAnsi" w:hAnsiTheme="minorHAnsi" w:cstheme="minorHAnsi"/>
          <w:iCs/>
          <w:sz w:val="40"/>
        </w:rPr>
      </w:pPr>
    </w:p>
    <w:p w14:paraId="312A6169" w14:textId="77777777" w:rsidR="00F66493" w:rsidRPr="00A751BA" w:rsidRDefault="00F66493" w:rsidP="00F66493">
      <w:pPr>
        <w:jc w:val="center"/>
        <w:rPr>
          <w:rFonts w:asciiTheme="minorHAnsi" w:hAnsiTheme="minorHAnsi" w:cstheme="minorHAnsi"/>
          <w:iCs/>
          <w:sz w:val="40"/>
        </w:rPr>
      </w:pPr>
    </w:p>
    <w:p w14:paraId="41E7D528" w14:textId="77777777" w:rsidR="00F66493" w:rsidRPr="00A751BA" w:rsidRDefault="00F66493" w:rsidP="00F66493">
      <w:pPr>
        <w:jc w:val="center"/>
        <w:rPr>
          <w:rFonts w:asciiTheme="minorHAnsi" w:hAnsiTheme="minorHAnsi" w:cstheme="minorHAnsi"/>
          <w:iCs/>
          <w:sz w:val="36"/>
        </w:rPr>
      </w:pPr>
    </w:p>
    <w:p w14:paraId="75E93B77" w14:textId="77777777" w:rsidR="00F66493" w:rsidRPr="00A751BA" w:rsidRDefault="00F66493" w:rsidP="001C076B">
      <w:pPr>
        <w:rPr>
          <w:b/>
          <w:bCs/>
          <w:sz w:val="36"/>
          <w:szCs w:val="40"/>
        </w:rPr>
      </w:pPr>
      <w:r w:rsidRPr="00A751BA">
        <w:rPr>
          <w:b/>
          <w:bCs/>
          <w:sz w:val="36"/>
          <w:szCs w:val="40"/>
        </w:rPr>
        <w:t xml:space="preserve">Prepared for Veterans Affairs Canada </w:t>
      </w:r>
    </w:p>
    <w:p w14:paraId="0F9B3F91" w14:textId="77777777" w:rsidR="00F66493" w:rsidRPr="00A751BA" w:rsidRDefault="00F66493" w:rsidP="00F66493">
      <w:pPr>
        <w:jc w:val="center"/>
        <w:rPr>
          <w:rFonts w:asciiTheme="minorHAnsi" w:hAnsiTheme="minorHAnsi" w:cstheme="minorHAnsi"/>
          <w:iCs/>
          <w:sz w:val="32"/>
        </w:rPr>
      </w:pPr>
    </w:p>
    <w:p w14:paraId="51E2508D" w14:textId="77777777" w:rsidR="00F66493" w:rsidRPr="00A751BA" w:rsidRDefault="00F66493" w:rsidP="00F66493">
      <w:pPr>
        <w:rPr>
          <w:rFonts w:asciiTheme="minorHAnsi" w:hAnsiTheme="minorHAnsi" w:cstheme="minorHAnsi"/>
          <w:iCs/>
          <w:color w:val="000000" w:themeColor="text1"/>
          <w:sz w:val="24"/>
        </w:rPr>
      </w:pPr>
    </w:p>
    <w:p w14:paraId="723917DF" w14:textId="77777777" w:rsidR="00F66493" w:rsidRPr="00A751BA" w:rsidRDefault="00F66493" w:rsidP="00F66493">
      <w:pPr>
        <w:rPr>
          <w:rFonts w:cs="Arial"/>
          <w:iCs/>
          <w:color w:val="000000" w:themeColor="text1"/>
          <w:sz w:val="24"/>
        </w:rPr>
      </w:pPr>
    </w:p>
    <w:p w14:paraId="1355C05F" w14:textId="77777777" w:rsidR="00F66493" w:rsidRPr="00A751BA" w:rsidRDefault="00F66493" w:rsidP="001C076B">
      <w:r w:rsidRPr="00A751BA">
        <w:t>Supplier Name: Phoenix SPI</w:t>
      </w:r>
    </w:p>
    <w:p w14:paraId="5BC1C7D0" w14:textId="79F10D36" w:rsidR="00F66493" w:rsidRPr="00A751BA" w:rsidRDefault="00F66493" w:rsidP="001C076B">
      <w:r w:rsidRPr="00A751BA">
        <w:t>Contract Number:</w:t>
      </w:r>
      <w:r w:rsidR="000A3A17" w:rsidRPr="00A751BA">
        <w:t xml:space="preserve"> CW2349603</w:t>
      </w:r>
    </w:p>
    <w:p w14:paraId="341B6575" w14:textId="4E01D03D" w:rsidR="00F66493" w:rsidRPr="00A751BA" w:rsidRDefault="00F66493" w:rsidP="001C076B">
      <w:r w:rsidRPr="00A751BA">
        <w:t>Contract Value: $</w:t>
      </w:r>
      <w:r w:rsidR="000A3A17" w:rsidRPr="00A751BA">
        <w:t>226,983.10</w:t>
      </w:r>
      <w:r w:rsidR="007072EE">
        <w:t xml:space="preserve"> (including HST)</w:t>
      </w:r>
    </w:p>
    <w:p w14:paraId="1A100CC0" w14:textId="24540472" w:rsidR="00F66493" w:rsidRPr="00A751BA" w:rsidRDefault="00F66493" w:rsidP="001C076B">
      <w:r w:rsidRPr="00A751BA">
        <w:t xml:space="preserve">Award Date: </w:t>
      </w:r>
      <w:r w:rsidR="000A3A17" w:rsidRPr="00A751BA">
        <w:t>2024-02-12</w:t>
      </w:r>
    </w:p>
    <w:p w14:paraId="74C5F405" w14:textId="68161021" w:rsidR="00F66493" w:rsidRPr="00A751BA" w:rsidRDefault="00F66493" w:rsidP="001C076B">
      <w:r w:rsidRPr="00A751BA">
        <w:t xml:space="preserve">Delivery Date: </w:t>
      </w:r>
      <w:r w:rsidR="00A868AF">
        <w:t>2025-02-26</w:t>
      </w:r>
    </w:p>
    <w:p w14:paraId="692F4E96" w14:textId="23E3E4D8" w:rsidR="00F66493" w:rsidRPr="00A751BA" w:rsidRDefault="00F66493" w:rsidP="001C076B">
      <w:r w:rsidRPr="00A751BA">
        <w:t xml:space="preserve">Registration Number: </w:t>
      </w:r>
      <w:r w:rsidR="000A3A17" w:rsidRPr="00A751BA">
        <w:t>POR #129-23</w:t>
      </w:r>
    </w:p>
    <w:p w14:paraId="56E6CA8D" w14:textId="77777777" w:rsidR="00F66493" w:rsidRPr="00A751BA" w:rsidRDefault="00F66493" w:rsidP="00F66493">
      <w:pPr>
        <w:rPr>
          <w:rFonts w:cs="Arial"/>
          <w:iCs/>
          <w:color w:val="000000" w:themeColor="text1"/>
          <w:sz w:val="28"/>
        </w:rPr>
      </w:pPr>
    </w:p>
    <w:p w14:paraId="6EF558F0" w14:textId="77777777" w:rsidR="00F66493" w:rsidRPr="00A751BA" w:rsidRDefault="00F66493" w:rsidP="00F66493">
      <w:pPr>
        <w:rPr>
          <w:iCs/>
        </w:rPr>
      </w:pPr>
    </w:p>
    <w:p w14:paraId="1899EDF9" w14:textId="77777777" w:rsidR="000A3A17" w:rsidRPr="00A751BA" w:rsidRDefault="00F66493" w:rsidP="001C076B">
      <w:pPr>
        <w:rPr>
          <w:rStyle w:val="Hyperlink"/>
          <w:rFonts w:asciiTheme="minorHAnsi" w:eastAsiaTheme="majorEastAsia" w:hAnsiTheme="minorHAnsi" w:cstheme="minorHAnsi"/>
          <w:iCs/>
          <w:szCs w:val="32"/>
        </w:rPr>
      </w:pPr>
      <w:r w:rsidRPr="00A751BA">
        <w:t xml:space="preserve">For more information on this report, please contact Veterans Affairs Canada at: </w:t>
      </w:r>
      <w:r w:rsidRPr="00A751BA">
        <w:rPr>
          <w:rStyle w:val="Hyperlink"/>
          <w:rFonts w:asciiTheme="minorHAnsi" w:eastAsiaTheme="majorEastAsia" w:hAnsiTheme="minorHAnsi" w:cstheme="minorHAnsi"/>
          <w:iCs/>
          <w:szCs w:val="32"/>
        </w:rPr>
        <w:t xml:space="preserve"> </w:t>
      </w:r>
    </w:p>
    <w:p w14:paraId="5E413DCD" w14:textId="77777777" w:rsidR="003D6C1A" w:rsidRPr="003874D2" w:rsidRDefault="003D6C1A" w:rsidP="001C076B">
      <w:pPr>
        <w:rPr>
          <w:rStyle w:val="Hyperlink"/>
          <w:rFonts w:eastAsia="Calibri" w:cs="Calibri"/>
          <w:iCs/>
          <w:sz w:val="22"/>
          <w:szCs w:val="28"/>
          <w:lang w:val="fr-FR"/>
        </w:rPr>
      </w:pPr>
      <w:hyperlink r:id="rId11" w:history="1">
        <w:r w:rsidRPr="003874D2">
          <w:rPr>
            <w:rStyle w:val="Hyperlink"/>
            <w:rFonts w:eastAsia="Calibri" w:cs="Calibri"/>
            <w:iCs/>
            <w:sz w:val="22"/>
            <w:szCs w:val="28"/>
            <w:lang w:val="fr-FR"/>
          </w:rPr>
          <w:t>commsresearch-commsrecherche@veterans.gc.ca</w:t>
        </w:r>
      </w:hyperlink>
    </w:p>
    <w:p w14:paraId="707A31A1" w14:textId="77777777" w:rsidR="00F66493" w:rsidRPr="001F21DF" w:rsidRDefault="00F66493" w:rsidP="00F66493">
      <w:pPr>
        <w:jc w:val="center"/>
        <w:rPr>
          <w:iCs/>
          <w:sz w:val="28"/>
          <w:lang w:val="fr-CA"/>
        </w:rPr>
      </w:pPr>
    </w:p>
    <w:p w14:paraId="1ACEDD5C" w14:textId="77777777" w:rsidR="00F66493" w:rsidRPr="001F21DF" w:rsidRDefault="00F66493" w:rsidP="00F66493">
      <w:pPr>
        <w:jc w:val="center"/>
        <w:rPr>
          <w:iCs/>
          <w:lang w:val="fr-CA"/>
        </w:rPr>
      </w:pPr>
    </w:p>
    <w:p w14:paraId="0D0ECD3E" w14:textId="77777777" w:rsidR="00F66493" w:rsidRPr="001F21DF" w:rsidRDefault="00F66493" w:rsidP="00F66493">
      <w:pPr>
        <w:jc w:val="center"/>
        <w:rPr>
          <w:iCs/>
          <w:lang w:val="fr-CA"/>
        </w:rPr>
      </w:pPr>
    </w:p>
    <w:p w14:paraId="0BE48D8E" w14:textId="77777777" w:rsidR="00F66493" w:rsidRPr="001F21DF" w:rsidRDefault="00F66493" w:rsidP="00F66493">
      <w:pPr>
        <w:jc w:val="center"/>
        <w:rPr>
          <w:iCs/>
          <w:lang w:val="fr-CA"/>
        </w:rPr>
      </w:pPr>
    </w:p>
    <w:p w14:paraId="5A1745BE" w14:textId="77777777" w:rsidR="00F66493" w:rsidRPr="001F21DF" w:rsidRDefault="00F66493" w:rsidP="001C076B">
      <w:pPr>
        <w:rPr>
          <w:lang w:val="fr-CA"/>
        </w:rPr>
      </w:pPr>
      <w:r w:rsidRPr="001F21DF">
        <w:rPr>
          <w:lang w:val="fr-CA"/>
        </w:rPr>
        <w:t>Ce rapport est aussi disponible en français.</w:t>
      </w:r>
    </w:p>
    <w:p w14:paraId="49DB7CF7" w14:textId="77777777" w:rsidR="00F66493" w:rsidRPr="001F21DF" w:rsidRDefault="00F66493" w:rsidP="00F66493">
      <w:pPr>
        <w:rPr>
          <w:rFonts w:cs="Arial"/>
          <w:iCs/>
          <w:lang w:val="fr-CA"/>
        </w:rPr>
        <w:sectPr w:rsidR="00F66493" w:rsidRPr="001F21DF" w:rsidSect="00F66493">
          <w:headerReference w:type="default" r:id="rId12"/>
          <w:footerReference w:type="default" r:id="rId13"/>
          <w:headerReference w:type="first" r:id="rId14"/>
          <w:footerReference w:type="first" r:id="rId15"/>
          <w:pgSz w:w="12240" w:h="15840" w:code="1"/>
          <w:pgMar w:top="1440" w:right="1728" w:bottom="1440" w:left="1728" w:header="720" w:footer="720" w:gutter="0"/>
          <w:cols w:space="720"/>
          <w:docGrid w:linePitch="360"/>
        </w:sectPr>
      </w:pPr>
    </w:p>
    <w:p w14:paraId="6CD7AFC3" w14:textId="77777777" w:rsidR="00F66493" w:rsidRPr="001F21DF" w:rsidRDefault="00F66493" w:rsidP="00F66493">
      <w:pPr>
        <w:rPr>
          <w:rFonts w:asciiTheme="minorHAnsi" w:eastAsia="Calibri" w:hAnsiTheme="minorHAnsi" w:cstheme="minorHAnsi"/>
          <w:szCs w:val="22"/>
          <w:lang w:val="fr-CA" w:eastAsia="fr-FR"/>
        </w:rPr>
      </w:pPr>
    </w:p>
    <w:p w14:paraId="297ECAD8" w14:textId="77777777" w:rsidR="00F66493" w:rsidRPr="009C36E3" w:rsidRDefault="00F66493" w:rsidP="001C076B">
      <w:pPr>
        <w:rPr>
          <w:rFonts w:eastAsia="Calibri"/>
          <w:lang w:eastAsia="fr-FR"/>
        </w:rPr>
      </w:pPr>
      <w:r w:rsidRPr="009C36E3">
        <w:rPr>
          <w:rFonts w:eastAsia="Calibri"/>
          <w:lang w:eastAsia="fr-FR"/>
        </w:rPr>
        <w:t>Prepared for Veterans Affairs Canada</w:t>
      </w:r>
    </w:p>
    <w:p w14:paraId="003895D1" w14:textId="77777777" w:rsidR="00F66493" w:rsidRPr="009C36E3" w:rsidRDefault="00F66493" w:rsidP="001C076B">
      <w:pPr>
        <w:rPr>
          <w:rFonts w:eastAsia="Calibri"/>
          <w:lang w:eastAsia="fr-FR"/>
        </w:rPr>
      </w:pPr>
      <w:r w:rsidRPr="009C36E3">
        <w:rPr>
          <w:rFonts w:eastAsia="Calibri"/>
          <w:lang w:eastAsia="fr-FR"/>
        </w:rPr>
        <w:t>Supplier name: Phoenix Strategic Perspectives Inc.</w:t>
      </w:r>
    </w:p>
    <w:p w14:paraId="15D82222" w14:textId="6B824F29" w:rsidR="00F66493" w:rsidRPr="009C36E3" w:rsidRDefault="00253B0C" w:rsidP="001C076B">
      <w:pPr>
        <w:rPr>
          <w:rFonts w:eastAsia="Calibri"/>
          <w:lang w:eastAsia="fr-FR"/>
        </w:rPr>
      </w:pPr>
      <w:r>
        <w:rPr>
          <w:rFonts w:eastAsia="Calibri"/>
          <w:lang w:eastAsia="fr-FR"/>
        </w:rPr>
        <w:t>December</w:t>
      </w:r>
      <w:r w:rsidR="00F66493" w:rsidRPr="009C36E3">
        <w:rPr>
          <w:rFonts w:eastAsia="Calibri"/>
          <w:lang w:eastAsia="fr-FR"/>
        </w:rPr>
        <w:t xml:space="preserve"> 2024</w:t>
      </w:r>
    </w:p>
    <w:p w14:paraId="1FA23677" w14:textId="77777777" w:rsidR="00F66493" w:rsidRPr="009C36E3" w:rsidRDefault="00F66493" w:rsidP="001C076B">
      <w:pPr>
        <w:rPr>
          <w:rFonts w:eastAsia="Calibri"/>
          <w:lang w:eastAsia="fr-FR"/>
        </w:rPr>
      </w:pPr>
    </w:p>
    <w:p w14:paraId="2D103959" w14:textId="434D7862" w:rsidR="00F66493" w:rsidRPr="00A751BA" w:rsidRDefault="69D03E4E" w:rsidP="001C076B">
      <w:pPr>
        <w:rPr>
          <w:rFonts w:eastAsia="Calibri"/>
          <w:lang w:eastAsia="fr-FR"/>
        </w:rPr>
      </w:pPr>
      <w:r w:rsidRPr="5B1B12DE">
        <w:rPr>
          <w:rFonts w:eastAsia="Calibri"/>
          <w:lang w:eastAsia="fr-FR"/>
        </w:rPr>
        <w:t xml:space="preserve">This public opinion research report presents the results of a </w:t>
      </w:r>
      <w:r w:rsidR="44D6A9C3" w:rsidRPr="5B1B12DE">
        <w:rPr>
          <w:rFonts w:eastAsia="Calibri"/>
          <w:lang w:eastAsia="fr-FR"/>
        </w:rPr>
        <w:t xml:space="preserve">multi-mode </w:t>
      </w:r>
      <w:r w:rsidRPr="5B1B12DE">
        <w:rPr>
          <w:rFonts w:eastAsia="Calibri"/>
          <w:lang w:eastAsia="fr-FR"/>
        </w:rPr>
        <w:t xml:space="preserve">survey of 3,842 </w:t>
      </w:r>
      <w:r w:rsidR="3B1FDE82" w:rsidRPr="5B1B12DE">
        <w:rPr>
          <w:rFonts w:eastAsia="Calibri"/>
          <w:lang w:eastAsia="fr-FR"/>
        </w:rPr>
        <w:t>respondents</w:t>
      </w:r>
      <w:r w:rsidRPr="5B1B12DE">
        <w:rPr>
          <w:rFonts w:eastAsia="Calibri"/>
          <w:lang w:eastAsia="fr-FR"/>
        </w:rPr>
        <w:t xml:space="preserve"> conducted by Phoenix SPI on behalf of Veterans Affairs Canada.</w:t>
      </w:r>
      <w:r w:rsidR="44D6A9C3" w:rsidRPr="5B1B12DE">
        <w:rPr>
          <w:rFonts w:eastAsia="Calibri"/>
          <w:lang w:eastAsia="fr-FR"/>
        </w:rPr>
        <w:t xml:space="preserve"> </w:t>
      </w:r>
      <w:r w:rsidR="249110DD" w:rsidRPr="5B1B12DE">
        <w:rPr>
          <w:rFonts w:eastAsia="Calibri"/>
          <w:lang w:eastAsia="fr-FR"/>
        </w:rPr>
        <w:t xml:space="preserve">The primary method of data collection was telephone followed by web. </w:t>
      </w:r>
      <w:r w:rsidR="14343C96" w:rsidRPr="5B1B12DE">
        <w:rPr>
          <w:rFonts w:cs="Calibri"/>
        </w:rPr>
        <w:t xml:space="preserve">Those who preferred not to participate by phone or web or </w:t>
      </w:r>
      <w:r w:rsidR="14343C96" w:rsidRPr="5B1B12DE">
        <w:rPr>
          <w:rFonts w:eastAsia="Calibri" w:cs="Calibri"/>
          <w:lang w:eastAsia="fr-FR"/>
        </w:rPr>
        <w:t xml:space="preserve">who requested an alternate format for accessibility reasons were sent a paper copy of the survey by mail.  </w:t>
      </w:r>
      <w:r w:rsidR="249110DD" w:rsidRPr="5B1B12DE">
        <w:rPr>
          <w:rFonts w:eastAsia="Calibri"/>
          <w:lang w:eastAsia="fr-FR"/>
        </w:rPr>
        <w:t xml:space="preserve">The fieldwork took place </w:t>
      </w:r>
      <w:r w:rsidR="5E37B7F0" w:rsidRPr="5B1B12DE">
        <w:rPr>
          <w:rFonts w:eastAsia="Calibri"/>
          <w:lang w:eastAsia="fr-FR"/>
        </w:rPr>
        <w:t>July 29</w:t>
      </w:r>
      <w:r w:rsidR="249110DD" w:rsidRPr="5B1B12DE">
        <w:rPr>
          <w:rFonts w:eastAsia="Calibri"/>
          <w:lang w:eastAsia="fr-FR"/>
        </w:rPr>
        <w:t xml:space="preserve"> through September </w:t>
      </w:r>
      <w:r w:rsidR="3B7BE799" w:rsidRPr="5B1B12DE">
        <w:rPr>
          <w:rFonts w:eastAsia="Calibri"/>
          <w:lang w:eastAsia="fr-FR"/>
        </w:rPr>
        <w:t>23</w:t>
      </w:r>
      <w:r w:rsidR="093DDDF9" w:rsidRPr="5B1B12DE">
        <w:rPr>
          <w:rFonts w:eastAsia="Calibri"/>
          <w:lang w:eastAsia="fr-FR"/>
        </w:rPr>
        <w:t xml:space="preserve">, </w:t>
      </w:r>
      <w:r w:rsidR="249110DD" w:rsidRPr="5B1B12DE">
        <w:rPr>
          <w:rFonts w:eastAsia="Calibri"/>
          <w:lang w:eastAsia="fr-FR"/>
        </w:rPr>
        <w:t>2024.</w:t>
      </w:r>
    </w:p>
    <w:p w14:paraId="6274C746" w14:textId="77777777" w:rsidR="00F66493" w:rsidRPr="00A751BA" w:rsidRDefault="00F66493" w:rsidP="001C076B">
      <w:pPr>
        <w:rPr>
          <w:rFonts w:eastAsia="Calibri"/>
          <w:lang w:eastAsia="fr-FR"/>
        </w:rPr>
      </w:pPr>
    </w:p>
    <w:p w14:paraId="350DAE42" w14:textId="77777777" w:rsidR="00F66493" w:rsidRPr="00A751BA" w:rsidRDefault="00F66493" w:rsidP="001C076B">
      <w:pPr>
        <w:rPr>
          <w:rFonts w:eastAsia="Calibri"/>
          <w:lang w:eastAsia="fr-FR"/>
        </w:rPr>
      </w:pPr>
      <w:r w:rsidRPr="00A751BA">
        <w:rPr>
          <w:rFonts w:eastAsia="Calibri"/>
          <w:lang w:eastAsia="fr-FR"/>
        </w:rPr>
        <w:t xml:space="preserve">This publication may be reproduced for non-commercial purposes only. Prior written permission must be obtained from Veterans Affairs Canada. For more information on this report, please contact Veterans Affairs Canada at: </w:t>
      </w:r>
    </w:p>
    <w:p w14:paraId="68E2EE0B" w14:textId="77777777" w:rsidR="00F66493" w:rsidRPr="00A751BA" w:rsidRDefault="00F66493" w:rsidP="001C076B">
      <w:pPr>
        <w:rPr>
          <w:rFonts w:eastAsia="Calibri"/>
          <w:color w:val="0000FF"/>
          <w:u w:val="single"/>
          <w:lang w:eastAsia="fr-FR"/>
        </w:rPr>
      </w:pPr>
    </w:p>
    <w:p w14:paraId="10C86F65" w14:textId="2637C0BB" w:rsidR="00F66493" w:rsidRDefault="00641355" w:rsidP="001C076B">
      <w:pPr>
        <w:rPr>
          <w:rStyle w:val="Hyperlink"/>
          <w:rFonts w:eastAsia="Calibri" w:cs="Calibri"/>
          <w:iCs/>
          <w:sz w:val="22"/>
          <w:szCs w:val="28"/>
        </w:rPr>
      </w:pPr>
      <w:hyperlink r:id="rId16" w:history="1">
        <w:r w:rsidRPr="006674BE">
          <w:rPr>
            <w:rStyle w:val="Hyperlink"/>
            <w:rFonts w:eastAsia="Calibri" w:cs="Calibri"/>
            <w:iCs/>
            <w:sz w:val="22"/>
            <w:szCs w:val="28"/>
          </w:rPr>
          <w:t>commsresearch-commsrecherche@veterans.gc.ca</w:t>
        </w:r>
      </w:hyperlink>
    </w:p>
    <w:p w14:paraId="14E6D5DE" w14:textId="77777777" w:rsidR="00641355" w:rsidRDefault="00641355" w:rsidP="001C076B">
      <w:pPr>
        <w:rPr>
          <w:rStyle w:val="Hyperlink"/>
          <w:rFonts w:eastAsia="Calibri" w:cs="Calibri"/>
          <w:iCs/>
          <w:sz w:val="22"/>
          <w:szCs w:val="28"/>
        </w:rPr>
      </w:pPr>
    </w:p>
    <w:p w14:paraId="72B1F6F9" w14:textId="77777777" w:rsidR="00641355" w:rsidRPr="00A751BA" w:rsidRDefault="00641355" w:rsidP="001C076B">
      <w:pPr>
        <w:rPr>
          <w:color w:val="000000" w:themeColor="text1"/>
        </w:rPr>
      </w:pPr>
    </w:p>
    <w:p w14:paraId="70979854" w14:textId="6C673B70" w:rsidR="00A61746" w:rsidRPr="00A751BA" w:rsidRDefault="79DA3FF5" w:rsidP="001C076B">
      <w:pPr>
        <w:spacing w:line="276" w:lineRule="auto"/>
        <w:rPr>
          <w:b/>
          <w:bCs/>
          <w:lang w:bidi="en-US"/>
        </w:rPr>
      </w:pPr>
      <w:bookmarkStart w:id="0" w:name="_Hlk184799655"/>
      <w:r w:rsidRPr="677F4F4C">
        <w:rPr>
          <w:b/>
          <w:bCs/>
          <w:lang w:bidi="en-US"/>
        </w:rPr>
        <w:t>Catalogue Number:</w:t>
      </w:r>
      <w:r w:rsidRPr="003033DC">
        <w:rPr>
          <w:lang w:bidi="en-US"/>
        </w:rPr>
        <w:t xml:space="preserve"> </w:t>
      </w:r>
      <w:r w:rsidR="003033DC" w:rsidRPr="003033DC">
        <w:rPr>
          <w:lang w:bidi="en-US"/>
        </w:rPr>
        <w:t>V32-343/2024E-PDF</w:t>
      </w:r>
    </w:p>
    <w:p w14:paraId="02BBB28D" w14:textId="2D5A30AE" w:rsidR="00A61746" w:rsidRPr="00A751BA" w:rsidRDefault="00A61746" w:rsidP="001C076B">
      <w:pPr>
        <w:spacing w:line="276" w:lineRule="auto"/>
        <w:rPr>
          <w:b/>
          <w:bCs/>
          <w:iCs/>
          <w:spacing w:val="10"/>
          <w:szCs w:val="22"/>
          <w:lang w:bidi="en-US"/>
        </w:rPr>
      </w:pPr>
      <w:r w:rsidRPr="00A751BA">
        <w:rPr>
          <w:szCs w:val="22"/>
          <w:lang w:bidi="en-US"/>
        </w:rPr>
        <w:br/>
      </w:r>
      <w:r w:rsidRPr="00A751BA">
        <w:rPr>
          <w:b/>
          <w:bCs/>
          <w:iCs/>
          <w:szCs w:val="22"/>
          <w:lang w:bidi="en-US"/>
        </w:rPr>
        <w:t>International Standard Book Number (ISBN):</w:t>
      </w:r>
      <w:r w:rsidRPr="00A751BA">
        <w:rPr>
          <w:b/>
          <w:bCs/>
          <w:iCs/>
          <w:spacing w:val="10"/>
          <w:szCs w:val="22"/>
          <w:lang w:bidi="en-US"/>
        </w:rPr>
        <w:t xml:space="preserve"> </w:t>
      </w:r>
      <w:r w:rsidR="003033DC" w:rsidRPr="003033DC">
        <w:rPr>
          <w:iCs/>
          <w:spacing w:val="10"/>
          <w:szCs w:val="22"/>
          <w:lang w:bidi="en-US"/>
        </w:rPr>
        <w:t>978-0-660-75470-3</w:t>
      </w:r>
    </w:p>
    <w:p w14:paraId="75BD6B37" w14:textId="3083EE6C" w:rsidR="00A61746" w:rsidRPr="00A751BA" w:rsidRDefault="00A61746" w:rsidP="001C076B">
      <w:pPr>
        <w:spacing w:line="276" w:lineRule="auto"/>
        <w:rPr>
          <w:b/>
          <w:bCs/>
          <w:iCs/>
          <w:spacing w:val="10"/>
          <w:szCs w:val="22"/>
          <w:lang w:bidi="en-US"/>
        </w:rPr>
      </w:pPr>
      <w:r w:rsidRPr="00A751BA">
        <w:rPr>
          <w:szCs w:val="22"/>
          <w:lang w:bidi="en-US"/>
        </w:rPr>
        <w:br/>
      </w:r>
    </w:p>
    <w:p w14:paraId="7EC70C53" w14:textId="5C682022" w:rsidR="00A61746" w:rsidRPr="00A751BA" w:rsidRDefault="00A61746" w:rsidP="001C076B">
      <w:pPr>
        <w:spacing w:line="276" w:lineRule="auto"/>
        <w:rPr>
          <w:szCs w:val="22"/>
          <w:lang w:bidi="en-US"/>
        </w:rPr>
      </w:pPr>
      <w:r w:rsidRPr="00A751BA">
        <w:rPr>
          <w:b/>
          <w:bCs/>
          <w:iCs/>
          <w:szCs w:val="22"/>
          <w:lang w:bidi="en-US"/>
        </w:rPr>
        <w:t>Related publications (registration number: POR 129-23):</w:t>
      </w:r>
    </w:p>
    <w:p w14:paraId="3530B9EC" w14:textId="3AE69965" w:rsidR="00A61746" w:rsidRPr="00B36CA1" w:rsidRDefault="00A61746" w:rsidP="00A812F5">
      <w:pPr>
        <w:numPr>
          <w:ilvl w:val="0"/>
          <w:numId w:val="1"/>
        </w:numPr>
        <w:spacing w:line="276" w:lineRule="auto"/>
        <w:contextualSpacing/>
        <w:rPr>
          <w:szCs w:val="22"/>
          <w:lang w:val="en-US" w:bidi="en-US"/>
        </w:rPr>
      </w:pPr>
      <w:r w:rsidRPr="00A751BA">
        <w:rPr>
          <w:szCs w:val="22"/>
          <w:lang w:bidi="en-US"/>
        </w:rPr>
        <w:t xml:space="preserve">Catalogue Number: </w:t>
      </w:r>
      <w:r w:rsidR="00B36CA1" w:rsidRPr="00B36CA1">
        <w:rPr>
          <w:szCs w:val="22"/>
          <w:lang w:val="en-US" w:bidi="en-US"/>
        </w:rPr>
        <w:t>V32-343/2024F-PDF</w:t>
      </w:r>
    </w:p>
    <w:p w14:paraId="2959709F" w14:textId="1DF31E9A" w:rsidR="00A61746" w:rsidRPr="00A751BA" w:rsidRDefault="00A61746" w:rsidP="00A812F5">
      <w:pPr>
        <w:numPr>
          <w:ilvl w:val="0"/>
          <w:numId w:val="1"/>
        </w:numPr>
        <w:spacing w:line="276" w:lineRule="auto"/>
        <w:contextualSpacing/>
        <w:rPr>
          <w:szCs w:val="22"/>
          <w:lang w:bidi="en-US"/>
        </w:rPr>
      </w:pPr>
      <w:r w:rsidRPr="00A751BA">
        <w:rPr>
          <w:szCs w:val="22"/>
          <w:lang w:bidi="en-US"/>
        </w:rPr>
        <w:t xml:space="preserve">ISBN: </w:t>
      </w:r>
      <w:r w:rsidR="00B36CA1" w:rsidRPr="00B36CA1">
        <w:rPr>
          <w:szCs w:val="22"/>
          <w:lang w:bidi="en-US"/>
        </w:rPr>
        <w:t>978-0-660-75471-0</w:t>
      </w:r>
    </w:p>
    <w:p w14:paraId="03242176" w14:textId="77777777" w:rsidR="00F66493" w:rsidRPr="00A751BA" w:rsidRDefault="00F66493" w:rsidP="001C076B">
      <w:pPr>
        <w:rPr>
          <w:lang w:eastAsia="en-CA"/>
        </w:rPr>
      </w:pPr>
    </w:p>
    <w:p w14:paraId="3AB6BA94" w14:textId="37ED7C7C" w:rsidR="00A61746" w:rsidRPr="001F21DF" w:rsidRDefault="1E94744C" w:rsidP="5B1B12DE">
      <w:pPr>
        <w:pStyle w:val="pf0"/>
        <w:spacing w:before="0" w:beforeAutospacing="0" w:after="0" w:afterAutospacing="0"/>
        <w:rPr>
          <w:rFonts w:ascii="Calibri" w:hAnsi="Calibri" w:cs="Calibri"/>
          <w:sz w:val="22"/>
          <w:szCs w:val="22"/>
          <w:lang w:val="fr-CA"/>
        </w:rPr>
      </w:pPr>
      <w:r w:rsidRPr="5B1B12DE">
        <w:rPr>
          <w:rFonts w:ascii="Calibri" w:hAnsi="Calibri" w:cs="Calibri"/>
          <w:sz w:val="22"/>
          <w:szCs w:val="22"/>
          <w:lang w:val="fr-CA" w:bidi="en-US"/>
        </w:rPr>
        <w:t>Cette publication est aussi disponible en français sous le titre </w:t>
      </w:r>
      <w:r w:rsidRPr="5B1B12DE">
        <w:rPr>
          <w:rStyle w:val="titlefrench0"/>
          <w:rFonts w:ascii="Calibri" w:hAnsi="Calibri" w:cs="Calibri"/>
          <w:sz w:val="22"/>
          <w:szCs w:val="22"/>
          <w:lang w:val="fr-CA"/>
        </w:rPr>
        <w:t>Recherche sur l'opinion publique :</w:t>
      </w:r>
      <w:r w:rsidR="6CFCD64F" w:rsidRPr="5B1B12DE">
        <w:rPr>
          <w:rStyle w:val="titlefrench0"/>
          <w:rFonts w:ascii="Calibri" w:hAnsi="Calibri" w:cs="Calibri"/>
          <w:sz w:val="22"/>
          <w:szCs w:val="22"/>
          <w:lang w:val="fr-CA"/>
        </w:rPr>
        <w:t xml:space="preserve"> </w:t>
      </w:r>
      <w:r w:rsidR="6CFCD64F" w:rsidRPr="5B1B12DE">
        <w:rPr>
          <w:rFonts w:ascii="Calibri" w:hAnsi="Calibri" w:cs="Calibri"/>
          <w:i/>
          <w:iCs/>
          <w:sz w:val="22"/>
          <w:szCs w:val="22"/>
          <w:lang w:val="fr-CA"/>
        </w:rPr>
        <w:t>Sondage national de 2024 auprès des clients d'Anciens Combattants Canada</w:t>
      </w:r>
      <w:r w:rsidRPr="5B1B12DE">
        <w:rPr>
          <w:rStyle w:val="titlefrench0"/>
          <w:rFonts w:ascii="Calibri" w:hAnsi="Calibri" w:cs="Calibri"/>
          <w:sz w:val="22"/>
          <w:szCs w:val="22"/>
          <w:lang w:val="fr-CA"/>
        </w:rPr>
        <w:t xml:space="preserve"> </w:t>
      </w:r>
    </w:p>
    <w:bookmarkEnd w:id="0"/>
    <w:p w14:paraId="1C24542E" w14:textId="77777777" w:rsidR="00F66493" w:rsidRPr="001F21DF" w:rsidRDefault="00F66493" w:rsidP="00A61746">
      <w:pPr>
        <w:rPr>
          <w:rFonts w:eastAsia="Calibri"/>
          <w:lang w:val="fr-CA" w:eastAsia="fr-FR"/>
        </w:rPr>
      </w:pPr>
    </w:p>
    <w:p w14:paraId="38BE37EA" w14:textId="77777777" w:rsidR="00F66493" w:rsidRPr="001F21DF" w:rsidRDefault="00F66493" w:rsidP="00A61746">
      <w:pPr>
        <w:rPr>
          <w:lang w:val="fr-CA"/>
        </w:rPr>
      </w:pPr>
    </w:p>
    <w:p w14:paraId="4760BC03" w14:textId="5C4D9E9A" w:rsidR="00A61746" w:rsidRPr="001F21DF" w:rsidRDefault="00A61746" w:rsidP="002A6320">
      <w:pPr>
        <w:tabs>
          <w:tab w:val="left" w:pos="2925"/>
        </w:tabs>
        <w:rPr>
          <w:lang w:val="fr-CA"/>
        </w:rPr>
      </w:pPr>
    </w:p>
    <w:p w14:paraId="4B13F5E2" w14:textId="77777777" w:rsidR="00A61746" w:rsidRPr="001F21DF" w:rsidRDefault="00A61746" w:rsidP="00A61746">
      <w:pPr>
        <w:rPr>
          <w:lang w:val="fr-CA"/>
        </w:rPr>
      </w:pPr>
    </w:p>
    <w:p w14:paraId="61FCDCF3" w14:textId="77777777" w:rsidR="00A61746" w:rsidRPr="001F21DF" w:rsidRDefault="00A61746" w:rsidP="00A61746">
      <w:pPr>
        <w:rPr>
          <w:lang w:val="fr-CA"/>
        </w:rPr>
      </w:pPr>
    </w:p>
    <w:p w14:paraId="0E377E3F" w14:textId="77777777" w:rsidR="00A61746" w:rsidRPr="001F21DF" w:rsidRDefault="00A61746" w:rsidP="00A61746">
      <w:pPr>
        <w:rPr>
          <w:lang w:val="fr-CA"/>
        </w:rPr>
      </w:pPr>
    </w:p>
    <w:p w14:paraId="5F663FD6" w14:textId="77777777" w:rsidR="00A61746" w:rsidRPr="001F21DF" w:rsidRDefault="00A61746" w:rsidP="00A61746">
      <w:pPr>
        <w:rPr>
          <w:lang w:val="fr-CA"/>
        </w:rPr>
      </w:pPr>
    </w:p>
    <w:p w14:paraId="0A04541A" w14:textId="77777777" w:rsidR="00A61746" w:rsidRPr="001F21DF" w:rsidRDefault="00A61746" w:rsidP="00A61746">
      <w:pPr>
        <w:rPr>
          <w:lang w:val="fr-CA"/>
        </w:rPr>
      </w:pPr>
    </w:p>
    <w:p w14:paraId="213466CA" w14:textId="77777777" w:rsidR="00A61746" w:rsidRPr="001F21DF" w:rsidRDefault="00A61746" w:rsidP="00A61746">
      <w:pPr>
        <w:rPr>
          <w:lang w:val="fr-CA"/>
        </w:rPr>
      </w:pPr>
    </w:p>
    <w:p w14:paraId="38959A5E" w14:textId="77777777" w:rsidR="00A61746" w:rsidRPr="001F21DF" w:rsidRDefault="00A61746" w:rsidP="00A61746">
      <w:pPr>
        <w:rPr>
          <w:lang w:val="fr-CA"/>
        </w:rPr>
      </w:pPr>
    </w:p>
    <w:p w14:paraId="37F40BB9" w14:textId="77777777" w:rsidR="00A61746" w:rsidRPr="001F21DF" w:rsidRDefault="00A61746" w:rsidP="00A61746">
      <w:pPr>
        <w:rPr>
          <w:lang w:val="fr-CA"/>
        </w:rPr>
      </w:pPr>
    </w:p>
    <w:p w14:paraId="4DB2EF88" w14:textId="77777777" w:rsidR="00A61746" w:rsidRPr="001F21DF" w:rsidRDefault="00A61746" w:rsidP="00A61746">
      <w:pPr>
        <w:rPr>
          <w:lang w:val="fr-CA"/>
        </w:rPr>
      </w:pPr>
    </w:p>
    <w:p w14:paraId="7473D642" w14:textId="3BACA9BC" w:rsidR="00F66493" w:rsidRPr="00A751BA" w:rsidRDefault="00F66493" w:rsidP="00A61746">
      <w:r w:rsidRPr="00A751BA">
        <w:t>© His Majesty the King in Right of Canada, as represented by the Minister of Veterans Affairs, </w:t>
      </w:r>
      <w:r w:rsidR="68C04FE9">
        <w:t>2025</w:t>
      </w:r>
      <w:r w:rsidR="00A61746" w:rsidRPr="00A751BA">
        <w:t>.</w:t>
      </w:r>
    </w:p>
    <w:p w14:paraId="7CCFD689" w14:textId="77777777" w:rsidR="002A6320" w:rsidRDefault="002A6320">
      <w:pPr>
        <w:spacing w:after="160" w:line="278" w:lineRule="auto"/>
        <w:rPr>
          <w:rFonts w:eastAsiaTheme="majorEastAsia" w:cstheme="majorBidi"/>
          <w:spacing w:val="-10"/>
          <w:kern w:val="28"/>
          <w:sz w:val="44"/>
          <w:szCs w:val="44"/>
        </w:rPr>
      </w:pPr>
      <w:bookmarkStart w:id="1" w:name="_Toc77255199"/>
      <w:r>
        <w:rPr>
          <w:sz w:val="44"/>
          <w:szCs w:val="44"/>
        </w:rPr>
        <w:br w:type="page"/>
      </w:r>
    </w:p>
    <w:p w14:paraId="6A563091" w14:textId="5062E3F4" w:rsidR="00A61746" w:rsidRPr="00A751BA" w:rsidRDefault="00A61746" w:rsidP="001C076B">
      <w:pPr>
        <w:pStyle w:val="Title"/>
        <w:rPr>
          <w:sz w:val="44"/>
          <w:szCs w:val="44"/>
        </w:rPr>
      </w:pPr>
      <w:r w:rsidRPr="00A751BA">
        <w:rPr>
          <w:sz w:val="44"/>
          <w:szCs w:val="44"/>
        </w:rPr>
        <w:lastRenderedPageBreak/>
        <w:t>Table of Contents</w:t>
      </w:r>
      <w:bookmarkEnd w:id="1"/>
    </w:p>
    <w:p w14:paraId="482D226D" w14:textId="77777777" w:rsidR="004313E3" w:rsidRPr="00A751BA" w:rsidRDefault="004313E3" w:rsidP="004313E3"/>
    <w:p w14:paraId="252A2023" w14:textId="77777777" w:rsidR="004313E3" w:rsidRPr="00A751BA" w:rsidRDefault="004313E3" w:rsidP="004313E3"/>
    <w:p w14:paraId="100C7649" w14:textId="03E840E0" w:rsidR="000E2046" w:rsidRDefault="003F2CAB">
      <w:pPr>
        <w:pStyle w:val="TOC1"/>
        <w:rPr>
          <w:rFonts w:asciiTheme="minorHAnsi" w:eastAsiaTheme="minorEastAsia" w:hAnsiTheme="minorHAnsi" w:cstheme="minorBidi"/>
          <w:kern w:val="2"/>
          <w:lang w:eastAsia="en-CA"/>
          <w14:ligatures w14:val="standardContextual"/>
        </w:rPr>
      </w:pPr>
      <w:r w:rsidRPr="00A751BA">
        <w:rPr>
          <w:noProof w:val="0"/>
        </w:rPr>
        <w:fldChar w:fldCharType="begin"/>
      </w:r>
      <w:r w:rsidRPr="00A751BA">
        <w:rPr>
          <w:noProof w:val="0"/>
        </w:rPr>
        <w:instrText xml:space="preserve"> TOC \o "1-2" \u </w:instrText>
      </w:r>
      <w:r w:rsidRPr="00A751BA">
        <w:rPr>
          <w:noProof w:val="0"/>
        </w:rPr>
        <w:fldChar w:fldCharType="separate"/>
      </w:r>
      <w:r w:rsidR="000E2046">
        <w:t>Executive Summary</w:t>
      </w:r>
      <w:r w:rsidR="000E2046">
        <w:tab/>
      </w:r>
      <w:r w:rsidR="000E2046">
        <w:fldChar w:fldCharType="begin"/>
      </w:r>
      <w:r w:rsidR="000E2046">
        <w:instrText xml:space="preserve"> PAGEREF _Toc189581920 \h </w:instrText>
      </w:r>
      <w:r w:rsidR="000E2046">
        <w:fldChar w:fldCharType="separate"/>
      </w:r>
      <w:r w:rsidR="005323BF">
        <w:t>1</w:t>
      </w:r>
      <w:r w:rsidR="000E2046">
        <w:fldChar w:fldCharType="end"/>
      </w:r>
    </w:p>
    <w:p w14:paraId="49228764" w14:textId="240735D7"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Research purpose and objectives</w:t>
      </w:r>
      <w:r>
        <w:rPr>
          <w:noProof/>
        </w:rPr>
        <w:tab/>
      </w:r>
      <w:r>
        <w:rPr>
          <w:noProof/>
        </w:rPr>
        <w:fldChar w:fldCharType="begin"/>
      </w:r>
      <w:r>
        <w:rPr>
          <w:noProof/>
        </w:rPr>
        <w:instrText xml:space="preserve"> PAGEREF _Toc189581921 \h </w:instrText>
      </w:r>
      <w:r>
        <w:rPr>
          <w:noProof/>
        </w:rPr>
      </w:r>
      <w:r>
        <w:rPr>
          <w:noProof/>
        </w:rPr>
        <w:fldChar w:fldCharType="separate"/>
      </w:r>
      <w:r w:rsidR="005323BF">
        <w:rPr>
          <w:noProof/>
        </w:rPr>
        <w:t>1</w:t>
      </w:r>
      <w:r>
        <w:rPr>
          <w:noProof/>
        </w:rPr>
        <w:fldChar w:fldCharType="end"/>
      </w:r>
    </w:p>
    <w:p w14:paraId="4CB0DBFF" w14:textId="4F36ABDF"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Methodology</w:t>
      </w:r>
      <w:r>
        <w:rPr>
          <w:noProof/>
        </w:rPr>
        <w:tab/>
      </w:r>
      <w:r>
        <w:rPr>
          <w:noProof/>
        </w:rPr>
        <w:fldChar w:fldCharType="begin"/>
      </w:r>
      <w:r>
        <w:rPr>
          <w:noProof/>
        </w:rPr>
        <w:instrText xml:space="preserve"> PAGEREF _Toc189581922 \h </w:instrText>
      </w:r>
      <w:r>
        <w:rPr>
          <w:noProof/>
        </w:rPr>
      </w:r>
      <w:r>
        <w:rPr>
          <w:noProof/>
        </w:rPr>
        <w:fldChar w:fldCharType="separate"/>
      </w:r>
      <w:r w:rsidR="005323BF">
        <w:rPr>
          <w:noProof/>
        </w:rPr>
        <w:t>1</w:t>
      </w:r>
      <w:r>
        <w:rPr>
          <w:noProof/>
        </w:rPr>
        <w:fldChar w:fldCharType="end"/>
      </w:r>
    </w:p>
    <w:p w14:paraId="37F4A938" w14:textId="7F27F25E"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Key Findings</w:t>
      </w:r>
      <w:r>
        <w:rPr>
          <w:noProof/>
        </w:rPr>
        <w:tab/>
      </w:r>
      <w:r>
        <w:rPr>
          <w:noProof/>
        </w:rPr>
        <w:fldChar w:fldCharType="begin"/>
      </w:r>
      <w:r>
        <w:rPr>
          <w:noProof/>
        </w:rPr>
        <w:instrText xml:space="preserve"> PAGEREF _Toc189581923 \h </w:instrText>
      </w:r>
      <w:r>
        <w:rPr>
          <w:noProof/>
        </w:rPr>
      </w:r>
      <w:r>
        <w:rPr>
          <w:noProof/>
        </w:rPr>
        <w:fldChar w:fldCharType="separate"/>
      </w:r>
      <w:r w:rsidR="005323BF">
        <w:rPr>
          <w:noProof/>
        </w:rPr>
        <w:t>1</w:t>
      </w:r>
      <w:r>
        <w:rPr>
          <w:noProof/>
        </w:rPr>
        <w:fldChar w:fldCharType="end"/>
      </w:r>
    </w:p>
    <w:p w14:paraId="400C8C2E" w14:textId="5C338352"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Political Neutrality Certification</w:t>
      </w:r>
      <w:r>
        <w:rPr>
          <w:noProof/>
        </w:rPr>
        <w:tab/>
      </w:r>
      <w:r>
        <w:rPr>
          <w:noProof/>
        </w:rPr>
        <w:fldChar w:fldCharType="begin"/>
      </w:r>
      <w:r>
        <w:rPr>
          <w:noProof/>
        </w:rPr>
        <w:instrText xml:space="preserve"> PAGEREF _Toc189581924 \h </w:instrText>
      </w:r>
      <w:r>
        <w:rPr>
          <w:noProof/>
        </w:rPr>
      </w:r>
      <w:r>
        <w:rPr>
          <w:noProof/>
        </w:rPr>
        <w:fldChar w:fldCharType="separate"/>
      </w:r>
      <w:r w:rsidR="005323BF">
        <w:rPr>
          <w:noProof/>
        </w:rPr>
        <w:t>3</w:t>
      </w:r>
      <w:r>
        <w:rPr>
          <w:noProof/>
        </w:rPr>
        <w:fldChar w:fldCharType="end"/>
      </w:r>
    </w:p>
    <w:p w14:paraId="3C6A9B73" w14:textId="573CE8AF"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Contract Value</w:t>
      </w:r>
      <w:r>
        <w:rPr>
          <w:noProof/>
        </w:rPr>
        <w:tab/>
      </w:r>
      <w:r>
        <w:rPr>
          <w:noProof/>
        </w:rPr>
        <w:fldChar w:fldCharType="begin"/>
      </w:r>
      <w:r>
        <w:rPr>
          <w:noProof/>
        </w:rPr>
        <w:instrText xml:space="preserve"> PAGEREF _Toc189581925 \h </w:instrText>
      </w:r>
      <w:r>
        <w:rPr>
          <w:noProof/>
        </w:rPr>
      </w:r>
      <w:r>
        <w:rPr>
          <w:noProof/>
        </w:rPr>
        <w:fldChar w:fldCharType="separate"/>
      </w:r>
      <w:r w:rsidR="005323BF">
        <w:rPr>
          <w:noProof/>
        </w:rPr>
        <w:t>3</w:t>
      </w:r>
      <w:r>
        <w:rPr>
          <w:noProof/>
        </w:rPr>
        <w:fldChar w:fldCharType="end"/>
      </w:r>
    </w:p>
    <w:p w14:paraId="60DA6357" w14:textId="5787B1A6" w:rsidR="000E2046" w:rsidRDefault="000E2046">
      <w:pPr>
        <w:pStyle w:val="TOC1"/>
        <w:rPr>
          <w:rFonts w:asciiTheme="minorHAnsi" w:eastAsiaTheme="minorEastAsia" w:hAnsiTheme="minorHAnsi" w:cstheme="minorBidi"/>
          <w:kern w:val="2"/>
          <w:lang w:eastAsia="en-CA"/>
          <w14:ligatures w14:val="standardContextual"/>
        </w:rPr>
      </w:pPr>
      <w:r>
        <w:t>Introduction</w:t>
      </w:r>
      <w:r>
        <w:tab/>
      </w:r>
      <w:r>
        <w:fldChar w:fldCharType="begin"/>
      </w:r>
      <w:r>
        <w:instrText xml:space="preserve"> PAGEREF _Toc189581926 \h </w:instrText>
      </w:r>
      <w:r>
        <w:fldChar w:fldCharType="separate"/>
      </w:r>
      <w:r w:rsidR="005323BF">
        <w:t>4</w:t>
      </w:r>
      <w:r>
        <w:fldChar w:fldCharType="end"/>
      </w:r>
    </w:p>
    <w:p w14:paraId="3521F545" w14:textId="06B6D255"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Background and objectives</w:t>
      </w:r>
      <w:r>
        <w:rPr>
          <w:noProof/>
        </w:rPr>
        <w:tab/>
      </w:r>
      <w:r>
        <w:rPr>
          <w:noProof/>
        </w:rPr>
        <w:fldChar w:fldCharType="begin"/>
      </w:r>
      <w:r>
        <w:rPr>
          <w:noProof/>
        </w:rPr>
        <w:instrText xml:space="preserve"> PAGEREF _Toc189581927 \h </w:instrText>
      </w:r>
      <w:r>
        <w:rPr>
          <w:noProof/>
        </w:rPr>
      </w:r>
      <w:r>
        <w:rPr>
          <w:noProof/>
        </w:rPr>
        <w:fldChar w:fldCharType="separate"/>
      </w:r>
      <w:r w:rsidR="005323BF">
        <w:rPr>
          <w:noProof/>
        </w:rPr>
        <w:t>4</w:t>
      </w:r>
      <w:r>
        <w:rPr>
          <w:noProof/>
        </w:rPr>
        <w:fldChar w:fldCharType="end"/>
      </w:r>
    </w:p>
    <w:p w14:paraId="72CB2AC9" w14:textId="2947874E"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Methodology</w:t>
      </w:r>
      <w:r>
        <w:rPr>
          <w:noProof/>
        </w:rPr>
        <w:tab/>
      </w:r>
      <w:r>
        <w:rPr>
          <w:noProof/>
        </w:rPr>
        <w:fldChar w:fldCharType="begin"/>
      </w:r>
      <w:r>
        <w:rPr>
          <w:noProof/>
        </w:rPr>
        <w:instrText xml:space="preserve"> PAGEREF _Toc189581928 \h </w:instrText>
      </w:r>
      <w:r>
        <w:rPr>
          <w:noProof/>
        </w:rPr>
      </w:r>
      <w:r>
        <w:rPr>
          <w:noProof/>
        </w:rPr>
        <w:fldChar w:fldCharType="separate"/>
      </w:r>
      <w:r w:rsidR="005323BF">
        <w:rPr>
          <w:noProof/>
        </w:rPr>
        <w:t>4</w:t>
      </w:r>
      <w:r>
        <w:rPr>
          <w:noProof/>
        </w:rPr>
        <w:fldChar w:fldCharType="end"/>
      </w:r>
    </w:p>
    <w:p w14:paraId="77354F3C" w14:textId="07A418A7"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Notes to Readers</w:t>
      </w:r>
      <w:r>
        <w:rPr>
          <w:noProof/>
        </w:rPr>
        <w:tab/>
      </w:r>
      <w:r>
        <w:rPr>
          <w:noProof/>
        </w:rPr>
        <w:fldChar w:fldCharType="begin"/>
      </w:r>
      <w:r>
        <w:rPr>
          <w:noProof/>
        </w:rPr>
        <w:instrText xml:space="preserve"> PAGEREF _Toc189581929 \h </w:instrText>
      </w:r>
      <w:r>
        <w:rPr>
          <w:noProof/>
        </w:rPr>
      </w:r>
      <w:r>
        <w:rPr>
          <w:noProof/>
        </w:rPr>
        <w:fldChar w:fldCharType="separate"/>
      </w:r>
      <w:r w:rsidR="005323BF">
        <w:rPr>
          <w:noProof/>
        </w:rPr>
        <w:t>5</w:t>
      </w:r>
      <w:r>
        <w:rPr>
          <w:noProof/>
        </w:rPr>
        <w:fldChar w:fldCharType="end"/>
      </w:r>
    </w:p>
    <w:p w14:paraId="532DB87E" w14:textId="20D1D185" w:rsidR="000E2046" w:rsidRDefault="000E2046">
      <w:pPr>
        <w:pStyle w:val="TOC1"/>
        <w:rPr>
          <w:rFonts w:asciiTheme="minorHAnsi" w:eastAsiaTheme="minorEastAsia" w:hAnsiTheme="minorHAnsi" w:cstheme="minorBidi"/>
          <w:kern w:val="2"/>
          <w:lang w:eastAsia="en-CA"/>
          <w14:ligatures w14:val="standardContextual"/>
        </w:rPr>
      </w:pPr>
      <w:r w:rsidRPr="00887492">
        <w:rPr>
          <w:iCs/>
        </w:rPr>
        <w:t>Detailed Findings</w:t>
      </w:r>
      <w:r>
        <w:tab/>
      </w:r>
      <w:r>
        <w:fldChar w:fldCharType="begin"/>
      </w:r>
      <w:r>
        <w:instrText xml:space="preserve"> PAGEREF _Toc189581930 \h </w:instrText>
      </w:r>
      <w:r>
        <w:fldChar w:fldCharType="separate"/>
      </w:r>
      <w:r w:rsidR="005323BF">
        <w:t>7</w:t>
      </w:r>
      <w:r>
        <w:fldChar w:fldCharType="end"/>
      </w:r>
    </w:p>
    <w:p w14:paraId="1C0B91D1" w14:textId="693DB02F"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1: Contact</w:t>
      </w:r>
      <w:r>
        <w:rPr>
          <w:noProof/>
        </w:rPr>
        <w:tab/>
      </w:r>
      <w:r>
        <w:rPr>
          <w:noProof/>
        </w:rPr>
        <w:fldChar w:fldCharType="begin"/>
      </w:r>
      <w:r>
        <w:rPr>
          <w:noProof/>
        </w:rPr>
        <w:instrText xml:space="preserve"> PAGEREF _Toc189581931 \h </w:instrText>
      </w:r>
      <w:r>
        <w:rPr>
          <w:noProof/>
        </w:rPr>
      </w:r>
      <w:r>
        <w:rPr>
          <w:noProof/>
        </w:rPr>
        <w:fldChar w:fldCharType="separate"/>
      </w:r>
      <w:r w:rsidR="005323BF">
        <w:rPr>
          <w:noProof/>
        </w:rPr>
        <w:t>7</w:t>
      </w:r>
      <w:r>
        <w:rPr>
          <w:noProof/>
        </w:rPr>
        <w:fldChar w:fldCharType="end"/>
      </w:r>
    </w:p>
    <w:p w14:paraId="02E5C2D1" w14:textId="635E72A2"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2: Satisfaction with VAC Communication</w:t>
      </w:r>
      <w:r>
        <w:rPr>
          <w:noProof/>
        </w:rPr>
        <w:tab/>
      </w:r>
      <w:r>
        <w:rPr>
          <w:noProof/>
        </w:rPr>
        <w:fldChar w:fldCharType="begin"/>
      </w:r>
      <w:r>
        <w:rPr>
          <w:noProof/>
        </w:rPr>
        <w:instrText xml:space="preserve"> PAGEREF _Toc189581932 \h </w:instrText>
      </w:r>
      <w:r>
        <w:rPr>
          <w:noProof/>
        </w:rPr>
      </w:r>
      <w:r>
        <w:rPr>
          <w:noProof/>
        </w:rPr>
        <w:fldChar w:fldCharType="separate"/>
      </w:r>
      <w:r w:rsidR="005323BF">
        <w:rPr>
          <w:noProof/>
        </w:rPr>
        <w:t>14</w:t>
      </w:r>
      <w:r>
        <w:rPr>
          <w:noProof/>
        </w:rPr>
        <w:fldChar w:fldCharType="end"/>
      </w:r>
    </w:p>
    <w:p w14:paraId="436F6EC4" w14:textId="49A9A378"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3: Assessments of the Application Process</w:t>
      </w:r>
      <w:r>
        <w:rPr>
          <w:noProof/>
        </w:rPr>
        <w:tab/>
      </w:r>
      <w:r>
        <w:rPr>
          <w:noProof/>
        </w:rPr>
        <w:fldChar w:fldCharType="begin"/>
      </w:r>
      <w:r>
        <w:rPr>
          <w:noProof/>
        </w:rPr>
        <w:instrText xml:space="preserve"> PAGEREF _Toc189581933 \h </w:instrText>
      </w:r>
      <w:r>
        <w:rPr>
          <w:noProof/>
        </w:rPr>
      </w:r>
      <w:r>
        <w:rPr>
          <w:noProof/>
        </w:rPr>
        <w:fldChar w:fldCharType="separate"/>
      </w:r>
      <w:r w:rsidR="005323BF">
        <w:rPr>
          <w:noProof/>
        </w:rPr>
        <w:t>18</w:t>
      </w:r>
      <w:r>
        <w:rPr>
          <w:noProof/>
        </w:rPr>
        <w:fldChar w:fldCharType="end"/>
      </w:r>
    </w:p>
    <w:p w14:paraId="24F940CE" w14:textId="3B2BBC57"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4: Overall Satisfaction with VAC Service Experience</w:t>
      </w:r>
      <w:r>
        <w:rPr>
          <w:noProof/>
        </w:rPr>
        <w:tab/>
      </w:r>
      <w:r>
        <w:rPr>
          <w:noProof/>
        </w:rPr>
        <w:fldChar w:fldCharType="begin"/>
      </w:r>
      <w:r>
        <w:rPr>
          <w:noProof/>
        </w:rPr>
        <w:instrText xml:space="preserve"> PAGEREF _Toc189581934 \h </w:instrText>
      </w:r>
      <w:r>
        <w:rPr>
          <w:noProof/>
        </w:rPr>
      </w:r>
      <w:r>
        <w:rPr>
          <w:noProof/>
        </w:rPr>
        <w:fldChar w:fldCharType="separate"/>
      </w:r>
      <w:r w:rsidR="005323BF">
        <w:rPr>
          <w:noProof/>
        </w:rPr>
        <w:t>24</w:t>
      </w:r>
      <w:r>
        <w:rPr>
          <w:noProof/>
        </w:rPr>
        <w:fldChar w:fldCharType="end"/>
      </w:r>
    </w:p>
    <w:p w14:paraId="0937E306" w14:textId="4C65D097"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5: Satisfaction with Services and Programs</w:t>
      </w:r>
      <w:r>
        <w:rPr>
          <w:noProof/>
        </w:rPr>
        <w:tab/>
      </w:r>
      <w:r>
        <w:rPr>
          <w:noProof/>
        </w:rPr>
        <w:fldChar w:fldCharType="begin"/>
      </w:r>
      <w:r>
        <w:rPr>
          <w:noProof/>
        </w:rPr>
        <w:instrText xml:space="preserve"> PAGEREF _Toc189581935 \h </w:instrText>
      </w:r>
      <w:r>
        <w:rPr>
          <w:noProof/>
        </w:rPr>
      </w:r>
      <w:r>
        <w:rPr>
          <w:noProof/>
        </w:rPr>
        <w:fldChar w:fldCharType="separate"/>
      </w:r>
      <w:r w:rsidR="005323BF">
        <w:rPr>
          <w:noProof/>
        </w:rPr>
        <w:t>38</w:t>
      </w:r>
      <w:r>
        <w:rPr>
          <w:noProof/>
        </w:rPr>
        <w:fldChar w:fldCharType="end"/>
      </w:r>
    </w:p>
    <w:p w14:paraId="400D1BE5" w14:textId="0FCFB58C"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6: Education and Training Benefit</w:t>
      </w:r>
      <w:r>
        <w:rPr>
          <w:noProof/>
        </w:rPr>
        <w:tab/>
      </w:r>
      <w:r>
        <w:rPr>
          <w:noProof/>
        </w:rPr>
        <w:fldChar w:fldCharType="begin"/>
      </w:r>
      <w:r>
        <w:rPr>
          <w:noProof/>
        </w:rPr>
        <w:instrText xml:space="preserve"> PAGEREF _Toc189581936 \h </w:instrText>
      </w:r>
      <w:r>
        <w:rPr>
          <w:noProof/>
        </w:rPr>
      </w:r>
      <w:r>
        <w:rPr>
          <w:noProof/>
        </w:rPr>
        <w:fldChar w:fldCharType="separate"/>
      </w:r>
      <w:r w:rsidR="005323BF">
        <w:rPr>
          <w:noProof/>
        </w:rPr>
        <w:t>55</w:t>
      </w:r>
      <w:r>
        <w:rPr>
          <w:noProof/>
        </w:rPr>
        <w:fldChar w:fldCharType="end"/>
      </w:r>
    </w:p>
    <w:p w14:paraId="51F3FB4E" w14:textId="4760DF90"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7: Office of the Veterans Ombud</w:t>
      </w:r>
      <w:r>
        <w:rPr>
          <w:noProof/>
        </w:rPr>
        <w:tab/>
      </w:r>
      <w:r>
        <w:rPr>
          <w:noProof/>
        </w:rPr>
        <w:fldChar w:fldCharType="begin"/>
      </w:r>
      <w:r>
        <w:rPr>
          <w:noProof/>
        </w:rPr>
        <w:instrText xml:space="preserve"> PAGEREF _Toc189581937 \h </w:instrText>
      </w:r>
      <w:r>
        <w:rPr>
          <w:noProof/>
        </w:rPr>
      </w:r>
      <w:r>
        <w:rPr>
          <w:noProof/>
        </w:rPr>
        <w:fldChar w:fldCharType="separate"/>
      </w:r>
      <w:r w:rsidR="005323BF">
        <w:rPr>
          <w:noProof/>
        </w:rPr>
        <w:t>56</w:t>
      </w:r>
      <w:r>
        <w:rPr>
          <w:noProof/>
        </w:rPr>
        <w:fldChar w:fldCharType="end"/>
      </w:r>
    </w:p>
    <w:p w14:paraId="17FCB462" w14:textId="0652578C"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8: VAC Commemoration</w:t>
      </w:r>
      <w:r>
        <w:rPr>
          <w:noProof/>
        </w:rPr>
        <w:tab/>
      </w:r>
      <w:r>
        <w:rPr>
          <w:noProof/>
        </w:rPr>
        <w:fldChar w:fldCharType="begin"/>
      </w:r>
      <w:r>
        <w:rPr>
          <w:noProof/>
        </w:rPr>
        <w:instrText xml:space="preserve"> PAGEREF _Toc189581938 \h </w:instrText>
      </w:r>
      <w:r>
        <w:rPr>
          <w:noProof/>
        </w:rPr>
      </w:r>
      <w:r>
        <w:rPr>
          <w:noProof/>
        </w:rPr>
        <w:fldChar w:fldCharType="separate"/>
      </w:r>
      <w:r w:rsidR="005323BF">
        <w:rPr>
          <w:noProof/>
        </w:rPr>
        <w:t>59</w:t>
      </w:r>
      <w:r>
        <w:rPr>
          <w:noProof/>
        </w:rPr>
        <w:fldChar w:fldCharType="end"/>
      </w:r>
    </w:p>
    <w:p w14:paraId="54A0CD4C" w14:textId="1FFFBA6F"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9:</w:t>
      </w:r>
      <w:r w:rsidRPr="00887492">
        <w:rPr>
          <w:noProof/>
        </w:rPr>
        <w:t xml:space="preserve"> </w:t>
      </w:r>
      <w:r>
        <w:rPr>
          <w:noProof/>
        </w:rPr>
        <w:t>VAC Funeral and Burial Program</w:t>
      </w:r>
      <w:r>
        <w:rPr>
          <w:noProof/>
        </w:rPr>
        <w:tab/>
      </w:r>
      <w:r>
        <w:rPr>
          <w:noProof/>
        </w:rPr>
        <w:fldChar w:fldCharType="begin"/>
      </w:r>
      <w:r>
        <w:rPr>
          <w:noProof/>
        </w:rPr>
        <w:instrText xml:space="preserve"> PAGEREF _Toc189581939 \h </w:instrText>
      </w:r>
      <w:r>
        <w:rPr>
          <w:noProof/>
        </w:rPr>
      </w:r>
      <w:r>
        <w:rPr>
          <w:noProof/>
        </w:rPr>
        <w:fldChar w:fldCharType="separate"/>
      </w:r>
      <w:r w:rsidR="005323BF">
        <w:rPr>
          <w:noProof/>
        </w:rPr>
        <w:t>63</w:t>
      </w:r>
      <w:r>
        <w:rPr>
          <w:noProof/>
        </w:rPr>
        <w:fldChar w:fldCharType="end"/>
      </w:r>
    </w:p>
    <w:p w14:paraId="37F0B134" w14:textId="03F39979"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10:</w:t>
      </w:r>
      <w:r w:rsidRPr="00887492">
        <w:rPr>
          <w:noProof/>
        </w:rPr>
        <w:t xml:space="preserve"> </w:t>
      </w:r>
      <w:r>
        <w:rPr>
          <w:noProof/>
        </w:rPr>
        <w:t>Satisfaction with Life</w:t>
      </w:r>
      <w:r>
        <w:rPr>
          <w:noProof/>
        </w:rPr>
        <w:tab/>
      </w:r>
      <w:r>
        <w:rPr>
          <w:noProof/>
        </w:rPr>
        <w:fldChar w:fldCharType="begin"/>
      </w:r>
      <w:r>
        <w:rPr>
          <w:noProof/>
        </w:rPr>
        <w:instrText xml:space="preserve"> PAGEREF _Toc189581940 \h </w:instrText>
      </w:r>
      <w:r>
        <w:rPr>
          <w:noProof/>
        </w:rPr>
      </w:r>
      <w:r>
        <w:rPr>
          <w:noProof/>
        </w:rPr>
        <w:fldChar w:fldCharType="separate"/>
      </w:r>
      <w:r w:rsidR="005323BF">
        <w:rPr>
          <w:noProof/>
        </w:rPr>
        <w:t>65</w:t>
      </w:r>
      <w:r>
        <w:rPr>
          <w:noProof/>
        </w:rPr>
        <w:fldChar w:fldCharType="end"/>
      </w:r>
    </w:p>
    <w:p w14:paraId="27CAF481" w14:textId="2226F600" w:rsidR="000E2046" w:rsidRDefault="000E2046">
      <w:pPr>
        <w:pStyle w:val="TOC2"/>
        <w:tabs>
          <w:tab w:val="right" w:leader="dot" w:pos="8774"/>
        </w:tabs>
        <w:rPr>
          <w:rFonts w:asciiTheme="minorHAnsi" w:eastAsiaTheme="minorEastAsia" w:hAnsiTheme="minorHAnsi" w:cstheme="minorBidi"/>
          <w:noProof/>
          <w:kern w:val="2"/>
          <w:sz w:val="24"/>
          <w:lang w:eastAsia="en-CA"/>
          <w14:ligatures w14:val="standardContextual"/>
        </w:rPr>
      </w:pPr>
      <w:r>
        <w:rPr>
          <w:noProof/>
        </w:rPr>
        <w:t>Section 11:</w:t>
      </w:r>
      <w:r w:rsidRPr="00887492">
        <w:rPr>
          <w:noProof/>
        </w:rPr>
        <w:t xml:space="preserve"> </w:t>
      </w:r>
      <w:r>
        <w:rPr>
          <w:noProof/>
        </w:rPr>
        <w:t>Demographics</w:t>
      </w:r>
      <w:r>
        <w:rPr>
          <w:noProof/>
        </w:rPr>
        <w:tab/>
      </w:r>
      <w:r>
        <w:rPr>
          <w:noProof/>
        </w:rPr>
        <w:fldChar w:fldCharType="begin"/>
      </w:r>
      <w:r>
        <w:rPr>
          <w:noProof/>
        </w:rPr>
        <w:instrText xml:space="preserve"> PAGEREF _Toc189581941 \h </w:instrText>
      </w:r>
      <w:r>
        <w:rPr>
          <w:noProof/>
        </w:rPr>
      </w:r>
      <w:r>
        <w:rPr>
          <w:noProof/>
        </w:rPr>
        <w:fldChar w:fldCharType="separate"/>
      </w:r>
      <w:r w:rsidR="005323BF">
        <w:rPr>
          <w:noProof/>
        </w:rPr>
        <w:t>89</w:t>
      </w:r>
      <w:r>
        <w:rPr>
          <w:noProof/>
        </w:rPr>
        <w:fldChar w:fldCharType="end"/>
      </w:r>
    </w:p>
    <w:p w14:paraId="3012BFD2" w14:textId="6F7207C4" w:rsidR="000E2046" w:rsidRPr="00404AB7" w:rsidRDefault="000E2046">
      <w:pPr>
        <w:pStyle w:val="TOC1"/>
        <w:rPr>
          <w:rFonts w:asciiTheme="minorHAnsi" w:eastAsiaTheme="minorEastAsia" w:hAnsiTheme="minorHAnsi" w:cstheme="minorBidi"/>
          <w:kern w:val="2"/>
          <w:lang w:val="fr-CA" w:eastAsia="en-CA"/>
          <w14:ligatures w14:val="standardContextual"/>
        </w:rPr>
      </w:pPr>
      <w:r w:rsidRPr="00404AB7">
        <w:rPr>
          <w:lang w:val="fr-CA"/>
        </w:rPr>
        <w:t>Appendix</w:t>
      </w:r>
      <w:r w:rsidRPr="00404AB7">
        <w:rPr>
          <w:lang w:val="fr-CA"/>
        </w:rPr>
        <w:tab/>
      </w:r>
      <w:r>
        <w:fldChar w:fldCharType="begin"/>
      </w:r>
      <w:r w:rsidRPr="00404AB7">
        <w:rPr>
          <w:lang w:val="fr-CA"/>
        </w:rPr>
        <w:instrText xml:space="preserve"> PAGEREF _Toc189581942 \h </w:instrText>
      </w:r>
      <w:r>
        <w:fldChar w:fldCharType="separate"/>
      </w:r>
      <w:r w:rsidR="005323BF">
        <w:rPr>
          <w:lang w:val="fr-CA"/>
        </w:rPr>
        <w:t>93</w:t>
      </w:r>
      <w:r>
        <w:fldChar w:fldCharType="end"/>
      </w:r>
    </w:p>
    <w:p w14:paraId="5A55B5A7" w14:textId="2A3101D8" w:rsidR="000E2046" w:rsidRPr="00404AB7" w:rsidRDefault="000E2046">
      <w:pPr>
        <w:pStyle w:val="TOC2"/>
        <w:tabs>
          <w:tab w:val="right" w:leader="dot" w:pos="8774"/>
        </w:tabs>
        <w:rPr>
          <w:rFonts w:asciiTheme="minorHAnsi" w:eastAsiaTheme="minorEastAsia" w:hAnsiTheme="minorHAnsi" w:cstheme="minorBidi"/>
          <w:noProof/>
          <w:kern w:val="2"/>
          <w:sz w:val="24"/>
          <w:lang w:val="fr-CA" w:eastAsia="en-CA"/>
          <w14:ligatures w14:val="standardContextual"/>
        </w:rPr>
      </w:pPr>
      <w:r w:rsidRPr="00404AB7">
        <w:rPr>
          <w:noProof/>
          <w:lang w:val="fr-CA"/>
        </w:rPr>
        <w:t>Technical Information</w:t>
      </w:r>
      <w:r w:rsidRPr="00404AB7">
        <w:rPr>
          <w:noProof/>
          <w:lang w:val="fr-CA"/>
        </w:rPr>
        <w:tab/>
      </w:r>
      <w:r>
        <w:rPr>
          <w:noProof/>
        </w:rPr>
        <w:fldChar w:fldCharType="begin"/>
      </w:r>
      <w:r w:rsidRPr="00404AB7">
        <w:rPr>
          <w:noProof/>
          <w:lang w:val="fr-CA"/>
        </w:rPr>
        <w:instrText xml:space="preserve"> PAGEREF _Toc189581943 \h </w:instrText>
      </w:r>
      <w:r>
        <w:rPr>
          <w:noProof/>
        </w:rPr>
      </w:r>
      <w:r>
        <w:rPr>
          <w:noProof/>
        </w:rPr>
        <w:fldChar w:fldCharType="separate"/>
      </w:r>
      <w:r w:rsidR="005323BF">
        <w:rPr>
          <w:noProof/>
          <w:lang w:val="fr-CA"/>
        </w:rPr>
        <w:t>93</w:t>
      </w:r>
      <w:r>
        <w:rPr>
          <w:noProof/>
        </w:rPr>
        <w:fldChar w:fldCharType="end"/>
      </w:r>
    </w:p>
    <w:p w14:paraId="2526A3C2" w14:textId="3A669367" w:rsidR="000E2046" w:rsidRPr="00404AB7" w:rsidRDefault="000E2046">
      <w:pPr>
        <w:pStyle w:val="TOC2"/>
        <w:tabs>
          <w:tab w:val="right" w:leader="dot" w:pos="8774"/>
        </w:tabs>
        <w:rPr>
          <w:rFonts w:asciiTheme="minorHAnsi" w:eastAsiaTheme="minorEastAsia" w:hAnsiTheme="minorHAnsi" w:cstheme="minorBidi"/>
          <w:noProof/>
          <w:kern w:val="2"/>
          <w:sz w:val="24"/>
          <w:lang w:val="fr-CA" w:eastAsia="en-CA"/>
          <w14:ligatures w14:val="standardContextual"/>
        </w:rPr>
      </w:pPr>
      <w:r w:rsidRPr="00404AB7">
        <w:rPr>
          <w:noProof/>
          <w:lang w:val="fr-CA"/>
        </w:rPr>
        <w:t>Survey Questionnaire</w:t>
      </w:r>
      <w:r w:rsidRPr="00404AB7">
        <w:rPr>
          <w:noProof/>
          <w:lang w:val="fr-CA"/>
        </w:rPr>
        <w:tab/>
      </w:r>
      <w:r>
        <w:rPr>
          <w:noProof/>
        </w:rPr>
        <w:fldChar w:fldCharType="begin"/>
      </w:r>
      <w:r w:rsidRPr="00404AB7">
        <w:rPr>
          <w:noProof/>
          <w:lang w:val="fr-CA"/>
        </w:rPr>
        <w:instrText xml:space="preserve"> PAGEREF _Toc189581944 \h </w:instrText>
      </w:r>
      <w:r>
        <w:rPr>
          <w:noProof/>
        </w:rPr>
      </w:r>
      <w:r>
        <w:rPr>
          <w:noProof/>
        </w:rPr>
        <w:fldChar w:fldCharType="separate"/>
      </w:r>
      <w:r w:rsidR="005323BF">
        <w:rPr>
          <w:noProof/>
          <w:lang w:val="fr-CA"/>
        </w:rPr>
        <w:t>101</w:t>
      </w:r>
      <w:r>
        <w:rPr>
          <w:noProof/>
        </w:rPr>
        <w:fldChar w:fldCharType="end"/>
      </w:r>
    </w:p>
    <w:p w14:paraId="1386E898" w14:textId="56650605" w:rsidR="00A61746" w:rsidRPr="007F42E2" w:rsidRDefault="003F2CAB" w:rsidP="00A61746">
      <w:pPr>
        <w:rPr>
          <w:lang w:val="fr-CA"/>
        </w:rPr>
      </w:pPr>
      <w:r w:rsidRPr="00A751BA">
        <w:rPr>
          <w:sz w:val="24"/>
        </w:rPr>
        <w:fldChar w:fldCharType="end"/>
      </w:r>
    </w:p>
    <w:p w14:paraId="1AEFA268" w14:textId="77777777" w:rsidR="00F66493" w:rsidRPr="007F42E2" w:rsidRDefault="00F66493" w:rsidP="00A61746">
      <w:pPr>
        <w:rPr>
          <w:rFonts w:eastAsia="Calibri"/>
          <w:lang w:val="fr-CA" w:eastAsia="fr-FR"/>
        </w:rPr>
      </w:pPr>
    </w:p>
    <w:sdt>
      <w:sdtPr>
        <w:rPr>
          <w:b w:val="0"/>
          <w:bCs w:val="0"/>
          <w:color w:val="auto"/>
          <w:sz w:val="22"/>
          <w:szCs w:val="22"/>
        </w:rPr>
        <w:id w:val="-1484392503"/>
        <w:docPartObj>
          <w:docPartGallery w:val="Table of Contents"/>
          <w:docPartUnique/>
        </w:docPartObj>
      </w:sdtPr>
      <w:sdtContent>
        <w:p w14:paraId="7C8404CA" w14:textId="2170B167" w:rsidR="00A61746" w:rsidRPr="00A751BA" w:rsidRDefault="00A61746" w:rsidP="00A61746">
          <w:pPr>
            <w:pStyle w:val="TOAHeading"/>
            <w:spacing w:before="0"/>
            <w:jc w:val="right"/>
          </w:pPr>
        </w:p>
        <w:p w14:paraId="6FB8B5D6" w14:textId="2413677D" w:rsidR="00C806A2" w:rsidRPr="00A751BA" w:rsidRDefault="00000000"/>
      </w:sdtContent>
    </w:sdt>
    <w:p w14:paraId="7388A56B" w14:textId="77777777" w:rsidR="00F66493" w:rsidRPr="00A751BA" w:rsidRDefault="00F66493" w:rsidP="00F66493">
      <w:pPr>
        <w:rPr>
          <w:iCs/>
        </w:rPr>
      </w:pPr>
    </w:p>
    <w:p w14:paraId="61EF4042" w14:textId="77777777" w:rsidR="00C806A2" w:rsidRPr="00A751BA" w:rsidRDefault="00C806A2" w:rsidP="00F66493">
      <w:pPr>
        <w:rPr>
          <w:iCs/>
        </w:rPr>
      </w:pPr>
    </w:p>
    <w:p w14:paraId="1B5C382B" w14:textId="77777777" w:rsidR="00C806A2" w:rsidRPr="00A751BA" w:rsidRDefault="00C806A2" w:rsidP="00F66493">
      <w:pPr>
        <w:rPr>
          <w:iCs/>
        </w:rPr>
      </w:pPr>
    </w:p>
    <w:p w14:paraId="2159F8B9" w14:textId="77777777" w:rsidR="00C806A2" w:rsidRPr="00A751BA" w:rsidRDefault="00C806A2" w:rsidP="00F66493">
      <w:pPr>
        <w:rPr>
          <w:iCs/>
        </w:rPr>
      </w:pPr>
    </w:p>
    <w:p w14:paraId="1D57B6B7" w14:textId="77777777" w:rsidR="00C806A2" w:rsidRPr="00A751BA" w:rsidRDefault="00C806A2" w:rsidP="00F66493">
      <w:pPr>
        <w:rPr>
          <w:iCs/>
        </w:rPr>
      </w:pPr>
    </w:p>
    <w:p w14:paraId="02053868" w14:textId="77777777" w:rsidR="00C806A2" w:rsidRPr="00A751BA" w:rsidRDefault="00C806A2" w:rsidP="00F66493">
      <w:pPr>
        <w:rPr>
          <w:iCs/>
        </w:rPr>
      </w:pPr>
    </w:p>
    <w:p w14:paraId="5D318ED8" w14:textId="77777777" w:rsidR="00C806A2" w:rsidRPr="00A751BA" w:rsidRDefault="00C806A2" w:rsidP="00F66493">
      <w:pPr>
        <w:rPr>
          <w:iCs/>
        </w:rPr>
      </w:pPr>
    </w:p>
    <w:p w14:paraId="699A6B8E" w14:textId="77777777" w:rsidR="00BE19A8" w:rsidRPr="00A751BA" w:rsidRDefault="00BE19A8" w:rsidP="001C076B">
      <w:pPr>
        <w:pStyle w:val="Title"/>
        <w:rPr>
          <w:sz w:val="48"/>
          <w:szCs w:val="48"/>
        </w:rPr>
      </w:pPr>
      <w:bookmarkStart w:id="2" w:name="_Toc200871457"/>
      <w:r w:rsidRPr="00A751BA">
        <w:rPr>
          <w:sz w:val="48"/>
          <w:szCs w:val="48"/>
        </w:rPr>
        <w:lastRenderedPageBreak/>
        <w:t>List of Figures</w:t>
      </w:r>
    </w:p>
    <w:p w14:paraId="5188F4DE" w14:textId="77777777" w:rsidR="00C806A2" w:rsidRDefault="00C806A2" w:rsidP="00F66493">
      <w:pPr>
        <w:rPr>
          <w:rFonts w:cs="Arial"/>
          <w:iCs/>
          <w:color w:val="FF0000"/>
          <w:sz w:val="20"/>
        </w:rPr>
      </w:pPr>
    </w:p>
    <w:p w14:paraId="6FF03EC4" w14:textId="68B10C3E" w:rsidR="00D011EC" w:rsidRDefault="001F21DF">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r>
        <w:rPr>
          <w:rFonts w:cs="Arial"/>
          <w:iCs/>
          <w:color w:val="FF0000"/>
          <w:sz w:val="20"/>
        </w:rPr>
        <w:fldChar w:fldCharType="begin"/>
      </w:r>
      <w:r>
        <w:rPr>
          <w:rFonts w:cs="Arial"/>
          <w:iCs/>
          <w:color w:val="FF0000"/>
          <w:sz w:val="20"/>
        </w:rPr>
        <w:instrText xml:space="preserve"> TOC \h \z \c "Figure" </w:instrText>
      </w:r>
      <w:r>
        <w:rPr>
          <w:rFonts w:cs="Arial"/>
          <w:iCs/>
          <w:color w:val="FF0000"/>
          <w:sz w:val="20"/>
        </w:rPr>
        <w:fldChar w:fldCharType="separate"/>
      </w:r>
      <w:hyperlink w:anchor="_Toc193111400" w:history="1">
        <w:r w:rsidR="00D011EC" w:rsidRPr="00F0403E">
          <w:rPr>
            <w:rStyle w:val="Hyperlink"/>
            <w:rFonts w:eastAsiaTheme="majorEastAsia"/>
            <w:noProof/>
          </w:rPr>
          <w:t>Figure 1: Contact with VAC in the past 12 months by type of respondent</w:t>
        </w:r>
        <w:r w:rsidR="00D011EC">
          <w:rPr>
            <w:noProof/>
            <w:webHidden/>
          </w:rPr>
          <w:tab/>
        </w:r>
        <w:r w:rsidR="00D011EC">
          <w:rPr>
            <w:noProof/>
            <w:webHidden/>
          </w:rPr>
          <w:fldChar w:fldCharType="begin"/>
        </w:r>
        <w:r w:rsidR="00D011EC">
          <w:rPr>
            <w:noProof/>
            <w:webHidden/>
          </w:rPr>
          <w:instrText xml:space="preserve"> PAGEREF _Toc193111400 \h </w:instrText>
        </w:r>
        <w:r w:rsidR="00D011EC">
          <w:rPr>
            <w:noProof/>
            <w:webHidden/>
          </w:rPr>
        </w:r>
        <w:r w:rsidR="00D011EC">
          <w:rPr>
            <w:noProof/>
            <w:webHidden/>
          </w:rPr>
          <w:fldChar w:fldCharType="separate"/>
        </w:r>
        <w:r w:rsidR="005323BF">
          <w:rPr>
            <w:noProof/>
            <w:webHidden/>
          </w:rPr>
          <w:t>7</w:t>
        </w:r>
        <w:r w:rsidR="00D011EC">
          <w:rPr>
            <w:noProof/>
            <w:webHidden/>
          </w:rPr>
          <w:fldChar w:fldCharType="end"/>
        </w:r>
      </w:hyperlink>
    </w:p>
    <w:p w14:paraId="6EA4E973" w14:textId="1B0B428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1" w:history="1">
        <w:r w:rsidRPr="00F0403E">
          <w:rPr>
            <w:rStyle w:val="Hyperlink"/>
            <w:rFonts w:eastAsiaTheme="majorEastAsia"/>
            <w:noProof/>
          </w:rPr>
          <w:t>Figure 2: Service channel used for contact with VAC</w:t>
        </w:r>
        <w:r>
          <w:rPr>
            <w:noProof/>
            <w:webHidden/>
          </w:rPr>
          <w:tab/>
        </w:r>
        <w:r>
          <w:rPr>
            <w:noProof/>
            <w:webHidden/>
          </w:rPr>
          <w:fldChar w:fldCharType="begin"/>
        </w:r>
        <w:r>
          <w:rPr>
            <w:noProof/>
            <w:webHidden/>
          </w:rPr>
          <w:instrText xml:space="preserve"> PAGEREF _Toc193111401 \h </w:instrText>
        </w:r>
        <w:r>
          <w:rPr>
            <w:noProof/>
            <w:webHidden/>
          </w:rPr>
        </w:r>
        <w:r>
          <w:rPr>
            <w:noProof/>
            <w:webHidden/>
          </w:rPr>
          <w:fldChar w:fldCharType="separate"/>
        </w:r>
        <w:r w:rsidR="005323BF">
          <w:rPr>
            <w:noProof/>
            <w:webHidden/>
          </w:rPr>
          <w:t>8</w:t>
        </w:r>
        <w:r>
          <w:rPr>
            <w:noProof/>
            <w:webHidden/>
          </w:rPr>
          <w:fldChar w:fldCharType="end"/>
        </w:r>
      </w:hyperlink>
    </w:p>
    <w:p w14:paraId="479CD18B" w14:textId="474C25C0"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2" w:history="1">
        <w:r w:rsidRPr="00F0403E">
          <w:rPr>
            <w:rStyle w:val="Hyperlink"/>
            <w:rFonts w:eastAsiaTheme="majorEastAsia"/>
            <w:noProof/>
          </w:rPr>
          <w:t>Figure 3: Service channel used for contact with VAC by type of respondent</w:t>
        </w:r>
        <w:r>
          <w:rPr>
            <w:noProof/>
            <w:webHidden/>
          </w:rPr>
          <w:tab/>
        </w:r>
        <w:r>
          <w:rPr>
            <w:noProof/>
            <w:webHidden/>
          </w:rPr>
          <w:fldChar w:fldCharType="begin"/>
        </w:r>
        <w:r>
          <w:rPr>
            <w:noProof/>
            <w:webHidden/>
          </w:rPr>
          <w:instrText xml:space="preserve"> PAGEREF _Toc193111402 \h </w:instrText>
        </w:r>
        <w:r>
          <w:rPr>
            <w:noProof/>
            <w:webHidden/>
          </w:rPr>
        </w:r>
        <w:r>
          <w:rPr>
            <w:noProof/>
            <w:webHidden/>
          </w:rPr>
          <w:fldChar w:fldCharType="separate"/>
        </w:r>
        <w:r w:rsidR="005323BF">
          <w:rPr>
            <w:noProof/>
            <w:webHidden/>
          </w:rPr>
          <w:t>9</w:t>
        </w:r>
        <w:r>
          <w:rPr>
            <w:noProof/>
            <w:webHidden/>
          </w:rPr>
          <w:fldChar w:fldCharType="end"/>
        </w:r>
      </w:hyperlink>
    </w:p>
    <w:p w14:paraId="661FA992" w14:textId="7194DDF1"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3" w:history="1">
        <w:r w:rsidRPr="00F0403E">
          <w:rPr>
            <w:rStyle w:val="Hyperlink"/>
            <w:rFonts w:eastAsiaTheme="majorEastAsia"/>
            <w:noProof/>
          </w:rPr>
          <w:t>Figure 4: Preferred service channel</w:t>
        </w:r>
        <w:r>
          <w:rPr>
            <w:noProof/>
            <w:webHidden/>
          </w:rPr>
          <w:tab/>
        </w:r>
        <w:r>
          <w:rPr>
            <w:noProof/>
            <w:webHidden/>
          </w:rPr>
          <w:fldChar w:fldCharType="begin"/>
        </w:r>
        <w:r>
          <w:rPr>
            <w:noProof/>
            <w:webHidden/>
          </w:rPr>
          <w:instrText xml:space="preserve"> PAGEREF _Toc193111403 \h </w:instrText>
        </w:r>
        <w:r>
          <w:rPr>
            <w:noProof/>
            <w:webHidden/>
          </w:rPr>
        </w:r>
        <w:r>
          <w:rPr>
            <w:noProof/>
            <w:webHidden/>
          </w:rPr>
          <w:fldChar w:fldCharType="separate"/>
        </w:r>
        <w:r w:rsidR="005323BF">
          <w:rPr>
            <w:noProof/>
            <w:webHidden/>
          </w:rPr>
          <w:t>10</w:t>
        </w:r>
        <w:r>
          <w:rPr>
            <w:noProof/>
            <w:webHidden/>
          </w:rPr>
          <w:fldChar w:fldCharType="end"/>
        </w:r>
      </w:hyperlink>
    </w:p>
    <w:p w14:paraId="67B92B57" w14:textId="3CFB1BA3"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4" w:history="1">
        <w:r w:rsidRPr="00F0403E">
          <w:rPr>
            <w:rStyle w:val="Hyperlink"/>
            <w:rFonts w:eastAsiaTheme="majorEastAsia"/>
            <w:noProof/>
          </w:rPr>
          <w:t>Figure 5: Preferred service channel by type of respondent</w:t>
        </w:r>
        <w:r>
          <w:rPr>
            <w:noProof/>
            <w:webHidden/>
          </w:rPr>
          <w:tab/>
        </w:r>
        <w:r>
          <w:rPr>
            <w:noProof/>
            <w:webHidden/>
          </w:rPr>
          <w:fldChar w:fldCharType="begin"/>
        </w:r>
        <w:r>
          <w:rPr>
            <w:noProof/>
            <w:webHidden/>
          </w:rPr>
          <w:instrText xml:space="preserve"> PAGEREF _Toc193111404 \h </w:instrText>
        </w:r>
        <w:r>
          <w:rPr>
            <w:noProof/>
            <w:webHidden/>
          </w:rPr>
        </w:r>
        <w:r>
          <w:rPr>
            <w:noProof/>
            <w:webHidden/>
          </w:rPr>
          <w:fldChar w:fldCharType="separate"/>
        </w:r>
        <w:r w:rsidR="005323BF">
          <w:rPr>
            <w:noProof/>
            <w:webHidden/>
          </w:rPr>
          <w:t>11</w:t>
        </w:r>
        <w:r>
          <w:rPr>
            <w:noProof/>
            <w:webHidden/>
          </w:rPr>
          <w:fldChar w:fldCharType="end"/>
        </w:r>
      </w:hyperlink>
    </w:p>
    <w:p w14:paraId="45C098A0" w14:textId="6AD31664"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5" w:history="1">
        <w:r w:rsidRPr="00F0403E">
          <w:rPr>
            <w:rStyle w:val="Hyperlink"/>
            <w:rFonts w:eastAsiaTheme="majorEastAsia"/>
            <w:noProof/>
          </w:rPr>
          <w:t>Figure 6: Proportion that applied for benefits</w:t>
        </w:r>
        <w:r>
          <w:rPr>
            <w:noProof/>
            <w:webHidden/>
          </w:rPr>
          <w:tab/>
        </w:r>
        <w:r>
          <w:rPr>
            <w:noProof/>
            <w:webHidden/>
          </w:rPr>
          <w:fldChar w:fldCharType="begin"/>
        </w:r>
        <w:r>
          <w:rPr>
            <w:noProof/>
            <w:webHidden/>
          </w:rPr>
          <w:instrText xml:space="preserve"> PAGEREF _Toc193111405 \h </w:instrText>
        </w:r>
        <w:r>
          <w:rPr>
            <w:noProof/>
            <w:webHidden/>
          </w:rPr>
        </w:r>
        <w:r>
          <w:rPr>
            <w:noProof/>
            <w:webHidden/>
          </w:rPr>
          <w:fldChar w:fldCharType="separate"/>
        </w:r>
        <w:r w:rsidR="005323BF">
          <w:rPr>
            <w:noProof/>
            <w:webHidden/>
          </w:rPr>
          <w:t>12</w:t>
        </w:r>
        <w:r>
          <w:rPr>
            <w:noProof/>
            <w:webHidden/>
          </w:rPr>
          <w:fldChar w:fldCharType="end"/>
        </w:r>
      </w:hyperlink>
    </w:p>
    <w:p w14:paraId="08ABFACF" w14:textId="3B2716BE"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6" w:history="1">
        <w:r w:rsidRPr="00F0403E">
          <w:rPr>
            <w:rStyle w:val="Hyperlink"/>
            <w:rFonts w:eastAsiaTheme="majorEastAsia"/>
            <w:noProof/>
          </w:rPr>
          <w:t>Figure 7: Proportion that received a letter</w:t>
        </w:r>
        <w:r>
          <w:rPr>
            <w:noProof/>
            <w:webHidden/>
          </w:rPr>
          <w:tab/>
        </w:r>
        <w:r>
          <w:rPr>
            <w:noProof/>
            <w:webHidden/>
          </w:rPr>
          <w:fldChar w:fldCharType="begin"/>
        </w:r>
        <w:r>
          <w:rPr>
            <w:noProof/>
            <w:webHidden/>
          </w:rPr>
          <w:instrText xml:space="preserve"> PAGEREF _Toc193111406 \h </w:instrText>
        </w:r>
        <w:r>
          <w:rPr>
            <w:noProof/>
            <w:webHidden/>
          </w:rPr>
        </w:r>
        <w:r>
          <w:rPr>
            <w:noProof/>
            <w:webHidden/>
          </w:rPr>
          <w:fldChar w:fldCharType="separate"/>
        </w:r>
        <w:r w:rsidR="005323BF">
          <w:rPr>
            <w:noProof/>
            <w:webHidden/>
          </w:rPr>
          <w:t>13</w:t>
        </w:r>
        <w:r>
          <w:rPr>
            <w:noProof/>
            <w:webHidden/>
          </w:rPr>
          <w:fldChar w:fldCharType="end"/>
        </w:r>
      </w:hyperlink>
    </w:p>
    <w:p w14:paraId="48C19205" w14:textId="51062E92"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7" w:history="1">
        <w:r w:rsidRPr="00F0403E">
          <w:rPr>
            <w:rStyle w:val="Hyperlink"/>
            <w:rFonts w:eastAsiaTheme="majorEastAsia"/>
            <w:noProof/>
          </w:rPr>
          <w:t>Figure 8: Ease of communicating with VAC</w:t>
        </w:r>
        <w:r>
          <w:rPr>
            <w:noProof/>
            <w:webHidden/>
          </w:rPr>
          <w:tab/>
        </w:r>
        <w:r>
          <w:rPr>
            <w:noProof/>
            <w:webHidden/>
          </w:rPr>
          <w:fldChar w:fldCharType="begin"/>
        </w:r>
        <w:r>
          <w:rPr>
            <w:noProof/>
            <w:webHidden/>
          </w:rPr>
          <w:instrText xml:space="preserve"> PAGEREF _Toc193111407 \h </w:instrText>
        </w:r>
        <w:r>
          <w:rPr>
            <w:noProof/>
            <w:webHidden/>
          </w:rPr>
        </w:r>
        <w:r>
          <w:rPr>
            <w:noProof/>
            <w:webHidden/>
          </w:rPr>
          <w:fldChar w:fldCharType="separate"/>
        </w:r>
        <w:r w:rsidR="005323BF">
          <w:rPr>
            <w:noProof/>
            <w:webHidden/>
          </w:rPr>
          <w:t>14</w:t>
        </w:r>
        <w:r>
          <w:rPr>
            <w:noProof/>
            <w:webHidden/>
          </w:rPr>
          <w:fldChar w:fldCharType="end"/>
        </w:r>
      </w:hyperlink>
    </w:p>
    <w:p w14:paraId="450B93D8" w14:textId="1EF31102"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8" w:history="1">
        <w:r w:rsidRPr="00F0403E">
          <w:rPr>
            <w:rStyle w:val="Hyperlink"/>
            <w:rFonts w:eastAsiaTheme="majorEastAsia"/>
            <w:noProof/>
          </w:rPr>
          <w:t>Figure 9: Assessments of VAC’s ability to communicate in a timely manner</w:t>
        </w:r>
        <w:r>
          <w:rPr>
            <w:noProof/>
            <w:webHidden/>
          </w:rPr>
          <w:tab/>
        </w:r>
        <w:r>
          <w:rPr>
            <w:noProof/>
            <w:webHidden/>
          </w:rPr>
          <w:fldChar w:fldCharType="begin"/>
        </w:r>
        <w:r>
          <w:rPr>
            <w:noProof/>
            <w:webHidden/>
          </w:rPr>
          <w:instrText xml:space="preserve"> PAGEREF _Toc193111408 \h </w:instrText>
        </w:r>
        <w:r>
          <w:rPr>
            <w:noProof/>
            <w:webHidden/>
          </w:rPr>
        </w:r>
        <w:r>
          <w:rPr>
            <w:noProof/>
            <w:webHidden/>
          </w:rPr>
          <w:fldChar w:fldCharType="separate"/>
        </w:r>
        <w:r w:rsidR="005323BF">
          <w:rPr>
            <w:noProof/>
            <w:webHidden/>
          </w:rPr>
          <w:t>15</w:t>
        </w:r>
        <w:r>
          <w:rPr>
            <w:noProof/>
            <w:webHidden/>
          </w:rPr>
          <w:fldChar w:fldCharType="end"/>
        </w:r>
      </w:hyperlink>
    </w:p>
    <w:p w14:paraId="6833B0FD" w14:textId="4C3E750B"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09" w:history="1">
        <w:r w:rsidRPr="00F0403E">
          <w:rPr>
            <w:rStyle w:val="Hyperlink"/>
            <w:rFonts w:eastAsiaTheme="majorEastAsia"/>
            <w:noProof/>
          </w:rPr>
          <w:t>Figure 10: Assessments of My VAC Account</w:t>
        </w:r>
        <w:r>
          <w:rPr>
            <w:noProof/>
            <w:webHidden/>
          </w:rPr>
          <w:tab/>
        </w:r>
        <w:r>
          <w:rPr>
            <w:noProof/>
            <w:webHidden/>
          </w:rPr>
          <w:fldChar w:fldCharType="begin"/>
        </w:r>
        <w:r>
          <w:rPr>
            <w:noProof/>
            <w:webHidden/>
          </w:rPr>
          <w:instrText xml:space="preserve"> PAGEREF _Toc193111409 \h </w:instrText>
        </w:r>
        <w:r>
          <w:rPr>
            <w:noProof/>
            <w:webHidden/>
          </w:rPr>
        </w:r>
        <w:r>
          <w:rPr>
            <w:noProof/>
            <w:webHidden/>
          </w:rPr>
          <w:fldChar w:fldCharType="separate"/>
        </w:r>
        <w:r w:rsidR="005323BF">
          <w:rPr>
            <w:noProof/>
            <w:webHidden/>
          </w:rPr>
          <w:t>16</w:t>
        </w:r>
        <w:r>
          <w:rPr>
            <w:noProof/>
            <w:webHidden/>
          </w:rPr>
          <w:fldChar w:fldCharType="end"/>
        </w:r>
      </w:hyperlink>
    </w:p>
    <w:p w14:paraId="2219CCDA" w14:textId="5DF1BE2B"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0" w:history="1">
        <w:r w:rsidRPr="00F0403E">
          <w:rPr>
            <w:rStyle w:val="Hyperlink"/>
            <w:rFonts w:eastAsiaTheme="majorEastAsia"/>
            <w:noProof/>
          </w:rPr>
          <w:t>Figure 11: Reasons for not using My VAC Account</w:t>
        </w:r>
        <w:r>
          <w:rPr>
            <w:noProof/>
            <w:webHidden/>
          </w:rPr>
          <w:tab/>
        </w:r>
        <w:r>
          <w:rPr>
            <w:noProof/>
            <w:webHidden/>
          </w:rPr>
          <w:fldChar w:fldCharType="begin"/>
        </w:r>
        <w:r>
          <w:rPr>
            <w:noProof/>
            <w:webHidden/>
          </w:rPr>
          <w:instrText xml:space="preserve"> PAGEREF _Toc193111410 \h </w:instrText>
        </w:r>
        <w:r>
          <w:rPr>
            <w:noProof/>
            <w:webHidden/>
          </w:rPr>
        </w:r>
        <w:r>
          <w:rPr>
            <w:noProof/>
            <w:webHidden/>
          </w:rPr>
          <w:fldChar w:fldCharType="separate"/>
        </w:r>
        <w:r w:rsidR="005323BF">
          <w:rPr>
            <w:noProof/>
            <w:webHidden/>
          </w:rPr>
          <w:t>17</w:t>
        </w:r>
        <w:r>
          <w:rPr>
            <w:noProof/>
            <w:webHidden/>
          </w:rPr>
          <w:fldChar w:fldCharType="end"/>
        </w:r>
      </w:hyperlink>
    </w:p>
    <w:p w14:paraId="52D49319" w14:textId="4CA1AA2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1" w:history="1">
        <w:r w:rsidRPr="00F0403E">
          <w:rPr>
            <w:rStyle w:val="Hyperlink"/>
            <w:rFonts w:eastAsiaTheme="majorEastAsia"/>
            <w:noProof/>
          </w:rPr>
          <w:t>Figure 12: Ease of the overall application process</w:t>
        </w:r>
        <w:r>
          <w:rPr>
            <w:noProof/>
            <w:webHidden/>
          </w:rPr>
          <w:tab/>
        </w:r>
        <w:r>
          <w:rPr>
            <w:noProof/>
            <w:webHidden/>
          </w:rPr>
          <w:fldChar w:fldCharType="begin"/>
        </w:r>
        <w:r>
          <w:rPr>
            <w:noProof/>
            <w:webHidden/>
          </w:rPr>
          <w:instrText xml:space="preserve"> PAGEREF _Toc193111411 \h </w:instrText>
        </w:r>
        <w:r>
          <w:rPr>
            <w:noProof/>
            <w:webHidden/>
          </w:rPr>
        </w:r>
        <w:r>
          <w:rPr>
            <w:noProof/>
            <w:webHidden/>
          </w:rPr>
          <w:fldChar w:fldCharType="separate"/>
        </w:r>
        <w:r w:rsidR="005323BF">
          <w:rPr>
            <w:noProof/>
            <w:webHidden/>
          </w:rPr>
          <w:t>18</w:t>
        </w:r>
        <w:r>
          <w:rPr>
            <w:noProof/>
            <w:webHidden/>
          </w:rPr>
          <w:fldChar w:fldCharType="end"/>
        </w:r>
      </w:hyperlink>
    </w:p>
    <w:p w14:paraId="401BFFFF" w14:textId="3652282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2" w:history="1">
        <w:r w:rsidRPr="00F0403E">
          <w:rPr>
            <w:rStyle w:val="Hyperlink"/>
            <w:rFonts w:eastAsiaTheme="majorEastAsia"/>
            <w:noProof/>
          </w:rPr>
          <w:t>Figure 13: Perceptions of aspects of the application process</w:t>
        </w:r>
        <w:r>
          <w:rPr>
            <w:noProof/>
            <w:webHidden/>
          </w:rPr>
          <w:tab/>
        </w:r>
        <w:r>
          <w:rPr>
            <w:noProof/>
            <w:webHidden/>
          </w:rPr>
          <w:fldChar w:fldCharType="begin"/>
        </w:r>
        <w:r>
          <w:rPr>
            <w:noProof/>
            <w:webHidden/>
          </w:rPr>
          <w:instrText xml:space="preserve"> PAGEREF _Toc193111412 \h </w:instrText>
        </w:r>
        <w:r>
          <w:rPr>
            <w:noProof/>
            <w:webHidden/>
          </w:rPr>
        </w:r>
        <w:r>
          <w:rPr>
            <w:noProof/>
            <w:webHidden/>
          </w:rPr>
          <w:fldChar w:fldCharType="separate"/>
        </w:r>
        <w:r w:rsidR="005323BF">
          <w:rPr>
            <w:noProof/>
            <w:webHidden/>
          </w:rPr>
          <w:t>19</w:t>
        </w:r>
        <w:r>
          <w:rPr>
            <w:noProof/>
            <w:webHidden/>
          </w:rPr>
          <w:fldChar w:fldCharType="end"/>
        </w:r>
      </w:hyperlink>
    </w:p>
    <w:p w14:paraId="0D38B248" w14:textId="013B928F"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3" w:history="1">
        <w:r w:rsidRPr="00F0403E">
          <w:rPr>
            <w:rStyle w:val="Hyperlink"/>
            <w:rFonts w:eastAsiaTheme="majorEastAsia"/>
            <w:noProof/>
          </w:rPr>
          <w:t>Figure 14: Understanding a recent letter by type of respondent</w:t>
        </w:r>
        <w:r>
          <w:rPr>
            <w:noProof/>
            <w:webHidden/>
          </w:rPr>
          <w:tab/>
        </w:r>
        <w:r>
          <w:rPr>
            <w:noProof/>
            <w:webHidden/>
          </w:rPr>
          <w:fldChar w:fldCharType="begin"/>
        </w:r>
        <w:r>
          <w:rPr>
            <w:noProof/>
            <w:webHidden/>
          </w:rPr>
          <w:instrText xml:space="preserve"> PAGEREF _Toc193111413 \h </w:instrText>
        </w:r>
        <w:r>
          <w:rPr>
            <w:noProof/>
            <w:webHidden/>
          </w:rPr>
        </w:r>
        <w:r>
          <w:rPr>
            <w:noProof/>
            <w:webHidden/>
          </w:rPr>
          <w:fldChar w:fldCharType="separate"/>
        </w:r>
        <w:r w:rsidR="005323BF">
          <w:rPr>
            <w:noProof/>
            <w:webHidden/>
          </w:rPr>
          <w:t>19</w:t>
        </w:r>
        <w:r>
          <w:rPr>
            <w:noProof/>
            <w:webHidden/>
          </w:rPr>
          <w:fldChar w:fldCharType="end"/>
        </w:r>
      </w:hyperlink>
    </w:p>
    <w:p w14:paraId="531C230F" w14:textId="6957767E"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4" w:history="1">
        <w:r w:rsidRPr="00F0403E">
          <w:rPr>
            <w:rStyle w:val="Hyperlink"/>
            <w:rFonts w:eastAsiaTheme="majorEastAsia"/>
            <w:noProof/>
          </w:rPr>
          <w:t>Figure 15: Submitting the required information by type of respondent</w:t>
        </w:r>
        <w:r>
          <w:rPr>
            <w:noProof/>
            <w:webHidden/>
          </w:rPr>
          <w:tab/>
        </w:r>
        <w:r>
          <w:rPr>
            <w:noProof/>
            <w:webHidden/>
          </w:rPr>
          <w:fldChar w:fldCharType="begin"/>
        </w:r>
        <w:r>
          <w:rPr>
            <w:noProof/>
            <w:webHidden/>
          </w:rPr>
          <w:instrText xml:space="preserve"> PAGEREF _Toc193111414 \h </w:instrText>
        </w:r>
        <w:r>
          <w:rPr>
            <w:noProof/>
            <w:webHidden/>
          </w:rPr>
        </w:r>
        <w:r>
          <w:rPr>
            <w:noProof/>
            <w:webHidden/>
          </w:rPr>
          <w:fldChar w:fldCharType="separate"/>
        </w:r>
        <w:r w:rsidR="005323BF">
          <w:rPr>
            <w:noProof/>
            <w:webHidden/>
          </w:rPr>
          <w:t>20</w:t>
        </w:r>
        <w:r>
          <w:rPr>
            <w:noProof/>
            <w:webHidden/>
          </w:rPr>
          <w:fldChar w:fldCharType="end"/>
        </w:r>
      </w:hyperlink>
    </w:p>
    <w:p w14:paraId="7979EB69" w14:textId="7E4241A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5" w:history="1">
        <w:r w:rsidRPr="00F0403E">
          <w:rPr>
            <w:rStyle w:val="Hyperlink"/>
            <w:rFonts w:eastAsiaTheme="majorEastAsia"/>
            <w:noProof/>
          </w:rPr>
          <w:t>Figure 16: Finding the required information by type of respondent</w:t>
        </w:r>
        <w:r>
          <w:rPr>
            <w:noProof/>
            <w:webHidden/>
          </w:rPr>
          <w:tab/>
        </w:r>
        <w:r>
          <w:rPr>
            <w:noProof/>
            <w:webHidden/>
          </w:rPr>
          <w:fldChar w:fldCharType="begin"/>
        </w:r>
        <w:r>
          <w:rPr>
            <w:noProof/>
            <w:webHidden/>
          </w:rPr>
          <w:instrText xml:space="preserve"> PAGEREF _Toc193111415 \h </w:instrText>
        </w:r>
        <w:r>
          <w:rPr>
            <w:noProof/>
            <w:webHidden/>
          </w:rPr>
        </w:r>
        <w:r>
          <w:rPr>
            <w:noProof/>
            <w:webHidden/>
          </w:rPr>
          <w:fldChar w:fldCharType="separate"/>
        </w:r>
        <w:r w:rsidR="005323BF">
          <w:rPr>
            <w:noProof/>
            <w:webHidden/>
          </w:rPr>
          <w:t>21</w:t>
        </w:r>
        <w:r>
          <w:rPr>
            <w:noProof/>
            <w:webHidden/>
          </w:rPr>
          <w:fldChar w:fldCharType="end"/>
        </w:r>
      </w:hyperlink>
    </w:p>
    <w:p w14:paraId="554909BD" w14:textId="4A6006AC"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6" w:history="1">
        <w:r w:rsidRPr="00F0403E">
          <w:rPr>
            <w:rStyle w:val="Hyperlink"/>
            <w:rFonts w:eastAsiaTheme="majorEastAsia"/>
            <w:noProof/>
          </w:rPr>
          <w:t>Figure 17: Actions to improve the application process</w:t>
        </w:r>
        <w:r>
          <w:rPr>
            <w:noProof/>
            <w:webHidden/>
          </w:rPr>
          <w:tab/>
        </w:r>
        <w:r>
          <w:rPr>
            <w:noProof/>
            <w:webHidden/>
          </w:rPr>
          <w:fldChar w:fldCharType="begin"/>
        </w:r>
        <w:r>
          <w:rPr>
            <w:noProof/>
            <w:webHidden/>
          </w:rPr>
          <w:instrText xml:space="preserve"> PAGEREF _Toc193111416 \h </w:instrText>
        </w:r>
        <w:r>
          <w:rPr>
            <w:noProof/>
            <w:webHidden/>
          </w:rPr>
        </w:r>
        <w:r>
          <w:rPr>
            <w:noProof/>
            <w:webHidden/>
          </w:rPr>
          <w:fldChar w:fldCharType="separate"/>
        </w:r>
        <w:r w:rsidR="005323BF">
          <w:rPr>
            <w:noProof/>
            <w:webHidden/>
          </w:rPr>
          <w:t>22</w:t>
        </w:r>
        <w:r>
          <w:rPr>
            <w:noProof/>
            <w:webHidden/>
          </w:rPr>
          <w:fldChar w:fldCharType="end"/>
        </w:r>
      </w:hyperlink>
    </w:p>
    <w:p w14:paraId="6E077565" w14:textId="7A57996E"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7" w:history="1">
        <w:r w:rsidRPr="00F0403E">
          <w:rPr>
            <w:rStyle w:val="Hyperlink"/>
            <w:rFonts w:eastAsiaTheme="majorEastAsia"/>
            <w:noProof/>
          </w:rPr>
          <w:t>Figure 18: Top actions to improve the application process by type of respondent</w:t>
        </w:r>
        <w:r>
          <w:rPr>
            <w:noProof/>
            <w:webHidden/>
          </w:rPr>
          <w:tab/>
        </w:r>
        <w:r>
          <w:rPr>
            <w:noProof/>
            <w:webHidden/>
          </w:rPr>
          <w:fldChar w:fldCharType="begin"/>
        </w:r>
        <w:r>
          <w:rPr>
            <w:noProof/>
            <w:webHidden/>
          </w:rPr>
          <w:instrText xml:space="preserve"> PAGEREF _Toc193111417 \h </w:instrText>
        </w:r>
        <w:r>
          <w:rPr>
            <w:noProof/>
            <w:webHidden/>
          </w:rPr>
        </w:r>
        <w:r>
          <w:rPr>
            <w:noProof/>
            <w:webHidden/>
          </w:rPr>
          <w:fldChar w:fldCharType="separate"/>
        </w:r>
        <w:r w:rsidR="005323BF">
          <w:rPr>
            <w:noProof/>
            <w:webHidden/>
          </w:rPr>
          <w:t>23</w:t>
        </w:r>
        <w:r>
          <w:rPr>
            <w:noProof/>
            <w:webHidden/>
          </w:rPr>
          <w:fldChar w:fldCharType="end"/>
        </w:r>
      </w:hyperlink>
    </w:p>
    <w:p w14:paraId="2F2F8673" w14:textId="3574BADF"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8" w:history="1">
        <w:r w:rsidRPr="00F0403E">
          <w:rPr>
            <w:rStyle w:val="Hyperlink"/>
            <w:rFonts w:eastAsiaTheme="majorEastAsia"/>
            <w:noProof/>
          </w:rPr>
          <w:t>Figure 19: Perceptions of service over the past 12 months</w:t>
        </w:r>
        <w:r>
          <w:rPr>
            <w:noProof/>
            <w:webHidden/>
          </w:rPr>
          <w:tab/>
        </w:r>
        <w:r>
          <w:rPr>
            <w:noProof/>
            <w:webHidden/>
          </w:rPr>
          <w:fldChar w:fldCharType="begin"/>
        </w:r>
        <w:r>
          <w:rPr>
            <w:noProof/>
            <w:webHidden/>
          </w:rPr>
          <w:instrText xml:space="preserve"> PAGEREF _Toc193111418 \h </w:instrText>
        </w:r>
        <w:r>
          <w:rPr>
            <w:noProof/>
            <w:webHidden/>
          </w:rPr>
        </w:r>
        <w:r>
          <w:rPr>
            <w:noProof/>
            <w:webHidden/>
          </w:rPr>
          <w:fldChar w:fldCharType="separate"/>
        </w:r>
        <w:r w:rsidR="005323BF">
          <w:rPr>
            <w:noProof/>
            <w:webHidden/>
          </w:rPr>
          <w:t>24</w:t>
        </w:r>
        <w:r>
          <w:rPr>
            <w:noProof/>
            <w:webHidden/>
          </w:rPr>
          <w:fldChar w:fldCharType="end"/>
        </w:r>
      </w:hyperlink>
    </w:p>
    <w:p w14:paraId="4D45ACD6" w14:textId="456556DC"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19" w:history="1">
        <w:r w:rsidRPr="00F0403E">
          <w:rPr>
            <w:rStyle w:val="Hyperlink"/>
            <w:rFonts w:eastAsiaTheme="majorEastAsia"/>
            <w:noProof/>
          </w:rPr>
          <w:t>Figure 20: Impressions of aspects of VAC service</w:t>
        </w:r>
        <w:r>
          <w:rPr>
            <w:noProof/>
            <w:webHidden/>
          </w:rPr>
          <w:tab/>
        </w:r>
        <w:r>
          <w:rPr>
            <w:noProof/>
            <w:webHidden/>
          </w:rPr>
          <w:fldChar w:fldCharType="begin"/>
        </w:r>
        <w:r>
          <w:rPr>
            <w:noProof/>
            <w:webHidden/>
          </w:rPr>
          <w:instrText xml:space="preserve"> PAGEREF _Toc193111419 \h </w:instrText>
        </w:r>
        <w:r>
          <w:rPr>
            <w:noProof/>
            <w:webHidden/>
          </w:rPr>
        </w:r>
        <w:r>
          <w:rPr>
            <w:noProof/>
            <w:webHidden/>
          </w:rPr>
          <w:fldChar w:fldCharType="separate"/>
        </w:r>
        <w:r w:rsidR="005323BF">
          <w:rPr>
            <w:noProof/>
            <w:webHidden/>
          </w:rPr>
          <w:t>25</w:t>
        </w:r>
        <w:r>
          <w:rPr>
            <w:noProof/>
            <w:webHidden/>
          </w:rPr>
          <w:fldChar w:fldCharType="end"/>
        </w:r>
      </w:hyperlink>
    </w:p>
    <w:p w14:paraId="05047D64" w14:textId="3CEC7425"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0" w:history="1">
        <w:r w:rsidRPr="00F0403E">
          <w:rPr>
            <w:rStyle w:val="Hyperlink"/>
            <w:rFonts w:eastAsiaTheme="majorEastAsia"/>
            <w:noProof/>
          </w:rPr>
          <w:t>Figure 21: VAC staff communicated in the official language of my choice</w:t>
        </w:r>
        <w:r>
          <w:rPr>
            <w:noProof/>
            <w:webHidden/>
          </w:rPr>
          <w:tab/>
        </w:r>
        <w:r>
          <w:rPr>
            <w:noProof/>
            <w:webHidden/>
          </w:rPr>
          <w:fldChar w:fldCharType="begin"/>
        </w:r>
        <w:r>
          <w:rPr>
            <w:noProof/>
            <w:webHidden/>
          </w:rPr>
          <w:instrText xml:space="preserve"> PAGEREF _Toc193111420 \h </w:instrText>
        </w:r>
        <w:r>
          <w:rPr>
            <w:noProof/>
            <w:webHidden/>
          </w:rPr>
        </w:r>
        <w:r>
          <w:rPr>
            <w:noProof/>
            <w:webHidden/>
          </w:rPr>
          <w:fldChar w:fldCharType="separate"/>
        </w:r>
        <w:r w:rsidR="005323BF">
          <w:rPr>
            <w:noProof/>
            <w:webHidden/>
          </w:rPr>
          <w:t>26</w:t>
        </w:r>
        <w:r>
          <w:rPr>
            <w:noProof/>
            <w:webHidden/>
          </w:rPr>
          <w:fldChar w:fldCharType="end"/>
        </w:r>
      </w:hyperlink>
    </w:p>
    <w:p w14:paraId="184B0B2B" w14:textId="1DD60EE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1" w:history="1">
        <w:r w:rsidRPr="00F0403E">
          <w:rPr>
            <w:rStyle w:val="Hyperlink"/>
            <w:rFonts w:eastAsiaTheme="majorEastAsia"/>
            <w:noProof/>
          </w:rPr>
          <w:t>Figure 22: VAC staff provided a satisfactory service</w:t>
        </w:r>
        <w:r>
          <w:rPr>
            <w:noProof/>
            <w:webHidden/>
          </w:rPr>
          <w:tab/>
        </w:r>
        <w:r>
          <w:rPr>
            <w:noProof/>
            <w:webHidden/>
          </w:rPr>
          <w:fldChar w:fldCharType="begin"/>
        </w:r>
        <w:r>
          <w:rPr>
            <w:noProof/>
            <w:webHidden/>
          </w:rPr>
          <w:instrText xml:space="preserve"> PAGEREF _Toc193111421 \h </w:instrText>
        </w:r>
        <w:r>
          <w:rPr>
            <w:noProof/>
            <w:webHidden/>
          </w:rPr>
        </w:r>
        <w:r>
          <w:rPr>
            <w:noProof/>
            <w:webHidden/>
          </w:rPr>
          <w:fldChar w:fldCharType="separate"/>
        </w:r>
        <w:r w:rsidR="005323BF">
          <w:rPr>
            <w:noProof/>
            <w:webHidden/>
          </w:rPr>
          <w:t>27</w:t>
        </w:r>
        <w:r>
          <w:rPr>
            <w:noProof/>
            <w:webHidden/>
          </w:rPr>
          <w:fldChar w:fldCharType="end"/>
        </w:r>
      </w:hyperlink>
    </w:p>
    <w:p w14:paraId="11F8400C" w14:textId="0F3A03E8"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2" w:history="1">
        <w:r w:rsidRPr="00F0403E">
          <w:rPr>
            <w:rStyle w:val="Hyperlink"/>
            <w:rFonts w:eastAsiaTheme="majorEastAsia"/>
            <w:noProof/>
          </w:rPr>
          <w:t>Figure 23: VAC staff were knowledgeable</w:t>
        </w:r>
        <w:r>
          <w:rPr>
            <w:noProof/>
            <w:webHidden/>
          </w:rPr>
          <w:tab/>
        </w:r>
        <w:r>
          <w:rPr>
            <w:noProof/>
            <w:webHidden/>
          </w:rPr>
          <w:fldChar w:fldCharType="begin"/>
        </w:r>
        <w:r>
          <w:rPr>
            <w:noProof/>
            <w:webHidden/>
          </w:rPr>
          <w:instrText xml:space="preserve"> PAGEREF _Toc193111422 \h </w:instrText>
        </w:r>
        <w:r>
          <w:rPr>
            <w:noProof/>
            <w:webHidden/>
          </w:rPr>
        </w:r>
        <w:r>
          <w:rPr>
            <w:noProof/>
            <w:webHidden/>
          </w:rPr>
          <w:fldChar w:fldCharType="separate"/>
        </w:r>
        <w:r w:rsidR="005323BF">
          <w:rPr>
            <w:noProof/>
            <w:webHidden/>
          </w:rPr>
          <w:t>28</w:t>
        </w:r>
        <w:r>
          <w:rPr>
            <w:noProof/>
            <w:webHidden/>
          </w:rPr>
          <w:fldChar w:fldCharType="end"/>
        </w:r>
      </w:hyperlink>
    </w:p>
    <w:p w14:paraId="7BBDD483" w14:textId="10816FD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3" w:history="1">
        <w:r w:rsidRPr="00F0403E">
          <w:rPr>
            <w:rStyle w:val="Hyperlink"/>
            <w:rFonts w:eastAsiaTheme="majorEastAsia"/>
            <w:noProof/>
          </w:rPr>
          <w:t>Figure 24: VAC’s programs and services meet my needs</w:t>
        </w:r>
        <w:r>
          <w:rPr>
            <w:noProof/>
            <w:webHidden/>
          </w:rPr>
          <w:tab/>
        </w:r>
        <w:r>
          <w:rPr>
            <w:noProof/>
            <w:webHidden/>
          </w:rPr>
          <w:fldChar w:fldCharType="begin"/>
        </w:r>
        <w:r>
          <w:rPr>
            <w:noProof/>
            <w:webHidden/>
          </w:rPr>
          <w:instrText xml:space="preserve"> PAGEREF _Toc193111423 \h </w:instrText>
        </w:r>
        <w:r>
          <w:rPr>
            <w:noProof/>
            <w:webHidden/>
          </w:rPr>
        </w:r>
        <w:r>
          <w:rPr>
            <w:noProof/>
            <w:webHidden/>
          </w:rPr>
          <w:fldChar w:fldCharType="separate"/>
        </w:r>
        <w:r w:rsidR="005323BF">
          <w:rPr>
            <w:noProof/>
            <w:webHidden/>
          </w:rPr>
          <w:t>29</w:t>
        </w:r>
        <w:r>
          <w:rPr>
            <w:noProof/>
            <w:webHidden/>
          </w:rPr>
          <w:fldChar w:fldCharType="end"/>
        </w:r>
      </w:hyperlink>
    </w:p>
    <w:p w14:paraId="3C8EA2B8" w14:textId="1C9C07B2"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4" w:history="1">
        <w:r w:rsidRPr="00F0403E">
          <w:rPr>
            <w:rStyle w:val="Hyperlink"/>
            <w:rFonts w:eastAsiaTheme="majorEastAsia"/>
            <w:noProof/>
          </w:rPr>
          <w:t>Figure 25: Exceptional treatment by VAC’s staff</w:t>
        </w:r>
        <w:r>
          <w:rPr>
            <w:noProof/>
            <w:webHidden/>
          </w:rPr>
          <w:tab/>
        </w:r>
        <w:r>
          <w:rPr>
            <w:noProof/>
            <w:webHidden/>
          </w:rPr>
          <w:fldChar w:fldCharType="begin"/>
        </w:r>
        <w:r>
          <w:rPr>
            <w:noProof/>
            <w:webHidden/>
          </w:rPr>
          <w:instrText xml:space="preserve"> PAGEREF _Toc193111424 \h </w:instrText>
        </w:r>
        <w:r>
          <w:rPr>
            <w:noProof/>
            <w:webHidden/>
          </w:rPr>
        </w:r>
        <w:r>
          <w:rPr>
            <w:noProof/>
            <w:webHidden/>
          </w:rPr>
          <w:fldChar w:fldCharType="separate"/>
        </w:r>
        <w:r w:rsidR="005323BF">
          <w:rPr>
            <w:noProof/>
            <w:webHidden/>
          </w:rPr>
          <w:t>30</w:t>
        </w:r>
        <w:r>
          <w:rPr>
            <w:noProof/>
            <w:webHidden/>
          </w:rPr>
          <w:fldChar w:fldCharType="end"/>
        </w:r>
      </w:hyperlink>
    </w:p>
    <w:p w14:paraId="470553DF" w14:textId="34D60D03"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5" w:history="1">
        <w:r w:rsidRPr="00F0403E">
          <w:rPr>
            <w:rStyle w:val="Hyperlink"/>
            <w:rFonts w:eastAsiaTheme="majorEastAsia"/>
            <w:noProof/>
          </w:rPr>
          <w:t>Figure 26: Understand services and benefits offered by VAC</w:t>
        </w:r>
        <w:r>
          <w:rPr>
            <w:noProof/>
            <w:webHidden/>
          </w:rPr>
          <w:tab/>
        </w:r>
        <w:r>
          <w:rPr>
            <w:noProof/>
            <w:webHidden/>
          </w:rPr>
          <w:fldChar w:fldCharType="begin"/>
        </w:r>
        <w:r>
          <w:rPr>
            <w:noProof/>
            <w:webHidden/>
          </w:rPr>
          <w:instrText xml:space="preserve"> PAGEREF _Toc193111425 \h </w:instrText>
        </w:r>
        <w:r>
          <w:rPr>
            <w:noProof/>
            <w:webHidden/>
          </w:rPr>
        </w:r>
        <w:r>
          <w:rPr>
            <w:noProof/>
            <w:webHidden/>
          </w:rPr>
          <w:fldChar w:fldCharType="separate"/>
        </w:r>
        <w:r w:rsidR="005323BF">
          <w:rPr>
            <w:noProof/>
            <w:webHidden/>
          </w:rPr>
          <w:t>31</w:t>
        </w:r>
        <w:r>
          <w:rPr>
            <w:noProof/>
            <w:webHidden/>
          </w:rPr>
          <w:fldChar w:fldCharType="end"/>
        </w:r>
      </w:hyperlink>
    </w:p>
    <w:p w14:paraId="326F627C" w14:textId="1FD3A32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6" w:history="1">
        <w:r w:rsidRPr="00F0403E">
          <w:rPr>
            <w:rStyle w:val="Hyperlink"/>
            <w:rFonts w:eastAsiaTheme="majorEastAsia"/>
            <w:noProof/>
          </w:rPr>
          <w:t>Figure 27: Receipt of service or a benefit in a timely manner</w:t>
        </w:r>
        <w:r>
          <w:rPr>
            <w:noProof/>
            <w:webHidden/>
          </w:rPr>
          <w:tab/>
        </w:r>
        <w:r>
          <w:rPr>
            <w:noProof/>
            <w:webHidden/>
          </w:rPr>
          <w:fldChar w:fldCharType="begin"/>
        </w:r>
        <w:r>
          <w:rPr>
            <w:noProof/>
            <w:webHidden/>
          </w:rPr>
          <w:instrText xml:space="preserve"> PAGEREF _Toc193111426 \h </w:instrText>
        </w:r>
        <w:r>
          <w:rPr>
            <w:noProof/>
            <w:webHidden/>
          </w:rPr>
        </w:r>
        <w:r>
          <w:rPr>
            <w:noProof/>
            <w:webHidden/>
          </w:rPr>
          <w:fldChar w:fldCharType="separate"/>
        </w:r>
        <w:r w:rsidR="005323BF">
          <w:rPr>
            <w:noProof/>
            <w:webHidden/>
          </w:rPr>
          <w:t>32</w:t>
        </w:r>
        <w:r>
          <w:rPr>
            <w:noProof/>
            <w:webHidden/>
          </w:rPr>
          <w:fldChar w:fldCharType="end"/>
        </w:r>
      </w:hyperlink>
    </w:p>
    <w:p w14:paraId="76220C08" w14:textId="31A368D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7" w:history="1">
        <w:r w:rsidRPr="00F0403E">
          <w:rPr>
            <w:rStyle w:val="Hyperlink"/>
            <w:rFonts w:eastAsiaTheme="majorEastAsia"/>
            <w:noProof/>
          </w:rPr>
          <w:t>Figure 28: Waited too long to speak to someone at a VAC location</w:t>
        </w:r>
        <w:r>
          <w:rPr>
            <w:noProof/>
            <w:webHidden/>
          </w:rPr>
          <w:tab/>
        </w:r>
        <w:r>
          <w:rPr>
            <w:noProof/>
            <w:webHidden/>
          </w:rPr>
          <w:fldChar w:fldCharType="begin"/>
        </w:r>
        <w:r>
          <w:rPr>
            <w:noProof/>
            <w:webHidden/>
          </w:rPr>
          <w:instrText xml:space="preserve"> PAGEREF _Toc193111427 \h </w:instrText>
        </w:r>
        <w:r>
          <w:rPr>
            <w:noProof/>
            <w:webHidden/>
          </w:rPr>
        </w:r>
        <w:r>
          <w:rPr>
            <w:noProof/>
            <w:webHidden/>
          </w:rPr>
          <w:fldChar w:fldCharType="separate"/>
        </w:r>
        <w:r w:rsidR="005323BF">
          <w:rPr>
            <w:noProof/>
            <w:webHidden/>
          </w:rPr>
          <w:t>33</w:t>
        </w:r>
        <w:r>
          <w:rPr>
            <w:noProof/>
            <w:webHidden/>
          </w:rPr>
          <w:fldChar w:fldCharType="end"/>
        </w:r>
      </w:hyperlink>
    </w:p>
    <w:p w14:paraId="133478B5" w14:textId="00285A24"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8" w:history="1">
        <w:r w:rsidRPr="00F0403E">
          <w:rPr>
            <w:rStyle w:val="Hyperlink"/>
            <w:rFonts w:eastAsiaTheme="majorEastAsia"/>
            <w:noProof/>
          </w:rPr>
          <w:t>Figure 29: VAC staff were not responsive to needs</w:t>
        </w:r>
        <w:r>
          <w:rPr>
            <w:noProof/>
            <w:webHidden/>
          </w:rPr>
          <w:tab/>
        </w:r>
        <w:r>
          <w:rPr>
            <w:noProof/>
            <w:webHidden/>
          </w:rPr>
          <w:fldChar w:fldCharType="begin"/>
        </w:r>
        <w:r>
          <w:rPr>
            <w:noProof/>
            <w:webHidden/>
          </w:rPr>
          <w:instrText xml:space="preserve"> PAGEREF _Toc193111428 \h </w:instrText>
        </w:r>
        <w:r>
          <w:rPr>
            <w:noProof/>
            <w:webHidden/>
          </w:rPr>
        </w:r>
        <w:r>
          <w:rPr>
            <w:noProof/>
            <w:webHidden/>
          </w:rPr>
          <w:fldChar w:fldCharType="separate"/>
        </w:r>
        <w:r w:rsidR="005323BF">
          <w:rPr>
            <w:noProof/>
            <w:webHidden/>
          </w:rPr>
          <w:t>34</w:t>
        </w:r>
        <w:r>
          <w:rPr>
            <w:noProof/>
            <w:webHidden/>
          </w:rPr>
          <w:fldChar w:fldCharType="end"/>
        </w:r>
      </w:hyperlink>
    </w:p>
    <w:p w14:paraId="5F077D83" w14:textId="30121F03"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29" w:history="1">
        <w:r w:rsidRPr="00F0403E">
          <w:rPr>
            <w:rStyle w:val="Hyperlink"/>
            <w:rFonts w:eastAsiaTheme="majorEastAsia"/>
            <w:noProof/>
          </w:rPr>
          <w:t>Figure 30: Did not feel respected by VAC staff</w:t>
        </w:r>
        <w:r>
          <w:rPr>
            <w:noProof/>
            <w:webHidden/>
          </w:rPr>
          <w:tab/>
        </w:r>
        <w:r>
          <w:rPr>
            <w:noProof/>
            <w:webHidden/>
          </w:rPr>
          <w:fldChar w:fldCharType="begin"/>
        </w:r>
        <w:r>
          <w:rPr>
            <w:noProof/>
            <w:webHidden/>
          </w:rPr>
          <w:instrText xml:space="preserve"> PAGEREF _Toc193111429 \h </w:instrText>
        </w:r>
        <w:r>
          <w:rPr>
            <w:noProof/>
            <w:webHidden/>
          </w:rPr>
        </w:r>
        <w:r>
          <w:rPr>
            <w:noProof/>
            <w:webHidden/>
          </w:rPr>
          <w:fldChar w:fldCharType="separate"/>
        </w:r>
        <w:r w:rsidR="005323BF">
          <w:rPr>
            <w:noProof/>
            <w:webHidden/>
          </w:rPr>
          <w:t>35</w:t>
        </w:r>
        <w:r>
          <w:rPr>
            <w:noProof/>
            <w:webHidden/>
          </w:rPr>
          <w:fldChar w:fldCharType="end"/>
        </w:r>
      </w:hyperlink>
    </w:p>
    <w:p w14:paraId="3D66E88D" w14:textId="256AF1AA"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0" w:history="1">
        <w:r w:rsidRPr="00F0403E">
          <w:rPr>
            <w:rStyle w:val="Hyperlink"/>
            <w:rFonts w:eastAsiaTheme="majorEastAsia"/>
            <w:noProof/>
          </w:rPr>
          <w:t>Figure 31: Satisfaction with VAC service delivery</w:t>
        </w:r>
        <w:r>
          <w:rPr>
            <w:noProof/>
            <w:webHidden/>
          </w:rPr>
          <w:tab/>
        </w:r>
        <w:r>
          <w:rPr>
            <w:noProof/>
            <w:webHidden/>
          </w:rPr>
          <w:fldChar w:fldCharType="begin"/>
        </w:r>
        <w:r>
          <w:rPr>
            <w:noProof/>
            <w:webHidden/>
          </w:rPr>
          <w:instrText xml:space="preserve"> PAGEREF _Toc193111430 \h </w:instrText>
        </w:r>
        <w:r>
          <w:rPr>
            <w:noProof/>
            <w:webHidden/>
          </w:rPr>
        </w:r>
        <w:r>
          <w:rPr>
            <w:noProof/>
            <w:webHidden/>
          </w:rPr>
          <w:fldChar w:fldCharType="separate"/>
        </w:r>
        <w:r w:rsidR="005323BF">
          <w:rPr>
            <w:noProof/>
            <w:webHidden/>
          </w:rPr>
          <w:t>36</w:t>
        </w:r>
        <w:r>
          <w:rPr>
            <w:noProof/>
            <w:webHidden/>
          </w:rPr>
          <w:fldChar w:fldCharType="end"/>
        </w:r>
      </w:hyperlink>
    </w:p>
    <w:p w14:paraId="2FF43A85" w14:textId="4A60551C"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1" w:history="1">
        <w:r w:rsidRPr="00F0403E">
          <w:rPr>
            <w:rStyle w:val="Hyperlink"/>
            <w:rFonts w:eastAsiaTheme="majorEastAsia"/>
            <w:noProof/>
          </w:rPr>
          <w:t>Figure 32: Satisfaction with VAC’s programs and services</w:t>
        </w:r>
        <w:r>
          <w:rPr>
            <w:noProof/>
            <w:webHidden/>
          </w:rPr>
          <w:tab/>
        </w:r>
        <w:r>
          <w:rPr>
            <w:noProof/>
            <w:webHidden/>
          </w:rPr>
          <w:fldChar w:fldCharType="begin"/>
        </w:r>
        <w:r>
          <w:rPr>
            <w:noProof/>
            <w:webHidden/>
          </w:rPr>
          <w:instrText xml:space="preserve"> PAGEREF _Toc193111431 \h </w:instrText>
        </w:r>
        <w:r>
          <w:rPr>
            <w:noProof/>
            <w:webHidden/>
          </w:rPr>
        </w:r>
        <w:r>
          <w:rPr>
            <w:noProof/>
            <w:webHidden/>
          </w:rPr>
          <w:fldChar w:fldCharType="separate"/>
        </w:r>
        <w:r w:rsidR="005323BF">
          <w:rPr>
            <w:noProof/>
            <w:webHidden/>
          </w:rPr>
          <w:t>37</w:t>
        </w:r>
        <w:r>
          <w:rPr>
            <w:noProof/>
            <w:webHidden/>
          </w:rPr>
          <w:fldChar w:fldCharType="end"/>
        </w:r>
      </w:hyperlink>
    </w:p>
    <w:p w14:paraId="4775DD3A" w14:textId="683C3452"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2" w:history="1">
        <w:r w:rsidRPr="00F0403E">
          <w:rPr>
            <w:rStyle w:val="Hyperlink"/>
            <w:rFonts w:eastAsiaTheme="majorEastAsia"/>
            <w:noProof/>
          </w:rPr>
          <w:t>Figure 33: Overall satisfaction with Case Management Services</w:t>
        </w:r>
        <w:r>
          <w:rPr>
            <w:noProof/>
            <w:webHidden/>
          </w:rPr>
          <w:tab/>
        </w:r>
        <w:r>
          <w:rPr>
            <w:noProof/>
            <w:webHidden/>
          </w:rPr>
          <w:fldChar w:fldCharType="begin"/>
        </w:r>
        <w:r>
          <w:rPr>
            <w:noProof/>
            <w:webHidden/>
          </w:rPr>
          <w:instrText xml:space="preserve"> PAGEREF _Toc193111432 \h </w:instrText>
        </w:r>
        <w:r>
          <w:rPr>
            <w:noProof/>
            <w:webHidden/>
          </w:rPr>
        </w:r>
        <w:r>
          <w:rPr>
            <w:noProof/>
            <w:webHidden/>
          </w:rPr>
          <w:fldChar w:fldCharType="separate"/>
        </w:r>
        <w:r w:rsidR="005323BF">
          <w:rPr>
            <w:noProof/>
            <w:webHidden/>
          </w:rPr>
          <w:t>38</w:t>
        </w:r>
        <w:r>
          <w:rPr>
            <w:noProof/>
            <w:webHidden/>
          </w:rPr>
          <w:fldChar w:fldCharType="end"/>
        </w:r>
      </w:hyperlink>
    </w:p>
    <w:p w14:paraId="0FB4DCE7" w14:textId="44FBF355"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3" w:history="1">
        <w:r w:rsidRPr="00F0403E">
          <w:rPr>
            <w:rStyle w:val="Hyperlink"/>
            <w:rFonts w:eastAsiaTheme="majorEastAsia"/>
            <w:noProof/>
          </w:rPr>
          <w:t>Figure 34: Impressions of Case Management Services</w:t>
        </w:r>
        <w:r>
          <w:rPr>
            <w:noProof/>
            <w:webHidden/>
          </w:rPr>
          <w:tab/>
        </w:r>
        <w:r>
          <w:rPr>
            <w:noProof/>
            <w:webHidden/>
          </w:rPr>
          <w:fldChar w:fldCharType="begin"/>
        </w:r>
        <w:r>
          <w:rPr>
            <w:noProof/>
            <w:webHidden/>
          </w:rPr>
          <w:instrText xml:space="preserve"> PAGEREF _Toc193111433 \h </w:instrText>
        </w:r>
        <w:r>
          <w:rPr>
            <w:noProof/>
            <w:webHidden/>
          </w:rPr>
        </w:r>
        <w:r>
          <w:rPr>
            <w:noProof/>
            <w:webHidden/>
          </w:rPr>
          <w:fldChar w:fldCharType="separate"/>
        </w:r>
        <w:r w:rsidR="005323BF">
          <w:rPr>
            <w:noProof/>
            <w:webHidden/>
          </w:rPr>
          <w:t>39</w:t>
        </w:r>
        <w:r>
          <w:rPr>
            <w:noProof/>
            <w:webHidden/>
          </w:rPr>
          <w:fldChar w:fldCharType="end"/>
        </w:r>
      </w:hyperlink>
    </w:p>
    <w:p w14:paraId="288B53CD" w14:textId="37EDF928"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4" w:history="1">
        <w:r w:rsidRPr="00F0403E">
          <w:rPr>
            <w:rStyle w:val="Hyperlink"/>
            <w:rFonts w:eastAsiaTheme="majorEastAsia"/>
            <w:noProof/>
          </w:rPr>
          <w:t>Figure 35: Impact of Case Management Services</w:t>
        </w:r>
        <w:r>
          <w:rPr>
            <w:noProof/>
            <w:webHidden/>
          </w:rPr>
          <w:tab/>
        </w:r>
        <w:r>
          <w:rPr>
            <w:noProof/>
            <w:webHidden/>
          </w:rPr>
          <w:fldChar w:fldCharType="begin"/>
        </w:r>
        <w:r>
          <w:rPr>
            <w:noProof/>
            <w:webHidden/>
          </w:rPr>
          <w:instrText xml:space="preserve"> PAGEREF _Toc193111434 \h </w:instrText>
        </w:r>
        <w:r>
          <w:rPr>
            <w:noProof/>
            <w:webHidden/>
          </w:rPr>
        </w:r>
        <w:r>
          <w:rPr>
            <w:noProof/>
            <w:webHidden/>
          </w:rPr>
          <w:fldChar w:fldCharType="separate"/>
        </w:r>
        <w:r w:rsidR="005323BF">
          <w:rPr>
            <w:noProof/>
            <w:webHidden/>
          </w:rPr>
          <w:t>40</w:t>
        </w:r>
        <w:r>
          <w:rPr>
            <w:noProof/>
            <w:webHidden/>
          </w:rPr>
          <w:fldChar w:fldCharType="end"/>
        </w:r>
      </w:hyperlink>
    </w:p>
    <w:p w14:paraId="041A96B3" w14:textId="1CB71DF3"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5" w:history="1">
        <w:r w:rsidRPr="00F0403E">
          <w:rPr>
            <w:rStyle w:val="Hyperlink"/>
            <w:rFonts w:eastAsiaTheme="majorEastAsia"/>
            <w:noProof/>
          </w:rPr>
          <w:t>Figure 36: VIP meets individuals’ needs</w:t>
        </w:r>
        <w:r>
          <w:rPr>
            <w:noProof/>
            <w:webHidden/>
          </w:rPr>
          <w:tab/>
        </w:r>
        <w:r>
          <w:rPr>
            <w:noProof/>
            <w:webHidden/>
          </w:rPr>
          <w:fldChar w:fldCharType="begin"/>
        </w:r>
        <w:r>
          <w:rPr>
            <w:noProof/>
            <w:webHidden/>
          </w:rPr>
          <w:instrText xml:space="preserve"> PAGEREF _Toc193111435 \h </w:instrText>
        </w:r>
        <w:r>
          <w:rPr>
            <w:noProof/>
            <w:webHidden/>
          </w:rPr>
        </w:r>
        <w:r>
          <w:rPr>
            <w:noProof/>
            <w:webHidden/>
          </w:rPr>
          <w:fldChar w:fldCharType="separate"/>
        </w:r>
        <w:r w:rsidR="005323BF">
          <w:rPr>
            <w:noProof/>
            <w:webHidden/>
          </w:rPr>
          <w:t>41</w:t>
        </w:r>
        <w:r>
          <w:rPr>
            <w:noProof/>
            <w:webHidden/>
          </w:rPr>
          <w:fldChar w:fldCharType="end"/>
        </w:r>
      </w:hyperlink>
    </w:p>
    <w:p w14:paraId="0B13FF7D" w14:textId="24E2D2C5"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6" w:history="1">
        <w:r w:rsidRPr="00F0403E">
          <w:rPr>
            <w:rStyle w:val="Hyperlink"/>
            <w:rFonts w:eastAsiaTheme="majorEastAsia"/>
            <w:noProof/>
          </w:rPr>
          <w:t>Figure 37: VIP services help individuals remain in home</w:t>
        </w:r>
        <w:r>
          <w:rPr>
            <w:noProof/>
            <w:webHidden/>
          </w:rPr>
          <w:tab/>
        </w:r>
        <w:r>
          <w:rPr>
            <w:noProof/>
            <w:webHidden/>
          </w:rPr>
          <w:fldChar w:fldCharType="begin"/>
        </w:r>
        <w:r>
          <w:rPr>
            <w:noProof/>
            <w:webHidden/>
          </w:rPr>
          <w:instrText xml:space="preserve"> PAGEREF _Toc193111436 \h </w:instrText>
        </w:r>
        <w:r>
          <w:rPr>
            <w:noProof/>
            <w:webHidden/>
          </w:rPr>
        </w:r>
        <w:r>
          <w:rPr>
            <w:noProof/>
            <w:webHidden/>
          </w:rPr>
          <w:fldChar w:fldCharType="separate"/>
        </w:r>
        <w:r w:rsidR="005323BF">
          <w:rPr>
            <w:noProof/>
            <w:webHidden/>
          </w:rPr>
          <w:t>42</w:t>
        </w:r>
        <w:r>
          <w:rPr>
            <w:noProof/>
            <w:webHidden/>
          </w:rPr>
          <w:fldChar w:fldCharType="end"/>
        </w:r>
      </w:hyperlink>
    </w:p>
    <w:p w14:paraId="193D0334" w14:textId="5B855A6B"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7" w:history="1">
        <w:r w:rsidRPr="00F0403E">
          <w:rPr>
            <w:rStyle w:val="Hyperlink"/>
            <w:rFonts w:eastAsiaTheme="majorEastAsia"/>
            <w:noProof/>
          </w:rPr>
          <w:t>Figure 38: Able to find service providers to help with VIP services</w:t>
        </w:r>
        <w:r>
          <w:rPr>
            <w:noProof/>
            <w:webHidden/>
          </w:rPr>
          <w:tab/>
        </w:r>
        <w:r>
          <w:rPr>
            <w:noProof/>
            <w:webHidden/>
          </w:rPr>
          <w:fldChar w:fldCharType="begin"/>
        </w:r>
        <w:r>
          <w:rPr>
            <w:noProof/>
            <w:webHidden/>
          </w:rPr>
          <w:instrText xml:space="preserve"> PAGEREF _Toc193111437 \h </w:instrText>
        </w:r>
        <w:r>
          <w:rPr>
            <w:noProof/>
            <w:webHidden/>
          </w:rPr>
        </w:r>
        <w:r>
          <w:rPr>
            <w:noProof/>
            <w:webHidden/>
          </w:rPr>
          <w:fldChar w:fldCharType="separate"/>
        </w:r>
        <w:r w:rsidR="005323BF">
          <w:rPr>
            <w:noProof/>
            <w:webHidden/>
          </w:rPr>
          <w:t>43</w:t>
        </w:r>
        <w:r>
          <w:rPr>
            <w:noProof/>
            <w:webHidden/>
          </w:rPr>
          <w:fldChar w:fldCharType="end"/>
        </w:r>
      </w:hyperlink>
    </w:p>
    <w:p w14:paraId="54B09C7C" w14:textId="36BBF4BC"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8" w:history="1">
        <w:r w:rsidRPr="00F0403E">
          <w:rPr>
            <w:rStyle w:val="Hyperlink"/>
            <w:rFonts w:eastAsiaTheme="majorEastAsia"/>
            <w:noProof/>
          </w:rPr>
          <w:t>Figure 39: Reasons for not being able to find service providers</w:t>
        </w:r>
        <w:r>
          <w:rPr>
            <w:noProof/>
            <w:webHidden/>
          </w:rPr>
          <w:tab/>
        </w:r>
        <w:r>
          <w:rPr>
            <w:noProof/>
            <w:webHidden/>
          </w:rPr>
          <w:fldChar w:fldCharType="begin"/>
        </w:r>
        <w:r>
          <w:rPr>
            <w:noProof/>
            <w:webHidden/>
          </w:rPr>
          <w:instrText xml:space="preserve"> PAGEREF _Toc193111438 \h </w:instrText>
        </w:r>
        <w:r>
          <w:rPr>
            <w:noProof/>
            <w:webHidden/>
          </w:rPr>
        </w:r>
        <w:r>
          <w:rPr>
            <w:noProof/>
            <w:webHidden/>
          </w:rPr>
          <w:fldChar w:fldCharType="separate"/>
        </w:r>
        <w:r w:rsidR="005323BF">
          <w:rPr>
            <w:noProof/>
            <w:webHidden/>
          </w:rPr>
          <w:t>44</w:t>
        </w:r>
        <w:r>
          <w:rPr>
            <w:noProof/>
            <w:webHidden/>
          </w:rPr>
          <w:fldChar w:fldCharType="end"/>
        </w:r>
      </w:hyperlink>
    </w:p>
    <w:p w14:paraId="16701C8A" w14:textId="55F8F064"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39" w:history="1">
        <w:r w:rsidRPr="00F0403E">
          <w:rPr>
            <w:rStyle w:val="Hyperlink"/>
            <w:rFonts w:eastAsiaTheme="majorEastAsia"/>
            <w:noProof/>
          </w:rPr>
          <w:t>Figure 40: Suggestions to improve VIP</w:t>
        </w:r>
        <w:r>
          <w:rPr>
            <w:noProof/>
            <w:webHidden/>
          </w:rPr>
          <w:tab/>
        </w:r>
        <w:r>
          <w:rPr>
            <w:noProof/>
            <w:webHidden/>
          </w:rPr>
          <w:fldChar w:fldCharType="begin"/>
        </w:r>
        <w:r>
          <w:rPr>
            <w:noProof/>
            <w:webHidden/>
          </w:rPr>
          <w:instrText xml:space="preserve"> PAGEREF _Toc193111439 \h </w:instrText>
        </w:r>
        <w:r>
          <w:rPr>
            <w:noProof/>
            <w:webHidden/>
          </w:rPr>
        </w:r>
        <w:r>
          <w:rPr>
            <w:noProof/>
            <w:webHidden/>
          </w:rPr>
          <w:fldChar w:fldCharType="separate"/>
        </w:r>
        <w:r w:rsidR="005323BF">
          <w:rPr>
            <w:noProof/>
            <w:webHidden/>
          </w:rPr>
          <w:t>44</w:t>
        </w:r>
        <w:r>
          <w:rPr>
            <w:noProof/>
            <w:webHidden/>
          </w:rPr>
          <w:fldChar w:fldCharType="end"/>
        </w:r>
      </w:hyperlink>
    </w:p>
    <w:p w14:paraId="6603854A" w14:textId="6F14373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0" w:history="1">
        <w:r w:rsidRPr="00F0403E">
          <w:rPr>
            <w:rStyle w:val="Hyperlink"/>
            <w:rFonts w:eastAsiaTheme="majorEastAsia"/>
            <w:noProof/>
          </w:rPr>
          <w:t>Figure 41: Overall satisfaction with the Treatment Benefit Program</w:t>
        </w:r>
        <w:r>
          <w:rPr>
            <w:noProof/>
            <w:webHidden/>
          </w:rPr>
          <w:tab/>
        </w:r>
        <w:r>
          <w:rPr>
            <w:noProof/>
            <w:webHidden/>
          </w:rPr>
          <w:fldChar w:fldCharType="begin"/>
        </w:r>
        <w:r>
          <w:rPr>
            <w:noProof/>
            <w:webHidden/>
          </w:rPr>
          <w:instrText xml:space="preserve"> PAGEREF _Toc193111440 \h </w:instrText>
        </w:r>
        <w:r>
          <w:rPr>
            <w:noProof/>
            <w:webHidden/>
          </w:rPr>
        </w:r>
        <w:r>
          <w:rPr>
            <w:noProof/>
            <w:webHidden/>
          </w:rPr>
          <w:fldChar w:fldCharType="separate"/>
        </w:r>
        <w:r w:rsidR="005323BF">
          <w:rPr>
            <w:noProof/>
            <w:webHidden/>
          </w:rPr>
          <w:t>45</w:t>
        </w:r>
        <w:r>
          <w:rPr>
            <w:noProof/>
            <w:webHidden/>
          </w:rPr>
          <w:fldChar w:fldCharType="end"/>
        </w:r>
      </w:hyperlink>
    </w:p>
    <w:p w14:paraId="301D59B3" w14:textId="67908930"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1" w:history="1">
        <w:r w:rsidRPr="00F0403E">
          <w:rPr>
            <w:rStyle w:val="Hyperlink"/>
            <w:rFonts w:eastAsiaTheme="majorEastAsia"/>
            <w:noProof/>
          </w:rPr>
          <w:t>Figure 42: Treatment Benefit Program meets needs</w:t>
        </w:r>
        <w:r>
          <w:rPr>
            <w:noProof/>
            <w:webHidden/>
          </w:rPr>
          <w:tab/>
        </w:r>
        <w:r>
          <w:rPr>
            <w:noProof/>
            <w:webHidden/>
          </w:rPr>
          <w:fldChar w:fldCharType="begin"/>
        </w:r>
        <w:r>
          <w:rPr>
            <w:noProof/>
            <w:webHidden/>
          </w:rPr>
          <w:instrText xml:space="preserve"> PAGEREF _Toc193111441 \h </w:instrText>
        </w:r>
        <w:r>
          <w:rPr>
            <w:noProof/>
            <w:webHidden/>
          </w:rPr>
        </w:r>
        <w:r>
          <w:rPr>
            <w:noProof/>
            <w:webHidden/>
          </w:rPr>
          <w:fldChar w:fldCharType="separate"/>
        </w:r>
        <w:r w:rsidR="005323BF">
          <w:rPr>
            <w:noProof/>
            <w:webHidden/>
          </w:rPr>
          <w:t>46</w:t>
        </w:r>
        <w:r>
          <w:rPr>
            <w:noProof/>
            <w:webHidden/>
          </w:rPr>
          <w:fldChar w:fldCharType="end"/>
        </w:r>
      </w:hyperlink>
    </w:p>
    <w:p w14:paraId="7106FE7E" w14:textId="27DB82E1"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2" w:history="1">
        <w:r w:rsidRPr="00F0403E">
          <w:rPr>
            <w:rStyle w:val="Hyperlink"/>
            <w:rFonts w:eastAsiaTheme="majorEastAsia"/>
            <w:noProof/>
          </w:rPr>
          <w:t>Figure 43: Reimbursed in a reasonable amount of time</w:t>
        </w:r>
        <w:r>
          <w:rPr>
            <w:noProof/>
            <w:webHidden/>
          </w:rPr>
          <w:tab/>
        </w:r>
        <w:r>
          <w:rPr>
            <w:noProof/>
            <w:webHidden/>
          </w:rPr>
          <w:fldChar w:fldCharType="begin"/>
        </w:r>
        <w:r>
          <w:rPr>
            <w:noProof/>
            <w:webHidden/>
          </w:rPr>
          <w:instrText xml:space="preserve"> PAGEREF _Toc193111442 \h </w:instrText>
        </w:r>
        <w:r>
          <w:rPr>
            <w:noProof/>
            <w:webHidden/>
          </w:rPr>
        </w:r>
        <w:r>
          <w:rPr>
            <w:noProof/>
            <w:webHidden/>
          </w:rPr>
          <w:fldChar w:fldCharType="separate"/>
        </w:r>
        <w:r w:rsidR="005323BF">
          <w:rPr>
            <w:noProof/>
            <w:webHidden/>
          </w:rPr>
          <w:t>47</w:t>
        </w:r>
        <w:r>
          <w:rPr>
            <w:noProof/>
            <w:webHidden/>
          </w:rPr>
          <w:fldChar w:fldCharType="end"/>
        </w:r>
      </w:hyperlink>
    </w:p>
    <w:p w14:paraId="345E1924" w14:textId="3BFB090B"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3" w:history="1">
        <w:r w:rsidRPr="00F0403E">
          <w:rPr>
            <w:rStyle w:val="Hyperlink"/>
            <w:rFonts w:eastAsiaTheme="majorEastAsia"/>
            <w:noProof/>
          </w:rPr>
          <w:t>Figure 44: Proportion able to access benefits</w:t>
        </w:r>
        <w:r>
          <w:rPr>
            <w:noProof/>
            <w:webHidden/>
          </w:rPr>
          <w:tab/>
        </w:r>
        <w:r>
          <w:rPr>
            <w:noProof/>
            <w:webHidden/>
          </w:rPr>
          <w:fldChar w:fldCharType="begin"/>
        </w:r>
        <w:r>
          <w:rPr>
            <w:noProof/>
            <w:webHidden/>
          </w:rPr>
          <w:instrText xml:space="preserve"> PAGEREF _Toc193111443 \h </w:instrText>
        </w:r>
        <w:r>
          <w:rPr>
            <w:noProof/>
            <w:webHidden/>
          </w:rPr>
        </w:r>
        <w:r>
          <w:rPr>
            <w:noProof/>
            <w:webHidden/>
          </w:rPr>
          <w:fldChar w:fldCharType="separate"/>
        </w:r>
        <w:r w:rsidR="005323BF">
          <w:rPr>
            <w:noProof/>
            <w:webHidden/>
          </w:rPr>
          <w:t>48</w:t>
        </w:r>
        <w:r>
          <w:rPr>
            <w:noProof/>
            <w:webHidden/>
          </w:rPr>
          <w:fldChar w:fldCharType="end"/>
        </w:r>
      </w:hyperlink>
    </w:p>
    <w:p w14:paraId="18F74D2D" w14:textId="39DF24D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4" w:history="1">
        <w:r w:rsidRPr="00F0403E">
          <w:rPr>
            <w:rStyle w:val="Hyperlink"/>
            <w:rFonts w:eastAsiaTheme="majorEastAsia"/>
            <w:noProof/>
          </w:rPr>
          <w:t>Figure 45: Reasons for not accessing benefits</w:t>
        </w:r>
        <w:r>
          <w:rPr>
            <w:noProof/>
            <w:webHidden/>
          </w:rPr>
          <w:tab/>
        </w:r>
        <w:r>
          <w:rPr>
            <w:noProof/>
            <w:webHidden/>
          </w:rPr>
          <w:fldChar w:fldCharType="begin"/>
        </w:r>
        <w:r>
          <w:rPr>
            <w:noProof/>
            <w:webHidden/>
          </w:rPr>
          <w:instrText xml:space="preserve"> PAGEREF _Toc193111444 \h </w:instrText>
        </w:r>
        <w:r>
          <w:rPr>
            <w:noProof/>
            <w:webHidden/>
          </w:rPr>
        </w:r>
        <w:r>
          <w:rPr>
            <w:noProof/>
            <w:webHidden/>
          </w:rPr>
          <w:fldChar w:fldCharType="separate"/>
        </w:r>
        <w:r w:rsidR="005323BF">
          <w:rPr>
            <w:noProof/>
            <w:webHidden/>
          </w:rPr>
          <w:t>48</w:t>
        </w:r>
        <w:r>
          <w:rPr>
            <w:noProof/>
            <w:webHidden/>
          </w:rPr>
          <w:fldChar w:fldCharType="end"/>
        </w:r>
      </w:hyperlink>
    </w:p>
    <w:p w14:paraId="62587BAE" w14:textId="5847AEB1"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5" w:history="1">
        <w:r w:rsidRPr="00F0403E">
          <w:rPr>
            <w:rStyle w:val="Hyperlink"/>
            <w:rFonts w:eastAsiaTheme="majorEastAsia"/>
            <w:noProof/>
          </w:rPr>
          <w:t>Figure 46: Overall satisfaction with the Disability Benefits Program</w:t>
        </w:r>
        <w:r>
          <w:rPr>
            <w:noProof/>
            <w:webHidden/>
          </w:rPr>
          <w:tab/>
        </w:r>
        <w:r>
          <w:rPr>
            <w:noProof/>
            <w:webHidden/>
          </w:rPr>
          <w:fldChar w:fldCharType="begin"/>
        </w:r>
        <w:r>
          <w:rPr>
            <w:noProof/>
            <w:webHidden/>
          </w:rPr>
          <w:instrText xml:space="preserve"> PAGEREF _Toc193111445 \h </w:instrText>
        </w:r>
        <w:r>
          <w:rPr>
            <w:noProof/>
            <w:webHidden/>
          </w:rPr>
        </w:r>
        <w:r>
          <w:rPr>
            <w:noProof/>
            <w:webHidden/>
          </w:rPr>
          <w:fldChar w:fldCharType="separate"/>
        </w:r>
        <w:r w:rsidR="005323BF">
          <w:rPr>
            <w:noProof/>
            <w:webHidden/>
          </w:rPr>
          <w:t>49</w:t>
        </w:r>
        <w:r>
          <w:rPr>
            <w:noProof/>
            <w:webHidden/>
          </w:rPr>
          <w:fldChar w:fldCharType="end"/>
        </w:r>
      </w:hyperlink>
    </w:p>
    <w:p w14:paraId="778DB539" w14:textId="5F6628DA"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6" w:history="1">
        <w:r w:rsidRPr="00F0403E">
          <w:rPr>
            <w:rStyle w:val="Hyperlink"/>
            <w:rFonts w:eastAsiaTheme="majorEastAsia"/>
            <w:noProof/>
          </w:rPr>
          <w:t>Figure 47: D</w:t>
        </w:r>
        <w:r w:rsidRPr="00F0403E">
          <w:rPr>
            <w:rStyle w:val="Hyperlink"/>
            <w:rFonts w:eastAsiaTheme="majorEastAsia" w:cs="Calibri"/>
            <w:noProof/>
          </w:rPr>
          <w:t>isability benefits recognize service-related disability</w:t>
        </w:r>
        <w:r>
          <w:rPr>
            <w:noProof/>
            <w:webHidden/>
          </w:rPr>
          <w:tab/>
        </w:r>
        <w:r>
          <w:rPr>
            <w:noProof/>
            <w:webHidden/>
          </w:rPr>
          <w:fldChar w:fldCharType="begin"/>
        </w:r>
        <w:r>
          <w:rPr>
            <w:noProof/>
            <w:webHidden/>
          </w:rPr>
          <w:instrText xml:space="preserve"> PAGEREF _Toc193111446 \h </w:instrText>
        </w:r>
        <w:r>
          <w:rPr>
            <w:noProof/>
            <w:webHidden/>
          </w:rPr>
        </w:r>
        <w:r>
          <w:rPr>
            <w:noProof/>
            <w:webHidden/>
          </w:rPr>
          <w:fldChar w:fldCharType="separate"/>
        </w:r>
        <w:r w:rsidR="005323BF">
          <w:rPr>
            <w:noProof/>
            <w:webHidden/>
          </w:rPr>
          <w:t>50</w:t>
        </w:r>
        <w:r>
          <w:rPr>
            <w:noProof/>
            <w:webHidden/>
          </w:rPr>
          <w:fldChar w:fldCharType="end"/>
        </w:r>
      </w:hyperlink>
    </w:p>
    <w:p w14:paraId="126E44F2" w14:textId="67AE1CF5"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7" w:history="1">
        <w:r w:rsidRPr="00F0403E">
          <w:rPr>
            <w:rStyle w:val="Hyperlink"/>
            <w:rFonts w:eastAsiaTheme="majorEastAsia"/>
            <w:noProof/>
          </w:rPr>
          <w:t>Figure 48: D</w:t>
        </w:r>
        <w:r w:rsidRPr="00F0403E">
          <w:rPr>
            <w:rStyle w:val="Hyperlink"/>
            <w:rFonts w:eastAsiaTheme="majorEastAsia" w:cs="Calibri"/>
            <w:noProof/>
          </w:rPr>
          <w:t>isability benefits compensate for service-related disability</w:t>
        </w:r>
        <w:r>
          <w:rPr>
            <w:noProof/>
            <w:webHidden/>
          </w:rPr>
          <w:tab/>
        </w:r>
        <w:r>
          <w:rPr>
            <w:noProof/>
            <w:webHidden/>
          </w:rPr>
          <w:fldChar w:fldCharType="begin"/>
        </w:r>
        <w:r>
          <w:rPr>
            <w:noProof/>
            <w:webHidden/>
          </w:rPr>
          <w:instrText xml:space="preserve"> PAGEREF _Toc193111447 \h </w:instrText>
        </w:r>
        <w:r>
          <w:rPr>
            <w:noProof/>
            <w:webHidden/>
          </w:rPr>
        </w:r>
        <w:r>
          <w:rPr>
            <w:noProof/>
            <w:webHidden/>
          </w:rPr>
          <w:fldChar w:fldCharType="separate"/>
        </w:r>
        <w:r w:rsidR="005323BF">
          <w:rPr>
            <w:noProof/>
            <w:webHidden/>
          </w:rPr>
          <w:t>51</w:t>
        </w:r>
        <w:r>
          <w:rPr>
            <w:noProof/>
            <w:webHidden/>
          </w:rPr>
          <w:fldChar w:fldCharType="end"/>
        </w:r>
      </w:hyperlink>
    </w:p>
    <w:p w14:paraId="2B57A77F" w14:textId="2F026FBA"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8" w:history="1">
        <w:r w:rsidRPr="00F0403E">
          <w:rPr>
            <w:rStyle w:val="Hyperlink"/>
            <w:rFonts w:eastAsiaTheme="majorEastAsia"/>
            <w:noProof/>
          </w:rPr>
          <w:t>Figure 49: Perceptions of Rehabilitation Services and Vocational Assistance</w:t>
        </w:r>
        <w:r>
          <w:rPr>
            <w:noProof/>
            <w:webHidden/>
          </w:rPr>
          <w:tab/>
        </w:r>
        <w:r>
          <w:rPr>
            <w:noProof/>
            <w:webHidden/>
          </w:rPr>
          <w:fldChar w:fldCharType="begin"/>
        </w:r>
        <w:r>
          <w:rPr>
            <w:noProof/>
            <w:webHidden/>
          </w:rPr>
          <w:instrText xml:space="preserve"> PAGEREF _Toc193111448 \h </w:instrText>
        </w:r>
        <w:r>
          <w:rPr>
            <w:noProof/>
            <w:webHidden/>
          </w:rPr>
        </w:r>
        <w:r>
          <w:rPr>
            <w:noProof/>
            <w:webHidden/>
          </w:rPr>
          <w:fldChar w:fldCharType="separate"/>
        </w:r>
        <w:r w:rsidR="005323BF">
          <w:rPr>
            <w:noProof/>
            <w:webHidden/>
          </w:rPr>
          <w:t>52</w:t>
        </w:r>
        <w:r>
          <w:rPr>
            <w:noProof/>
            <w:webHidden/>
          </w:rPr>
          <w:fldChar w:fldCharType="end"/>
        </w:r>
      </w:hyperlink>
    </w:p>
    <w:p w14:paraId="5CC173B9" w14:textId="085CBF4A"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49" w:history="1">
        <w:r w:rsidRPr="00F0403E">
          <w:rPr>
            <w:rStyle w:val="Hyperlink"/>
            <w:rFonts w:eastAsiaTheme="majorEastAsia"/>
            <w:noProof/>
          </w:rPr>
          <w:t>Figure 50: Areas in which Rehabilitation Services have had a positive impact</w:t>
        </w:r>
        <w:r>
          <w:rPr>
            <w:noProof/>
            <w:webHidden/>
          </w:rPr>
          <w:tab/>
        </w:r>
        <w:r>
          <w:rPr>
            <w:noProof/>
            <w:webHidden/>
          </w:rPr>
          <w:fldChar w:fldCharType="begin"/>
        </w:r>
        <w:r>
          <w:rPr>
            <w:noProof/>
            <w:webHidden/>
          </w:rPr>
          <w:instrText xml:space="preserve"> PAGEREF _Toc193111449 \h </w:instrText>
        </w:r>
        <w:r>
          <w:rPr>
            <w:noProof/>
            <w:webHidden/>
          </w:rPr>
        </w:r>
        <w:r>
          <w:rPr>
            <w:noProof/>
            <w:webHidden/>
          </w:rPr>
          <w:fldChar w:fldCharType="separate"/>
        </w:r>
        <w:r w:rsidR="005323BF">
          <w:rPr>
            <w:noProof/>
            <w:webHidden/>
          </w:rPr>
          <w:t>53</w:t>
        </w:r>
        <w:r>
          <w:rPr>
            <w:noProof/>
            <w:webHidden/>
          </w:rPr>
          <w:fldChar w:fldCharType="end"/>
        </w:r>
      </w:hyperlink>
    </w:p>
    <w:p w14:paraId="04817014" w14:textId="04877FFF"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0" w:history="1">
        <w:r w:rsidRPr="00F0403E">
          <w:rPr>
            <w:rStyle w:val="Hyperlink"/>
            <w:rFonts w:eastAsiaTheme="majorEastAsia"/>
            <w:noProof/>
          </w:rPr>
          <w:t>Figure 51: Areas in which Rehabilitation Services have had a negative impact</w:t>
        </w:r>
        <w:r>
          <w:rPr>
            <w:noProof/>
            <w:webHidden/>
          </w:rPr>
          <w:tab/>
        </w:r>
        <w:r>
          <w:rPr>
            <w:noProof/>
            <w:webHidden/>
          </w:rPr>
          <w:fldChar w:fldCharType="begin"/>
        </w:r>
        <w:r>
          <w:rPr>
            <w:noProof/>
            <w:webHidden/>
          </w:rPr>
          <w:instrText xml:space="preserve"> PAGEREF _Toc193111450 \h </w:instrText>
        </w:r>
        <w:r>
          <w:rPr>
            <w:noProof/>
            <w:webHidden/>
          </w:rPr>
        </w:r>
        <w:r>
          <w:rPr>
            <w:noProof/>
            <w:webHidden/>
          </w:rPr>
          <w:fldChar w:fldCharType="separate"/>
        </w:r>
        <w:r w:rsidR="005323BF">
          <w:rPr>
            <w:noProof/>
            <w:webHidden/>
          </w:rPr>
          <w:t>54</w:t>
        </w:r>
        <w:r>
          <w:rPr>
            <w:noProof/>
            <w:webHidden/>
          </w:rPr>
          <w:fldChar w:fldCharType="end"/>
        </w:r>
      </w:hyperlink>
    </w:p>
    <w:p w14:paraId="74B56A02" w14:textId="62B42BBE"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1" w:history="1">
        <w:r w:rsidRPr="00F0403E">
          <w:rPr>
            <w:rStyle w:val="Hyperlink"/>
            <w:rFonts w:eastAsiaTheme="majorEastAsia"/>
            <w:noProof/>
          </w:rPr>
          <w:t>Figure 52: Receipt of the Education and Training Benefit</w:t>
        </w:r>
        <w:r>
          <w:rPr>
            <w:noProof/>
            <w:webHidden/>
          </w:rPr>
          <w:tab/>
        </w:r>
        <w:r>
          <w:rPr>
            <w:noProof/>
            <w:webHidden/>
          </w:rPr>
          <w:fldChar w:fldCharType="begin"/>
        </w:r>
        <w:r>
          <w:rPr>
            <w:noProof/>
            <w:webHidden/>
          </w:rPr>
          <w:instrText xml:space="preserve"> PAGEREF _Toc193111451 \h </w:instrText>
        </w:r>
        <w:r>
          <w:rPr>
            <w:noProof/>
            <w:webHidden/>
          </w:rPr>
        </w:r>
        <w:r>
          <w:rPr>
            <w:noProof/>
            <w:webHidden/>
          </w:rPr>
          <w:fldChar w:fldCharType="separate"/>
        </w:r>
        <w:r w:rsidR="005323BF">
          <w:rPr>
            <w:noProof/>
            <w:webHidden/>
          </w:rPr>
          <w:t>55</w:t>
        </w:r>
        <w:r>
          <w:rPr>
            <w:noProof/>
            <w:webHidden/>
          </w:rPr>
          <w:fldChar w:fldCharType="end"/>
        </w:r>
      </w:hyperlink>
    </w:p>
    <w:p w14:paraId="6EB0B826" w14:textId="340477C9"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2" w:history="1">
        <w:r w:rsidRPr="00F0403E">
          <w:rPr>
            <w:rStyle w:val="Hyperlink"/>
            <w:rFonts w:eastAsiaTheme="majorEastAsia"/>
            <w:noProof/>
          </w:rPr>
          <w:t>Figure 53: Familiarity with the Office of the Veterans Ombud</w:t>
        </w:r>
        <w:r>
          <w:rPr>
            <w:noProof/>
            <w:webHidden/>
          </w:rPr>
          <w:tab/>
        </w:r>
        <w:r>
          <w:rPr>
            <w:noProof/>
            <w:webHidden/>
          </w:rPr>
          <w:fldChar w:fldCharType="begin"/>
        </w:r>
        <w:r>
          <w:rPr>
            <w:noProof/>
            <w:webHidden/>
          </w:rPr>
          <w:instrText xml:space="preserve"> PAGEREF _Toc193111452 \h </w:instrText>
        </w:r>
        <w:r>
          <w:rPr>
            <w:noProof/>
            <w:webHidden/>
          </w:rPr>
        </w:r>
        <w:r>
          <w:rPr>
            <w:noProof/>
            <w:webHidden/>
          </w:rPr>
          <w:fldChar w:fldCharType="separate"/>
        </w:r>
        <w:r w:rsidR="005323BF">
          <w:rPr>
            <w:noProof/>
            <w:webHidden/>
          </w:rPr>
          <w:t>56</w:t>
        </w:r>
        <w:r>
          <w:rPr>
            <w:noProof/>
            <w:webHidden/>
          </w:rPr>
          <w:fldChar w:fldCharType="end"/>
        </w:r>
      </w:hyperlink>
    </w:p>
    <w:p w14:paraId="0C957987" w14:textId="45302507"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3" w:history="1">
        <w:r w:rsidRPr="00F0403E">
          <w:rPr>
            <w:rStyle w:val="Hyperlink"/>
            <w:rFonts w:eastAsiaTheme="majorEastAsia"/>
            <w:noProof/>
          </w:rPr>
          <w:t>Figure 54: Understanding of the role of the Office of the Veterans Ombud</w:t>
        </w:r>
        <w:r>
          <w:rPr>
            <w:noProof/>
            <w:webHidden/>
          </w:rPr>
          <w:tab/>
        </w:r>
        <w:r>
          <w:rPr>
            <w:noProof/>
            <w:webHidden/>
          </w:rPr>
          <w:fldChar w:fldCharType="begin"/>
        </w:r>
        <w:r>
          <w:rPr>
            <w:noProof/>
            <w:webHidden/>
          </w:rPr>
          <w:instrText xml:space="preserve"> PAGEREF _Toc193111453 \h </w:instrText>
        </w:r>
        <w:r>
          <w:rPr>
            <w:noProof/>
            <w:webHidden/>
          </w:rPr>
        </w:r>
        <w:r>
          <w:rPr>
            <w:noProof/>
            <w:webHidden/>
          </w:rPr>
          <w:fldChar w:fldCharType="separate"/>
        </w:r>
        <w:r w:rsidR="005323BF">
          <w:rPr>
            <w:noProof/>
            <w:webHidden/>
          </w:rPr>
          <w:t>57</w:t>
        </w:r>
        <w:r>
          <w:rPr>
            <w:noProof/>
            <w:webHidden/>
          </w:rPr>
          <w:fldChar w:fldCharType="end"/>
        </w:r>
      </w:hyperlink>
    </w:p>
    <w:p w14:paraId="5D63DCEC" w14:textId="78309EDB"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4" w:history="1">
        <w:r w:rsidRPr="00F0403E">
          <w:rPr>
            <w:rStyle w:val="Hyperlink"/>
            <w:rFonts w:eastAsiaTheme="majorEastAsia"/>
            <w:noProof/>
          </w:rPr>
          <w:t>Figure 55: Proportion that would contact the Office of the Veterans Ombud</w:t>
        </w:r>
        <w:r>
          <w:rPr>
            <w:noProof/>
            <w:webHidden/>
          </w:rPr>
          <w:tab/>
        </w:r>
        <w:r>
          <w:rPr>
            <w:noProof/>
            <w:webHidden/>
          </w:rPr>
          <w:fldChar w:fldCharType="begin"/>
        </w:r>
        <w:r>
          <w:rPr>
            <w:noProof/>
            <w:webHidden/>
          </w:rPr>
          <w:instrText xml:space="preserve"> PAGEREF _Toc193111454 \h </w:instrText>
        </w:r>
        <w:r>
          <w:rPr>
            <w:noProof/>
            <w:webHidden/>
          </w:rPr>
        </w:r>
        <w:r>
          <w:rPr>
            <w:noProof/>
            <w:webHidden/>
          </w:rPr>
          <w:fldChar w:fldCharType="separate"/>
        </w:r>
        <w:r w:rsidR="005323BF">
          <w:rPr>
            <w:noProof/>
            <w:webHidden/>
          </w:rPr>
          <w:t>58</w:t>
        </w:r>
        <w:r>
          <w:rPr>
            <w:noProof/>
            <w:webHidden/>
          </w:rPr>
          <w:fldChar w:fldCharType="end"/>
        </w:r>
      </w:hyperlink>
    </w:p>
    <w:p w14:paraId="5B1F425E" w14:textId="6D703C88"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5" w:history="1">
        <w:r w:rsidRPr="00F0403E">
          <w:rPr>
            <w:rStyle w:val="Hyperlink"/>
            <w:rFonts w:eastAsiaTheme="majorEastAsia"/>
            <w:noProof/>
          </w:rPr>
          <w:t xml:space="preserve">Figure 56: </w:t>
        </w:r>
        <w:r w:rsidRPr="00F0403E">
          <w:rPr>
            <w:rStyle w:val="Hyperlink"/>
            <w:rFonts w:eastAsiaTheme="majorEastAsia" w:cs="Calibri"/>
            <w:noProof/>
          </w:rPr>
          <w:t>Satisfaction with VAC’s commemorative initiatives</w:t>
        </w:r>
        <w:r>
          <w:rPr>
            <w:noProof/>
            <w:webHidden/>
          </w:rPr>
          <w:tab/>
        </w:r>
        <w:r>
          <w:rPr>
            <w:noProof/>
            <w:webHidden/>
          </w:rPr>
          <w:fldChar w:fldCharType="begin"/>
        </w:r>
        <w:r>
          <w:rPr>
            <w:noProof/>
            <w:webHidden/>
          </w:rPr>
          <w:instrText xml:space="preserve"> PAGEREF _Toc193111455 \h </w:instrText>
        </w:r>
        <w:r>
          <w:rPr>
            <w:noProof/>
            <w:webHidden/>
          </w:rPr>
        </w:r>
        <w:r>
          <w:rPr>
            <w:noProof/>
            <w:webHidden/>
          </w:rPr>
          <w:fldChar w:fldCharType="separate"/>
        </w:r>
        <w:r w:rsidR="005323BF">
          <w:rPr>
            <w:noProof/>
            <w:webHidden/>
          </w:rPr>
          <w:t>59</w:t>
        </w:r>
        <w:r>
          <w:rPr>
            <w:noProof/>
            <w:webHidden/>
          </w:rPr>
          <w:fldChar w:fldCharType="end"/>
        </w:r>
      </w:hyperlink>
    </w:p>
    <w:p w14:paraId="5941FAEC" w14:textId="7615E270"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6" w:history="1">
        <w:r w:rsidRPr="00F0403E">
          <w:rPr>
            <w:rStyle w:val="Hyperlink"/>
            <w:rFonts w:eastAsiaTheme="majorEastAsia"/>
            <w:noProof/>
          </w:rPr>
          <w:t xml:space="preserve">Figure 57: </w:t>
        </w:r>
        <w:r w:rsidRPr="00F0403E">
          <w:rPr>
            <w:rStyle w:val="Hyperlink"/>
            <w:rFonts w:eastAsiaTheme="majorEastAsia" w:cs="Calibri"/>
            <w:noProof/>
          </w:rPr>
          <w:t>VAC’s initiatives raise awareness of modern conflicts</w:t>
        </w:r>
        <w:r>
          <w:rPr>
            <w:noProof/>
            <w:webHidden/>
          </w:rPr>
          <w:tab/>
        </w:r>
        <w:r>
          <w:rPr>
            <w:noProof/>
            <w:webHidden/>
          </w:rPr>
          <w:fldChar w:fldCharType="begin"/>
        </w:r>
        <w:r>
          <w:rPr>
            <w:noProof/>
            <w:webHidden/>
          </w:rPr>
          <w:instrText xml:space="preserve"> PAGEREF _Toc193111456 \h </w:instrText>
        </w:r>
        <w:r>
          <w:rPr>
            <w:noProof/>
            <w:webHidden/>
          </w:rPr>
        </w:r>
        <w:r>
          <w:rPr>
            <w:noProof/>
            <w:webHidden/>
          </w:rPr>
          <w:fldChar w:fldCharType="separate"/>
        </w:r>
        <w:r w:rsidR="005323BF">
          <w:rPr>
            <w:noProof/>
            <w:webHidden/>
          </w:rPr>
          <w:t>60</w:t>
        </w:r>
        <w:r>
          <w:rPr>
            <w:noProof/>
            <w:webHidden/>
          </w:rPr>
          <w:fldChar w:fldCharType="end"/>
        </w:r>
      </w:hyperlink>
    </w:p>
    <w:p w14:paraId="5344035A" w14:textId="59A5A572"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7" w:history="1">
        <w:r w:rsidRPr="00F0403E">
          <w:rPr>
            <w:rStyle w:val="Hyperlink"/>
            <w:rFonts w:eastAsiaTheme="majorEastAsia"/>
            <w:noProof/>
          </w:rPr>
          <w:t xml:space="preserve">Figure 58: </w:t>
        </w:r>
        <w:r w:rsidRPr="00F0403E">
          <w:rPr>
            <w:rStyle w:val="Hyperlink"/>
            <w:rFonts w:eastAsiaTheme="majorEastAsia" w:cs="Calibri"/>
            <w:noProof/>
          </w:rPr>
          <w:t>VAC’s initiatives raise awareness of the diverse population of Veterans</w:t>
        </w:r>
        <w:r>
          <w:rPr>
            <w:noProof/>
            <w:webHidden/>
          </w:rPr>
          <w:tab/>
        </w:r>
        <w:r>
          <w:rPr>
            <w:noProof/>
            <w:webHidden/>
          </w:rPr>
          <w:fldChar w:fldCharType="begin"/>
        </w:r>
        <w:r>
          <w:rPr>
            <w:noProof/>
            <w:webHidden/>
          </w:rPr>
          <w:instrText xml:space="preserve"> PAGEREF _Toc193111457 \h </w:instrText>
        </w:r>
        <w:r>
          <w:rPr>
            <w:noProof/>
            <w:webHidden/>
          </w:rPr>
        </w:r>
        <w:r>
          <w:rPr>
            <w:noProof/>
            <w:webHidden/>
          </w:rPr>
          <w:fldChar w:fldCharType="separate"/>
        </w:r>
        <w:r w:rsidR="005323BF">
          <w:rPr>
            <w:noProof/>
            <w:webHidden/>
          </w:rPr>
          <w:t>61</w:t>
        </w:r>
        <w:r>
          <w:rPr>
            <w:noProof/>
            <w:webHidden/>
          </w:rPr>
          <w:fldChar w:fldCharType="end"/>
        </w:r>
      </w:hyperlink>
    </w:p>
    <w:p w14:paraId="734188CE" w14:textId="2F361073"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8" w:history="1">
        <w:r w:rsidRPr="00F0403E">
          <w:rPr>
            <w:rStyle w:val="Hyperlink"/>
            <w:rFonts w:eastAsiaTheme="majorEastAsia"/>
            <w:noProof/>
          </w:rPr>
          <w:t xml:space="preserve">Figure 59: </w:t>
        </w:r>
        <w:r w:rsidRPr="00F0403E">
          <w:rPr>
            <w:rStyle w:val="Hyperlink"/>
            <w:rFonts w:eastAsiaTheme="majorEastAsia" w:cs="Calibri"/>
            <w:noProof/>
          </w:rPr>
          <w:t>Remembrance Day activities</w:t>
        </w:r>
        <w:r>
          <w:rPr>
            <w:noProof/>
            <w:webHidden/>
          </w:rPr>
          <w:tab/>
        </w:r>
        <w:r>
          <w:rPr>
            <w:noProof/>
            <w:webHidden/>
          </w:rPr>
          <w:fldChar w:fldCharType="begin"/>
        </w:r>
        <w:r>
          <w:rPr>
            <w:noProof/>
            <w:webHidden/>
          </w:rPr>
          <w:instrText xml:space="preserve"> PAGEREF _Toc193111458 \h </w:instrText>
        </w:r>
        <w:r>
          <w:rPr>
            <w:noProof/>
            <w:webHidden/>
          </w:rPr>
        </w:r>
        <w:r>
          <w:rPr>
            <w:noProof/>
            <w:webHidden/>
          </w:rPr>
          <w:fldChar w:fldCharType="separate"/>
        </w:r>
        <w:r w:rsidR="005323BF">
          <w:rPr>
            <w:noProof/>
            <w:webHidden/>
          </w:rPr>
          <w:t>62</w:t>
        </w:r>
        <w:r>
          <w:rPr>
            <w:noProof/>
            <w:webHidden/>
          </w:rPr>
          <w:fldChar w:fldCharType="end"/>
        </w:r>
      </w:hyperlink>
    </w:p>
    <w:p w14:paraId="342A435E" w14:textId="5730930B"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59" w:history="1">
        <w:r w:rsidRPr="00F0403E">
          <w:rPr>
            <w:rStyle w:val="Hyperlink"/>
            <w:rFonts w:eastAsiaTheme="majorEastAsia"/>
            <w:noProof/>
          </w:rPr>
          <w:t xml:space="preserve">Figure 60: </w:t>
        </w:r>
        <w:r w:rsidRPr="00F0403E">
          <w:rPr>
            <w:rStyle w:val="Hyperlink"/>
            <w:rFonts w:eastAsiaTheme="majorEastAsia" w:cs="Calibri"/>
            <w:noProof/>
          </w:rPr>
          <w:t>Satisfaction that the estates of Veterans have access to financial assistance</w:t>
        </w:r>
        <w:r>
          <w:rPr>
            <w:noProof/>
            <w:webHidden/>
          </w:rPr>
          <w:tab/>
        </w:r>
        <w:r>
          <w:rPr>
            <w:noProof/>
            <w:webHidden/>
          </w:rPr>
          <w:fldChar w:fldCharType="begin"/>
        </w:r>
        <w:r>
          <w:rPr>
            <w:noProof/>
            <w:webHidden/>
          </w:rPr>
          <w:instrText xml:space="preserve"> PAGEREF _Toc193111459 \h </w:instrText>
        </w:r>
        <w:r>
          <w:rPr>
            <w:noProof/>
            <w:webHidden/>
          </w:rPr>
        </w:r>
        <w:r>
          <w:rPr>
            <w:noProof/>
            <w:webHidden/>
          </w:rPr>
          <w:fldChar w:fldCharType="separate"/>
        </w:r>
        <w:r w:rsidR="005323BF">
          <w:rPr>
            <w:noProof/>
            <w:webHidden/>
          </w:rPr>
          <w:t>63</w:t>
        </w:r>
        <w:r>
          <w:rPr>
            <w:noProof/>
            <w:webHidden/>
          </w:rPr>
          <w:fldChar w:fldCharType="end"/>
        </w:r>
      </w:hyperlink>
    </w:p>
    <w:p w14:paraId="546742CA" w14:textId="1798F306"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0" w:history="1">
        <w:r w:rsidRPr="00F0403E">
          <w:rPr>
            <w:rStyle w:val="Hyperlink"/>
            <w:rFonts w:eastAsiaTheme="majorEastAsia"/>
            <w:noProof/>
          </w:rPr>
          <w:t xml:space="preserve">Figure 61: </w:t>
        </w:r>
        <w:r w:rsidRPr="00F0403E">
          <w:rPr>
            <w:rStyle w:val="Hyperlink"/>
            <w:rFonts w:eastAsiaTheme="majorEastAsia" w:cs="Calibri"/>
            <w:noProof/>
          </w:rPr>
          <w:t>Satisfaction with the Funeral and Burial Program</w:t>
        </w:r>
        <w:r>
          <w:rPr>
            <w:noProof/>
            <w:webHidden/>
          </w:rPr>
          <w:tab/>
        </w:r>
        <w:r>
          <w:rPr>
            <w:noProof/>
            <w:webHidden/>
          </w:rPr>
          <w:fldChar w:fldCharType="begin"/>
        </w:r>
        <w:r>
          <w:rPr>
            <w:noProof/>
            <w:webHidden/>
          </w:rPr>
          <w:instrText xml:space="preserve"> PAGEREF _Toc193111460 \h </w:instrText>
        </w:r>
        <w:r>
          <w:rPr>
            <w:noProof/>
            <w:webHidden/>
          </w:rPr>
        </w:r>
        <w:r>
          <w:rPr>
            <w:noProof/>
            <w:webHidden/>
          </w:rPr>
          <w:fldChar w:fldCharType="separate"/>
        </w:r>
        <w:r w:rsidR="005323BF">
          <w:rPr>
            <w:noProof/>
            <w:webHidden/>
          </w:rPr>
          <w:t>64</w:t>
        </w:r>
        <w:r>
          <w:rPr>
            <w:noProof/>
            <w:webHidden/>
          </w:rPr>
          <w:fldChar w:fldCharType="end"/>
        </w:r>
      </w:hyperlink>
    </w:p>
    <w:p w14:paraId="187A30D4" w14:textId="37946D4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1" w:history="1">
        <w:r w:rsidRPr="00F0403E">
          <w:rPr>
            <w:rStyle w:val="Hyperlink"/>
            <w:rFonts w:eastAsiaTheme="majorEastAsia"/>
            <w:noProof/>
          </w:rPr>
          <w:t xml:space="preserve">Figure 62: </w:t>
        </w:r>
        <w:r w:rsidRPr="00F0403E">
          <w:rPr>
            <w:rStyle w:val="Hyperlink"/>
            <w:rFonts w:eastAsiaTheme="majorEastAsia" w:cs="Calibri"/>
            <w:noProof/>
          </w:rPr>
          <w:t>Employment sector</w:t>
        </w:r>
        <w:r>
          <w:rPr>
            <w:noProof/>
            <w:webHidden/>
          </w:rPr>
          <w:tab/>
        </w:r>
        <w:r>
          <w:rPr>
            <w:noProof/>
            <w:webHidden/>
          </w:rPr>
          <w:fldChar w:fldCharType="begin"/>
        </w:r>
        <w:r>
          <w:rPr>
            <w:noProof/>
            <w:webHidden/>
          </w:rPr>
          <w:instrText xml:space="preserve"> PAGEREF _Toc193111461 \h </w:instrText>
        </w:r>
        <w:r>
          <w:rPr>
            <w:noProof/>
            <w:webHidden/>
          </w:rPr>
        </w:r>
        <w:r>
          <w:rPr>
            <w:noProof/>
            <w:webHidden/>
          </w:rPr>
          <w:fldChar w:fldCharType="separate"/>
        </w:r>
        <w:r w:rsidR="005323BF">
          <w:rPr>
            <w:noProof/>
            <w:webHidden/>
          </w:rPr>
          <w:t>65</w:t>
        </w:r>
        <w:r>
          <w:rPr>
            <w:noProof/>
            <w:webHidden/>
          </w:rPr>
          <w:fldChar w:fldCharType="end"/>
        </w:r>
      </w:hyperlink>
    </w:p>
    <w:p w14:paraId="22AFE8A5" w14:textId="1C778C57"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2" w:history="1">
        <w:r w:rsidRPr="00F0403E">
          <w:rPr>
            <w:rStyle w:val="Hyperlink"/>
            <w:rFonts w:eastAsiaTheme="majorEastAsia"/>
            <w:noProof/>
          </w:rPr>
          <w:t xml:space="preserve">Figure 63: </w:t>
        </w:r>
        <w:r w:rsidRPr="00F0403E">
          <w:rPr>
            <w:rStyle w:val="Hyperlink"/>
            <w:rFonts w:eastAsiaTheme="majorEastAsia" w:cs="Calibri"/>
            <w:noProof/>
          </w:rPr>
          <w:t>Satisfaction with main job or activity</w:t>
        </w:r>
        <w:r>
          <w:rPr>
            <w:noProof/>
            <w:webHidden/>
          </w:rPr>
          <w:tab/>
        </w:r>
        <w:r>
          <w:rPr>
            <w:noProof/>
            <w:webHidden/>
          </w:rPr>
          <w:fldChar w:fldCharType="begin"/>
        </w:r>
        <w:r>
          <w:rPr>
            <w:noProof/>
            <w:webHidden/>
          </w:rPr>
          <w:instrText xml:space="preserve"> PAGEREF _Toc193111462 \h </w:instrText>
        </w:r>
        <w:r>
          <w:rPr>
            <w:noProof/>
            <w:webHidden/>
          </w:rPr>
        </w:r>
        <w:r>
          <w:rPr>
            <w:noProof/>
            <w:webHidden/>
          </w:rPr>
          <w:fldChar w:fldCharType="separate"/>
        </w:r>
        <w:r w:rsidR="005323BF">
          <w:rPr>
            <w:noProof/>
            <w:webHidden/>
          </w:rPr>
          <w:t>66</w:t>
        </w:r>
        <w:r>
          <w:rPr>
            <w:noProof/>
            <w:webHidden/>
          </w:rPr>
          <w:fldChar w:fldCharType="end"/>
        </w:r>
      </w:hyperlink>
    </w:p>
    <w:p w14:paraId="517CBB30" w14:textId="58F226CC"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3" w:history="1">
        <w:r w:rsidRPr="00F0403E">
          <w:rPr>
            <w:rStyle w:val="Hyperlink"/>
            <w:rFonts w:eastAsiaTheme="majorEastAsia"/>
            <w:noProof/>
          </w:rPr>
          <w:t xml:space="preserve">Figure 64: </w:t>
        </w:r>
        <w:r w:rsidRPr="00F0403E">
          <w:rPr>
            <w:rStyle w:val="Hyperlink"/>
            <w:rFonts w:eastAsiaTheme="majorEastAsia" w:cs="Calibri"/>
            <w:noProof/>
          </w:rPr>
          <w:t>Satisfaction with life in general</w:t>
        </w:r>
        <w:r>
          <w:rPr>
            <w:noProof/>
            <w:webHidden/>
          </w:rPr>
          <w:tab/>
        </w:r>
        <w:r>
          <w:rPr>
            <w:noProof/>
            <w:webHidden/>
          </w:rPr>
          <w:fldChar w:fldCharType="begin"/>
        </w:r>
        <w:r>
          <w:rPr>
            <w:noProof/>
            <w:webHidden/>
          </w:rPr>
          <w:instrText xml:space="preserve"> PAGEREF _Toc193111463 \h </w:instrText>
        </w:r>
        <w:r>
          <w:rPr>
            <w:noProof/>
            <w:webHidden/>
          </w:rPr>
        </w:r>
        <w:r>
          <w:rPr>
            <w:noProof/>
            <w:webHidden/>
          </w:rPr>
          <w:fldChar w:fldCharType="separate"/>
        </w:r>
        <w:r w:rsidR="005323BF">
          <w:rPr>
            <w:noProof/>
            <w:webHidden/>
          </w:rPr>
          <w:t>67</w:t>
        </w:r>
        <w:r>
          <w:rPr>
            <w:noProof/>
            <w:webHidden/>
          </w:rPr>
          <w:fldChar w:fldCharType="end"/>
        </w:r>
      </w:hyperlink>
    </w:p>
    <w:p w14:paraId="3925F196" w14:textId="61157BD0"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4" w:history="1">
        <w:r w:rsidRPr="00F0403E">
          <w:rPr>
            <w:rStyle w:val="Hyperlink"/>
            <w:rFonts w:eastAsiaTheme="majorEastAsia"/>
            <w:noProof/>
          </w:rPr>
          <w:t xml:space="preserve">Figure 65: </w:t>
        </w:r>
        <w:r w:rsidRPr="00F0403E">
          <w:rPr>
            <w:rStyle w:val="Hyperlink"/>
            <w:rFonts w:eastAsiaTheme="majorEastAsia" w:cs="Calibri"/>
            <w:noProof/>
          </w:rPr>
          <w:t>Satisfaction with leisure activities</w:t>
        </w:r>
        <w:r>
          <w:rPr>
            <w:noProof/>
            <w:webHidden/>
          </w:rPr>
          <w:tab/>
        </w:r>
        <w:r>
          <w:rPr>
            <w:noProof/>
            <w:webHidden/>
          </w:rPr>
          <w:fldChar w:fldCharType="begin"/>
        </w:r>
        <w:r>
          <w:rPr>
            <w:noProof/>
            <w:webHidden/>
          </w:rPr>
          <w:instrText xml:space="preserve"> PAGEREF _Toc193111464 \h </w:instrText>
        </w:r>
        <w:r>
          <w:rPr>
            <w:noProof/>
            <w:webHidden/>
          </w:rPr>
        </w:r>
        <w:r>
          <w:rPr>
            <w:noProof/>
            <w:webHidden/>
          </w:rPr>
          <w:fldChar w:fldCharType="separate"/>
        </w:r>
        <w:r w:rsidR="005323BF">
          <w:rPr>
            <w:noProof/>
            <w:webHidden/>
          </w:rPr>
          <w:t>68</w:t>
        </w:r>
        <w:r>
          <w:rPr>
            <w:noProof/>
            <w:webHidden/>
          </w:rPr>
          <w:fldChar w:fldCharType="end"/>
        </w:r>
      </w:hyperlink>
    </w:p>
    <w:p w14:paraId="7FB1D677" w14:textId="5D95E450"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5" w:history="1">
        <w:r w:rsidRPr="00F0403E">
          <w:rPr>
            <w:rStyle w:val="Hyperlink"/>
            <w:rFonts w:eastAsiaTheme="majorEastAsia"/>
            <w:noProof/>
          </w:rPr>
          <w:t xml:space="preserve">Figure 66: </w:t>
        </w:r>
        <w:r w:rsidRPr="00F0403E">
          <w:rPr>
            <w:rStyle w:val="Hyperlink"/>
            <w:rFonts w:eastAsiaTheme="majorEastAsia" w:cs="Calibri"/>
            <w:noProof/>
          </w:rPr>
          <w:t>Satisfaction with financial situation</w:t>
        </w:r>
        <w:r>
          <w:rPr>
            <w:noProof/>
            <w:webHidden/>
          </w:rPr>
          <w:tab/>
        </w:r>
        <w:r>
          <w:rPr>
            <w:noProof/>
            <w:webHidden/>
          </w:rPr>
          <w:fldChar w:fldCharType="begin"/>
        </w:r>
        <w:r>
          <w:rPr>
            <w:noProof/>
            <w:webHidden/>
          </w:rPr>
          <w:instrText xml:space="preserve"> PAGEREF _Toc193111465 \h </w:instrText>
        </w:r>
        <w:r>
          <w:rPr>
            <w:noProof/>
            <w:webHidden/>
          </w:rPr>
        </w:r>
        <w:r>
          <w:rPr>
            <w:noProof/>
            <w:webHidden/>
          </w:rPr>
          <w:fldChar w:fldCharType="separate"/>
        </w:r>
        <w:r w:rsidR="005323BF">
          <w:rPr>
            <w:noProof/>
            <w:webHidden/>
          </w:rPr>
          <w:t>69</w:t>
        </w:r>
        <w:r>
          <w:rPr>
            <w:noProof/>
            <w:webHidden/>
          </w:rPr>
          <w:fldChar w:fldCharType="end"/>
        </w:r>
      </w:hyperlink>
    </w:p>
    <w:p w14:paraId="647D7E4D" w14:textId="64F71AD4"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6" w:history="1">
        <w:r w:rsidRPr="00F0403E">
          <w:rPr>
            <w:rStyle w:val="Hyperlink"/>
            <w:rFonts w:eastAsiaTheme="majorEastAsia"/>
            <w:noProof/>
          </w:rPr>
          <w:t xml:space="preserve">Figure 67: </w:t>
        </w:r>
        <w:r w:rsidRPr="00F0403E">
          <w:rPr>
            <w:rStyle w:val="Hyperlink"/>
            <w:rFonts w:eastAsiaTheme="majorEastAsia" w:cs="Calibri"/>
            <w:noProof/>
          </w:rPr>
          <w:t>Satisfaction with overall well-being</w:t>
        </w:r>
        <w:r>
          <w:rPr>
            <w:noProof/>
            <w:webHidden/>
          </w:rPr>
          <w:tab/>
        </w:r>
        <w:r>
          <w:rPr>
            <w:noProof/>
            <w:webHidden/>
          </w:rPr>
          <w:fldChar w:fldCharType="begin"/>
        </w:r>
        <w:r>
          <w:rPr>
            <w:noProof/>
            <w:webHidden/>
          </w:rPr>
          <w:instrText xml:space="preserve"> PAGEREF _Toc193111466 \h </w:instrText>
        </w:r>
        <w:r>
          <w:rPr>
            <w:noProof/>
            <w:webHidden/>
          </w:rPr>
        </w:r>
        <w:r>
          <w:rPr>
            <w:noProof/>
            <w:webHidden/>
          </w:rPr>
          <w:fldChar w:fldCharType="separate"/>
        </w:r>
        <w:r w:rsidR="005323BF">
          <w:rPr>
            <w:noProof/>
            <w:webHidden/>
          </w:rPr>
          <w:t>70</w:t>
        </w:r>
        <w:r>
          <w:rPr>
            <w:noProof/>
            <w:webHidden/>
          </w:rPr>
          <w:fldChar w:fldCharType="end"/>
        </w:r>
      </w:hyperlink>
    </w:p>
    <w:p w14:paraId="3D633F8B" w14:textId="34852DCD"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7" w:history="1">
        <w:r w:rsidRPr="00F0403E">
          <w:rPr>
            <w:rStyle w:val="Hyperlink"/>
            <w:rFonts w:eastAsiaTheme="majorEastAsia"/>
            <w:noProof/>
          </w:rPr>
          <w:t xml:space="preserve">Figure 68: </w:t>
        </w:r>
        <w:r w:rsidRPr="00F0403E">
          <w:rPr>
            <w:rStyle w:val="Hyperlink"/>
            <w:rFonts w:eastAsiaTheme="majorEastAsia" w:cs="Calibri"/>
            <w:noProof/>
          </w:rPr>
          <w:t>Satisfaction with relationships with other family members</w:t>
        </w:r>
        <w:r>
          <w:rPr>
            <w:noProof/>
            <w:webHidden/>
          </w:rPr>
          <w:tab/>
        </w:r>
        <w:r>
          <w:rPr>
            <w:noProof/>
            <w:webHidden/>
          </w:rPr>
          <w:fldChar w:fldCharType="begin"/>
        </w:r>
        <w:r>
          <w:rPr>
            <w:noProof/>
            <w:webHidden/>
          </w:rPr>
          <w:instrText xml:space="preserve"> PAGEREF _Toc193111467 \h </w:instrText>
        </w:r>
        <w:r>
          <w:rPr>
            <w:noProof/>
            <w:webHidden/>
          </w:rPr>
        </w:r>
        <w:r>
          <w:rPr>
            <w:noProof/>
            <w:webHidden/>
          </w:rPr>
          <w:fldChar w:fldCharType="separate"/>
        </w:r>
        <w:r w:rsidR="005323BF">
          <w:rPr>
            <w:noProof/>
            <w:webHidden/>
          </w:rPr>
          <w:t>71</w:t>
        </w:r>
        <w:r>
          <w:rPr>
            <w:noProof/>
            <w:webHidden/>
          </w:rPr>
          <w:fldChar w:fldCharType="end"/>
        </w:r>
      </w:hyperlink>
    </w:p>
    <w:p w14:paraId="23897CBB" w14:textId="105FD066"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8" w:history="1">
        <w:r w:rsidRPr="00F0403E">
          <w:rPr>
            <w:rStyle w:val="Hyperlink"/>
            <w:rFonts w:eastAsiaTheme="majorEastAsia"/>
            <w:noProof/>
          </w:rPr>
          <w:t xml:space="preserve">Figure 69: </w:t>
        </w:r>
        <w:r w:rsidRPr="00F0403E">
          <w:rPr>
            <w:rStyle w:val="Hyperlink"/>
            <w:rFonts w:eastAsiaTheme="majorEastAsia" w:cs="Calibri"/>
            <w:noProof/>
          </w:rPr>
          <w:t>Satisfaction with relationships with friends</w:t>
        </w:r>
        <w:r>
          <w:rPr>
            <w:noProof/>
            <w:webHidden/>
          </w:rPr>
          <w:tab/>
        </w:r>
        <w:r>
          <w:rPr>
            <w:noProof/>
            <w:webHidden/>
          </w:rPr>
          <w:fldChar w:fldCharType="begin"/>
        </w:r>
        <w:r>
          <w:rPr>
            <w:noProof/>
            <w:webHidden/>
          </w:rPr>
          <w:instrText xml:space="preserve"> PAGEREF _Toc193111468 \h </w:instrText>
        </w:r>
        <w:r>
          <w:rPr>
            <w:noProof/>
            <w:webHidden/>
          </w:rPr>
        </w:r>
        <w:r>
          <w:rPr>
            <w:noProof/>
            <w:webHidden/>
          </w:rPr>
          <w:fldChar w:fldCharType="separate"/>
        </w:r>
        <w:r w:rsidR="005323BF">
          <w:rPr>
            <w:noProof/>
            <w:webHidden/>
          </w:rPr>
          <w:t>72</w:t>
        </w:r>
        <w:r>
          <w:rPr>
            <w:noProof/>
            <w:webHidden/>
          </w:rPr>
          <w:fldChar w:fldCharType="end"/>
        </w:r>
      </w:hyperlink>
    </w:p>
    <w:p w14:paraId="6C82E57A" w14:textId="623C1D90"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69" w:history="1">
        <w:r w:rsidRPr="00F0403E">
          <w:rPr>
            <w:rStyle w:val="Hyperlink"/>
            <w:rFonts w:eastAsiaTheme="majorEastAsia"/>
            <w:noProof/>
          </w:rPr>
          <w:t xml:space="preserve">Figure 70: </w:t>
        </w:r>
        <w:r w:rsidRPr="00F0403E">
          <w:rPr>
            <w:rStyle w:val="Hyperlink"/>
            <w:rFonts w:eastAsiaTheme="majorEastAsia" w:cs="Calibri"/>
            <w:noProof/>
          </w:rPr>
          <w:t>Satisfaction with housing</w:t>
        </w:r>
        <w:r>
          <w:rPr>
            <w:noProof/>
            <w:webHidden/>
          </w:rPr>
          <w:tab/>
        </w:r>
        <w:r>
          <w:rPr>
            <w:noProof/>
            <w:webHidden/>
          </w:rPr>
          <w:fldChar w:fldCharType="begin"/>
        </w:r>
        <w:r>
          <w:rPr>
            <w:noProof/>
            <w:webHidden/>
          </w:rPr>
          <w:instrText xml:space="preserve"> PAGEREF _Toc193111469 \h </w:instrText>
        </w:r>
        <w:r>
          <w:rPr>
            <w:noProof/>
            <w:webHidden/>
          </w:rPr>
        </w:r>
        <w:r>
          <w:rPr>
            <w:noProof/>
            <w:webHidden/>
          </w:rPr>
          <w:fldChar w:fldCharType="separate"/>
        </w:r>
        <w:r w:rsidR="005323BF">
          <w:rPr>
            <w:noProof/>
            <w:webHidden/>
          </w:rPr>
          <w:t>73</w:t>
        </w:r>
        <w:r>
          <w:rPr>
            <w:noProof/>
            <w:webHidden/>
          </w:rPr>
          <w:fldChar w:fldCharType="end"/>
        </w:r>
      </w:hyperlink>
    </w:p>
    <w:p w14:paraId="74AA6776" w14:textId="38A1238C"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0" w:history="1">
        <w:r w:rsidRPr="00F0403E">
          <w:rPr>
            <w:rStyle w:val="Hyperlink"/>
            <w:rFonts w:eastAsiaTheme="majorEastAsia"/>
            <w:noProof/>
          </w:rPr>
          <w:t xml:space="preserve">Figure 71: </w:t>
        </w:r>
        <w:r w:rsidRPr="00F0403E">
          <w:rPr>
            <w:rStyle w:val="Hyperlink"/>
            <w:rFonts w:eastAsiaTheme="majorEastAsia" w:cs="Calibri"/>
            <w:noProof/>
          </w:rPr>
          <w:t>Satisfaction with neighbourhood</w:t>
        </w:r>
        <w:r>
          <w:rPr>
            <w:noProof/>
            <w:webHidden/>
          </w:rPr>
          <w:tab/>
        </w:r>
        <w:r>
          <w:rPr>
            <w:noProof/>
            <w:webHidden/>
          </w:rPr>
          <w:fldChar w:fldCharType="begin"/>
        </w:r>
        <w:r>
          <w:rPr>
            <w:noProof/>
            <w:webHidden/>
          </w:rPr>
          <w:instrText xml:space="preserve"> PAGEREF _Toc193111470 \h </w:instrText>
        </w:r>
        <w:r>
          <w:rPr>
            <w:noProof/>
            <w:webHidden/>
          </w:rPr>
        </w:r>
        <w:r>
          <w:rPr>
            <w:noProof/>
            <w:webHidden/>
          </w:rPr>
          <w:fldChar w:fldCharType="separate"/>
        </w:r>
        <w:r w:rsidR="005323BF">
          <w:rPr>
            <w:noProof/>
            <w:webHidden/>
          </w:rPr>
          <w:t>74</w:t>
        </w:r>
        <w:r>
          <w:rPr>
            <w:noProof/>
            <w:webHidden/>
          </w:rPr>
          <w:fldChar w:fldCharType="end"/>
        </w:r>
      </w:hyperlink>
    </w:p>
    <w:p w14:paraId="48501AAB" w14:textId="05C6A965"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1" w:history="1">
        <w:r w:rsidRPr="00F0403E">
          <w:rPr>
            <w:rStyle w:val="Hyperlink"/>
            <w:rFonts w:eastAsiaTheme="majorEastAsia"/>
            <w:noProof/>
          </w:rPr>
          <w:t xml:space="preserve">Figure 72: </w:t>
        </w:r>
        <w:r w:rsidRPr="00F0403E">
          <w:rPr>
            <w:rStyle w:val="Hyperlink"/>
            <w:rFonts w:eastAsiaTheme="majorEastAsia" w:cs="Calibri"/>
            <w:noProof/>
          </w:rPr>
          <w:t>Health assessment</w:t>
        </w:r>
        <w:r>
          <w:rPr>
            <w:noProof/>
            <w:webHidden/>
          </w:rPr>
          <w:tab/>
        </w:r>
        <w:r>
          <w:rPr>
            <w:noProof/>
            <w:webHidden/>
          </w:rPr>
          <w:fldChar w:fldCharType="begin"/>
        </w:r>
        <w:r>
          <w:rPr>
            <w:noProof/>
            <w:webHidden/>
          </w:rPr>
          <w:instrText xml:space="preserve"> PAGEREF _Toc193111471 \h </w:instrText>
        </w:r>
        <w:r>
          <w:rPr>
            <w:noProof/>
            <w:webHidden/>
          </w:rPr>
        </w:r>
        <w:r>
          <w:rPr>
            <w:noProof/>
            <w:webHidden/>
          </w:rPr>
          <w:fldChar w:fldCharType="separate"/>
        </w:r>
        <w:r w:rsidR="005323BF">
          <w:rPr>
            <w:noProof/>
            <w:webHidden/>
          </w:rPr>
          <w:t>75</w:t>
        </w:r>
        <w:r>
          <w:rPr>
            <w:noProof/>
            <w:webHidden/>
          </w:rPr>
          <w:fldChar w:fldCharType="end"/>
        </w:r>
      </w:hyperlink>
    </w:p>
    <w:p w14:paraId="441BF540" w14:textId="5F10052C"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2" w:history="1">
        <w:r w:rsidRPr="00F0403E">
          <w:rPr>
            <w:rStyle w:val="Hyperlink"/>
            <w:rFonts w:eastAsiaTheme="majorEastAsia"/>
            <w:noProof/>
          </w:rPr>
          <w:t xml:space="preserve">Figure 73: </w:t>
        </w:r>
        <w:r w:rsidRPr="00F0403E">
          <w:rPr>
            <w:rStyle w:val="Hyperlink"/>
            <w:rFonts w:eastAsiaTheme="majorEastAsia" w:cs="Calibri"/>
            <w:noProof/>
          </w:rPr>
          <w:t>Mental health assessment</w:t>
        </w:r>
        <w:r>
          <w:rPr>
            <w:noProof/>
            <w:webHidden/>
          </w:rPr>
          <w:tab/>
        </w:r>
        <w:r>
          <w:rPr>
            <w:noProof/>
            <w:webHidden/>
          </w:rPr>
          <w:fldChar w:fldCharType="begin"/>
        </w:r>
        <w:r>
          <w:rPr>
            <w:noProof/>
            <w:webHidden/>
          </w:rPr>
          <w:instrText xml:space="preserve"> PAGEREF _Toc193111472 \h </w:instrText>
        </w:r>
        <w:r>
          <w:rPr>
            <w:noProof/>
            <w:webHidden/>
          </w:rPr>
        </w:r>
        <w:r>
          <w:rPr>
            <w:noProof/>
            <w:webHidden/>
          </w:rPr>
          <w:fldChar w:fldCharType="separate"/>
        </w:r>
        <w:r w:rsidR="005323BF">
          <w:rPr>
            <w:noProof/>
            <w:webHidden/>
          </w:rPr>
          <w:t>76</w:t>
        </w:r>
        <w:r>
          <w:rPr>
            <w:noProof/>
            <w:webHidden/>
          </w:rPr>
          <w:fldChar w:fldCharType="end"/>
        </w:r>
      </w:hyperlink>
    </w:p>
    <w:p w14:paraId="7F9C7E00" w14:textId="0A243DD7"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3" w:history="1">
        <w:r w:rsidRPr="00F0403E">
          <w:rPr>
            <w:rStyle w:val="Hyperlink"/>
            <w:rFonts w:eastAsiaTheme="majorEastAsia"/>
            <w:noProof/>
          </w:rPr>
          <w:t xml:space="preserve">Figure 74: </w:t>
        </w:r>
        <w:r w:rsidRPr="00F0403E">
          <w:rPr>
            <w:rStyle w:val="Hyperlink"/>
            <w:rFonts w:eastAsiaTheme="majorEastAsia" w:cs="Calibri"/>
            <w:noProof/>
          </w:rPr>
          <w:t>“I have a purpose in life”</w:t>
        </w:r>
        <w:r>
          <w:rPr>
            <w:noProof/>
            <w:webHidden/>
          </w:rPr>
          <w:tab/>
        </w:r>
        <w:r>
          <w:rPr>
            <w:noProof/>
            <w:webHidden/>
          </w:rPr>
          <w:fldChar w:fldCharType="begin"/>
        </w:r>
        <w:r>
          <w:rPr>
            <w:noProof/>
            <w:webHidden/>
          </w:rPr>
          <w:instrText xml:space="preserve"> PAGEREF _Toc193111473 \h </w:instrText>
        </w:r>
        <w:r>
          <w:rPr>
            <w:noProof/>
            <w:webHidden/>
          </w:rPr>
        </w:r>
        <w:r>
          <w:rPr>
            <w:noProof/>
            <w:webHidden/>
          </w:rPr>
          <w:fldChar w:fldCharType="separate"/>
        </w:r>
        <w:r w:rsidR="005323BF">
          <w:rPr>
            <w:noProof/>
            <w:webHidden/>
          </w:rPr>
          <w:t>77</w:t>
        </w:r>
        <w:r>
          <w:rPr>
            <w:noProof/>
            <w:webHidden/>
          </w:rPr>
          <w:fldChar w:fldCharType="end"/>
        </w:r>
      </w:hyperlink>
    </w:p>
    <w:p w14:paraId="319AB977" w14:textId="60072779"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4" w:history="1">
        <w:r w:rsidRPr="00F0403E">
          <w:rPr>
            <w:rStyle w:val="Hyperlink"/>
            <w:rFonts w:eastAsiaTheme="majorEastAsia"/>
            <w:noProof/>
          </w:rPr>
          <w:t xml:space="preserve">Figure 75: </w:t>
        </w:r>
        <w:r w:rsidRPr="00F0403E">
          <w:rPr>
            <w:rStyle w:val="Hyperlink"/>
            <w:rFonts w:eastAsiaTheme="majorEastAsia" w:cs="Calibri"/>
            <w:noProof/>
          </w:rPr>
          <w:t>“I would describe myself as physically active”</w:t>
        </w:r>
        <w:r>
          <w:rPr>
            <w:noProof/>
            <w:webHidden/>
          </w:rPr>
          <w:tab/>
        </w:r>
        <w:r>
          <w:rPr>
            <w:noProof/>
            <w:webHidden/>
          </w:rPr>
          <w:fldChar w:fldCharType="begin"/>
        </w:r>
        <w:r>
          <w:rPr>
            <w:noProof/>
            <w:webHidden/>
          </w:rPr>
          <w:instrText xml:space="preserve"> PAGEREF _Toc193111474 \h </w:instrText>
        </w:r>
        <w:r>
          <w:rPr>
            <w:noProof/>
            <w:webHidden/>
          </w:rPr>
        </w:r>
        <w:r>
          <w:rPr>
            <w:noProof/>
            <w:webHidden/>
          </w:rPr>
          <w:fldChar w:fldCharType="separate"/>
        </w:r>
        <w:r w:rsidR="005323BF">
          <w:rPr>
            <w:noProof/>
            <w:webHidden/>
          </w:rPr>
          <w:t>78</w:t>
        </w:r>
        <w:r>
          <w:rPr>
            <w:noProof/>
            <w:webHidden/>
          </w:rPr>
          <w:fldChar w:fldCharType="end"/>
        </w:r>
      </w:hyperlink>
    </w:p>
    <w:p w14:paraId="17C9E0A0" w14:textId="5567AE29"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5" w:history="1">
        <w:r w:rsidRPr="00F0403E">
          <w:rPr>
            <w:rStyle w:val="Hyperlink"/>
            <w:rFonts w:eastAsiaTheme="majorEastAsia"/>
            <w:noProof/>
          </w:rPr>
          <w:t xml:space="preserve">Figure 76: </w:t>
        </w:r>
        <w:r w:rsidRPr="00F0403E">
          <w:rPr>
            <w:rStyle w:val="Hyperlink"/>
            <w:rFonts w:eastAsiaTheme="majorEastAsia" w:cs="Calibri"/>
            <w:noProof/>
          </w:rPr>
          <w:t>“I interact with other people at least once a day”</w:t>
        </w:r>
        <w:r>
          <w:rPr>
            <w:noProof/>
            <w:webHidden/>
          </w:rPr>
          <w:tab/>
        </w:r>
        <w:r>
          <w:rPr>
            <w:noProof/>
            <w:webHidden/>
          </w:rPr>
          <w:fldChar w:fldCharType="begin"/>
        </w:r>
        <w:r>
          <w:rPr>
            <w:noProof/>
            <w:webHidden/>
          </w:rPr>
          <w:instrText xml:space="preserve"> PAGEREF _Toc193111475 \h </w:instrText>
        </w:r>
        <w:r>
          <w:rPr>
            <w:noProof/>
            <w:webHidden/>
          </w:rPr>
        </w:r>
        <w:r>
          <w:rPr>
            <w:noProof/>
            <w:webHidden/>
          </w:rPr>
          <w:fldChar w:fldCharType="separate"/>
        </w:r>
        <w:r w:rsidR="005323BF">
          <w:rPr>
            <w:noProof/>
            <w:webHidden/>
          </w:rPr>
          <w:t>78</w:t>
        </w:r>
        <w:r>
          <w:rPr>
            <w:noProof/>
            <w:webHidden/>
          </w:rPr>
          <w:fldChar w:fldCharType="end"/>
        </w:r>
      </w:hyperlink>
    </w:p>
    <w:p w14:paraId="36BB1E29" w14:textId="2E842343"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6" w:history="1">
        <w:r w:rsidRPr="00F0403E">
          <w:rPr>
            <w:rStyle w:val="Hyperlink"/>
            <w:rFonts w:eastAsiaTheme="majorEastAsia"/>
            <w:noProof/>
          </w:rPr>
          <w:t xml:space="preserve">Figure 77: </w:t>
        </w:r>
        <w:r w:rsidRPr="00F0403E">
          <w:rPr>
            <w:rStyle w:val="Hyperlink"/>
            <w:rFonts w:eastAsiaTheme="majorEastAsia" w:cs="Calibri"/>
            <w:noProof/>
          </w:rPr>
          <w:t>“My spirituality gives me a feeling of security”</w:t>
        </w:r>
        <w:r>
          <w:rPr>
            <w:noProof/>
            <w:webHidden/>
          </w:rPr>
          <w:tab/>
        </w:r>
        <w:r>
          <w:rPr>
            <w:noProof/>
            <w:webHidden/>
          </w:rPr>
          <w:fldChar w:fldCharType="begin"/>
        </w:r>
        <w:r>
          <w:rPr>
            <w:noProof/>
            <w:webHidden/>
          </w:rPr>
          <w:instrText xml:space="preserve"> PAGEREF _Toc193111476 \h </w:instrText>
        </w:r>
        <w:r>
          <w:rPr>
            <w:noProof/>
            <w:webHidden/>
          </w:rPr>
        </w:r>
        <w:r>
          <w:rPr>
            <w:noProof/>
            <w:webHidden/>
          </w:rPr>
          <w:fldChar w:fldCharType="separate"/>
        </w:r>
        <w:r w:rsidR="005323BF">
          <w:rPr>
            <w:noProof/>
            <w:webHidden/>
          </w:rPr>
          <w:t>79</w:t>
        </w:r>
        <w:r>
          <w:rPr>
            <w:noProof/>
            <w:webHidden/>
          </w:rPr>
          <w:fldChar w:fldCharType="end"/>
        </w:r>
      </w:hyperlink>
    </w:p>
    <w:p w14:paraId="4380E209" w14:textId="092F013F"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7" w:history="1">
        <w:r w:rsidRPr="00F0403E">
          <w:rPr>
            <w:rStyle w:val="Hyperlink"/>
            <w:rFonts w:eastAsiaTheme="majorEastAsia"/>
            <w:noProof/>
          </w:rPr>
          <w:t xml:space="preserve">Figure 78: </w:t>
        </w:r>
        <w:r w:rsidRPr="00F0403E">
          <w:rPr>
            <w:rStyle w:val="Hyperlink"/>
            <w:rFonts w:eastAsiaTheme="majorEastAsia" w:cs="Calibri"/>
            <w:noProof/>
          </w:rPr>
          <w:t>“I belong to at least one community group”</w:t>
        </w:r>
        <w:r>
          <w:rPr>
            <w:noProof/>
            <w:webHidden/>
          </w:rPr>
          <w:tab/>
        </w:r>
        <w:r>
          <w:rPr>
            <w:noProof/>
            <w:webHidden/>
          </w:rPr>
          <w:fldChar w:fldCharType="begin"/>
        </w:r>
        <w:r>
          <w:rPr>
            <w:noProof/>
            <w:webHidden/>
          </w:rPr>
          <w:instrText xml:space="preserve"> PAGEREF _Toc193111477 \h </w:instrText>
        </w:r>
        <w:r>
          <w:rPr>
            <w:noProof/>
            <w:webHidden/>
          </w:rPr>
        </w:r>
        <w:r>
          <w:rPr>
            <w:noProof/>
            <w:webHidden/>
          </w:rPr>
          <w:fldChar w:fldCharType="separate"/>
        </w:r>
        <w:r w:rsidR="005323BF">
          <w:rPr>
            <w:noProof/>
            <w:webHidden/>
          </w:rPr>
          <w:t>80</w:t>
        </w:r>
        <w:r>
          <w:rPr>
            <w:noProof/>
            <w:webHidden/>
          </w:rPr>
          <w:fldChar w:fldCharType="end"/>
        </w:r>
      </w:hyperlink>
    </w:p>
    <w:p w14:paraId="426C56A0" w14:textId="674D39FC"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8" w:history="1">
        <w:r w:rsidRPr="00F0403E">
          <w:rPr>
            <w:rStyle w:val="Hyperlink"/>
            <w:rFonts w:eastAsiaTheme="majorEastAsia"/>
            <w:noProof/>
          </w:rPr>
          <w:t xml:space="preserve">Figure 79: </w:t>
        </w:r>
        <w:r w:rsidRPr="00F0403E">
          <w:rPr>
            <w:rStyle w:val="Hyperlink"/>
            <w:rFonts w:eastAsiaTheme="majorEastAsia" w:cs="Calibri"/>
            <w:noProof/>
          </w:rPr>
          <w:t>“I am happy living with the people that I live with or happy living on my own”</w:t>
        </w:r>
        <w:r>
          <w:rPr>
            <w:noProof/>
            <w:webHidden/>
          </w:rPr>
          <w:tab/>
        </w:r>
        <w:r>
          <w:rPr>
            <w:noProof/>
            <w:webHidden/>
          </w:rPr>
          <w:fldChar w:fldCharType="begin"/>
        </w:r>
        <w:r>
          <w:rPr>
            <w:noProof/>
            <w:webHidden/>
          </w:rPr>
          <w:instrText xml:space="preserve"> PAGEREF _Toc193111478 \h </w:instrText>
        </w:r>
        <w:r>
          <w:rPr>
            <w:noProof/>
            <w:webHidden/>
          </w:rPr>
        </w:r>
        <w:r>
          <w:rPr>
            <w:noProof/>
            <w:webHidden/>
          </w:rPr>
          <w:fldChar w:fldCharType="separate"/>
        </w:r>
        <w:r w:rsidR="005323BF">
          <w:rPr>
            <w:noProof/>
            <w:webHidden/>
          </w:rPr>
          <w:t>80</w:t>
        </w:r>
        <w:r>
          <w:rPr>
            <w:noProof/>
            <w:webHidden/>
          </w:rPr>
          <w:fldChar w:fldCharType="end"/>
        </w:r>
      </w:hyperlink>
    </w:p>
    <w:p w14:paraId="51440C6B" w14:textId="2982C399"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79" w:history="1">
        <w:r w:rsidRPr="00F0403E">
          <w:rPr>
            <w:rStyle w:val="Hyperlink"/>
            <w:rFonts w:eastAsiaTheme="majorEastAsia"/>
            <w:noProof/>
          </w:rPr>
          <w:t xml:space="preserve">Figure 80: </w:t>
        </w:r>
        <w:r w:rsidRPr="00F0403E">
          <w:rPr>
            <w:rStyle w:val="Hyperlink"/>
            <w:rFonts w:eastAsiaTheme="majorEastAsia" w:cs="Calibri"/>
            <w:noProof/>
          </w:rPr>
          <w:t>“I often feel down, depressed, or hopeless”</w:t>
        </w:r>
        <w:r>
          <w:rPr>
            <w:noProof/>
            <w:webHidden/>
          </w:rPr>
          <w:tab/>
        </w:r>
        <w:r>
          <w:rPr>
            <w:noProof/>
            <w:webHidden/>
          </w:rPr>
          <w:fldChar w:fldCharType="begin"/>
        </w:r>
        <w:r>
          <w:rPr>
            <w:noProof/>
            <w:webHidden/>
          </w:rPr>
          <w:instrText xml:space="preserve"> PAGEREF _Toc193111479 \h </w:instrText>
        </w:r>
        <w:r>
          <w:rPr>
            <w:noProof/>
            <w:webHidden/>
          </w:rPr>
        </w:r>
        <w:r>
          <w:rPr>
            <w:noProof/>
            <w:webHidden/>
          </w:rPr>
          <w:fldChar w:fldCharType="separate"/>
        </w:r>
        <w:r w:rsidR="005323BF">
          <w:rPr>
            <w:noProof/>
            <w:webHidden/>
          </w:rPr>
          <w:t>81</w:t>
        </w:r>
        <w:r>
          <w:rPr>
            <w:noProof/>
            <w:webHidden/>
          </w:rPr>
          <w:fldChar w:fldCharType="end"/>
        </w:r>
      </w:hyperlink>
    </w:p>
    <w:p w14:paraId="3A9D4BF9" w14:textId="63D2B7B7"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0" w:history="1">
        <w:r w:rsidRPr="00F0403E">
          <w:rPr>
            <w:rStyle w:val="Hyperlink"/>
            <w:rFonts w:eastAsiaTheme="majorEastAsia"/>
            <w:noProof/>
          </w:rPr>
          <w:t xml:space="preserve">Figure 81: </w:t>
        </w:r>
        <w:r w:rsidRPr="00F0403E">
          <w:rPr>
            <w:rStyle w:val="Hyperlink"/>
            <w:rFonts w:eastAsiaTheme="majorEastAsia" w:cs="Calibri"/>
            <w:noProof/>
          </w:rPr>
          <w:t>“I need help preparing meals”</w:t>
        </w:r>
        <w:r>
          <w:rPr>
            <w:noProof/>
            <w:webHidden/>
          </w:rPr>
          <w:tab/>
        </w:r>
        <w:r>
          <w:rPr>
            <w:noProof/>
            <w:webHidden/>
          </w:rPr>
          <w:fldChar w:fldCharType="begin"/>
        </w:r>
        <w:r>
          <w:rPr>
            <w:noProof/>
            <w:webHidden/>
          </w:rPr>
          <w:instrText xml:space="preserve"> PAGEREF _Toc193111480 \h </w:instrText>
        </w:r>
        <w:r>
          <w:rPr>
            <w:noProof/>
            <w:webHidden/>
          </w:rPr>
        </w:r>
        <w:r>
          <w:rPr>
            <w:noProof/>
            <w:webHidden/>
          </w:rPr>
          <w:fldChar w:fldCharType="separate"/>
        </w:r>
        <w:r w:rsidR="005323BF">
          <w:rPr>
            <w:noProof/>
            <w:webHidden/>
          </w:rPr>
          <w:t>81</w:t>
        </w:r>
        <w:r>
          <w:rPr>
            <w:noProof/>
            <w:webHidden/>
          </w:rPr>
          <w:fldChar w:fldCharType="end"/>
        </w:r>
      </w:hyperlink>
    </w:p>
    <w:p w14:paraId="3F7866E6" w14:textId="7325F959"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1" w:history="1">
        <w:r w:rsidRPr="00F0403E">
          <w:rPr>
            <w:rStyle w:val="Hyperlink"/>
            <w:rFonts w:eastAsiaTheme="majorEastAsia"/>
            <w:noProof/>
          </w:rPr>
          <w:t xml:space="preserve">Figure 82: </w:t>
        </w:r>
        <w:r w:rsidRPr="00F0403E">
          <w:rPr>
            <w:rStyle w:val="Hyperlink"/>
            <w:rFonts w:eastAsiaTheme="majorEastAsia" w:cs="Calibri"/>
            <w:noProof/>
          </w:rPr>
          <w:t>“I have savings set aside for an unplanned expense”</w:t>
        </w:r>
        <w:r>
          <w:rPr>
            <w:noProof/>
            <w:webHidden/>
          </w:rPr>
          <w:tab/>
        </w:r>
        <w:r>
          <w:rPr>
            <w:noProof/>
            <w:webHidden/>
          </w:rPr>
          <w:fldChar w:fldCharType="begin"/>
        </w:r>
        <w:r>
          <w:rPr>
            <w:noProof/>
            <w:webHidden/>
          </w:rPr>
          <w:instrText xml:space="preserve"> PAGEREF _Toc193111481 \h </w:instrText>
        </w:r>
        <w:r>
          <w:rPr>
            <w:noProof/>
            <w:webHidden/>
          </w:rPr>
        </w:r>
        <w:r>
          <w:rPr>
            <w:noProof/>
            <w:webHidden/>
          </w:rPr>
          <w:fldChar w:fldCharType="separate"/>
        </w:r>
        <w:r w:rsidR="005323BF">
          <w:rPr>
            <w:noProof/>
            <w:webHidden/>
          </w:rPr>
          <w:t>82</w:t>
        </w:r>
        <w:r>
          <w:rPr>
            <w:noProof/>
            <w:webHidden/>
          </w:rPr>
          <w:fldChar w:fldCharType="end"/>
        </w:r>
      </w:hyperlink>
    </w:p>
    <w:p w14:paraId="09105E6C" w14:textId="129DF53B"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2" w:history="1">
        <w:r w:rsidRPr="00F0403E">
          <w:rPr>
            <w:rStyle w:val="Hyperlink"/>
            <w:rFonts w:eastAsiaTheme="majorEastAsia"/>
            <w:noProof/>
          </w:rPr>
          <w:t xml:space="preserve">Figure 83: </w:t>
        </w:r>
        <w:r w:rsidRPr="00F0403E">
          <w:rPr>
            <w:rStyle w:val="Hyperlink"/>
            <w:rFonts w:eastAsiaTheme="majorEastAsia" w:cs="Calibri"/>
            <w:noProof/>
          </w:rPr>
          <w:t>“I would move to a better home if I could”</w:t>
        </w:r>
        <w:r>
          <w:rPr>
            <w:noProof/>
            <w:webHidden/>
          </w:rPr>
          <w:tab/>
        </w:r>
        <w:r>
          <w:rPr>
            <w:noProof/>
            <w:webHidden/>
          </w:rPr>
          <w:fldChar w:fldCharType="begin"/>
        </w:r>
        <w:r>
          <w:rPr>
            <w:noProof/>
            <w:webHidden/>
          </w:rPr>
          <w:instrText xml:space="preserve"> PAGEREF _Toc193111482 \h </w:instrText>
        </w:r>
        <w:r>
          <w:rPr>
            <w:noProof/>
            <w:webHidden/>
          </w:rPr>
        </w:r>
        <w:r>
          <w:rPr>
            <w:noProof/>
            <w:webHidden/>
          </w:rPr>
          <w:fldChar w:fldCharType="separate"/>
        </w:r>
        <w:r w:rsidR="005323BF">
          <w:rPr>
            <w:noProof/>
            <w:webHidden/>
          </w:rPr>
          <w:t>82</w:t>
        </w:r>
        <w:r>
          <w:rPr>
            <w:noProof/>
            <w:webHidden/>
          </w:rPr>
          <w:fldChar w:fldCharType="end"/>
        </w:r>
      </w:hyperlink>
    </w:p>
    <w:p w14:paraId="5403190B" w14:textId="2B7F1A27"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3" w:history="1">
        <w:r w:rsidRPr="00F0403E">
          <w:rPr>
            <w:rStyle w:val="Hyperlink"/>
            <w:rFonts w:eastAsiaTheme="majorEastAsia"/>
            <w:noProof/>
          </w:rPr>
          <w:t xml:space="preserve">Figure 84: </w:t>
        </w:r>
        <w:r w:rsidRPr="00F0403E">
          <w:rPr>
            <w:rStyle w:val="Hyperlink"/>
            <w:rFonts w:eastAsiaTheme="majorEastAsia" w:cs="Calibri"/>
            <w:noProof/>
          </w:rPr>
          <w:t>“I live in a safe neighbourhood”</w:t>
        </w:r>
        <w:r>
          <w:rPr>
            <w:noProof/>
            <w:webHidden/>
          </w:rPr>
          <w:tab/>
        </w:r>
        <w:r>
          <w:rPr>
            <w:noProof/>
            <w:webHidden/>
          </w:rPr>
          <w:fldChar w:fldCharType="begin"/>
        </w:r>
        <w:r>
          <w:rPr>
            <w:noProof/>
            <w:webHidden/>
          </w:rPr>
          <w:instrText xml:space="preserve"> PAGEREF _Toc193111483 \h </w:instrText>
        </w:r>
        <w:r>
          <w:rPr>
            <w:noProof/>
            <w:webHidden/>
          </w:rPr>
        </w:r>
        <w:r>
          <w:rPr>
            <w:noProof/>
            <w:webHidden/>
          </w:rPr>
          <w:fldChar w:fldCharType="separate"/>
        </w:r>
        <w:r w:rsidR="005323BF">
          <w:rPr>
            <w:noProof/>
            <w:webHidden/>
          </w:rPr>
          <w:t>83</w:t>
        </w:r>
        <w:r>
          <w:rPr>
            <w:noProof/>
            <w:webHidden/>
          </w:rPr>
          <w:fldChar w:fldCharType="end"/>
        </w:r>
      </w:hyperlink>
    </w:p>
    <w:p w14:paraId="15E4A399" w14:textId="1A60D0FA"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4" w:history="1">
        <w:r w:rsidRPr="00F0403E">
          <w:rPr>
            <w:rStyle w:val="Hyperlink"/>
            <w:rFonts w:eastAsiaTheme="majorEastAsia"/>
            <w:noProof/>
          </w:rPr>
          <w:t xml:space="preserve">Figure 85: </w:t>
        </w:r>
        <w:r w:rsidRPr="00F0403E">
          <w:rPr>
            <w:rStyle w:val="Hyperlink"/>
            <w:rFonts w:eastAsiaTheme="majorEastAsia" w:cs="Calibri"/>
            <w:noProof/>
          </w:rPr>
          <w:t>Transition to VAC programs and benefits</w:t>
        </w:r>
        <w:r>
          <w:rPr>
            <w:noProof/>
            <w:webHidden/>
          </w:rPr>
          <w:tab/>
        </w:r>
        <w:r>
          <w:rPr>
            <w:noProof/>
            <w:webHidden/>
          </w:rPr>
          <w:fldChar w:fldCharType="begin"/>
        </w:r>
        <w:r>
          <w:rPr>
            <w:noProof/>
            <w:webHidden/>
          </w:rPr>
          <w:instrText xml:space="preserve"> PAGEREF _Toc193111484 \h </w:instrText>
        </w:r>
        <w:r>
          <w:rPr>
            <w:noProof/>
            <w:webHidden/>
          </w:rPr>
        </w:r>
        <w:r>
          <w:rPr>
            <w:noProof/>
            <w:webHidden/>
          </w:rPr>
          <w:fldChar w:fldCharType="separate"/>
        </w:r>
        <w:r w:rsidR="005323BF">
          <w:rPr>
            <w:noProof/>
            <w:webHidden/>
          </w:rPr>
          <w:t>84</w:t>
        </w:r>
        <w:r>
          <w:rPr>
            <w:noProof/>
            <w:webHidden/>
          </w:rPr>
          <w:fldChar w:fldCharType="end"/>
        </w:r>
      </w:hyperlink>
    </w:p>
    <w:p w14:paraId="7F64EDEF" w14:textId="52C3F1DE"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5" w:history="1">
        <w:r w:rsidRPr="00F0403E">
          <w:rPr>
            <w:rStyle w:val="Hyperlink"/>
            <w:rFonts w:eastAsiaTheme="majorEastAsia"/>
            <w:noProof/>
          </w:rPr>
          <w:t xml:space="preserve">Figure 86: </w:t>
        </w:r>
        <w:r w:rsidRPr="00F0403E">
          <w:rPr>
            <w:rStyle w:val="Hyperlink"/>
            <w:rFonts w:eastAsiaTheme="majorEastAsia" w:cs="Calibri"/>
            <w:noProof/>
          </w:rPr>
          <w:t>Transition to life after service</w:t>
        </w:r>
        <w:r>
          <w:rPr>
            <w:noProof/>
            <w:webHidden/>
          </w:rPr>
          <w:tab/>
        </w:r>
        <w:r>
          <w:rPr>
            <w:noProof/>
            <w:webHidden/>
          </w:rPr>
          <w:fldChar w:fldCharType="begin"/>
        </w:r>
        <w:r>
          <w:rPr>
            <w:noProof/>
            <w:webHidden/>
          </w:rPr>
          <w:instrText xml:space="preserve"> PAGEREF _Toc193111485 \h </w:instrText>
        </w:r>
        <w:r>
          <w:rPr>
            <w:noProof/>
            <w:webHidden/>
          </w:rPr>
        </w:r>
        <w:r>
          <w:rPr>
            <w:noProof/>
            <w:webHidden/>
          </w:rPr>
          <w:fldChar w:fldCharType="separate"/>
        </w:r>
        <w:r w:rsidR="005323BF">
          <w:rPr>
            <w:noProof/>
            <w:webHidden/>
          </w:rPr>
          <w:t>85</w:t>
        </w:r>
        <w:r>
          <w:rPr>
            <w:noProof/>
            <w:webHidden/>
          </w:rPr>
          <w:fldChar w:fldCharType="end"/>
        </w:r>
      </w:hyperlink>
    </w:p>
    <w:p w14:paraId="5E08E35B" w14:textId="4AAEA2D4"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6" w:history="1">
        <w:r w:rsidRPr="00F0403E">
          <w:rPr>
            <w:rStyle w:val="Hyperlink"/>
            <w:rFonts w:eastAsiaTheme="majorEastAsia"/>
            <w:noProof/>
          </w:rPr>
          <w:t>Figure 87: Areas in which transition to civilian life did not go well</w:t>
        </w:r>
        <w:r>
          <w:rPr>
            <w:noProof/>
            <w:webHidden/>
          </w:rPr>
          <w:tab/>
        </w:r>
        <w:r>
          <w:rPr>
            <w:noProof/>
            <w:webHidden/>
          </w:rPr>
          <w:fldChar w:fldCharType="begin"/>
        </w:r>
        <w:r>
          <w:rPr>
            <w:noProof/>
            <w:webHidden/>
          </w:rPr>
          <w:instrText xml:space="preserve"> PAGEREF _Toc193111486 \h </w:instrText>
        </w:r>
        <w:r>
          <w:rPr>
            <w:noProof/>
            <w:webHidden/>
          </w:rPr>
        </w:r>
        <w:r>
          <w:rPr>
            <w:noProof/>
            <w:webHidden/>
          </w:rPr>
          <w:fldChar w:fldCharType="separate"/>
        </w:r>
        <w:r w:rsidR="005323BF">
          <w:rPr>
            <w:noProof/>
            <w:webHidden/>
          </w:rPr>
          <w:t>86</w:t>
        </w:r>
        <w:r>
          <w:rPr>
            <w:noProof/>
            <w:webHidden/>
          </w:rPr>
          <w:fldChar w:fldCharType="end"/>
        </w:r>
      </w:hyperlink>
    </w:p>
    <w:p w14:paraId="16070BE1" w14:textId="06F32DBA"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7" w:history="1">
        <w:r w:rsidRPr="00F0403E">
          <w:rPr>
            <w:rStyle w:val="Hyperlink"/>
            <w:rFonts w:eastAsiaTheme="majorEastAsia"/>
            <w:noProof/>
          </w:rPr>
          <w:t>Figure 88: Areas in which transition to civilian life did go well</w:t>
        </w:r>
        <w:r>
          <w:rPr>
            <w:noProof/>
            <w:webHidden/>
          </w:rPr>
          <w:tab/>
        </w:r>
        <w:r>
          <w:rPr>
            <w:noProof/>
            <w:webHidden/>
          </w:rPr>
          <w:fldChar w:fldCharType="begin"/>
        </w:r>
        <w:r>
          <w:rPr>
            <w:noProof/>
            <w:webHidden/>
          </w:rPr>
          <w:instrText xml:space="preserve"> PAGEREF _Toc193111487 \h </w:instrText>
        </w:r>
        <w:r>
          <w:rPr>
            <w:noProof/>
            <w:webHidden/>
          </w:rPr>
        </w:r>
        <w:r>
          <w:rPr>
            <w:noProof/>
            <w:webHidden/>
          </w:rPr>
          <w:fldChar w:fldCharType="separate"/>
        </w:r>
        <w:r w:rsidR="005323BF">
          <w:rPr>
            <w:noProof/>
            <w:webHidden/>
          </w:rPr>
          <w:t>87</w:t>
        </w:r>
        <w:r>
          <w:rPr>
            <w:noProof/>
            <w:webHidden/>
          </w:rPr>
          <w:fldChar w:fldCharType="end"/>
        </w:r>
      </w:hyperlink>
    </w:p>
    <w:p w14:paraId="275F66D8" w14:textId="10C7E2E3"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8" w:history="1">
        <w:r w:rsidRPr="00F0403E">
          <w:rPr>
            <w:rStyle w:val="Hyperlink"/>
            <w:rFonts w:eastAsiaTheme="majorEastAsia"/>
            <w:noProof/>
          </w:rPr>
          <w:t>Figure 89: Family doctor</w:t>
        </w:r>
        <w:r>
          <w:rPr>
            <w:noProof/>
            <w:webHidden/>
          </w:rPr>
          <w:tab/>
        </w:r>
        <w:r>
          <w:rPr>
            <w:noProof/>
            <w:webHidden/>
          </w:rPr>
          <w:fldChar w:fldCharType="begin"/>
        </w:r>
        <w:r>
          <w:rPr>
            <w:noProof/>
            <w:webHidden/>
          </w:rPr>
          <w:instrText xml:space="preserve"> PAGEREF _Toc193111488 \h </w:instrText>
        </w:r>
        <w:r>
          <w:rPr>
            <w:noProof/>
            <w:webHidden/>
          </w:rPr>
        </w:r>
        <w:r>
          <w:rPr>
            <w:noProof/>
            <w:webHidden/>
          </w:rPr>
          <w:fldChar w:fldCharType="separate"/>
        </w:r>
        <w:r w:rsidR="005323BF">
          <w:rPr>
            <w:noProof/>
            <w:webHidden/>
          </w:rPr>
          <w:t>87</w:t>
        </w:r>
        <w:r>
          <w:rPr>
            <w:noProof/>
            <w:webHidden/>
          </w:rPr>
          <w:fldChar w:fldCharType="end"/>
        </w:r>
      </w:hyperlink>
    </w:p>
    <w:p w14:paraId="11F9377A" w14:textId="45BC4C21"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89" w:history="1">
        <w:r w:rsidRPr="00F0403E">
          <w:rPr>
            <w:rStyle w:val="Hyperlink"/>
            <w:rFonts w:eastAsiaTheme="majorEastAsia"/>
            <w:noProof/>
          </w:rPr>
          <w:t>Figure 90: Nurse practitioner</w:t>
        </w:r>
        <w:r>
          <w:rPr>
            <w:noProof/>
            <w:webHidden/>
          </w:rPr>
          <w:tab/>
        </w:r>
        <w:r>
          <w:rPr>
            <w:noProof/>
            <w:webHidden/>
          </w:rPr>
          <w:fldChar w:fldCharType="begin"/>
        </w:r>
        <w:r>
          <w:rPr>
            <w:noProof/>
            <w:webHidden/>
          </w:rPr>
          <w:instrText xml:space="preserve"> PAGEREF _Toc193111489 \h </w:instrText>
        </w:r>
        <w:r>
          <w:rPr>
            <w:noProof/>
            <w:webHidden/>
          </w:rPr>
        </w:r>
        <w:r>
          <w:rPr>
            <w:noProof/>
            <w:webHidden/>
          </w:rPr>
          <w:fldChar w:fldCharType="separate"/>
        </w:r>
        <w:r w:rsidR="005323BF">
          <w:rPr>
            <w:noProof/>
            <w:webHidden/>
          </w:rPr>
          <w:t>88</w:t>
        </w:r>
        <w:r>
          <w:rPr>
            <w:noProof/>
            <w:webHidden/>
          </w:rPr>
          <w:fldChar w:fldCharType="end"/>
        </w:r>
      </w:hyperlink>
    </w:p>
    <w:p w14:paraId="20D1EFFB" w14:textId="0EE1145F"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90" w:history="1">
        <w:r w:rsidRPr="00F0403E">
          <w:rPr>
            <w:rStyle w:val="Hyperlink"/>
            <w:rFonts w:eastAsiaTheme="majorEastAsia"/>
            <w:noProof/>
          </w:rPr>
          <w:t>Figure 91: Age</w:t>
        </w:r>
        <w:r>
          <w:rPr>
            <w:noProof/>
            <w:webHidden/>
          </w:rPr>
          <w:tab/>
        </w:r>
        <w:r>
          <w:rPr>
            <w:noProof/>
            <w:webHidden/>
          </w:rPr>
          <w:fldChar w:fldCharType="begin"/>
        </w:r>
        <w:r>
          <w:rPr>
            <w:noProof/>
            <w:webHidden/>
          </w:rPr>
          <w:instrText xml:space="preserve"> PAGEREF _Toc193111490 \h </w:instrText>
        </w:r>
        <w:r>
          <w:rPr>
            <w:noProof/>
            <w:webHidden/>
          </w:rPr>
        </w:r>
        <w:r>
          <w:rPr>
            <w:noProof/>
            <w:webHidden/>
          </w:rPr>
          <w:fldChar w:fldCharType="separate"/>
        </w:r>
        <w:r w:rsidR="005323BF">
          <w:rPr>
            <w:noProof/>
            <w:webHidden/>
          </w:rPr>
          <w:t>89</w:t>
        </w:r>
        <w:r>
          <w:rPr>
            <w:noProof/>
            <w:webHidden/>
          </w:rPr>
          <w:fldChar w:fldCharType="end"/>
        </w:r>
      </w:hyperlink>
    </w:p>
    <w:p w14:paraId="30F02D8D" w14:textId="398227A0"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91" w:history="1">
        <w:r w:rsidRPr="00F0403E">
          <w:rPr>
            <w:rStyle w:val="Hyperlink"/>
            <w:rFonts w:eastAsiaTheme="majorEastAsia"/>
            <w:noProof/>
          </w:rPr>
          <w:t>Figure 92: Gender</w:t>
        </w:r>
        <w:r>
          <w:rPr>
            <w:noProof/>
            <w:webHidden/>
          </w:rPr>
          <w:tab/>
        </w:r>
        <w:r>
          <w:rPr>
            <w:noProof/>
            <w:webHidden/>
          </w:rPr>
          <w:fldChar w:fldCharType="begin"/>
        </w:r>
        <w:r>
          <w:rPr>
            <w:noProof/>
            <w:webHidden/>
          </w:rPr>
          <w:instrText xml:space="preserve"> PAGEREF _Toc193111491 \h </w:instrText>
        </w:r>
        <w:r>
          <w:rPr>
            <w:noProof/>
            <w:webHidden/>
          </w:rPr>
        </w:r>
        <w:r>
          <w:rPr>
            <w:noProof/>
            <w:webHidden/>
          </w:rPr>
          <w:fldChar w:fldCharType="separate"/>
        </w:r>
        <w:r w:rsidR="005323BF">
          <w:rPr>
            <w:noProof/>
            <w:webHidden/>
          </w:rPr>
          <w:t>89</w:t>
        </w:r>
        <w:r>
          <w:rPr>
            <w:noProof/>
            <w:webHidden/>
          </w:rPr>
          <w:fldChar w:fldCharType="end"/>
        </w:r>
      </w:hyperlink>
    </w:p>
    <w:p w14:paraId="09104B00" w14:textId="46E88F81"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92" w:history="1">
        <w:r w:rsidRPr="00F0403E">
          <w:rPr>
            <w:rStyle w:val="Hyperlink"/>
            <w:rFonts w:eastAsiaTheme="majorEastAsia"/>
            <w:noProof/>
          </w:rPr>
          <w:t>Figure 93: Indigenous status</w:t>
        </w:r>
        <w:r>
          <w:rPr>
            <w:noProof/>
            <w:webHidden/>
          </w:rPr>
          <w:tab/>
        </w:r>
        <w:r>
          <w:rPr>
            <w:noProof/>
            <w:webHidden/>
          </w:rPr>
          <w:fldChar w:fldCharType="begin"/>
        </w:r>
        <w:r>
          <w:rPr>
            <w:noProof/>
            <w:webHidden/>
          </w:rPr>
          <w:instrText xml:space="preserve"> PAGEREF _Toc193111492 \h </w:instrText>
        </w:r>
        <w:r>
          <w:rPr>
            <w:noProof/>
            <w:webHidden/>
          </w:rPr>
        </w:r>
        <w:r>
          <w:rPr>
            <w:noProof/>
            <w:webHidden/>
          </w:rPr>
          <w:fldChar w:fldCharType="separate"/>
        </w:r>
        <w:r w:rsidR="005323BF">
          <w:rPr>
            <w:noProof/>
            <w:webHidden/>
          </w:rPr>
          <w:t>90</w:t>
        </w:r>
        <w:r>
          <w:rPr>
            <w:noProof/>
            <w:webHidden/>
          </w:rPr>
          <w:fldChar w:fldCharType="end"/>
        </w:r>
      </w:hyperlink>
    </w:p>
    <w:p w14:paraId="5119EB22" w14:textId="4C730114"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93" w:history="1">
        <w:r w:rsidRPr="00F0403E">
          <w:rPr>
            <w:rStyle w:val="Hyperlink"/>
            <w:rFonts w:eastAsiaTheme="majorEastAsia"/>
            <w:noProof/>
          </w:rPr>
          <w:t>Figure 94: Racialized population groups</w:t>
        </w:r>
        <w:r>
          <w:rPr>
            <w:noProof/>
            <w:webHidden/>
          </w:rPr>
          <w:tab/>
        </w:r>
        <w:r>
          <w:rPr>
            <w:noProof/>
            <w:webHidden/>
          </w:rPr>
          <w:fldChar w:fldCharType="begin"/>
        </w:r>
        <w:r>
          <w:rPr>
            <w:noProof/>
            <w:webHidden/>
          </w:rPr>
          <w:instrText xml:space="preserve"> PAGEREF _Toc193111493 \h </w:instrText>
        </w:r>
        <w:r>
          <w:rPr>
            <w:noProof/>
            <w:webHidden/>
          </w:rPr>
        </w:r>
        <w:r>
          <w:rPr>
            <w:noProof/>
            <w:webHidden/>
          </w:rPr>
          <w:fldChar w:fldCharType="separate"/>
        </w:r>
        <w:r w:rsidR="005323BF">
          <w:rPr>
            <w:noProof/>
            <w:webHidden/>
          </w:rPr>
          <w:t>90</w:t>
        </w:r>
        <w:r>
          <w:rPr>
            <w:noProof/>
            <w:webHidden/>
          </w:rPr>
          <w:fldChar w:fldCharType="end"/>
        </w:r>
      </w:hyperlink>
    </w:p>
    <w:p w14:paraId="6A5E50AA" w14:textId="78256F10"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94" w:history="1">
        <w:r w:rsidRPr="00F0403E">
          <w:rPr>
            <w:rStyle w:val="Hyperlink"/>
            <w:rFonts w:eastAsiaTheme="majorEastAsia"/>
            <w:noProof/>
          </w:rPr>
          <w:t>Figure 95: Education</w:t>
        </w:r>
        <w:r>
          <w:rPr>
            <w:noProof/>
            <w:webHidden/>
          </w:rPr>
          <w:tab/>
        </w:r>
        <w:r>
          <w:rPr>
            <w:noProof/>
            <w:webHidden/>
          </w:rPr>
          <w:fldChar w:fldCharType="begin"/>
        </w:r>
        <w:r>
          <w:rPr>
            <w:noProof/>
            <w:webHidden/>
          </w:rPr>
          <w:instrText xml:space="preserve"> PAGEREF _Toc193111494 \h </w:instrText>
        </w:r>
        <w:r>
          <w:rPr>
            <w:noProof/>
            <w:webHidden/>
          </w:rPr>
        </w:r>
        <w:r>
          <w:rPr>
            <w:noProof/>
            <w:webHidden/>
          </w:rPr>
          <w:fldChar w:fldCharType="separate"/>
        </w:r>
        <w:r w:rsidR="005323BF">
          <w:rPr>
            <w:noProof/>
            <w:webHidden/>
          </w:rPr>
          <w:t>91</w:t>
        </w:r>
        <w:r>
          <w:rPr>
            <w:noProof/>
            <w:webHidden/>
          </w:rPr>
          <w:fldChar w:fldCharType="end"/>
        </w:r>
      </w:hyperlink>
    </w:p>
    <w:p w14:paraId="3F497761" w14:textId="0049356A"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95" w:history="1">
        <w:r w:rsidRPr="00F0403E">
          <w:rPr>
            <w:rStyle w:val="Hyperlink"/>
            <w:rFonts w:eastAsiaTheme="majorEastAsia"/>
            <w:noProof/>
          </w:rPr>
          <w:t>Figure 96: Education by type of respondent</w:t>
        </w:r>
        <w:r>
          <w:rPr>
            <w:noProof/>
            <w:webHidden/>
          </w:rPr>
          <w:tab/>
        </w:r>
        <w:r>
          <w:rPr>
            <w:noProof/>
            <w:webHidden/>
          </w:rPr>
          <w:fldChar w:fldCharType="begin"/>
        </w:r>
        <w:r>
          <w:rPr>
            <w:noProof/>
            <w:webHidden/>
          </w:rPr>
          <w:instrText xml:space="preserve"> PAGEREF _Toc193111495 \h </w:instrText>
        </w:r>
        <w:r>
          <w:rPr>
            <w:noProof/>
            <w:webHidden/>
          </w:rPr>
        </w:r>
        <w:r>
          <w:rPr>
            <w:noProof/>
            <w:webHidden/>
          </w:rPr>
          <w:fldChar w:fldCharType="separate"/>
        </w:r>
        <w:r w:rsidR="005323BF">
          <w:rPr>
            <w:noProof/>
            <w:webHidden/>
          </w:rPr>
          <w:t>91</w:t>
        </w:r>
        <w:r>
          <w:rPr>
            <w:noProof/>
            <w:webHidden/>
          </w:rPr>
          <w:fldChar w:fldCharType="end"/>
        </w:r>
      </w:hyperlink>
    </w:p>
    <w:p w14:paraId="0075941E" w14:textId="02150152"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96" w:history="1">
        <w:r w:rsidRPr="00F0403E">
          <w:rPr>
            <w:rStyle w:val="Hyperlink"/>
            <w:rFonts w:eastAsiaTheme="majorEastAsia"/>
            <w:noProof/>
          </w:rPr>
          <w:t>Figure 97: Household size</w:t>
        </w:r>
        <w:r>
          <w:rPr>
            <w:noProof/>
            <w:webHidden/>
          </w:rPr>
          <w:tab/>
        </w:r>
        <w:r>
          <w:rPr>
            <w:noProof/>
            <w:webHidden/>
          </w:rPr>
          <w:fldChar w:fldCharType="begin"/>
        </w:r>
        <w:r>
          <w:rPr>
            <w:noProof/>
            <w:webHidden/>
          </w:rPr>
          <w:instrText xml:space="preserve"> PAGEREF _Toc193111496 \h </w:instrText>
        </w:r>
        <w:r>
          <w:rPr>
            <w:noProof/>
            <w:webHidden/>
          </w:rPr>
        </w:r>
        <w:r>
          <w:rPr>
            <w:noProof/>
            <w:webHidden/>
          </w:rPr>
          <w:fldChar w:fldCharType="separate"/>
        </w:r>
        <w:r w:rsidR="005323BF">
          <w:rPr>
            <w:noProof/>
            <w:webHidden/>
          </w:rPr>
          <w:t>92</w:t>
        </w:r>
        <w:r>
          <w:rPr>
            <w:noProof/>
            <w:webHidden/>
          </w:rPr>
          <w:fldChar w:fldCharType="end"/>
        </w:r>
      </w:hyperlink>
    </w:p>
    <w:p w14:paraId="39BFE823" w14:textId="0C5D57A1" w:rsidR="00D011EC" w:rsidRDefault="00D011EC">
      <w:pPr>
        <w:pStyle w:val="TableofFigures"/>
        <w:tabs>
          <w:tab w:val="right" w:leader="dot" w:pos="8774"/>
        </w:tabs>
        <w:rPr>
          <w:rFonts w:asciiTheme="minorHAnsi" w:eastAsiaTheme="minorEastAsia" w:hAnsiTheme="minorHAnsi" w:cstheme="minorBidi"/>
          <w:noProof/>
          <w:kern w:val="2"/>
          <w:sz w:val="24"/>
          <w:lang w:eastAsia="en-CA"/>
          <w14:ligatures w14:val="standardContextual"/>
        </w:rPr>
      </w:pPr>
      <w:hyperlink w:anchor="_Toc193111497" w:history="1">
        <w:r w:rsidRPr="00F0403E">
          <w:rPr>
            <w:rStyle w:val="Hyperlink"/>
            <w:rFonts w:eastAsiaTheme="majorEastAsia"/>
            <w:noProof/>
          </w:rPr>
          <w:t>Figure 98: Household income</w:t>
        </w:r>
        <w:r>
          <w:rPr>
            <w:noProof/>
            <w:webHidden/>
          </w:rPr>
          <w:tab/>
        </w:r>
        <w:r>
          <w:rPr>
            <w:noProof/>
            <w:webHidden/>
          </w:rPr>
          <w:fldChar w:fldCharType="begin"/>
        </w:r>
        <w:r>
          <w:rPr>
            <w:noProof/>
            <w:webHidden/>
          </w:rPr>
          <w:instrText xml:space="preserve"> PAGEREF _Toc193111497 \h </w:instrText>
        </w:r>
        <w:r>
          <w:rPr>
            <w:noProof/>
            <w:webHidden/>
          </w:rPr>
        </w:r>
        <w:r>
          <w:rPr>
            <w:noProof/>
            <w:webHidden/>
          </w:rPr>
          <w:fldChar w:fldCharType="separate"/>
        </w:r>
        <w:r w:rsidR="005323BF">
          <w:rPr>
            <w:noProof/>
            <w:webHidden/>
          </w:rPr>
          <w:t>92</w:t>
        </w:r>
        <w:r>
          <w:rPr>
            <w:noProof/>
            <w:webHidden/>
          </w:rPr>
          <w:fldChar w:fldCharType="end"/>
        </w:r>
      </w:hyperlink>
    </w:p>
    <w:p w14:paraId="3B49E5F7" w14:textId="12396B1F" w:rsidR="001F21DF" w:rsidRPr="00A751BA" w:rsidRDefault="001F21DF" w:rsidP="00F66493">
      <w:pPr>
        <w:rPr>
          <w:rFonts w:cs="Arial"/>
          <w:iCs/>
          <w:color w:val="FF0000"/>
          <w:sz w:val="20"/>
        </w:rPr>
        <w:sectPr w:rsidR="001F21DF" w:rsidRPr="00A751BA" w:rsidSect="00F66493">
          <w:headerReference w:type="even" r:id="rId17"/>
          <w:headerReference w:type="default" r:id="rId18"/>
          <w:footerReference w:type="default" r:id="rId19"/>
          <w:headerReference w:type="first" r:id="rId20"/>
          <w:pgSz w:w="12240" w:h="15840" w:code="1"/>
          <w:pgMar w:top="1440" w:right="1728" w:bottom="1440" w:left="1728" w:header="720" w:footer="720" w:gutter="0"/>
          <w:cols w:space="720"/>
          <w:docGrid w:linePitch="360"/>
        </w:sectPr>
      </w:pPr>
      <w:r>
        <w:rPr>
          <w:rFonts w:cs="Arial"/>
          <w:iCs/>
          <w:color w:val="FF0000"/>
          <w:sz w:val="20"/>
        </w:rPr>
        <w:fldChar w:fldCharType="end"/>
      </w:r>
    </w:p>
    <w:p w14:paraId="1D080BE0" w14:textId="77777777" w:rsidR="00F66493" w:rsidRPr="002E7E4A" w:rsidRDefault="5FAAE66A" w:rsidP="00F66493">
      <w:pPr>
        <w:pStyle w:val="Heading1"/>
        <w:spacing w:before="0" w:after="0"/>
      </w:pPr>
      <w:bookmarkStart w:id="3" w:name="_Toc181115379"/>
      <w:bookmarkStart w:id="4" w:name="_Toc182489078"/>
      <w:bookmarkStart w:id="5" w:name="_Toc189581920"/>
      <w:r>
        <w:t>Executive Summary</w:t>
      </w:r>
      <w:bookmarkEnd w:id="2"/>
      <w:bookmarkEnd w:id="3"/>
      <w:bookmarkEnd w:id="4"/>
      <w:bookmarkEnd w:id="5"/>
    </w:p>
    <w:p w14:paraId="57FB8F7F" w14:textId="47BCDBEF" w:rsidR="0008691E" w:rsidRPr="00455EAC" w:rsidRDefault="002E1862" w:rsidP="00455EAC">
      <w:pPr>
        <w:spacing w:before="120"/>
        <w:rPr>
          <w:rFonts w:cs="Calibri"/>
          <w:iCs/>
          <w:color w:val="000000" w:themeColor="text1"/>
          <w:lang w:val="en-US"/>
        </w:rPr>
      </w:pPr>
      <w:r w:rsidRPr="002E1862">
        <w:rPr>
          <w:rFonts w:cs="Calibri"/>
          <w:iCs/>
          <w:lang w:val="en-US"/>
        </w:rPr>
        <w:t xml:space="preserve">Phoenix Strategic Perspectives Inc. (Phoenix SPI) was commissioned by </w:t>
      </w:r>
      <w:r w:rsidRPr="002E1862">
        <w:rPr>
          <w:rFonts w:cs="Calibri"/>
          <w:iCs/>
          <w:color w:val="000000" w:themeColor="text1"/>
          <w:lang w:val="en-US"/>
        </w:rPr>
        <w:t xml:space="preserve">Veterans Affairs Canada (VAC) </w:t>
      </w:r>
      <w:r w:rsidRPr="002E1862">
        <w:rPr>
          <w:rFonts w:cs="Calibri"/>
          <w:iCs/>
          <w:lang w:val="en-US"/>
        </w:rPr>
        <w:t xml:space="preserve">to conduct the 2024 VAC National Client Survey (VNCS). </w:t>
      </w:r>
      <w:r w:rsidR="0008691E" w:rsidRPr="002E1862">
        <w:rPr>
          <w:rFonts w:cs="Calibri"/>
          <w:lang w:eastAsia="en-CA"/>
        </w:rPr>
        <w:t>This report presents the findings from the 2024 VNCS.</w:t>
      </w:r>
      <w:r w:rsidR="0008691E" w:rsidRPr="003132C6">
        <w:rPr>
          <w:lang w:eastAsia="en-CA"/>
        </w:rPr>
        <w:t xml:space="preserve"> </w:t>
      </w:r>
    </w:p>
    <w:p w14:paraId="16524D28" w14:textId="775DC766" w:rsidR="00F66493" w:rsidRPr="002E7E4A" w:rsidRDefault="00804C82" w:rsidP="00F66493">
      <w:pPr>
        <w:pStyle w:val="Heading2"/>
      </w:pPr>
      <w:bookmarkStart w:id="6" w:name="_Toc467074693"/>
      <w:bookmarkStart w:id="7" w:name="_Toc181115380"/>
      <w:bookmarkStart w:id="8" w:name="_Toc182489079"/>
      <w:bookmarkStart w:id="9" w:name="_Toc189581921"/>
      <w:bookmarkStart w:id="10" w:name="_Toc200871458"/>
      <w:r>
        <w:t>Research purpose</w:t>
      </w:r>
      <w:r w:rsidR="00F66493" w:rsidRPr="002E7E4A">
        <w:t xml:space="preserve"> </w:t>
      </w:r>
      <w:bookmarkEnd w:id="6"/>
      <w:bookmarkEnd w:id="7"/>
      <w:bookmarkEnd w:id="8"/>
      <w:r w:rsidR="00117743">
        <w:t>and objectives</w:t>
      </w:r>
      <w:bookmarkEnd w:id="9"/>
      <w:r w:rsidR="00117743">
        <w:t xml:space="preserve"> </w:t>
      </w:r>
    </w:p>
    <w:p w14:paraId="2B15D9F8" w14:textId="02FC716B" w:rsidR="007F42E2" w:rsidRDefault="1208BBDF" w:rsidP="007F42E2">
      <w:r>
        <w:t>The purpose of th</w:t>
      </w:r>
      <w:r w:rsidR="186D1AA3">
        <w:t>e</w:t>
      </w:r>
      <w:r>
        <w:t xml:space="preserve"> </w:t>
      </w:r>
      <w:r w:rsidR="4C9C955C">
        <w:t>VNCS is</w:t>
      </w:r>
      <w:r>
        <w:t xml:space="preserve"> to </w:t>
      </w:r>
      <w:r w:rsidR="1CB74903">
        <w:t xml:space="preserve">find out how satisfied </w:t>
      </w:r>
      <w:r w:rsidR="22D87CA5">
        <w:t>individuals</w:t>
      </w:r>
      <w:r w:rsidR="1CB74903">
        <w:t xml:space="preserve"> are with the department’s </w:t>
      </w:r>
      <w:r w:rsidR="68336799">
        <w:t xml:space="preserve">programs and </w:t>
      </w:r>
      <w:r w:rsidR="1CB74903">
        <w:t>service</w:t>
      </w:r>
      <w:r w:rsidR="6C63F9A8">
        <w:t>s</w:t>
      </w:r>
      <w:r w:rsidR="1CB74903">
        <w:t xml:space="preserve"> and how they feel about their health and well-being.</w:t>
      </w:r>
      <w:r w:rsidR="0FF197AB" w:rsidRPr="5B1B12DE">
        <w:rPr>
          <w:lang w:eastAsia="en-CA"/>
        </w:rPr>
        <w:t xml:space="preserve"> The specific research objectives of the 2024 </w:t>
      </w:r>
      <w:r w:rsidR="22A84608" w:rsidRPr="5B1B12DE">
        <w:rPr>
          <w:lang w:eastAsia="en-CA"/>
        </w:rPr>
        <w:t>VNCS</w:t>
      </w:r>
      <w:r w:rsidR="0FF197AB" w:rsidRPr="5B1B12DE">
        <w:rPr>
          <w:lang w:eastAsia="en-CA"/>
        </w:rPr>
        <w:t xml:space="preserve"> </w:t>
      </w:r>
      <w:r w:rsidR="4C9C955C" w:rsidRPr="5B1B12DE">
        <w:rPr>
          <w:lang w:eastAsia="en-CA"/>
        </w:rPr>
        <w:t>we</w:t>
      </w:r>
      <w:r w:rsidR="0FF197AB" w:rsidRPr="5B1B12DE">
        <w:rPr>
          <w:lang w:eastAsia="en-CA"/>
        </w:rPr>
        <w:t xml:space="preserve">re to: </w:t>
      </w:r>
    </w:p>
    <w:p w14:paraId="44EADD57" w14:textId="3F20E2BC" w:rsidR="007F42E2" w:rsidRPr="003132C6" w:rsidRDefault="0FF197AB" w:rsidP="00A812F5">
      <w:pPr>
        <w:pStyle w:val="ListParagraph"/>
        <w:numPr>
          <w:ilvl w:val="0"/>
          <w:numId w:val="15"/>
        </w:numPr>
        <w:spacing w:before="120"/>
        <w:ind w:left="360"/>
      </w:pPr>
      <w:r>
        <w:t xml:space="preserve">identify </w:t>
      </w:r>
      <w:r w:rsidR="22A84608">
        <w:t xml:space="preserve">the needs of </w:t>
      </w:r>
      <w:r w:rsidR="1E54B008">
        <w:t xml:space="preserve">different </w:t>
      </w:r>
      <w:r w:rsidR="28E4D2B1">
        <w:t xml:space="preserve">VAC </w:t>
      </w:r>
      <w:r>
        <w:t>population</w:t>
      </w:r>
      <w:r w:rsidR="22A84608">
        <w:t>s</w:t>
      </w:r>
      <w:r w:rsidR="4C9C955C">
        <w:t>;</w:t>
      </w:r>
      <w:r>
        <w:t xml:space="preserve"> </w:t>
      </w:r>
    </w:p>
    <w:p w14:paraId="013A39F0" w14:textId="07E6F97F" w:rsidR="007F42E2" w:rsidRPr="003132C6" w:rsidRDefault="0FF197AB" w:rsidP="00A812F5">
      <w:pPr>
        <w:pStyle w:val="ListParagraph"/>
        <w:numPr>
          <w:ilvl w:val="0"/>
          <w:numId w:val="15"/>
        </w:numPr>
        <w:ind w:left="360"/>
      </w:pPr>
      <w:r>
        <w:t xml:space="preserve">measure self-reported health and </w:t>
      </w:r>
      <w:r w:rsidR="67CE6506">
        <w:t>well-being</w:t>
      </w:r>
      <w:r w:rsidR="4C9C955C">
        <w:t>;</w:t>
      </w:r>
      <w:r>
        <w:t xml:space="preserve"> </w:t>
      </w:r>
    </w:p>
    <w:p w14:paraId="31CD5A32" w14:textId="0129DBD6" w:rsidR="007F42E2" w:rsidRPr="003132C6" w:rsidRDefault="007F42E2" w:rsidP="00A812F5">
      <w:pPr>
        <w:pStyle w:val="ListParagraph"/>
        <w:numPr>
          <w:ilvl w:val="0"/>
          <w:numId w:val="15"/>
        </w:numPr>
        <w:ind w:left="360"/>
        <w:contextualSpacing w:val="0"/>
      </w:pPr>
      <w:r w:rsidRPr="003132C6">
        <w:t>assess satisfaction with service delivery</w:t>
      </w:r>
      <w:r w:rsidR="00117743">
        <w:t>;</w:t>
      </w:r>
      <w:r w:rsidRPr="003132C6">
        <w:t xml:space="preserve"> </w:t>
      </w:r>
    </w:p>
    <w:p w14:paraId="2E09F7DF" w14:textId="3DE34096" w:rsidR="007F42E2" w:rsidRPr="003132C6" w:rsidRDefault="007F42E2" w:rsidP="00A812F5">
      <w:pPr>
        <w:pStyle w:val="ListParagraph"/>
        <w:numPr>
          <w:ilvl w:val="0"/>
          <w:numId w:val="15"/>
        </w:numPr>
        <w:ind w:left="360"/>
        <w:contextualSpacing w:val="0"/>
      </w:pPr>
      <w:r w:rsidRPr="003132C6">
        <w:t>understand service channel preferences and habits</w:t>
      </w:r>
      <w:r w:rsidR="00117743">
        <w:t>;</w:t>
      </w:r>
      <w:r w:rsidRPr="003132C6">
        <w:t xml:space="preserve"> </w:t>
      </w:r>
    </w:p>
    <w:p w14:paraId="4F7704D5" w14:textId="3A39AC57" w:rsidR="007F42E2" w:rsidRPr="003132C6" w:rsidRDefault="0FF197AB" w:rsidP="00A812F5">
      <w:pPr>
        <w:pStyle w:val="ListParagraph"/>
        <w:numPr>
          <w:ilvl w:val="0"/>
          <w:numId w:val="15"/>
        </w:numPr>
        <w:ind w:left="360"/>
      </w:pPr>
      <w:r>
        <w:t>determine the extent to which programs are effective in meeting needs</w:t>
      </w:r>
      <w:r w:rsidR="4C9C955C">
        <w:t>; and</w:t>
      </w:r>
    </w:p>
    <w:p w14:paraId="24014745" w14:textId="1BA660D6" w:rsidR="007F42E2" w:rsidRPr="003132C6" w:rsidRDefault="007F42E2" w:rsidP="00A812F5">
      <w:pPr>
        <w:pStyle w:val="ListParagraph"/>
        <w:numPr>
          <w:ilvl w:val="0"/>
          <w:numId w:val="15"/>
        </w:numPr>
        <w:ind w:left="360"/>
        <w:contextualSpacing w:val="0"/>
      </w:pPr>
      <w:r w:rsidRPr="003132C6">
        <w:t>support improvements to Service Delivery and Policy Development</w:t>
      </w:r>
      <w:r w:rsidR="00117743">
        <w:t>.</w:t>
      </w:r>
      <w:r w:rsidRPr="003132C6">
        <w:t xml:space="preserve"> </w:t>
      </w:r>
    </w:p>
    <w:p w14:paraId="7A86BFE7" w14:textId="6017E2CE" w:rsidR="007F42E2" w:rsidRDefault="007F42E2" w:rsidP="007F42E2">
      <w:pPr>
        <w:rPr>
          <w:lang w:eastAsia="en-CA"/>
        </w:rPr>
      </w:pPr>
    </w:p>
    <w:p w14:paraId="3CA997B6" w14:textId="50A582D8" w:rsidR="007F42E2" w:rsidRPr="003132C6" w:rsidRDefault="7576DDEB" w:rsidP="007F42E2">
      <w:pPr>
        <w:rPr>
          <w:lang w:eastAsia="en-CA"/>
        </w:rPr>
      </w:pPr>
      <w:r w:rsidRPr="5B1B12DE">
        <w:rPr>
          <w:lang w:eastAsia="en-CA"/>
        </w:rPr>
        <w:t xml:space="preserve">The findings will be used to increase VAC’s understanding of </w:t>
      </w:r>
      <w:r w:rsidR="44903294" w:rsidRPr="5B1B12DE">
        <w:rPr>
          <w:lang w:eastAsia="en-CA"/>
        </w:rPr>
        <w:t>individuals’</w:t>
      </w:r>
      <w:r w:rsidR="1E54B008" w:rsidRPr="5B1B12DE">
        <w:rPr>
          <w:lang w:eastAsia="en-CA"/>
        </w:rPr>
        <w:t xml:space="preserve"> </w:t>
      </w:r>
      <w:r w:rsidRPr="5B1B12DE">
        <w:rPr>
          <w:lang w:eastAsia="en-CA"/>
        </w:rPr>
        <w:t xml:space="preserve">experiences with </w:t>
      </w:r>
      <w:r w:rsidR="5445AE11" w:rsidRPr="5B1B12DE">
        <w:rPr>
          <w:lang w:eastAsia="en-CA"/>
        </w:rPr>
        <w:t xml:space="preserve">the department’s </w:t>
      </w:r>
      <w:r w:rsidRPr="5B1B12DE">
        <w:rPr>
          <w:lang w:eastAsia="en-CA"/>
        </w:rPr>
        <w:t>programs and services</w:t>
      </w:r>
      <w:r w:rsidR="5445AE11" w:rsidRPr="5B1B12DE">
        <w:rPr>
          <w:lang w:eastAsia="en-CA"/>
        </w:rPr>
        <w:t xml:space="preserve"> and to</w:t>
      </w:r>
      <w:r w:rsidRPr="5B1B12DE">
        <w:rPr>
          <w:lang w:eastAsia="en-CA"/>
        </w:rPr>
        <w:t xml:space="preserve"> inform future research to support the development, management and improvement of programs and services. </w:t>
      </w:r>
    </w:p>
    <w:p w14:paraId="13E716DF" w14:textId="77777777" w:rsidR="00F66493" w:rsidRPr="002E7E4A" w:rsidRDefault="00F66493" w:rsidP="00F66493">
      <w:pPr>
        <w:pStyle w:val="Heading2"/>
      </w:pPr>
      <w:bookmarkStart w:id="11" w:name="_Toc467074694"/>
      <w:bookmarkStart w:id="12" w:name="_Toc181115381"/>
      <w:bookmarkStart w:id="13" w:name="_Toc182489080"/>
      <w:bookmarkStart w:id="14" w:name="_Toc189581922"/>
      <w:r w:rsidRPr="002E7E4A">
        <w:t>Methodology</w:t>
      </w:r>
      <w:bookmarkEnd w:id="11"/>
      <w:bookmarkEnd w:id="12"/>
      <w:bookmarkEnd w:id="13"/>
      <w:bookmarkEnd w:id="14"/>
    </w:p>
    <w:p w14:paraId="5761FD0A" w14:textId="366FB22B" w:rsidR="0022210B" w:rsidRPr="007073E9" w:rsidRDefault="3900ADF2" w:rsidP="5B1B12DE">
      <w:pPr>
        <w:rPr>
          <w:rFonts w:asciiTheme="minorHAnsi" w:hAnsiTheme="minorHAnsi" w:cstheme="minorBidi"/>
          <w:highlight w:val="yellow"/>
        </w:rPr>
      </w:pPr>
      <w:r w:rsidRPr="5B1B12DE">
        <w:rPr>
          <w:rFonts w:cs="Calibri"/>
        </w:rPr>
        <w:t>Phoenix SPI conducted a multi-mode survey via computer-assisted telephone</w:t>
      </w:r>
      <w:r w:rsidR="56F085EE" w:rsidRPr="5B1B12DE">
        <w:rPr>
          <w:rFonts w:cs="Calibri"/>
        </w:rPr>
        <w:t xml:space="preserve"> interviewing</w:t>
      </w:r>
      <w:r w:rsidRPr="5B1B12DE">
        <w:rPr>
          <w:rFonts w:cs="Calibri"/>
        </w:rPr>
        <w:t xml:space="preserve"> (CATI) </w:t>
      </w:r>
      <w:r w:rsidR="56F085EE" w:rsidRPr="5B1B12DE">
        <w:rPr>
          <w:rFonts w:cs="Calibri"/>
        </w:rPr>
        <w:t>and computer-assisted web interviewing (CAWI)</w:t>
      </w:r>
      <w:r w:rsidR="16FCCA24" w:rsidRPr="5B1B12DE">
        <w:rPr>
          <w:rFonts w:cs="Calibri"/>
        </w:rPr>
        <w:t xml:space="preserve"> with Veterans, </w:t>
      </w:r>
      <w:r w:rsidR="1182FF0F" w:rsidRPr="5B1B12DE">
        <w:rPr>
          <w:rFonts w:cs="Calibri"/>
        </w:rPr>
        <w:t xml:space="preserve">serving </w:t>
      </w:r>
      <w:r w:rsidR="16FCCA24" w:rsidRPr="5B1B12DE">
        <w:rPr>
          <w:rFonts w:cs="Calibri"/>
        </w:rPr>
        <w:t>members</w:t>
      </w:r>
      <w:r w:rsidR="7364EBCC" w:rsidRPr="5B1B12DE">
        <w:rPr>
          <w:rFonts w:cs="Calibri"/>
        </w:rPr>
        <w:t xml:space="preserve"> of the Canadian Armed Forces (CAF)</w:t>
      </w:r>
      <w:r w:rsidR="16FCCA24" w:rsidRPr="5B1B12DE">
        <w:rPr>
          <w:rFonts w:cs="Calibri"/>
        </w:rPr>
        <w:t xml:space="preserve">, </w:t>
      </w:r>
      <w:r w:rsidR="7BF8DC51" w:rsidRPr="5B1B12DE">
        <w:rPr>
          <w:rFonts w:cs="Calibri"/>
        </w:rPr>
        <w:t xml:space="preserve">serving and </w:t>
      </w:r>
      <w:r w:rsidR="16FCCA24" w:rsidRPr="5B1B12DE">
        <w:rPr>
          <w:rFonts w:cs="Calibri"/>
        </w:rPr>
        <w:t xml:space="preserve">retired </w:t>
      </w:r>
      <w:r w:rsidR="4697A54A" w:rsidRPr="5B1B12DE">
        <w:rPr>
          <w:rFonts w:cs="Calibri"/>
        </w:rPr>
        <w:t xml:space="preserve">members of the </w:t>
      </w:r>
      <w:r w:rsidR="78C45EEB" w:rsidRPr="5B1B12DE">
        <w:rPr>
          <w:rFonts w:cs="Calibri"/>
        </w:rPr>
        <w:t>Royal Canadian Mounted Police (</w:t>
      </w:r>
      <w:r w:rsidR="16FCCA24" w:rsidRPr="5B1B12DE">
        <w:rPr>
          <w:rFonts w:cs="Calibri"/>
        </w:rPr>
        <w:t>RCMP</w:t>
      </w:r>
      <w:r w:rsidR="5E7D403A" w:rsidRPr="5B1B12DE">
        <w:rPr>
          <w:rFonts w:cs="Calibri"/>
        </w:rPr>
        <w:t>)</w:t>
      </w:r>
      <w:r w:rsidR="16FCCA24" w:rsidRPr="5B1B12DE">
        <w:rPr>
          <w:rFonts w:cs="Calibri"/>
        </w:rPr>
        <w:t xml:space="preserve">, and </w:t>
      </w:r>
      <w:r w:rsidR="20116C63" w:rsidRPr="5B1B12DE">
        <w:rPr>
          <w:rFonts w:cs="Calibri"/>
        </w:rPr>
        <w:t>Survivors</w:t>
      </w:r>
      <w:r w:rsidR="16FCCA24" w:rsidRPr="5B1B12DE">
        <w:rPr>
          <w:rFonts w:cs="Calibri"/>
        </w:rPr>
        <w:t xml:space="preserve"> o</w:t>
      </w:r>
      <w:r w:rsidR="7CCCA1E3" w:rsidRPr="5B1B12DE">
        <w:rPr>
          <w:rFonts w:cs="Calibri"/>
        </w:rPr>
        <w:t>f</w:t>
      </w:r>
      <w:r w:rsidR="16FCCA24" w:rsidRPr="5B1B12DE">
        <w:rPr>
          <w:rFonts w:cs="Calibri"/>
        </w:rPr>
        <w:t xml:space="preserve"> deceased Veterans</w:t>
      </w:r>
      <w:r w:rsidRPr="5B1B12DE">
        <w:rPr>
          <w:rFonts w:cs="Calibri"/>
        </w:rPr>
        <w:t xml:space="preserve">. </w:t>
      </w:r>
      <w:r w:rsidR="56F085EE" w:rsidRPr="5B1B12DE">
        <w:rPr>
          <w:rFonts w:cs="Calibri"/>
        </w:rPr>
        <w:t xml:space="preserve">Telephone contact was the initial and primary method of data collection. When reached by phone, </w:t>
      </w:r>
      <w:r w:rsidR="3B1FDE82" w:rsidRPr="5B1B12DE">
        <w:rPr>
          <w:rFonts w:cs="Calibri"/>
        </w:rPr>
        <w:t xml:space="preserve">individuals </w:t>
      </w:r>
      <w:r w:rsidR="56F085EE" w:rsidRPr="5B1B12DE">
        <w:rPr>
          <w:rFonts w:cs="Calibri"/>
        </w:rPr>
        <w:t xml:space="preserve">were given the option to complete the survey online or over the phone. </w:t>
      </w:r>
      <w:r w:rsidR="14343C96" w:rsidRPr="5B1B12DE">
        <w:rPr>
          <w:rFonts w:cs="Calibri"/>
        </w:rPr>
        <w:t xml:space="preserve">Those who preferred not to participate by phone or web or </w:t>
      </w:r>
      <w:r w:rsidR="14343C96" w:rsidRPr="5B1B12DE">
        <w:rPr>
          <w:rFonts w:eastAsia="Calibri" w:cs="Calibri"/>
          <w:lang w:eastAsia="fr-FR"/>
        </w:rPr>
        <w:t xml:space="preserve">who requested an alternate format for accessibility reasons were sent a paper copy of the survey by mail. </w:t>
      </w:r>
      <w:r w:rsidR="75B76BB6" w:rsidRPr="5B1B12DE">
        <w:rPr>
          <w:rFonts w:eastAsia="Calibri" w:cs="Calibri"/>
          <w:lang w:eastAsia="fr-FR"/>
        </w:rPr>
        <w:t xml:space="preserve">A well-being protocol was </w:t>
      </w:r>
      <w:r w:rsidR="3CEF8B0F" w:rsidRPr="5B1B12DE">
        <w:rPr>
          <w:rFonts w:eastAsia="Calibri" w:cs="Calibri"/>
          <w:lang w:eastAsia="fr-FR"/>
        </w:rPr>
        <w:t>in place</w:t>
      </w:r>
      <w:r w:rsidR="75B76BB6" w:rsidRPr="5B1B12DE">
        <w:rPr>
          <w:rFonts w:eastAsia="Calibri" w:cs="Calibri"/>
          <w:lang w:eastAsia="fr-FR"/>
        </w:rPr>
        <w:t xml:space="preserve"> to </w:t>
      </w:r>
      <w:r w:rsidR="0006D539" w:rsidRPr="5B1B12DE">
        <w:rPr>
          <w:rFonts w:eastAsia="Calibri" w:cs="Calibri"/>
          <w:lang w:eastAsia="fr-FR"/>
        </w:rPr>
        <w:t>m</w:t>
      </w:r>
      <w:r w:rsidR="6A804ED1" w:rsidRPr="5B1B12DE">
        <w:rPr>
          <w:rFonts w:eastAsia="Calibri" w:cs="Calibri"/>
          <w:lang w:eastAsia="fr-FR"/>
        </w:rPr>
        <w:t>inimize any risk to respondents when taking part in the research.</w:t>
      </w:r>
      <w:r w:rsidR="75B76BB6" w:rsidRPr="5B1B12DE">
        <w:rPr>
          <w:rFonts w:eastAsia="Calibri" w:cs="Calibri"/>
          <w:lang w:eastAsia="fr-FR"/>
        </w:rPr>
        <w:t xml:space="preserve"> </w:t>
      </w:r>
      <w:r w:rsidRPr="5B1B12DE">
        <w:rPr>
          <w:rFonts w:cs="Calibri"/>
        </w:rPr>
        <w:t xml:space="preserve">In total, </w:t>
      </w:r>
      <w:r w:rsidR="71AF4E88" w:rsidRPr="5B1B12DE">
        <w:rPr>
          <w:rFonts w:cs="Calibri"/>
        </w:rPr>
        <w:t xml:space="preserve">3,842 </w:t>
      </w:r>
      <w:r w:rsidR="3B1FDE82" w:rsidRPr="5B1B12DE">
        <w:rPr>
          <w:rFonts w:cs="Calibri"/>
        </w:rPr>
        <w:t>individuals</w:t>
      </w:r>
      <w:r w:rsidR="71AF4E88" w:rsidRPr="5B1B12DE">
        <w:rPr>
          <w:rFonts w:cs="Calibri"/>
        </w:rPr>
        <w:t xml:space="preserve"> </w:t>
      </w:r>
      <w:r w:rsidRPr="5B1B12DE">
        <w:rPr>
          <w:rFonts w:cs="Calibri"/>
        </w:rPr>
        <w:t xml:space="preserve">completed the survey in </w:t>
      </w:r>
      <w:r w:rsidR="71AF4E88" w:rsidRPr="5B1B12DE">
        <w:rPr>
          <w:rFonts w:cs="Calibri"/>
        </w:rPr>
        <w:t xml:space="preserve">either French or English. The phone survey averaged 30 minutes, </w:t>
      </w:r>
      <w:r w:rsidR="2AFABA60" w:rsidRPr="5B1B12DE">
        <w:rPr>
          <w:rFonts w:cs="Calibri"/>
        </w:rPr>
        <w:t>while</w:t>
      </w:r>
      <w:r w:rsidR="71AF4E88" w:rsidRPr="5B1B12DE">
        <w:rPr>
          <w:rFonts w:cs="Calibri"/>
        </w:rPr>
        <w:t xml:space="preserve"> the online survey averag</w:t>
      </w:r>
      <w:r w:rsidR="56F085EE" w:rsidRPr="5B1B12DE">
        <w:rPr>
          <w:rFonts w:cs="Calibri"/>
        </w:rPr>
        <w:t>ed</w:t>
      </w:r>
      <w:r w:rsidR="71AF4E88" w:rsidRPr="5B1B12DE">
        <w:rPr>
          <w:rFonts w:cs="Calibri"/>
        </w:rPr>
        <w:t xml:space="preserve"> 24 minutes.</w:t>
      </w:r>
      <w:r w:rsidR="56F085EE" w:rsidRPr="5B1B12DE">
        <w:rPr>
          <w:rFonts w:cs="Calibri"/>
        </w:rPr>
        <w:t xml:space="preserve"> The fieldwork was conducted </w:t>
      </w:r>
      <w:r w:rsidR="56F085EE" w:rsidRPr="5B1B12DE">
        <w:rPr>
          <w:rFonts w:eastAsia="Calibri" w:cs="Calibri"/>
          <w:lang w:eastAsia="fr-FR"/>
        </w:rPr>
        <w:t xml:space="preserve">July 29 through September </w:t>
      </w:r>
      <w:r w:rsidR="21AD7BF9" w:rsidRPr="5B1B12DE">
        <w:rPr>
          <w:rFonts w:eastAsia="Calibri" w:cs="Calibri"/>
          <w:lang w:eastAsia="fr-FR"/>
        </w:rPr>
        <w:t>23</w:t>
      </w:r>
      <w:r w:rsidR="56F085EE" w:rsidRPr="5B1B12DE">
        <w:rPr>
          <w:rFonts w:eastAsia="Calibri" w:cs="Calibri"/>
          <w:lang w:eastAsia="fr-FR"/>
        </w:rPr>
        <w:t>, 2024.</w:t>
      </w:r>
      <w:r w:rsidR="56F085EE" w:rsidRPr="5B1B12DE">
        <w:rPr>
          <w:rFonts w:cs="Calibri"/>
        </w:rPr>
        <w:t xml:space="preserve"> Based on a sample of this size, the overall results have a maximum margin of error of </w:t>
      </w:r>
      <w:r w:rsidR="003C4937" w:rsidRPr="5B1B12DE">
        <w:rPr>
          <w:rFonts w:cs="Calibri"/>
          <w:lang w:val="en-GB"/>
        </w:rPr>
        <w:t>±</w:t>
      </w:r>
      <w:r w:rsidR="003C4937" w:rsidRPr="5B1B12DE">
        <w:rPr>
          <w:rFonts w:cs="Calibri"/>
        </w:rPr>
        <w:t>1.6% (at the 95% confidence interval)</w:t>
      </w:r>
      <w:r w:rsidR="003C4937" w:rsidRPr="5B1B12DE">
        <w:rPr>
          <w:rFonts w:cs="Calibri"/>
          <w:lang w:val="en-GB"/>
        </w:rPr>
        <w:t xml:space="preserve">. </w:t>
      </w:r>
      <w:r w:rsidR="56F085EE" w:rsidRPr="5B1B12DE">
        <w:rPr>
          <w:rFonts w:cs="Calibri"/>
        </w:rPr>
        <w:t xml:space="preserve">Maximum margins of error for subsamples are larger. </w:t>
      </w:r>
      <w:r w:rsidR="3D049E04" w:rsidRPr="79B4D28C">
        <w:rPr>
          <w:rFonts w:cs="Calibri"/>
        </w:rPr>
        <w:t xml:space="preserve">Maximum margins of error for subsamples are larger. </w:t>
      </w:r>
    </w:p>
    <w:p w14:paraId="4CC39787" w14:textId="3A995126" w:rsidR="00F66493" w:rsidRPr="002E7E4A" w:rsidRDefault="00F66493" w:rsidP="007072EE">
      <w:pPr>
        <w:pStyle w:val="Heading2"/>
      </w:pPr>
      <w:bookmarkStart w:id="15" w:name="_Toc181115382"/>
      <w:bookmarkStart w:id="16" w:name="_Toc182489081"/>
      <w:bookmarkStart w:id="17" w:name="_Toc189581923"/>
      <w:r w:rsidRPr="002E7E4A">
        <w:t>Key Findings</w:t>
      </w:r>
      <w:bookmarkEnd w:id="15"/>
      <w:bookmarkEnd w:id="16"/>
      <w:bookmarkEnd w:id="17"/>
    </w:p>
    <w:p w14:paraId="43100511" w14:textId="4C1C0D2D" w:rsidR="001922DC" w:rsidRPr="001922DC" w:rsidRDefault="001922DC" w:rsidP="00C44955">
      <w:pPr>
        <w:pStyle w:val="Heading3"/>
        <w:rPr>
          <w:lang w:eastAsia="en-CA"/>
        </w:rPr>
      </w:pPr>
      <w:r w:rsidRPr="001922DC">
        <w:rPr>
          <w:lang w:eastAsia="en-CA"/>
        </w:rPr>
        <w:t xml:space="preserve">Communicating with </w:t>
      </w:r>
      <w:r w:rsidR="00C83DCE">
        <w:rPr>
          <w:lang w:eastAsia="en-CA"/>
        </w:rPr>
        <w:t>VAC</w:t>
      </w:r>
    </w:p>
    <w:p w14:paraId="302DD14F" w14:textId="2910147C" w:rsidR="00DF190B" w:rsidRDefault="7DB51C68" w:rsidP="00DF190B">
      <w:pPr>
        <w:rPr>
          <w:rFonts w:cs="Calibri"/>
        </w:rPr>
      </w:pPr>
      <w:r>
        <w:t xml:space="preserve">Contact with VAC over the past 12 months took place most often by phone or through My VAC Account, </w:t>
      </w:r>
      <w:r w:rsidR="32F3E948">
        <w:t xml:space="preserve">with </w:t>
      </w:r>
      <w:r>
        <w:t>just over two-thirds (68%</w:t>
      </w:r>
      <w:r w:rsidR="5A3B29E7">
        <w:t xml:space="preserve">) </w:t>
      </w:r>
      <w:r>
        <w:t>using the phone and nearly half (46%) using My VAC Account. Phone (49%), followed by My VAC Account (24%) are also the top two methods of interaction with VAC</w:t>
      </w:r>
      <w:r w:rsidR="32F3E948">
        <w:t xml:space="preserve"> preferred by </w:t>
      </w:r>
      <w:r w:rsidR="3B1FDE82">
        <w:t>respondents</w:t>
      </w:r>
      <w:r>
        <w:t>.</w:t>
      </w:r>
      <w:r w:rsidR="00F6EF7A" w:rsidRPr="5B1B12DE">
        <w:rPr>
          <w:rFonts w:cs="Calibri"/>
        </w:rPr>
        <w:t xml:space="preserve"> Thinking about their experience over the past 12 months, most </w:t>
      </w:r>
      <w:r w:rsidR="3B1FDE82" w:rsidRPr="5B1B12DE">
        <w:rPr>
          <w:rFonts w:cs="Calibri"/>
        </w:rPr>
        <w:t>respondents</w:t>
      </w:r>
      <w:r w:rsidR="00F6EF7A" w:rsidRPr="5B1B12DE">
        <w:rPr>
          <w:rFonts w:cs="Calibri"/>
        </w:rPr>
        <w:t xml:space="preserve"> said it was at least somewhat easy to communicate with VAC (75%) and that VAC does a good or very good job (73%) of communicating with </w:t>
      </w:r>
      <w:r w:rsidR="3B1FDE82" w:rsidRPr="5B1B12DE">
        <w:rPr>
          <w:rFonts w:cs="Calibri"/>
        </w:rPr>
        <w:t xml:space="preserve">them </w:t>
      </w:r>
      <w:r w:rsidR="00F6EF7A" w:rsidRPr="5B1B12DE">
        <w:rPr>
          <w:rFonts w:cs="Calibri"/>
        </w:rPr>
        <w:t xml:space="preserve">in a timely manner. </w:t>
      </w:r>
    </w:p>
    <w:p w14:paraId="5BD9992B" w14:textId="77777777" w:rsidR="00A558D4" w:rsidRDefault="00A558D4" w:rsidP="00DF190B"/>
    <w:p w14:paraId="3D416F83" w14:textId="364655C9" w:rsidR="00F66493" w:rsidRDefault="5A3B29E7" w:rsidP="5B1B12DE">
      <w:pPr>
        <w:rPr>
          <w:rFonts w:cs="Calibri"/>
        </w:rPr>
      </w:pPr>
      <w:r>
        <w:t>C</w:t>
      </w:r>
      <w:r w:rsidR="18F3B14F">
        <w:t>lose to</w:t>
      </w:r>
      <w:r w:rsidR="00F6EF7A">
        <w:t xml:space="preserve"> two-thirds (64%) of </w:t>
      </w:r>
      <w:r w:rsidR="3B1FDE82">
        <w:t>respondents</w:t>
      </w:r>
      <w:r w:rsidR="00F6EF7A">
        <w:t xml:space="preserve"> said they ha</w:t>
      </w:r>
      <w:r w:rsidR="18F3B14F">
        <w:t>d</w:t>
      </w:r>
      <w:r w:rsidR="00F6EF7A">
        <w:t xml:space="preserve"> used My VAC Account during the past 12 months. Among those who did, a large majority described My VAC Account as a good way to do each of the following: communicate with VAC through secure messaging (92%), check the status of applications (86%), find out about VAC benefits and services (84%), and get VAC news (78%). </w:t>
      </w:r>
      <w:r w:rsidR="00F6EF7A" w:rsidRPr="5B1B12DE">
        <w:rPr>
          <w:rFonts w:cs="Calibri"/>
        </w:rPr>
        <w:t xml:space="preserve">The most commonly given reason for not using My VAC Account was lack of need (33%). </w:t>
      </w:r>
    </w:p>
    <w:p w14:paraId="51F6A981" w14:textId="28EFC5F2" w:rsidR="001C3961" w:rsidRDefault="001C3961" w:rsidP="00C44955">
      <w:pPr>
        <w:pStyle w:val="Heading3"/>
      </w:pPr>
      <w:r>
        <w:t xml:space="preserve">The Application Process </w:t>
      </w:r>
    </w:p>
    <w:p w14:paraId="68D8B9C6" w14:textId="1727C4D8" w:rsidR="00B25273" w:rsidRPr="00A751BA" w:rsidRDefault="18F3B14F" w:rsidP="00B25273">
      <w:pPr>
        <w:tabs>
          <w:tab w:val="left" w:pos="720"/>
          <w:tab w:val="center" w:pos="4680"/>
          <w:tab w:val="right" w:pos="9360"/>
        </w:tabs>
        <w:autoSpaceDE w:val="0"/>
        <w:autoSpaceDN w:val="0"/>
        <w:adjustRightInd w:val="0"/>
        <w:rPr>
          <w:rFonts w:cs="Calibri"/>
        </w:rPr>
      </w:pPr>
      <w:r>
        <w:t xml:space="preserve">Six in 10 (61%) </w:t>
      </w:r>
      <w:r w:rsidR="3B1FDE82">
        <w:t xml:space="preserve">respondents </w:t>
      </w:r>
      <w:r>
        <w:t xml:space="preserve">who applied for a service or benefit in the past 12 months said the overall application process was somewhat (39%) or very (22%) easy. In addition, </w:t>
      </w:r>
      <w:r w:rsidRPr="5B1B12DE">
        <w:rPr>
          <w:rFonts w:cs="Calibri"/>
        </w:rPr>
        <w:t xml:space="preserve">79% said it was easy to understand the recent letter they received from VAC, while smaller majorities indicated that submitting the required information (66%) and finding the information needed (61%) were easy. To improve the application process, </w:t>
      </w:r>
      <w:r w:rsidR="3B1FDE82" w:rsidRPr="5B1B12DE">
        <w:rPr>
          <w:rFonts w:cs="Calibri"/>
        </w:rPr>
        <w:t>respondents</w:t>
      </w:r>
      <w:r w:rsidRPr="5B1B12DE">
        <w:rPr>
          <w:rFonts w:cs="Calibri"/>
        </w:rPr>
        <w:t xml:space="preserve"> suggested that VAC provide m</w:t>
      </w:r>
      <w:r w:rsidRPr="5B1B12DE">
        <w:rPr>
          <w:rFonts w:cs="Calibri"/>
          <w:color w:val="000000" w:themeColor="text1"/>
          <w:lang w:eastAsia="fr-CA"/>
        </w:rPr>
        <w:t xml:space="preserve">ore frequent status updates (30%), simplify the forms (27%), provide </w:t>
      </w:r>
      <w:r w:rsidRPr="5B1B12DE">
        <w:rPr>
          <w:rFonts w:cs="Calibri"/>
        </w:rPr>
        <w:t>access to information needed to apply (25%), and offer clearer explanations regarding decisions</w:t>
      </w:r>
      <w:r w:rsidRPr="5B1B12DE">
        <w:rPr>
          <w:rFonts w:cs="Calibri"/>
          <w:color w:val="000000" w:themeColor="text1"/>
          <w:lang w:eastAsia="fr-CA"/>
        </w:rPr>
        <w:t xml:space="preserve"> (23%).</w:t>
      </w:r>
      <w:r w:rsidR="07C7650A" w:rsidRPr="5B1B12DE">
        <w:rPr>
          <w:rFonts w:cs="Calibri"/>
          <w:color w:val="000000" w:themeColor="text1"/>
          <w:lang w:eastAsia="fr-CA"/>
        </w:rPr>
        <w:t xml:space="preserve"> </w:t>
      </w:r>
    </w:p>
    <w:p w14:paraId="4F35E473" w14:textId="54CBC4FD" w:rsidR="00B25273" w:rsidRDefault="00B25273" w:rsidP="00C44955">
      <w:pPr>
        <w:pStyle w:val="Heading3"/>
      </w:pPr>
      <w:r>
        <w:t>VAC Service Experience</w:t>
      </w:r>
    </w:p>
    <w:p w14:paraId="103D9CE8" w14:textId="071C35E0" w:rsidR="00B25273" w:rsidRDefault="5992F8D4" w:rsidP="00B25273">
      <w:r>
        <w:t xml:space="preserve">Overall, </w:t>
      </w:r>
      <w:r w:rsidR="3B1FDE82">
        <w:t>respondents</w:t>
      </w:r>
      <w:r>
        <w:t xml:space="preserve"> offered generally positive assessments of VAC service, both overall in terms of service quality, and in relation to specific aspects of service. </w:t>
      </w:r>
      <w:r w:rsidR="4F82B67A">
        <w:t xml:space="preserve">Most notably, strong majorities had favourable </w:t>
      </w:r>
      <w:r>
        <w:t>impressions of VAC staff</w:t>
      </w:r>
      <w:r w:rsidR="4F82B67A">
        <w:t xml:space="preserve">: 86% </w:t>
      </w:r>
      <w:r>
        <w:t>fel</w:t>
      </w:r>
      <w:r w:rsidR="4F82B67A">
        <w:t>t</w:t>
      </w:r>
      <w:r>
        <w:t xml:space="preserve"> respected by VAC staff, </w:t>
      </w:r>
      <w:r w:rsidR="4F82B67A">
        <w:t xml:space="preserve">84% </w:t>
      </w:r>
      <w:r>
        <w:t>felt that VAC staff were knowledgeable</w:t>
      </w:r>
      <w:r w:rsidR="4F82B67A">
        <w:t xml:space="preserve">, </w:t>
      </w:r>
      <w:r w:rsidR="5A3B29E7">
        <w:t xml:space="preserve">and </w:t>
      </w:r>
      <w:r w:rsidR="4F82B67A">
        <w:t xml:space="preserve">77% each agreed that VAC staff was exceptional and responsive. Areas where slightly fewer </w:t>
      </w:r>
      <w:r w:rsidR="3B1FDE82">
        <w:t>respondents</w:t>
      </w:r>
      <w:r w:rsidR="4F82B67A">
        <w:t xml:space="preserve"> offered positive assessments included wait times at service locations </w:t>
      </w:r>
      <w:r w:rsidR="43BAE1BE">
        <w:t xml:space="preserve">(72% disagreed with the statement: I waited too long to speak to someone at a VAC location) </w:t>
      </w:r>
      <w:r w:rsidR="4F82B67A">
        <w:t>and receipt of services or benefits in a timely manner</w:t>
      </w:r>
      <w:r w:rsidR="43BAE1BE">
        <w:t xml:space="preserve"> (68%)</w:t>
      </w:r>
      <w:r w:rsidR="4F82B67A">
        <w:t>.</w:t>
      </w:r>
    </w:p>
    <w:p w14:paraId="71FA0005" w14:textId="006599D9" w:rsidR="000349DA" w:rsidRDefault="000349DA" w:rsidP="00C44955">
      <w:pPr>
        <w:pStyle w:val="Heading3"/>
      </w:pPr>
      <w:r>
        <w:t>Services and Programs</w:t>
      </w:r>
    </w:p>
    <w:p w14:paraId="19F9680C" w14:textId="74A7854D" w:rsidR="00D95437" w:rsidRDefault="1D1900C8" w:rsidP="00B25273">
      <w:r>
        <w:t xml:space="preserve">In addition to being satisfied with VAC service, over three-quarters of </w:t>
      </w:r>
      <w:r w:rsidR="3B1FDE82">
        <w:t>respondents</w:t>
      </w:r>
      <w:r>
        <w:t xml:space="preserve"> (78%) were satisfied with the quality of VAC’s programs and services. Looking at individual services and programs, 75% of </w:t>
      </w:r>
      <w:r w:rsidR="3B1FDE82" w:rsidRPr="5B1B12DE">
        <w:rPr>
          <w:rFonts w:cs="Calibri"/>
        </w:rPr>
        <w:t>respondents</w:t>
      </w:r>
      <w:r w:rsidRPr="5B1B12DE">
        <w:rPr>
          <w:rFonts w:cs="Calibri"/>
        </w:rPr>
        <w:t xml:space="preserve"> who have a case plan expressed satisfaction with Case Management Services</w:t>
      </w:r>
      <w:r w:rsidR="56144F39" w:rsidRPr="5B1B12DE">
        <w:rPr>
          <w:rFonts w:cs="Calibri"/>
        </w:rPr>
        <w:t xml:space="preserve"> and 67% said their life is improved as a result</w:t>
      </w:r>
      <w:r w:rsidR="6D6C2455" w:rsidRPr="5B1B12DE">
        <w:rPr>
          <w:rFonts w:cs="Calibri"/>
        </w:rPr>
        <w:t xml:space="preserve"> </w:t>
      </w:r>
      <w:r w:rsidR="5F628801" w:rsidRPr="5B1B12DE">
        <w:rPr>
          <w:rFonts w:cs="Calibri"/>
        </w:rPr>
        <w:t>of Case</w:t>
      </w:r>
      <w:r w:rsidR="56144F39" w:rsidRPr="5B1B12DE">
        <w:rPr>
          <w:rFonts w:cs="Calibri"/>
        </w:rPr>
        <w:t xml:space="preserve"> Management Services. Large majorities of </w:t>
      </w:r>
      <w:r w:rsidR="3B1FDE82" w:rsidRPr="5B1B12DE">
        <w:rPr>
          <w:rFonts w:cs="Calibri"/>
        </w:rPr>
        <w:t>respondents</w:t>
      </w:r>
      <w:r w:rsidR="56144F39" w:rsidRPr="5B1B12DE">
        <w:rPr>
          <w:rFonts w:cs="Calibri"/>
        </w:rPr>
        <w:t xml:space="preserve"> in receipt of </w:t>
      </w:r>
      <w:r w:rsidR="3682C629" w:rsidRPr="5B1B12DE">
        <w:rPr>
          <w:rFonts w:cs="Calibri"/>
        </w:rPr>
        <w:t>Veterans Independence Program (</w:t>
      </w:r>
      <w:r w:rsidR="56144F39" w:rsidRPr="5B1B12DE">
        <w:rPr>
          <w:rFonts w:cs="Calibri"/>
        </w:rPr>
        <w:t>VIP</w:t>
      </w:r>
      <w:r w:rsidR="3682C629" w:rsidRPr="5B1B12DE">
        <w:rPr>
          <w:rFonts w:cs="Calibri"/>
        </w:rPr>
        <w:t>)</w:t>
      </w:r>
      <w:r w:rsidR="56144F39" w:rsidRPr="5B1B12DE">
        <w:rPr>
          <w:rFonts w:cs="Calibri"/>
        </w:rPr>
        <w:t xml:space="preserve"> benefits rely on these services to remain in their home and community (94%) and have </w:t>
      </w:r>
      <w:r w:rsidR="56144F39" w:rsidRPr="5B1B12DE">
        <w:rPr>
          <w:lang w:eastAsia="fr-CA"/>
        </w:rPr>
        <w:t>found service providers to help with VIP services (86%).</w:t>
      </w:r>
      <w:r w:rsidR="56144F39">
        <w:t xml:space="preserve"> </w:t>
      </w:r>
    </w:p>
    <w:p w14:paraId="356428BA" w14:textId="77777777" w:rsidR="00D95437" w:rsidRDefault="00D95437" w:rsidP="00B25273"/>
    <w:p w14:paraId="6BB9A5B4" w14:textId="0FDDBE16" w:rsidR="000349DA" w:rsidRDefault="61EC40BC" w:rsidP="00B25273">
      <w:pPr>
        <w:rPr>
          <w:rFonts w:cs="Calibri"/>
        </w:rPr>
      </w:pPr>
      <w:r>
        <w:t xml:space="preserve">Almost eight in 10 </w:t>
      </w:r>
      <w:r w:rsidR="3B1FDE82">
        <w:t>respondents</w:t>
      </w:r>
      <w:r w:rsidR="56144F39">
        <w:t xml:space="preserve"> in the Treatment Benefits Program were satisfied with the program and said the program meets their needs</w:t>
      </w:r>
      <w:r>
        <w:t xml:space="preserve"> (79%)</w:t>
      </w:r>
      <w:r w:rsidR="56144F39">
        <w:t xml:space="preserve">. Among </w:t>
      </w:r>
      <w:r w:rsidR="3B1FDE82">
        <w:t xml:space="preserve">those </w:t>
      </w:r>
      <w:r w:rsidR="56144F39">
        <w:t xml:space="preserve">in the Disability Benefits Program, 70% were satisfied with the program, 79% agreed the benefits recognize </w:t>
      </w:r>
      <w:r w:rsidR="56144F39" w:rsidRPr="5B1B12DE">
        <w:rPr>
          <w:rFonts w:cs="Calibri"/>
        </w:rPr>
        <w:t>their service-related disability, and 67% felt the benefits compensate them for the effects of their service-related disability. Impressions of the Rehabilitation Program were also favourable, with 69% agreeing that their participation in the program has helped improve their quality of life and has been beneficial to their family or other people who support them.</w:t>
      </w:r>
    </w:p>
    <w:p w14:paraId="5063FDF1" w14:textId="693DBC16" w:rsidR="00AF0CA8" w:rsidRDefault="00AF0CA8" w:rsidP="00C44955">
      <w:pPr>
        <w:pStyle w:val="Heading3"/>
      </w:pPr>
      <w:r>
        <w:t>Satisfaction with Life</w:t>
      </w:r>
    </w:p>
    <w:p w14:paraId="0D1829E2" w14:textId="26BB3C12" w:rsidR="0099407A" w:rsidRDefault="36C9F2C5" w:rsidP="0099407A">
      <w:r>
        <w:t xml:space="preserve">The majority of </w:t>
      </w:r>
      <w:r w:rsidR="3B1FDE82">
        <w:t>respondents</w:t>
      </w:r>
      <w:r>
        <w:t xml:space="preserve"> expressed satisfaction with various aspects of their lives and their overall </w:t>
      </w:r>
      <w:r w:rsidR="67CE6506">
        <w:t>well-being</w:t>
      </w:r>
      <w:r>
        <w:t xml:space="preserve">. </w:t>
      </w:r>
      <w:r w:rsidR="3B1FDE82">
        <w:t>Respondents</w:t>
      </w:r>
      <w:r>
        <w:t xml:space="preserve"> were most likely to be satisfied with their housing (89%) and neighbourhood (88%), followed by their relationships with family members (82%) and friends (80%). Nearly three-quarters (74%) expressed satisfaction with their financial situation and life in general. Over two-thirds (70%) expressed satisfaction with their main job or activity, while approximately two-thirds were satisfied with their leisure activities (67%) and their overall </w:t>
      </w:r>
      <w:r w:rsidR="67CE6506">
        <w:t>well-being</w:t>
      </w:r>
      <w:r>
        <w:t xml:space="preserve"> (65%). </w:t>
      </w:r>
    </w:p>
    <w:p w14:paraId="6366EFED" w14:textId="0C513CBE" w:rsidR="00BF232F" w:rsidRDefault="00BF232F" w:rsidP="00C44955">
      <w:pPr>
        <w:pStyle w:val="Heading3"/>
      </w:pPr>
      <w:r>
        <w:t>Trends in the Data</w:t>
      </w:r>
    </w:p>
    <w:p w14:paraId="5349EA54" w14:textId="41A7CA16" w:rsidR="00AF0CA8" w:rsidRDefault="67CE6506" w:rsidP="00AF0CA8">
      <w:r>
        <w:t xml:space="preserve">While </w:t>
      </w:r>
      <w:r w:rsidR="3B1FDE82">
        <w:t>respondents</w:t>
      </w:r>
      <w:r>
        <w:t xml:space="preserve"> are generally satisfied with VAC service and programs, satisfaction levels </w:t>
      </w:r>
      <w:r w:rsidR="39B4E052">
        <w:t xml:space="preserve">and impressions </w:t>
      </w:r>
      <w:r>
        <w:t>varied across the different groups</w:t>
      </w:r>
      <w:r w:rsidR="1E54B008">
        <w:t xml:space="preserve"> of respondents</w:t>
      </w:r>
      <w:r>
        <w:t>. The strongest and most consistent pattern observed was</w:t>
      </w:r>
      <w:r w:rsidR="39B4E052">
        <w:t xml:space="preserve"> that Veterans between the ages of 19 and 64, in particular case managed Veterans, </w:t>
      </w:r>
      <w:r w:rsidR="5A3B29E7">
        <w:t xml:space="preserve">tended to </w:t>
      </w:r>
      <w:r w:rsidR="39B4E052">
        <w:t xml:space="preserve">report lower levels of satisfaction and less positive impressions across the issues explored in the survey. In contrast, Veterans aged 85+ and </w:t>
      </w:r>
      <w:r w:rsidR="12F04885">
        <w:t>Survivors</w:t>
      </w:r>
      <w:r w:rsidR="39B4E052">
        <w:t xml:space="preserve"> were often the most likely to express satisfaction with service or offer a favourable impression of VAC and its staff. </w:t>
      </w:r>
      <w:r w:rsidR="0996FC2D">
        <w:t>Respondents from racialized population groups</w:t>
      </w:r>
      <w:r w:rsidR="6762C559">
        <w:t xml:space="preserve"> tended </w:t>
      </w:r>
      <w:r w:rsidR="38EAC275">
        <w:t>to be less satisfied with the department’s service</w:t>
      </w:r>
      <w:r w:rsidR="4E372A6D">
        <w:t xml:space="preserve">, while Indigenous </w:t>
      </w:r>
      <w:r w:rsidR="3B1FDE82">
        <w:t>respondents</w:t>
      </w:r>
      <w:r w:rsidR="4E372A6D">
        <w:t xml:space="preserve"> offered less favourable assessments of </w:t>
      </w:r>
      <w:r w:rsidR="07983B81">
        <w:t xml:space="preserve">aspects of </w:t>
      </w:r>
      <w:r w:rsidR="4E372A6D">
        <w:t>the application process.</w:t>
      </w:r>
      <w:r w:rsidR="38EAC275">
        <w:t xml:space="preserve"> </w:t>
      </w:r>
      <w:r w:rsidR="57B9BB7D">
        <w:t xml:space="preserve">Both groups of </w:t>
      </w:r>
      <w:r w:rsidR="3B1FDE82">
        <w:t>respondents</w:t>
      </w:r>
      <w:r w:rsidR="57B9BB7D">
        <w:t xml:space="preserve"> </w:t>
      </w:r>
      <w:r w:rsidR="38EAC275">
        <w:t>provided less favourable ratings of their overall well-being</w:t>
      </w:r>
      <w:r w:rsidR="57B9BB7D">
        <w:t xml:space="preserve"> in some areas</w:t>
      </w:r>
      <w:r w:rsidR="38EAC275">
        <w:t xml:space="preserve">. </w:t>
      </w:r>
    </w:p>
    <w:p w14:paraId="22587B68" w14:textId="77777777" w:rsidR="0026387F" w:rsidRDefault="0026387F" w:rsidP="00AF0CA8"/>
    <w:p w14:paraId="11415EB0" w14:textId="7D558F6E" w:rsidR="00CD31E2" w:rsidRPr="00AF0CA8" w:rsidRDefault="4A53B640" w:rsidP="00AF0CA8">
      <w:r>
        <w:t xml:space="preserve">In addition, </w:t>
      </w:r>
      <w:r w:rsidR="70D336E3">
        <w:t xml:space="preserve">this year, </w:t>
      </w:r>
      <w:r w:rsidR="3B1FDE82">
        <w:t>respondents</w:t>
      </w:r>
      <w:r w:rsidR="70D336E3">
        <w:t xml:space="preserve"> were more likely to rate their satisfaction with VAC services and programs as “moderate” rather than “strong”. This is a change from 2022 when </w:t>
      </w:r>
      <w:r w:rsidR="3B1FDE82">
        <w:t>respondents</w:t>
      </w:r>
      <w:r w:rsidR="70D336E3">
        <w:t xml:space="preserve"> often chose the highest ratings, such as “very satisfied” or “strongly agree”, instead of “satisfied” or “agree”. In other words, in 2022, </w:t>
      </w:r>
      <w:r w:rsidR="3B1FDE82">
        <w:t>respondents</w:t>
      </w:r>
      <w:r w:rsidR="70D336E3">
        <w:t xml:space="preserve"> were not just satisfied—they were very satisfied with their service experience. In 2024, however, this was not the case. Survey responses were more moderate, suggesting there is room for improvement to increase the intensity of </w:t>
      </w:r>
      <w:r w:rsidR="3B1FDE82">
        <w:t>respondents</w:t>
      </w:r>
      <w:r w:rsidR="70D336E3">
        <w:t>' satisfaction.</w:t>
      </w:r>
    </w:p>
    <w:p w14:paraId="2FFF94E7" w14:textId="2FADCE29" w:rsidR="007072EE" w:rsidRPr="007B2345" w:rsidRDefault="007072EE" w:rsidP="007072EE">
      <w:pPr>
        <w:pStyle w:val="Heading2"/>
      </w:pPr>
      <w:bookmarkStart w:id="18" w:name="_Toc189581924"/>
      <w:r>
        <w:t>P</w:t>
      </w:r>
      <w:r w:rsidRPr="00340997">
        <w:t xml:space="preserve">olitical </w:t>
      </w:r>
      <w:r>
        <w:t>N</w:t>
      </w:r>
      <w:r w:rsidRPr="00340997">
        <w:t xml:space="preserve">eutrality </w:t>
      </w:r>
      <w:r>
        <w:t>C</w:t>
      </w:r>
      <w:r w:rsidRPr="00340997">
        <w:t>ertification</w:t>
      </w:r>
      <w:bookmarkEnd w:id="18"/>
    </w:p>
    <w:p w14:paraId="7B0039A8" w14:textId="77777777" w:rsidR="007072EE" w:rsidRPr="00340997" w:rsidRDefault="007072EE" w:rsidP="00BF232F">
      <w:r w:rsidRPr="00340997">
        <w:t xml:space="preserve">I hereby certify as a Senior Officer of Phoenix SPI that the deliverables fully comply with the Government of Canada political neutrality requirements outlined in the </w:t>
      </w:r>
      <w:r w:rsidRPr="00340997">
        <w:rPr>
          <w:i/>
          <w:iCs/>
        </w:rPr>
        <w:t xml:space="preserve">Communications Policy </w:t>
      </w:r>
      <w:r w:rsidRPr="00340997">
        <w:t xml:space="preserve">of the Government of Canada and the </w:t>
      </w:r>
      <w:r w:rsidRPr="00340997">
        <w:rPr>
          <w:i/>
        </w:rPr>
        <w:t>Procedures for Planning and Contracting Public Opinion Research</w:t>
      </w:r>
      <w:r w:rsidRPr="00340997">
        <w:t>. Specifically, the deliverables do not contain any reference to electoral voting intentions, political party preferences, standings with the electorate, or ratings of the performance of a political party or its leader.</w:t>
      </w:r>
    </w:p>
    <w:p w14:paraId="52B0D6C5" w14:textId="77777777" w:rsidR="007072EE" w:rsidRPr="007B2345" w:rsidRDefault="007072EE" w:rsidP="007072EE">
      <w:pPr>
        <w:rPr>
          <w:rFonts w:asciiTheme="minorHAnsi" w:hAnsiTheme="minorHAnsi" w:cstheme="minorHAnsi"/>
          <w:color w:val="000000" w:themeColor="text1"/>
          <w:sz w:val="20"/>
          <w:u w:val="single"/>
        </w:rPr>
      </w:pPr>
    </w:p>
    <w:p w14:paraId="652C1D67" w14:textId="77777777" w:rsidR="007072EE" w:rsidRPr="007B2345" w:rsidRDefault="007072EE" w:rsidP="007072EE">
      <w:pPr>
        <w:rPr>
          <w:rFonts w:asciiTheme="minorHAnsi" w:hAnsiTheme="minorHAnsi" w:cstheme="minorHAnsi"/>
          <w:color w:val="000000" w:themeColor="text1"/>
          <w:sz w:val="20"/>
          <w:u w:val="single"/>
        </w:rPr>
      </w:pPr>
      <w:r w:rsidRPr="007B2345">
        <w:rPr>
          <w:rFonts w:asciiTheme="minorHAnsi" w:hAnsiTheme="minorHAnsi" w:cstheme="minorHAnsi"/>
          <w:noProof/>
          <w:color w:val="000000" w:themeColor="text1"/>
          <w:sz w:val="20"/>
          <w:u w:val="single"/>
          <w:lang w:eastAsia="en-CA"/>
        </w:rPr>
        <w:drawing>
          <wp:inline distT="0" distB="0" distL="0" distR="0" wp14:anchorId="517B8E49" wp14:editId="6060C1ED">
            <wp:extent cx="1123950" cy="394265"/>
            <wp:effectExtent l="0" t="0" r="0" b="0"/>
            <wp:docPr id="64" name="Picture 64" descr="The electronic signature of the Senior Officer of Phoenix SPI, Alethea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e electronic signature of the Senior Officer of Phoenix SPI, Alethea Woods."/>
                    <pic:cNvPicPr/>
                  </pic:nvPicPr>
                  <pic:blipFill>
                    <a:blip r:embed="rId21"/>
                    <a:stretch>
                      <a:fillRect/>
                    </a:stretch>
                  </pic:blipFill>
                  <pic:spPr>
                    <a:xfrm>
                      <a:off x="0" y="0"/>
                      <a:ext cx="1126048" cy="395001"/>
                    </a:xfrm>
                    <a:prstGeom prst="rect">
                      <a:avLst/>
                    </a:prstGeom>
                  </pic:spPr>
                </pic:pic>
              </a:graphicData>
            </a:graphic>
          </wp:inline>
        </w:drawing>
      </w:r>
    </w:p>
    <w:p w14:paraId="6870F073" w14:textId="77777777" w:rsidR="007072EE" w:rsidRPr="007B2345" w:rsidRDefault="007072EE" w:rsidP="007072EE">
      <w:pPr>
        <w:rPr>
          <w:rFonts w:asciiTheme="minorHAnsi" w:hAnsiTheme="minorHAnsi" w:cstheme="minorHAnsi"/>
          <w:color w:val="000000" w:themeColor="text1"/>
          <w:sz w:val="20"/>
        </w:rPr>
      </w:pPr>
    </w:p>
    <w:p w14:paraId="4FC56B88" w14:textId="77777777" w:rsidR="007072EE" w:rsidRPr="009309A7" w:rsidRDefault="007072EE" w:rsidP="00BF232F">
      <w:r w:rsidRPr="009309A7">
        <w:t>Alethea Woods</w:t>
      </w:r>
    </w:p>
    <w:p w14:paraId="63BB0EA1" w14:textId="77777777" w:rsidR="007072EE" w:rsidRPr="009309A7" w:rsidRDefault="007072EE" w:rsidP="00BF232F">
      <w:r w:rsidRPr="009309A7">
        <w:t>President</w:t>
      </w:r>
    </w:p>
    <w:p w14:paraId="1A2D289B" w14:textId="77777777" w:rsidR="007072EE" w:rsidRPr="009309A7" w:rsidRDefault="007072EE" w:rsidP="00BF232F">
      <w:r w:rsidRPr="009309A7">
        <w:t>Phoenix Strategic Perspectives Inc.</w:t>
      </w:r>
    </w:p>
    <w:p w14:paraId="7CA6D128" w14:textId="77777777" w:rsidR="007072EE" w:rsidRPr="007072EE" w:rsidRDefault="007072EE" w:rsidP="007072EE">
      <w:pPr>
        <w:pStyle w:val="Heading2"/>
      </w:pPr>
      <w:bookmarkStart w:id="19" w:name="_Toc189581925"/>
      <w:r w:rsidRPr="007072EE">
        <w:t>Contract Value</w:t>
      </w:r>
      <w:bookmarkEnd w:id="19"/>
    </w:p>
    <w:p w14:paraId="002047E8" w14:textId="48E8390D" w:rsidR="00F66493" w:rsidRPr="00FB143C" w:rsidRDefault="00F66493" w:rsidP="00FB143C">
      <w:pPr>
        <w:rPr>
          <w:rFonts w:cs="Calibri"/>
          <w:iCs/>
          <w:szCs w:val="28"/>
        </w:rPr>
      </w:pPr>
      <w:r w:rsidRPr="00FB143C">
        <w:rPr>
          <w:rFonts w:cs="Calibri"/>
          <w:iCs/>
          <w:szCs w:val="28"/>
        </w:rPr>
        <w:t xml:space="preserve">The contract value was </w:t>
      </w:r>
      <w:r w:rsidR="00FB143C" w:rsidRPr="00FB143C">
        <w:rPr>
          <w:rFonts w:cs="Calibri"/>
        </w:rPr>
        <w:t>$226,983.10 (including HST)</w:t>
      </w:r>
      <w:r w:rsidR="00FB143C">
        <w:rPr>
          <w:rFonts w:cs="Calibri"/>
        </w:rPr>
        <w:t>.</w:t>
      </w:r>
    </w:p>
    <w:bookmarkEnd w:id="10"/>
    <w:p w14:paraId="2B664A0B" w14:textId="77777777" w:rsidR="00641355" w:rsidRDefault="00F66493" w:rsidP="00F66493">
      <w:pPr>
        <w:pStyle w:val="Heading1"/>
        <w:spacing w:before="0" w:after="0"/>
      </w:pPr>
      <w:r>
        <w:br w:type="page"/>
      </w:r>
      <w:bookmarkStart w:id="20" w:name="_Toc189581926"/>
      <w:bookmarkStart w:id="21" w:name="_Toc181115383"/>
      <w:bookmarkStart w:id="22" w:name="_Toc182489082"/>
      <w:r w:rsidR="0D60CDDD">
        <w:t>Introduction</w:t>
      </w:r>
      <w:bookmarkEnd w:id="20"/>
    </w:p>
    <w:p w14:paraId="7357690A" w14:textId="6E265004" w:rsidR="002E1862" w:rsidRPr="002E1862" w:rsidRDefault="002E1862" w:rsidP="002E1862">
      <w:pPr>
        <w:spacing w:before="120"/>
        <w:rPr>
          <w:rFonts w:cs="Calibri"/>
          <w:iCs/>
          <w:color w:val="000000" w:themeColor="text1"/>
          <w:lang w:val="en-US"/>
        </w:rPr>
      </w:pPr>
      <w:r w:rsidRPr="002E1862">
        <w:rPr>
          <w:rFonts w:cs="Calibri"/>
          <w:iCs/>
          <w:color w:val="000000" w:themeColor="text1"/>
          <w:lang w:val="en-US"/>
        </w:rPr>
        <w:t xml:space="preserve">Veterans Affairs Canada (VAC) </w:t>
      </w:r>
      <w:r>
        <w:rPr>
          <w:rFonts w:cs="Calibri"/>
          <w:iCs/>
          <w:color w:val="000000" w:themeColor="text1"/>
          <w:lang w:val="en-US"/>
        </w:rPr>
        <w:t xml:space="preserve">commissioned </w:t>
      </w:r>
      <w:r w:rsidRPr="002E1862">
        <w:rPr>
          <w:rFonts w:cs="Calibri"/>
          <w:iCs/>
          <w:lang w:val="en-US"/>
        </w:rPr>
        <w:t xml:space="preserve">Phoenix Strategic Perspectives Inc. (Phoenix SPI) to conduct the 2024 VAC National Client Survey (VNCS). </w:t>
      </w:r>
    </w:p>
    <w:p w14:paraId="77C31CA6" w14:textId="7EA19369" w:rsidR="00641355" w:rsidRPr="002E7E4A" w:rsidRDefault="002E1862" w:rsidP="00641355">
      <w:pPr>
        <w:pStyle w:val="Heading2"/>
      </w:pPr>
      <w:bookmarkStart w:id="23" w:name="_Toc189581927"/>
      <w:r>
        <w:t>Background</w:t>
      </w:r>
      <w:r w:rsidR="00641355" w:rsidRPr="002E7E4A">
        <w:t xml:space="preserve"> </w:t>
      </w:r>
      <w:r w:rsidR="00641355">
        <w:t>and objectives</w:t>
      </w:r>
      <w:bookmarkEnd w:id="23"/>
      <w:r w:rsidR="00641355">
        <w:t xml:space="preserve"> </w:t>
      </w:r>
    </w:p>
    <w:p w14:paraId="1D65EEA5" w14:textId="6E31AD76" w:rsidR="002E1862" w:rsidRDefault="1728FE04" w:rsidP="002E1862">
      <w:pPr>
        <w:spacing w:before="120"/>
        <w:rPr>
          <w:lang w:eastAsia="en-CA"/>
        </w:rPr>
      </w:pPr>
      <w:r w:rsidRPr="5B1B12DE">
        <w:rPr>
          <w:color w:val="000000" w:themeColor="text1"/>
        </w:rPr>
        <w:t xml:space="preserve">Veterans Affairs Canada (VAC) </w:t>
      </w:r>
      <w:r>
        <w:t>provides essential benefits and services to</w:t>
      </w:r>
      <w:r w:rsidR="70DF3770">
        <w:t xml:space="preserve"> Veterans and </w:t>
      </w:r>
      <w:r w:rsidR="683E137D">
        <w:t>still-</w:t>
      </w:r>
      <w:r w:rsidR="70DF3770">
        <w:t xml:space="preserve">serving members of the Canadian Armed Forces (CAF), </w:t>
      </w:r>
      <w:r w:rsidR="67D684E2">
        <w:t>still-</w:t>
      </w:r>
      <w:r w:rsidR="1786D233">
        <w:t xml:space="preserve">serving and </w:t>
      </w:r>
      <w:r>
        <w:t xml:space="preserve">retired </w:t>
      </w:r>
      <w:r w:rsidR="7196881F">
        <w:t>Royal Canadian Mounted Police (</w:t>
      </w:r>
      <w:r>
        <w:t>RCMP</w:t>
      </w:r>
      <w:r w:rsidR="13C2D9BA">
        <w:t>)</w:t>
      </w:r>
      <w:r>
        <w:t xml:space="preserve">, and </w:t>
      </w:r>
      <w:r w:rsidR="12F04885">
        <w:t>Survivors</w:t>
      </w:r>
      <w:r>
        <w:t xml:space="preserve"> of deceased Veterans. </w:t>
      </w:r>
      <w:r w:rsidRPr="5B1B12DE">
        <w:rPr>
          <w:lang w:eastAsia="en-CA"/>
        </w:rPr>
        <w:t xml:space="preserve">In response to the government-wide service improvement initiative approved by the Treasury Board Secretariat (TBS) in August 2000, VAC has been </w:t>
      </w:r>
      <w:r w:rsidR="01338BA5" w:rsidRPr="5B1B12DE">
        <w:rPr>
          <w:lang w:eastAsia="en-CA"/>
        </w:rPr>
        <w:t xml:space="preserve">conducting </w:t>
      </w:r>
      <w:r w:rsidRPr="5B1B12DE">
        <w:rPr>
          <w:lang w:eastAsia="en-CA"/>
        </w:rPr>
        <w:t xml:space="preserve">satisfaction surveys since 2001. This year marks the </w:t>
      </w:r>
      <w:r w:rsidR="70DF3770" w:rsidRPr="5B1B12DE">
        <w:rPr>
          <w:lang w:eastAsia="en-CA"/>
        </w:rPr>
        <w:t>ninth</w:t>
      </w:r>
      <w:r w:rsidRPr="5B1B12DE">
        <w:rPr>
          <w:lang w:eastAsia="en-CA"/>
        </w:rPr>
        <w:t xml:space="preserve"> iteration of the VAC National Client Survey (VNCS), with follow up surveys conducted in 2003, 2005, 2007, 2010, 2017, 2020, and 2022. </w:t>
      </w:r>
    </w:p>
    <w:p w14:paraId="703F1368" w14:textId="77777777" w:rsidR="002E1862" w:rsidRDefault="002E1862" w:rsidP="00641355"/>
    <w:p w14:paraId="132F0312" w14:textId="1BE3C6D5" w:rsidR="00641355" w:rsidRDefault="3CA6A6EA" w:rsidP="00641355">
      <w:pPr>
        <w:rPr>
          <w:lang w:eastAsia="en-CA"/>
        </w:rPr>
      </w:pPr>
      <w:r>
        <w:t xml:space="preserve">The purpose of the VNCS is to </w:t>
      </w:r>
      <w:r w:rsidR="01338BA5">
        <w:t xml:space="preserve">find out how satisfied </w:t>
      </w:r>
      <w:r w:rsidR="65347606">
        <w:t>individuals</w:t>
      </w:r>
      <w:r w:rsidR="01338BA5">
        <w:t xml:space="preserve"> are with the department’s service and how they feel about their health and well-being.</w:t>
      </w:r>
      <w:r w:rsidRPr="5B1B12DE">
        <w:rPr>
          <w:lang w:eastAsia="en-CA"/>
        </w:rPr>
        <w:t xml:space="preserve"> The overall objective is to provide VAC with a deeper understanding of the population</w:t>
      </w:r>
      <w:r w:rsidR="65347606" w:rsidRPr="5B1B12DE">
        <w:rPr>
          <w:lang w:eastAsia="en-CA"/>
        </w:rPr>
        <w:t xml:space="preserve"> they serve</w:t>
      </w:r>
      <w:r w:rsidRPr="5B1B12DE">
        <w:rPr>
          <w:lang w:eastAsia="en-CA"/>
        </w:rPr>
        <w:t xml:space="preserve"> and their needs. As such, the specific research objectives of the 2024 VAC National Client Survey were to: </w:t>
      </w:r>
    </w:p>
    <w:p w14:paraId="0D957946" w14:textId="064C1021" w:rsidR="00641355" w:rsidRPr="003132C6" w:rsidRDefault="3CA6A6EA" w:rsidP="00A812F5">
      <w:pPr>
        <w:pStyle w:val="ListParagraph"/>
        <w:numPr>
          <w:ilvl w:val="0"/>
          <w:numId w:val="15"/>
        </w:numPr>
        <w:spacing w:before="120"/>
        <w:ind w:left="360"/>
      </w:pPr>
      <w:r>
        <w:t xml:space="preserve">identify population needs; </w:t>
      </w:r>
    </w:p>
    <w:p w14:paraId="3A5A1A98" w14:textId="723DAED7" w:rsidR="00641355" w:rsidRPr="003132C6" w:rsidRDefault="3CA6A6EA" w:rsidP="00A812F5">
      <w:pPr>
        <w:pStyle w:val="ListParagraph"/>
        <w:numPr>
          <w:ilvl w:val="0"/>
          <w:numId w:val="15"/>
        </w:numPr>
        <w:ind w:left="360"/>
      </w:pPr>
      <w:r>
        <w:t xml:space="preserve">measure self-reported health and </w:t>
      </w:r>
      <w:r w:rsidR="67CE6506">
        <w:t>well-being</w:t>
      </w:r>
      <w:r>
        <w:t xml:space="preserve">; </w:t>
      </w:r>
    </w:p>
    <w:p w14:paraId="2DBAFA7C" w14:textId="77777777" w:rsidR="00641355" w:rsidRPr="003132C6" w:rsidRDefault="00641355" w:rsidP="00A812F5">
      <w:pPr>
        <w:pStyle w:val="ListParagraph"/>
        <w:numPr>
          <w:ilvl w:val="0"/>
          <w:numId w:val="15"/>
        </w:numPr>
        <w:ind w:left="360"/>
        <w:contextualSpacing w:val="0"/>
      </w:pPr>
      <w:r w:rsidRPr="003132C6">
        <w:t>assess satisfaction with service delivery</w:t>
      </w:r>
      <w:r>
        <w:t>;</w:t>
      </w:r>
      <w:r w:rsidRPr="003132C6">
        <w:t xml:space="preserve"> </w:t>
      </w:r>
    </w:p>
    <w:p w14:paraId="79282289" w14:textId="77777777" w:rsidR="00641355" w:rsidRPr="003132C6" w:rsidRDefault="00641355" w:rsidP="00A812F5">
      <w:pPr>
        <w:pStyle w:val="ListParagraph"/>
        <w:numPr>
          <w:ilvl w:val="0"/>
          <w:numId w:val="15"/>
        </w:numPr>
        <w:ind w:left="360"/>
        <w:contextualSpacing w:val="0"/>
      </w:pPr>
      <w:r w:rsidRPr="003132C6">
        <w:t>understand service channel preferences and habits</w:t>
      </w:r>
      <w:r>
        <w:t>;</w:t>
      </w:r>
      <w:r w:rsidRPr="003132C6">
        <w:t xml:space="preserve"> </w:t>
      </w:r>
    </w:p>
    <w:p w14:paraId="13C1EA84" w14:textId="571748E4" w:rsidR="00641355" w:rsidRPr="003132C6" w:rsidRDefault="3CA6A6EA" w:rsidP="00A812F5">
      <w:pPr>
        <w:pStyle w:val="ListParagraph"/>
        <w:numPr>
          <w:ilvl w:val="0"/>
          <w:numId w:val="15"/>
        </w:numPr>
        <w:ind w:left="360"/>
      </w:pPr>
      <w:r>
        <w:t>determine the extent to which programs are effective in meeting needs; and</w:t>
      </w:r>
    </w:p>
    <w:p w14:paraId="114E9077" w14:textId="77777777" w:rsidR="00641355" w:rsidRPr="003132C6" w:rsidRDefault="00641355" w:rsidP="00A812F5">
      <w:pPr>
        <w:pStyle w:val="ListParagraph"/>
        <w:numPr>
          <w:ilvl w:val="0"/>
          <w:numId w:val="15"/>
        </w:numPr>
        <w:ind w:left="360"/>
        <w:contextualSpacing w:val="0"/>
      </w:pPr>
      <w:r w:rsidRPr="003132C6">
        <w:t>support improvements to Service Delivery and Policy Development</w:t>
      </w:r>
      <w:r>
        <w:t>.</w:t>
      </w:r>
      <w:r w:rsidRPr="003132C6">
        <w:t xml:space="preserve"> </w:t>
      </w:r>
    </w:p>
    <w:p w14:paraId="0E08D5CA" w14:textId="77777777" w:rsidR="00641355" w:rsidRDefault="00641355" w:rsidP="00641355">
      <w:pPr>
        <w:rPr>
          <w:lang w:eastAsia="en-CA"/>
        </w:rPr>
      </w:pPr>
    </w:p>
    <w:p w14:paraId="03FE4E79" w14:textId="0C6666D2" w:rsidR="00641355" w:rsidRPr="003132C6" w:rsidRDefault="3CA6A6EA" w:rsidP="00641355">
      <w:pPr>
        <w:rPr>
          <w:lang w:eastAsia="en-CA"/>
        </w:rPr>
      </w:pPr>
      <w:r w:rsidRPr="5B1B12DE">
        <w:rPr>
          <w:lang w:eastAsia="en-CA"/>
        </w:rPr>
        <w:t xml:space="preserve">The findings from the research will be used to increase VAC’s understanding of </w:t>
      </w:r>
      <w:r w:rsidR="3B1FDE82" w:rsidRPr="5B1B12DE">
        <w:rPr>
          <w:lang w:eastAsia="en-CA"/>
        </w:rPr>
        <w:t>individuals</w:t>
      </w:r>
      <w:r w:rsidRPr="5B1B12DE">
        <w:rPr>
          <w:lang w:eastAsia="en-CA"/>
        </w:rPr>
        <w:t xml:space="preserve">’ experiences with </w:t>
      </w:r>
      <w:r w:rsidR="119257D9" w:rsidRPr="5B1B12DE">
        <w:rPr>
          <w:lang w:eastAsia="en-CA"/>
        </w:rPr>
        <w:t xml:space="preserve">the department’s </w:t>
      </w:r>
      <w:r w:rsidRPr="5B1B12DE">
        <w:rPr>
          <w:lang w:eastAsia="en-CA"/>
        </w:rPr>
        <w:t>programs and services</w:t>
      </w:r>
      <w:r w:rsidR="119257D9" w:rsidRPr="5B1B12DE">
        <w:rPr>
          <w:lang w:eastAsia="en-CA"/>
        </w:rPr>
        <w:t xml:space="preserve"> and to</w:t>
      </w:r>
      <w:r w:rsidRPr="5B1B12DE">
        <w:rPr>
          <w:lang w:eastAsia="en-CA"/>
        </w:rPr>
        <w:t xml:space="preserve"> inform future research to support the development, management and improvement of</w:t>
      </w:r>
      <w:r w:rsidR="119257D9" w:rsidRPr="5B1B12DE">
        <w:rPr>
          <w:lang w:eastAsia="en-CA"/>
        </w:rPr>
        <w:t xml:space="preserve"> </w:t>
      </w:r>
      <w:r w:rsidRPr="5B1B12DE">
        <w:rPr>
          <w:lang w:eastAsia="en-CA"/>
        </w:rPr>
        <w:t xml:space="preserve">programs and services. </w:t>
      </w:r>
    </w:p>
    <w:p w14:paraId="1E35A73B" w14:textId="7B1CEA1A" w:rsidR="00641355" w:rsidRPr="002E7E4A" w:rsidRDefault="00641355" w:rsidP="00641355">
      <w:pPr>
        <w:pStyle w:val="Heading2"/>
      </w:pPr>
      <w:bookmarkStart w:id="24" w:name="_Toc189581928"/>
      <w:r w:rsidRPr="002E7E4A">
        <w:t>Methodology</w:t>
      </w:r>
      <w:bookmarkEnd w:id="24"/>
    </w:p>
    <w:p w14:paraId="15BAFDDD" w14:textId="275534B7" w:rsidR="0047718D" w:rsidRPr="005B35F4" w:rsidRDefault="3CA6A6EA" w:rsidP="00641355">
      <w:pPr>
        <w:rPr>
          <w:lang w:eastAsia="en-CA"/>
        </w:rPr>
      </w:pPr>
      <w:r w:rsidRPr="5B1B12DE">
        <w:rPr>
          <w:rFonts w:cs="Calibri"/>
        </w:rPr>
        <w:t>Phoenix SPI conducted a multi-mode survey via computer-assisted telephone interviewing (CATI) and computer-assisted web interviewing (CAWI)</w:t>
      </w:r>
      <w:r w:rsidR="5C8A323F" w:rsidRPr="5B1B12DE">
        <w:rPr>
          <w:rFonts w:cs="Calibri"/>
        </w:rPr>
        <w:t xml:space="preserve"> with Veterans</w:t>
      </w:r>
      <w:r w:rsidR="70DF3770" w:rsidRPr="5B1B12DE">
        <w:rPr>
          <w:rFonts w:cs="Calibri"/>
        </w:rPr>
        <w:t xml:space="preserve"> and</w:t>
      </w:r>
      <w:r w:rsidR="5C8A323F" w:rsidRPr="5B1B12DE">
        <w:rPr>
          <w:rFonts w:cs="Calibri"/>
        </w:rPr>
        <w:t xml:space="preserve"> </w:t>
      </w:r>
      <w:r w:rsidR="65347606" w:rsidRPr="5B1B12DE">
        <w:rPr>
          <w:rFonts w:cs="Calibri"/>
        </w:rPr>
        <w:t>still-</w:t>
      </w:r>
      <w:r w:rsidR="70DF3770" w:rsidRPr="5B1B12DE">
        <w:rPr>
          <w:rFonts w:cs="Calibri"/>
        </w:rPr>
        <w:t xml:space="preserve">serving </w:t>
      </w:r>
      <w:r w:rsidR="5C8A323F" w:rsidRPr="5B1B12DE">
        <w:rPr>
          <w:rFonts w:cs="Calibri"/>
        </w:rPr>
        <w:t xml:space="preserve">members of the CAF, </w:t>
      </w:r>
      <w:r w:rsidR="65347606" w:rsidRPr="5B1B12DE">
        <w:rPr>
          <w:rFonts w:cs="Calibri"/>
        </w:rPr>
        <w:t>still-</w:t>
      </w:r>
      <w:r w:rsidR="1182FF0F" w:rsidRPr="5B1B12DE">
        <w:rPr>
          <w:rFonts w:cs="Calibri"/>
        </w:rPr>
        <w:t xml:space="preserve">serving and </w:t>
      </w:r>
      <w:r w:rsidR="5C8A323F" w:rsidRPr="5B1B12DE">
        <w:rPr>
          <w:rFonts w:cs="Calibri"/>
        </w:rPr>
        <w:t>retired RCMP, and Survivors of deceased Veterans</w:t>
      </w:r>
      <w:r w:rsidR="01338BA5" w:rsidRPr="5B1B12DE">
        <w:rPr>
          <w:lang w:eastAsia="en-CA"/>
        </w:rPr>
        <w:t>.</w:t>
      </w:r>
      <w:r w:rsidR="6863EAAD">
        <w:t xml:space="preserve"> Individuals</w:t>
      </w:r>
      <w:r w:rsidR="07E13FE3">
        <w:t xml:space="preserve"> were first contacted by telephone. During the brief recruitment interview, they were asked if they wanted to complete the survey over the phone (at the time of the call) or online. Those who chose to complete the survey online were asked to provide their email address so that the secure URL to access the online survey could be sent to them. </w:t>
      </w:r>
      <w:r w:rsidR="22E2F584" w:rsidRPr="5B1B12DE">
        <w:rPr>
          <w:rFonts w:cs="Calibri"/>
        </w:rPr>
        <w:t xml:space="preserve">Those who preferred not to participate by phone or web or </w:t>
      </w:r>
      <w:r w:rsidR="22E2F584" w:rsidRPr="5B1B12DE">
        <w:rPr>
          <w:rFonts w:eastAsia="Calibri" w:cs="Calibri"/>
          <w:lang w:eastAsia="fr-FR"/>
        </w:rPr>
        <w:t xml:space="preserve">who requested an alternate format for accessibility reasons were sent a paper copy of the survey by mail.  </w:t>
      </w:r>
    </w:p>
    <w:p w14:paraId="6F9464FC" w14:textId="5C180224" w:rsidR="2199BD1F" w:rsidRDefault="2199BD1F" w:rsidP="2199BD1F">
      <w:pPr>
        <w:rPr>
          <w:rFonts w:eastAsia="Calibri" w:cs="Calibri"/>
          <w:lang w:eastAsia="fr-FR"/>
        </w:rPr>
      </w:pPr>
    </w:p>
    <w:p w14:paraId="43FD82D8" w14:textId="3D8F6A57" w:rsidR="005C1FC7" w:rsidRPr="00D041D2" w:rsidRDefault="1C42F325" w:rsidP="00641355">
      <w:pPr>
        <w:rPr>
          <w:rFonts w:eastAsia="Calibri" w:cs="Calibri"/>
          <w:lang w:eastAsia="fr-FR"/>
        </w:rPr>
      </w:pPr>
      <w:r w:rsidRPr="5B1B12DE">
        <w:rPr>
          <w:lang w:eastAsia="en-CA"/>
        </w:rPr>
        <w:t xml:space="preserve">Eligible </w:t>
      </w:r>
      <w:r w:rsidR="6863EAAD" w:rsidRPr="5B1B12DE">
        <w:rPr>
          <w:lang w:eastAsia="en-CA"/>
        </w:rPr>
        <w:t>individuals</w:t>
      </w:r>
      <w:r w:rsidRPr="5B1B12DE">
        <w:rPr>
          <w:lang w:eastAsia="en-CA"/>
        </w:rPr>
        <w:t xml:space="preserve"> for this research were those </w:t>
      </w:r>
      <w:r w:rsidR="1182FF0F" w:rsidRPr="5B1B12DE">
        <w:rPr>
          <w:lang w:eastAsia="en-CA"/>
        </w:rPr>
        <w:t xml:space="preserve">aged 19 and older </w:t>
      </w:r>
      <w:r w:rsidRPr="5B1B12DE">
        <w:rPr>
          <w:lang w:eastAsia="en-CA"/>
        </w:rPr>
        <w:t>in receipt of benefits or those who had applied for a benefit in the previous 12 months. This included</w:t>
      </w:r>
      <w:r w:rsidR="3C1C7594" w:rsidRPr="5B1B12DE">
        <w:rPr>
          <w:lang w:eastAsia="en-CA"/>
        </w:rPr>
        <w:t xml:space="preserve"> individuals</w:t>
      </w:r>
      <w:r w:rsidRPr="5B1B12DE">
        <w:rPr>
          <w:lang w:eastAsia="en-CA"/>
        </w:rPr>
        <w:t xml:space="preserve"> who had been declined for a benefit or who were still awaiting a decision. </w:t>
      </w:r>
      <w:r w:rsidR="3CA6A6EA" w:rsidRPr="5B1B12DE">
        <w:rPr>
          <w:rFonts w:cs="Calibri"/>
        </w:rPr>
        <w:t xml:space="preserve">In total, 3,842 </w:t>
      </w:r>
      <w:r w:rsidR="3C1C7594" w:rsidRPr="5B1B12DE">
        <w:rPr>
          <w:rFonts w:cs="Calibri"/>
        </w:rPr>
        <w:t>individuals</w:t>
      </w:r>
      <w:r w:rsidR="3CA6A6EA" w:rsidRPr="5B1B12DE">
        <w:rPr>
          <w:rFonts w:cs="Calibri"/>
        </w:rPr>
        <w:t xml:space="preserve"> completed the survey in either French or English</w:t>
      </w:r>
      <w:r w:rsidR="07E13FE3" w:rsidRPr="5B1B12DE">
        <w:rPr>
          <w:rFonts w:cs="Calibri"/>
        </w:rPr>
        <w:t xml:space="preserve">: 2,902 did so by phone, 908 by web, and 32 by mail. The table below presents the distribution of survey responses by </w:t>
      </w:r>
      <w:r w:rsidR="286A1D5B" w:rsidRPr="5B1B12DE">
        <w:rPr>
          <w:rFonts w:cs="Calibri"/>
        </w:rPr>
        <w:t>eligible individuals</w:t>
      </w:r>
      <w:r w:rsidR="07E13FE3" w:rsidRPr="5B1B12DE">
        <w:rPr>
          <w:rFonts w:cs="Calibri"/>
        </w:rPr>
        <w:t xml:space="preserve"> and mode of completion:</w:t>
      </w:r>
    </w:p>
    <w:p w14:paraId="392BBA43" w14:textId="3F13C942" w:rsidR="000063D2" w:rsidRDefault="000063D2" w:rsidP="0AC71AB0">
      <w:pPr>
        <w:spacing w:after="160" w:line="278" w:lineRule="auto"/>
        <w:rPr>
          <w:rFonts w:cs="Calibri"/>
        </w:rPr>
      </w:pPr>
      <w:r w:rsidRPr="0AC71AB0">
        <w:rPr>
          <w:rFonts w:cs="Calibri"/>
        </w:rPr>
        <w:br w:type="page"/>
      </w:r>
    </w:p>
    <w:p w14:paraId="751CD1B9" w14:textId="77777777" w:rsidR="005C1FC7" w:rsidRDefault="005C1FC7" w:rsidP="00641355">
      <w:pPr>
        <w:rPr>
          <w:rFonts w:cs="Calibri"/>
          <w:iCs/>
          <w:szCs w:val="22"/>
        </w:rPr>
      </w:pPr>
    </w:p>
    <w:tbl>
      <w:tblPr>
        <w:tblW w:w="9380" w:type="dxa"/>
        <w:jc w:val="center"/>
        <w:tblCellMar>
          <w:left w:w="0" w:type="dxa"/>
          <w:right w:w="0" w:type="dxa"/>
        </w:tblCellMar>
        <w:tblLook w:val="0420" w:firstRow="1" w:lastRow="0" w:firstColumn="0" w:lastColumn="0" w:noHBand="0" w:noVBand="1"/>
      </w:tblPr>
      <w:tblGrid>
        <w:gridCol w:w="4429"/>
        <w:gridCol w:w="1278"/>
        <w:gridCol w:w="1281"/>
        <w:gridCol w:w="1169"/>
        <w:gridCol w:w="1223"/>
      </w:tblGrid>
      <w:tr w:rsidR="005C1FC7" w:rsidRPr="005C1FC7" w14:paraId="2CD639A8" w14:textId="77777777" w:rsidTr="5B1B12DE">
        <w:trPr>
          <w:trHeight w:val="256"/>
          <w:jc w:val="center"/>
        </w:trPr>
        <w:tc>
          <w:tcPr>
            <w:tcW w:w="442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172C147B" w14:textId="3205376C" w:rsidR="005C1FC7" w:rsidRPr="005C1FC7" w:rsidRDefault="07E13FE3" w:rsidP="5B1B12DE">
            <w:pPr>
              <w:rPr>
                <w:rFonts w:cs="Calibri"/>
                <w:color w:val="FFFFFF" w:themeColor="background1"/>
              </w:rPr>
            </w:pPr>
            <w:r w:rsidRPr="5B1B12DE">
              <w:rPr>
                <w:rFonts w:cs="Calibri"/>
                <w:color w:val="FFFFFF" w:themeColor="background1"/>
              </w:rPr>
              <w:t> </w:t>
            </w:r>
            <w:r w:rsidR="6DF80E59" w:rsidRPr="5B1B12DE">
              <w:rPr>
                <w:rFonts w:cs="Calibri"/>
                <w:b/>
                <w:bCs/>
                <w:color w:val="FFFFFF" w:themeColor="background1"/>
              </w:rPr>
              <w:t>Type of respondent</w:t>
            </w:r>
          </w:p>
        </w:tc>
        <w:tc>
          <w:tcPr>
            <w:tcW w:w="12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111A6E2E" w14:textId="77777777" w:rsidR="005C1FC7" w:rsidRPr="005C1FC7" w:rsidRDefault="005C1FC7" w:rsidP="00E70EF3">
            <w:pPr>
              <w:jc w:val="center"/>
              <w:rPr>
                <w:rFonts w:cs="Calibri"/>
                <w:iCs/>
                <w:color w:val="FFFFFF" w:themeColor="background1"/>
                <w:szCs w:val="22"/>
              </w:rPr>
            </w:pPr>
            <w:r w:rsidRPr="005C1FC7">
              <w:rPr>
                <w:rFonts w:cs="Calibri"/>
                <w:b/>
                <w:bCs/>
                <w:iCs/>
                <w:color w:val="FFFFFF" w:themeColor="background1"/>
                <w:szCs w:val="22"/>
              </w:rPr>
              <w:t>Phone</w:t>
            </w:r>
          </w:p>
        </w:tc>
        <w:tc>
          <w:tcPr>
            <w:tcW w:w="128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3E0196BB" w14:textId="77777777" w:rsidR="005C1FC7" w:rsidRPr="005C1FC7" w:rsidRDefault="005C1FC7" w:rsidP="00E70EF3">
            <w:pPr>
              <w:jc w:val="center"/>
              <w:rPr>
                <w:rFonts w:cs="Calibri"/>
                <w:iCs/>
                <w:color w:val="FFFFFF" w:themeColor="background1"/>
                <w:szCs w:val="22"/>
              </w:rPr>
            </w:pPr>
            <w:r w:rsidRPr="005C1FC7">
              <w:rPr>
                <w:rFonts w:cs="Calibri"/>
                <w:b/>
                <w:bCs/>
                <w:iCs/>
                <w:color w:val="FFFFFF" w:themeColor="background1"/>
                <w:szCs w:val="22"/>
              </w:rPr>
              <w:t>Online</w:t>
            </w:r>
          </w:p>
        </w:tc>
        <w:tc>
          <w:tcPr>
            <w:tcW w:w="11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5E004A5D" w14:textId="77777777" w:rsidR="005C1FC7" w:rsidRPr="005C1FC7" w:rsidRDefault="005C1FC7" w:rsidP="00E70EF3">
            <w:pPr>
              <w:jc w:val="center"/>
              <w:rPr>
                <w:rFonts w:cs="Calibri"/>
                <w:iCs/>
                <w:color w:val="FFFFFF" w:themeColor="background1"/>
                <w:szCs w:val="22"/>
              </w:rPr>
            </w:pPr>
            <w:r w:rsidRPr="005C1FC7">
              <w:rPr>
                <w:rFonts w:cs="Calibri"/>
                <w:b/>
                <w:bCs/>
                <w:iCs/>
                <w:color w:val="FFFFFF" w:themeColor="background1"/>
                <w:szCs w:val="22"/>
              </w:rPr>
              <w:t>Mail</w:t>
            </w:r>
          </w:p>
        </w:tc>
        <w:tc>
          <w:tcPr>
            <w:tcW w:w="122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4C31C819" w14:textId="77777777" w:rsidR="005C1FC7" w:rsidRPr="005C1FC7" w:rsidRDefault="005C1FC7" w:rsidP="00E70EF3">
            <w:pPr>
              <w:jc w:val="center"/>
              <w:rPr>
                <w:rFonts w:cs="Calibri"/>
                <w:iCs/>
                <w:color w:val="FFFFFF" w:themeColor="background1"/>
                <w:szCs w:val="22"/>
              </w:rPr>
            </w:pPr>
            <w:r w:rsidRPr="005C1FC7">
              <w:rPr>
                <w:rFonts w:cs="Calibri"/>
                <w:b/>
                <w:bCs/>
                <w:iCs/>
                <w:color w:val="FFFFFF" w:themeColor="background1"/>
                <w:szCs w:val="22"/>
              </w:rPr>
              <w:t>Total</w:t>
            </w:r>
          </w:p>
        </w:tc>
      </w:tr>
      <w:tr w:rsidR="005C1FC7" w:rsidRPr="005C1FC7" w14:paraId="37879A13" w14:textId="77777777" w:rsidTr="5B1B12DE">
        <w:trPr>
          <w:trHeight w:val="90"/>
          <w:jc w:val="center"/>
        </w:trPr>
        <w:tc>
          <w:tcPr>
            <w:tcW w:w="442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316E9BF4" w14:textId="16C79DD5" w:rsidR="005C1FC7" w:rsidRPr="005C1FC7" w:rsidRDefault="005C1FC7" w:rsidP="005C1FC7">
            <w:pPr>
              <w:rPr>
                <w:rFonts w:cs="Calibri"/>
              </w:rPr>
            </w:pPr>
            <w:r w:rsidRPr="59CFACF7">
              <w:rPr>
                <w:rFonts w:cs="Calibri"/>
              </w:rPr>
              <w:t>Veterans 85+</w:t>
            </w:r>
          </w:p>
        </w:tc>
        <w:tc>
          <w:tcPr>
            <w:tcW w:w="127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B61A2C6" w14:textId="77777777" w:rsidR="005C1FC7" w:rsidRPr="005C1FC7" w:rsidRDefault="005C1FC7" w:rsidP="00E70EF3">
            <w:pPr>
              <w:jc w:val="center"/>
              <w:rPr>
                <w:rFonts w:cs="Calibri"/>
                <w:iCs/>
                <w:szCs w:val="22"/>
              </w:rPr>
            </w:pPr>
            <w:r w:rsidRPr="005C1FC7">
              <w:rPr>
                <w:rFonts w:cs="Calibri"/>
                <w:iCs/>
                <w:szCs w:val="22"/>
              </w:rPr>
              <w:t>410</w:t>
            </w:r>
          </w:p>
        </w:tc>
        <w:tc>
          <w:tcPr>
            <w:tcW w:w="128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BAE7C8A" w14:textId="77777777" w:rsidR="005C1FC7" w:rsidRPr="005C1FC7" w:rsidRDefault="005C1FC7" w:rsidP="00E70EF3">
            <w:pPr>
              <w:jc w:val="center"/>
              <w:rPr>
                <w:rFonts w:cs="Calibri"/>
                <w:iCs/>
                <w:szCs w:val="22"/>
              </w:rPr>
            </w:pPr>
            <w:r w:rsidRPr="005C1FC7">
              <w:rPr>
                <w:rFonts w:cs="Calibri"/>
                <w:iCs/>
                <w:szCs w:val="22"/>
              </w:rPr>
              <w:t>79</w:t>
            </w:r>
          </w:p>
        </w:tc>
        <w:tc>
          <w:tcPr>
            <w:tcW w:w="116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1FECA8A8" w14:textId="77777777" w:rsidR="005C1FC7" w:rsidRPr="005C1FC7" w:rsidRDefault="005C1FC7" w:rsidP="00E70EF3">
            <w:pPr>
              <w:jc w:val="center"/>
              <w:rPr>
                <w:rFonts w:cs="Calibri"/>
                <w:iCs/>
                <w:szCs w:val="22"/>
              </w:rPr>
            </w:pPr>
            <w:r w:rsidRPr="005C1FC7">
              <w:rPr>
                <w:rFonts w:cs="Calibri"/>
                <w:iCs/>
                <w:szCs w:val="22"/>
              </w:rPr>
              <w:t>15</w:t>
            </w:r>
          </w:p>
        </w:tc>
        <w:tc>
          <w:tcPr>
            <w:tcW w:w="122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50EE582" w14:textId="77777777" w:rsidR="005C1FC7" w:rsidRPr="005C1FC7" w:rsidRDefault="005C1FC7" w:rsidP="00E70EF3">
            <w:pPr>
              <w:jc w:val="center"/>
              <w:rPr>
                <w:rFonts w:cs="Calibri"/>
                <w:iCs/>
                <w:szCs w:val="22"/>
              </w:rPr>
            </w:pPr>
            <w:r w:rsidRPr="005C1FC7">
              <w:rPr>
                <w:rFonts w:cs="Calibri"/>
                <w:iCs/>
                <w:szCs w:val="22"/>
              </w:rPr>
              <w:t>504</w:t>
            </w:r>
          </w:p>
        </w:tc>
      </w:tr>
      <w:tr w:rsidR="005C1FC7" w:rsidRPr="005C1FC7" w14:paraId="46765925" w14:textId="77777777" w:rsidTr="5B1B12DE">
        <w:trPr>
          <w:trHeight w:val="148"/>
          <w:jc w:val="center"/>
        </w:trPr>
        <w:tc>
          <w:tcPr>
            <w:tcW w:w="4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682E8951" w14:textId="02FEB173" w:rsidR="005C1FC7" w:rsidRPr="005C1FC7" w:rsidRDefault="005C1FC7" w:rsidP="005C1FC7">
            <w:pPr>
              <w:rPr>
                <w:rFonts w:cs="Calibri"/>
                <w:iCs/>
                <w:szCs w:val="22"/>
              </w:rPr>
            </w:pPr>
            <w:r w:rsidRPr="005C1FC7">
              <w:rPr>
                <w:rFonts w:cs="Calibri"/>
                <w:iCs/>
                <w:szCs w:val="22"/>
              </w:rPr>
              <w:t>Veterans 65-84</w:t>
            </w:r>
          </w:p>
        </w:tc>
        <w:tc>
          <w:tcPr>
            <w:tcW w:w="12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C56CE07" w14:textId="77777777" w:rsidR="005C1FC7" w:rsidRPr="005C1FC7" w:rsidRDefault="005C1FC7" w:rsidP="00E70EF3">
            <w:pPr>
              <w:jc w:val="center"/>
              <w:rPr>
                <w:rFonts w:cs="Calibri"/>
                <w:iCs/>
                <w:szCs w:val="22"/>
              </w:rPr>
            </w:pPr>
            <w:r w:rsidRPr="005C1FC7">
              <w:rPr>
                <w:rFonts w:cs="Calibri"/>
                <w:iCs/>
                <w:szCs w:val="22"/>
              </w:rPr>
              <w:t>573</w:t>
            </w:r>
          </w:p>
        </w:tc>
        <w:tc>
          <w:tcPr>
            <w:tcW w:w="1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92AC813" w14:textId="77777777" w:rsidR="005C1FC7" w:rsidRPr="005C1FC7" w:rsidRDefault="005C1FC7" w:rsidP="00E70EF3">
            <w:pPr>
              <w:jc w:val="center"/>
              <w:rPr>
                <w:rFonts w:cs="Calibri"/>
                <w:iCs/>
                <w:szCs w:val="22"/>
              </w:rPr>
            </w:pPr>
            <w:r w:rsidRPr="005C1FC7">
              <w:rPr>
                <w:rFonts w:cs="Calibri"/>
                <w:iCs/>
                <w:szCs w:val="22"/>
              </w:rPr>
              <w:t>100</w:t>
            </w:r>
          </w:p>
        </w:tc>
        <w:tc>
          <w:tcPr>
            <w:tcW w:w="11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94A3919" w14:textId="77777777" w:rsidR="005C1FC7" w:rsidRPr="005C1FC7" w:rsidRDefault="005C1FC7" w:rsidP="00E70EF3">
            <w:pPr>
              <w:jc w:val="center"/>
              <w:rPr>
                <w:rFonts w:cs="Calibri"/>
                <w:iCs/>
                <w:szCs w:val="22"/>
              </w:rPr>
            </w:pPr>
            <w:r w:rsidRPr="005C1FC7">
              <w:rPr>
                <w:rFonts w:cs="Calibri"/>
                <w:iCs/>
                <w:szCs w:val="22"/>
              </w:rPr>
              <w:t>6</w:t>
            </w:r>
          </w:p>
        </w:tc>
        <w:tc>
          <w:tcPr>
            <w:tcW w:w="12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F7D56C3" w14:textId="77777777" w:rsidR="005C1FC7" w:rsidRPr="005C1FC7" w:rsidRDefault="005C1FC7" w:rsidP="00E70EF3">
            <w:pPr>
              <w:jc w:val="center"/>
              <w:rPr>
                <w:rFonts w:cs="Calibri"/>
                <w:iCs/>
                <w:szCs w:val="22"/>
              </w:rPr>
            </w:pPr>
            <w:r w:rsidRPr="005C1FC7">
              <w:rPr>
                <w:rFonts w:cs="Calibri"/>
                <w:iCs/>
                <w:szCs w:val="22"/>
              </w:rPr>
              <w:t>679</w:t>
            </w:r>
          </w:p>
        </w:tc>
      </w:tr>
      <w:tr w:rsidR="005C1FC7" w:rsidRPr="005C1FC7" w14:paraId="157D1AC5" w14:textId="77777777" w:rsidTr="5B1B12DE">
        <w:trPr>
          <w:trHeight w:val="275"/>
          <w:jc w:val="center"/>
        </w:trPr>
        <w:tc>
          <w:tcPr>
            <w:tcW w:w="4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4546C645" w14:textId="3BC7BA45" w:rsidR="005C1FC7" w:rsidRPr="005C1FC7" w:rsidRDefault="6FCD3A1F" w:rsidP="79B4D28C">
            <w:pPr>
              <w:rPr>
                <w:rFonts w:cs="Calibri"/>
              </w:rPr>
            </w:pPr>
            <w:r w:rsidRPr="79B4D28C">
              <w:rPr>
                <w:rFonts w:cs="Calibri"/>
              </w:rPr>
              <w:t>Veterans 19-64 (case managed)</w:t>
            </w:r>
            <w:r w:rsidR="006C00BC">
              <w:rPr>
                <w:rFonts w:cs="Calibri"/>
              </w:rPr>
              <w:t>*</w:t>
            </w:r>
            <w:r w:rsidRPr="79B4D28C">
              <w:rPr>
                <w:rFonts w:cs="Calibri"/>
              </w:rPr>
              <w:t xml:space="preserve"> </w:t>
            </w:r>
          </w:p>
        </w:tc>
        <w:tc>
          <w:tcPr>
            <w:tcW w:w="12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47311923" w14:textId="77777777" w:rsidR="005C1FC7" w:rsidRPr="005C1FC7" w:rsidRDefault="005C1FC7" w:rsidP="00E70EF3">
            <w:pPr>
              <w:jc w:val="center"/>
              <w:rPr>
                <w:rFonts w:cs="Calibri"/>
                <w:iCs/>
                <w:szCs w:val="22"/>
              </w:rPr>
            </w:pPr>
            <w:r w:rsidRPr="005C1FC7">
              <w:rPr>
                <w:rFonts w:cs="Calibri"/>
                <w:iCs/>
                <w:szCs w:val="22"/>
              </w:rPr>
              <w:t>505</w:t>
            </w:r>
          </w:p>
        </w:tc>
        <w:tc>
          <w:tcPr>
            <w:tcW w:w="1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419E25E9" w14:textId="77777777" w:rsidR="005C1FC7" w:rsidRPr="005C1FC7" w:rsidRDefault="005C1FC7" w:rsidP="00E70EF3">
            <w:pPr>
              <w:jc w:val="center"/>
              <w:rPr>
                <w:rFonts w:cs="Calibri"/>
                <w:iCs/>
                <w:szCs w:val="22"/>
              </w:rPr>
            </w:pPr>
            <w:r w:rsidRPr="005C1FC7">
              <w:rPr>
                <w:rFonts w:cs="Calibri"/>
                <w:iCs/>
                <w:szCs w:val="22"/>
              </w:rPr>
              <w:t>174</w:t>
            </w:r>
          </w:p>
        </w:tc>
        <w:tc>
          <w:tcPr>
            <w:tcW w:w="11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B213F72" w14:textId="77777777" w:rsidR="005C1FC7" w:rsidRPr="005C1FC7" w:rsidRDefault="005C1FC7" w:rsidP="00E70EF3">
            <w:pPr>
              <w:jc w:val="center"/>
              <w:rPr>
                <w:rFonts w:cs="Calibri"/>
                <w:iCs/>
                <w:szCs w:val="22"/>
              </w:rPr>
            </w:pPr>
            <w:r w:rsidRPr="005C1FC7">
              <w:rPr>
                <w:rFonts w:cs="Calibri"/>
                <w:iCs/>
                <w:szCs w:val="22"/>
              </w:rPr>
              <w:t>1</w:t>
            </w:r>
          </w:p>
        </w:tc>
        <w:tc>
          <w:tcPr>
            <w:tcW w:w="12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58BF684" w14:textId="77777777" w:rsidR="005C1FC7" w:rsidRPr="005C1FC7" w:rsidRDefault="005C1FC7" w:rsidP="00E70EF3">
            <w:pPr>
              <w:jc w:val="center"/>
              <w:rPr>
                <w:rFonts w:cs="Calibri"/>
                <w:iCs/>
                <w:szCs w:val="22"/>
              </w:rPr>
            </w:pPr>
            <w:r w:rsidRPr="005C1FC7">
              <w:rPr>
                <w:rFonts w:cs="Calibri"/>
                <w:iCs/>
                <w:szCs w:val="22"/>
              </w:rPr>
              <w:t>680</w:t>
            </w:r>
          </w:p>
        </w:tc>
      </w:tr>
      <w:tr w:rsidR="005C1FC7" w:rsidRPr="005C1FC7" w14:paraId="61810DFC" w14:textId="77777777" w:rsidTr="5B1B12DE">
        <w:trPr>
          <w:trHeight w:val="360"/>
          <w:jc w:val="center"/>
        </w:trPr>
        <w:tc>
          <w:tcPr>
            <w:tcW w:w="4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7B78B1EF" w14:textId="34FBE2E0" w:rsidR="005C1FC7" w:rsidRPr="005C1FC7" w:rsidRDefault="005C1FC7" w:rsidP="005C1FC7">
            <w:pPr>
              <w:rPr>
                <w:rFonts w:cs="Calibri"/>
                <w:iCs/>
                <w:szCs w:val="22"/>
              </w:rPr>
            </w:pPr>
            <w:r w:rsidRPr="005C1FC7">
              <w:rPr>
                <w:rFonts w:cs="Calibri"/>
                <w:iCs/>
                <w:szCs w:val="22"/>
              </w:rPr>
              <w:t xml:space="preserve">Veterans 19-64 </w:t>
            </w:r>
            <w:r>
              <w:rPr>
                <w:rFonts w:cs="Calibri"/>
                <w:iCs/>
                <w:szCs w:val="22"/>
              </w:rPr>
              <w:t>(not case managed)</w:t>
            </w:r>
            <w:r w:rsidR="006C00BC">
              <w:rPr>
                <w:rFonts w:cs="Calibri"/>
                <w:iCs/>
                <w:szCs w:val="22"/>
              </w:rPr>
              <w:t>*</w:t>
            </w:r>
          </w:p>
        </w:tc>
        <w:tc>
          <w:tcPr>
            <w:tcW w:w="12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604F0AC5" w14:textId="77777777" w:rsidR="005C1FC7" w:rsidRPr="005C1FC7" w:rsidRDefault="005C1FC7" w:rsidP="00E70EF3">
            <w:pPr>
              <w:jc w:val="center"/>
              <w:rPr>
                <w:rFonts w:cs="Calibri"/>
                <w:iCs/>
                <w:szCs w:val="22"/>
              </w:rPr>
            </w:pPr>
            <w:r w:rsidRPr="005C1FC7">
              <w:rPr>
                <w:rFonts w:cs="Calibri"/>
                <w:iCs/>
                <w:szCs w:val="22"/>
              </w:rPr>
              <w:t>650</w:t>
            </w:r>
          </w:p>
        </w:tc>
        <w:tc>
          <w:tcPr>
            <w:tcW w:w="1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35D059A" w14:textId="77777777" w:rsidR="005C1FC7" w:rsidRPr="005C1FC7" w:rsidRDefault="005C1FC7" w:rsidP="00E70EF3">
            <w:pPr>
              <w:jc w:val="center"/>
              <w:rPr>
                <w:rFonts w:cs="Calibri"/>
                <w:iCs/>
                <w:szCs w:val="22"/>
              </w:rPr>
            </w:pPr>
            <w:r w:rsidRPr="005C1FC7">
              <w:rPr>
                <w:rFonts w:cs="Calibri"/>
                <w:iCs/>
                <w:szCs w:val="22"/>
              </w:rPr>
              <w:t>319</w:t>
            </w:r>
          </w:p>
        </w:tc>
        <w:tc>
          <w:tcPr>
            <w:tcW w:w="11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2ACBD36" w14:textId="77777777" w:rsidR="005C1FC7" w:rsidRPr="005C1FC7" w:rsidRDefault="005C1FC7" w:rsidP="00E70EF3">
            <w:pPr>
              <w:jc w:val="center"/>
              <w:rPr>
                <w:rFonts w:cs="Calibri"/>
                <w:iCs/>
                <w:szCs w:val="22"/>
              </w:rPr>
            </w:pPr>
            <w:r w:rsidRPr="005C1FC7">
              <w:rPr>
                <w:rFonts w:cs="Calibri"/>
                <w:iCs/>
                <w:szCs w:val="22"/>
              </w:rPr>
              <w:t>3</w:t>
            </w:r>
          </w:p>
        </w:tc>
        <w:tc>
          <w:tcPr>
            <w:tcW w:w="12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27E39969" w14:textId="77777777" w:rsidR="005C1FC7" w:rsidRPr="005C1FC7" w:rsidRDefault="005C1FC7" w:rsidP="00E70EF3">
            <w:pPr>
              <w:jc w:val="center"/>
              <w:rPr>
                <w:rFonts w:cs="Calibri"/>
                <w:iCs/>
                <w:szCs w:val="22"/>
              </w:rPr>
            </w:pPr>
            <w:r w:rsidRPr="005C1FC7">
              <w:rPr>
                <w:rFonts w:cs="Calibri"/>
                <w:iCs/>
                <w:szCs w:val="22"/>
              </w:rPr>
              <w:t>972</w:t>
            </w:r>
          </w:p>
        </w:tc>
      </w:tr>
      <w:tr w:rsidR="005C1FC7" w:rsidRPr="005C1FC7" w14:paraId="38EA7F15" w14:textId="77777777" w:rsidTr="5B1B12DE">
        <w:trPr>
          <w:trHeight w:val="48"/>
          <w:jc w:val="center"/>
        </w:trPr>
        <w:tc>
          <w:tcPr>
            <w:tcW w:w="4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F026945" w14:textId="37FC205C" w:rsidR="005C1FC7" w:rsidRPr="005C1FC7" w:rsidRDefault="07F03ADB" w:rsidP="79B4D28C">
            <w:pPr>
              <w:rPr>
                <w:rFonts w:cs="Calibri"/>
              </w:rPr>
            </w:pPr>
            <w:r w:rsidRPr="5B1B12DE">
              <w:rPr>
                <w:rFonts w:cs="Calibri"/>
              </w:rPr>
              <w:t>RCMP</w:t>
            </w:r>
            <w:r w:rsidR="1182FF0F" w:rsidRPr="5B1B12DE">
              <w:rPr>
                <w:rFonts w:cs="Calibri"/>
              </w:rPr>
              <w:t>*</w:t>
            </w:r>
            <w:r w:rsidR="592C664D" w:rsidRPr="5B1B12DE">
              <w:rPr>
                <w:rFonts w:cs="Calibri"/>
              </w:rPr>
              <w:t>*</w:t>
            </w:r>
          </w:p>
        </w:tc>
        <w:tc>
          <w:tcPr>
            <w:tcW w:w="12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0A8D450D" w14:textId="77777777" w:rsidR="005C1FC7" w:rsidRPr="005C1FC7" w:rsidRDefault="005C1FC7" w:rsidP="00E70EF3">
            <w:pPr>
              <w:jc w:val="center"/>
              <w:rPr>
                <w:rFonts w:cs="Calibri"/>
                <w:iCs/>
                <w:szCs w:val="22"/>
              </w:rPr>
            </w:pPr>
            <w:r w:rsidRPr="005C1FC7">
              <w:rPr>
                <w:rFonts w:cs="Calibri"/>
                <w:iCs/>
                <w:szCs w:val="22"/>
              </w:rPr>
              <w:t>288</w:t>
            </w:r>
          </w:p>
        </w:tc>
        <w:tc>
          <w:tcPr>
            <w:tcW w:w="1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89EB40D" w14:textId="77777777" w:rsidR="005C1FC7" w:rsidRPr="005C1FC7" w:rsidRDefault="005C1FC7" w:rsidP="00E70EF3">
            <w:pPr>
              <w:jc w:val="center"/>
              <w:rPr>
                <w:rFonts w:cs="Calibri"/>
                <w:iCs/>
                <w:szCs w:val="22"/>
              </w:rPr>
            </w:pPr>
            <w:r w:rsidRPr="005C1FC7">
              <w:rPr>
                <w:rFonts w:cs="Calibri"/>
                <w:iCs/>
                <w:szCs w:val="22"/>
              </w:rPr>
              <w:t>115</w:t>
            </w:r>
          </w:p>
        </w:tc>
        <w:tc>
          <w:tcPr>
            <w:tcW w:w="11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B6E36A2" w14:textId="77777777" w:rsidR="005C1FC7" w:rsidRPr="005C1FC7" w:rsidRDefault="005C1FC7" w:rsidP="00E70EF3">
            <w:pPr>
              <w:jc w:val="center"/>
              <w:rPr>
                <w:rFonts w:cs="Calibri"/>
                <w:iCs/>
                <w:szCs w:val="22"/>
              </w:rPr>
            </w:pPr>
            <w:r w:rsidRPr="005C1FC7">
              <w:rPr>
                <w:rFonts w:cs="Calibri"/>
                <w:iCs/>
                <w:szCs w:val="22"/>
              </w:rPr>
              <w:t>1</w:t>
            </w:r>
          </w:p>
        </w:tc>
        <w:tc>
          <w:tcPr>
            <w:tcW w:w="12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3E32AB82" w14:textId="77777777" w:rsidR="005C1FC7" w:rsidRPr="005C1FC7" w:rsidRDefault="005C1FC7" w:rsidP="00E70EF3">
            <w:pPr>
              <w:jc w:val="center"/>
              <w:rPr>
                <w:rFonts w:cs="Calibri"/>
                <w:iCs/>
                <w:szCs w:val="22"/>
              </w:rPr>
            </w:pPr>
            <w:r w:rsidRPr="005C1FC7">
              <w:rPr>
                <w:rFonts w:cs="Calibri"/>
                <w:iCs/>
                <w:szCs w:val="22"/>
              </w:rPr>
              <w:t>404</w:t>
            </w:r>
          </w:p>
        </w:tc>
      </w:tr>
      <w:tr w:rsidR="005C1FC7" w:rsidRPr="005C1FC7" w14:paraId="3ECB445A" w14:textId="77777777" w:rsidTr="5B1B12DE">
        <w:trPr>
          <w:trHeight w:val="85"/>
          <w:jc w:val="center"/>
        </w:trPr>
        <w:tc>
          <w:tcPr>
            <w:tcW w:w="4429"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171A0ED7" w14:textId="0F0B3F8F" w:rsidR="005C1FC7" w:rsidRPr="005C1FC7" w:rsidRDefault="005C1FC7" w:rsidP="005C1FC7">
            <w:pPr>
              <w:rPr>
                <w:rFonts w:cs="Calibri"/>
                <w:iCs/>
                <w:szCs w:val="22"/>
              </w:rPr>
            </w:pPr>
            <w:r w:rsidRPr="005C1FC7">
              <w:rPr>
                <w:rFonts w:cs="Calibri"/>
                <w:iCs/>
                <w:szCs w:val="22"/>
              </w:rPr>
              <w:t>Survivors</w:t>
            </w:r>
          </w:p>
        </w:tc>
        <w:tc>
          <w:tcPr>
            <w:tcW w:w="1278"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DB80926" w14:textId="77777777" w:rsidR="005C1FC7" w:rsidRPr="005C1FC7" w:rsidRDefault="005C1FC7" w:rsidP="00E70EF3">
            <w:pPr>
              <w:jc w:val="center"/>
              <w:rPr>
                <w:rFonts w:cs="Calibri"/>
                <w:iCs/>
                <w:szCs w:val="22"/>
              </w:rPr>
            </w:pPr>
            <w:r w:rsidRPr="005C1FC7">
              <w:rPr>
                <w:rFonts w:cs="Calibri"/>
                <w:iCs/>
                <w:szCs w:val="22"/>
              </w:rPr>
              <w:t>476</w:t>
            </w:r>
          </w:p>
        </w:tc>
        <w:tc>
          <w:tcPr>
            <w:tcW w:w="1281"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7843D5BC" w14:textId="77777777" w:rsidR="005C1FC7" w:rsidRPr="005C1FC7" w:rsidRDefault="005C1FC7" w:rsidP="00E70EF3">
            <w:pPr>
              <w:jc w:val="center"/>
              <w:rPr>
                <w:rFonts w:cs="Calibri"/>
                <w:iCs/>
                <w:szCs w:val="22"/>
              </w:rPr>
            </w:pPr>
            <w:r w:rsidRPr="005C1FC7">
              <w:rPr>
                <w:rFonts w:cs="Calibri"/>
                <w:iCs/>
                <w:szCs w:val="22"/>
              </w:rPr>
              <w:t>121</w:t>
            </w:r>
          </w:p>
        </w:tc>
        <w:tc>
          <w:tcPr>
            <w:tcW w:w="1169"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D6B92D1" w14:textId="77777777" w:rsidR="005C1FC7" w:rsidRPr="005C1FC7" w:rsidRDefault="005C1FC7" w:rsidP="00E70EF3">
            <w:pPr>
              <w:jc w:val="center"/>
              <w:rPr>
                <w:rFonts w:cs="Calibri"/>
                <w:iCs/>
                <w:szCs w:val="22"/>
              </w:rPr>
            </w:pPr>
            <w:r w:rsidRPr="005C1FC7">
              <w:rPr>
                <w:rFonts w:cs="Calibri"/>
                <w:iCs/>
                <w:szCs w:val="22"/>
              </w:rPr>
              <w:t>6</w:t>
            </w:r>
          </w:p>
        </w:tc>
        <w:tc>
          <w:tcPr>
            <w:tcW w:w="1223"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2EC5025" w14:textId="77777777" w:rsidR="005C1FC7" w:rsidRPr="005C1FC7" w:rsidRDefault="005C1FC7" w:rsidP="00E70EF3">
            <w:pPr>
              <w:jc w:val="center"/>
              <w:rPr>
                <w:rFonts w:cs="Calibri"/>
                <w:iCs/>
                <w:szCs w:val="22"/>
              </w:rPr>
            </w:pPr>
            <w:r w:rsidRPr="005C1FC7">
              <w:rPr>
                <w:rFonts w:cs="Calibri"/>
                <w:iCs/>
                <w:szCs w:val="22"/>
              </w:rPr>
              <w:t>603</w:t>
            </w:r>
          </w:p>
        </w:tc>
      </w:tr>
      <w:tr w:rsidR="005C1FC7" w:rsidRPr="005C1FC7" w14:paraId="46E4F17B" w14:textId="77777777" w:rsidTr="5B1B12DE">
        <w:trPr>
          <w:trHeight w:val="310"/>
          <w:jc w:val="center"/>
        </w:trPr>
        <w:tc>
          <w:tcPr>
            <w:tcW w:w="4429"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bottom"/>
            <w:hideMark/>
          </w:tcPr>
          <w:p w14:paraId="170A1148" w14:textId="77777777" w:rsidR="005C1FC7" w:rsidRPr="005C1FC7" w:rsidRDefault="005C1FC7" w:rsidP="005C1FC7">
            <w:pPr>
              <w:rPr>
                <w:rFonts w:cs="Calibri"/>
                <w:iCs/>
                <w:szCs w:val="22"/>
              </w:rPr>
            </w:pPr>
            <w:r w:rsidRPr="005C1FC7">
              <w:rPr>
                <w:rFonts w:cs="Calibri"/>
                <w:b/>
                <w:bCs/>
                <w:iCs/>
                <w:szCs w:val="22"/>
              </w:rPr>
              <w:t>Total</w:t>
            </w:r>
          </w:p>
        </w:tc>
        <w:tc>
          <w:tcPr>
            <w:tcW w:w="1278"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center"/>
            <w:hideMark/>
          </w:tcPr>
          <w:p w14:paraId="7845C6CD" w14:textId="77777777" w:rsidR="005C1FC7" w:rsidRPr="005C1FC7" w:rsidRDefault="005C1FC7" w:rsidP="00E70EF3">
            <w:pPr>
              <w:jc w:val="center"/>
              <w:rPr>
                <w:rFonts w:cs="Calibri"/>
                <w:iCs/>
                <w:szCs w:val="22"/>
              </w:rPr>
            </w:pPr>
            <w:r w:rsidRPr="005C1FC7">
              <w:rPr>
                <w:rFonts w:cs="Calibri"/>
                <w:b/>
                <w:bCs/>
                <w:iCs/>
                <w:szCs w:val="22"/>
              </w:rPr>
              <w:t>2,902</w:t>
            </w:r>
          </w:p>
        </w:tc>
        <w:tc>
          <w:tcPr>
            <w:tcW w:w="1281"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center"/>
            <w:hideMark/>
          </w:tcPr>
          <w:p w14:paraId="27E8A9E6" w14:textId="77777777" w:rsidR="005C1FC7" w:rsidRPr="005C1FC7" w:rsidRDefault="005C1FC7" w:rsidP="00E70EF3">
            <w:pPr>
              <w:jc w:val="center"/>
              <w:rPr>
                <w:rFonts w:cs="Calibri"/>
                <w:iCs/>
                <w:szCs w:val="22"/>
              </w:rPr>
            </w:pPr>
            <w:r w:rsidRPr="005C1FC7">
              <w:rPr>
                <w:rFonts w:cs="Calibri"/>
                <w:b/>
                <w:bCs/>
                <w:iCs/>
                <w:szCs w:val="22"/>
              </w:rPr>
              <w:t>908</w:t>
            </w:r>
          </w:p>
        </w:tc>
        <w:tc>
          <w:tcPr>
            <w:tcW w:w="1169"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center"/>
            <w:hideMark/>
          </w:tcPr>
          <w:p w14:paraId="23CAA71C" w14:textId="77777777" w:rsidR="005C1FC7" w:rsidRPr="005C1FC7" w:rsidRDefault="005C1FC7" w:rsidP="00E70EF3">
            <w:pPr>
              <w:jc w:val="center"/>
              <w:rPr>
                <w:rFonts w:cs="Calibri"/>
                <w:iCs/>
                <w:szCs w:val="22"/>
              </w:rPr>
            </w:pPr>
            <w:r w:rsidRPr="005C1FC7">
              <w:rPr>
                <w:rFonts w:cs="Calibri"/>
                <w:b/>
                <w:bCs/>
                <w:iCs/>
                <w:szCs w:val="22"/>
              </w:rPr>
              <w:t>32</w:t>
            </w:r>
          </w:p>
        </w:tc>
        <w:tc>
          <w:tcPr>
            <w:tcW w:w="1223"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center"/>
            <w:hideMark/>
          </w:tcPr>
          <w:p w14:paraId="3079ACBF" w14:textId="77777777" w:rsidR="005C1FC7" w:rsidRPr="005C1FC7" w:rsidRDefault="005C1FC7" w:rsidP="00E70EF3">
            <w:pPr>
              <w:jc w:val="center"/>
              <w:rPr>
                <w:rFonts w:cs="Calibri"/>
                <w:iCs/>
                <w:szCs w:val="22"/>
              </w:rPr>
            </w:pPr>
            <w:r w:rsidRPr="005C1FC7">
              <w:rPr>
                <w:rFonts w:cs="Calibri"/>
                <w:b/>
                <w:bCs/>
                <w:iCs/>
                <w:szCs w:val="22"/>
              </w:rPr>
              <w:t>3,842</w:t>
            </w:r>
          </w:p>
        </w:tc>
      </w:tr>
    </w:tbl>
    <w:p w14:paraId="299BC27C" w14:textId="27A40F08" w:rsidR="006C00BC" w:rsidRDefault="66D605C3" w:rsidP="003B1FBC">
      <w:pPr>
        <w:pStyle w:val="GraphFooter"/>
      </w:pPr>
      <w:r>
        <w:t xml:space="preserve">*This includes </w:t>
      </w:r>
      <w:r w:rsidR="592C664D" w:rsidRPr="5B1B12DE">
        <w:rPr>
          <w:lang w:val="en-CA"/>
        </w:rPr>
        <w:t>Veterans and still</w:t>
      </w:r>
      <w:r w:rsidR="65347606" w:rsidRPr="5B1B12DE">
        <w:rPr>
          <w:lang w:val="en-CA"/>
        </w:rPr>
        <w:t>-</w:t>
      </w:r>
      <w:r w:rsidR="592C664D" w:rsidRPr="5B1B12DE">
        <w:rPr>
          <w:lang w:val="en-CA"/>
        </w:rPr>
        <w:t>serving CAF members.</w:t>
      </w:r>
    </w:p>
    <w:p w14:paraId="5D5131ED" w14:textId="728850E5" w:rsidR="003B1FBC" w:rsidRDefault="592C664D" w:rsidP="003B1FBC">
      <w:pPr>
        <w:pStyle w:val="GraphFooter"/>
      </w:pPr>
      <w:r>
        <w:t>** This includes still</w:t>
      </w:r>
      <w:r w:rsidR="65347606">
        <w:t>-</w:t>
      </w:r>
      <w:r>
        <w:t>serving and retired members.</w:t>
      </w:r>
    </w:p>
    <w:p w14:paraId="451A383C" w14:textId="77777777" w:rsidR="003B1FBC" w:rsidRPr="006A66B8" w:rsidRDefault="003B1FBC" w:rsidP="003B1FBC"/>
    <w:p w14:paraId="4BBF7151" w14:textId="05AB1294" w:rsidR="0047718D" w:rsidRDefault="00641355" w:rsidP="00641355">
      <w:pPr>
        <w:rPr>
          <w:rFonts w:cs="Calibri"/>
          <w:bCs/>
        </w:rPr>
      </w:pPr>
      <w:r w:rsidRPr="41313966">
        <w:rPr>
          <w:rFonts w:cs="Calibri"/>
        </w:rPr>
        <w:t>The phone survey averaged 30 minutes</w:t>
      </w:r>
      <w:r w:rsidR="005C1FC7" w:rsidRPr="41313966">
        <w:rPr>
          <w:rFonts w:cs="Calibri"/>
        </w:rPr>
        <w:t xml:space="preserve"> to complete</w:t>
      </w:r>
      <w:r w:rsidRPr="41313966">
        <w:rPr>
          <w:rFonts w:cs="Calibri"/>
        </w:rPr>
        <w:t xml:space="preserve">, </w:t>
      </w:r>
      <w:r w:rsidR="005C1FC7" w:rsidRPr="41313966">
        <w:rPr>
          <w:rFonts w:cs="Calibri"/>
        </w:rPr>
        <w:t xml:space="preserve">while </w:t>
      </w:r>
      <w:r w:rsidRPr="41313966">
        <w:rPr>
          <w:rFonts w:cs="Calibri"/>
        </w:rPr>
        <w:t xml:space="preserve">the online survey averaged 24 minutes. The fieldwork was conducted </w:t>
      </w:r>
      <w:r w:rsidRPr="00305796">
        <w:rPr>
          <w:rFonts w:eastAsia="Calibri" w:cs="Calibri"/>
          <w:lang w:eastAsia="fr-FR"/>
        </w:rPr>
        <w:t xml:space="preserve">July 29 through September </w:t>
      </w:r>
      <w:r w:rsidR="7E664420" w:rsidRPr="41313966">
        <w:rPr>
          <w:rFonts w:eastAsia="Calibri" w:cs="Calibri"/>
          <w:lang w:eastAsia="fr-FR"/>
        </w:rPr>
        <w:t>23</w:t>
      </w:r>
      <w:r w:rsidRPr="00305796">
        <w:rPr>
          <w:rFonts w:eastAsia="Calibri" w:cs="Calibri"/>
          <w:lang w:eastAsia="fr-FR"/>
        </w:rPr>
        <w:t>, 2024.</w:t>
      </w:r>
      <w:r w:rsidRPr="00305796">
        <w:rPr>
          <w:rFonts w:cs="Calibri"/>
          <w:bCs/>
        </w:rPr>
        <w:t xml:space="preserve">  </w:t>
      </w:r>
    </w:p>
    <w:p w14:paraId="47C340E2" w14:textId="77777777" w:rsidR="0047718D" w:rsidRDefault="0047718D" w:rsidP="79B4D28C">
      <w:pPr>
        <w:rPr>
          <w:rFonts w:cs="Calibri"/>
        </w:rPr>
      </w:pPr>
    </w:p>
    <w:p w14:paraId="3FAE9AF9" w14:textId="051D38BC" w:rsidR="00430B24" w:rsidRDefault="0CF33F53" w:rsidP="00641355">
      <w:pPr>
        <w:rPr>
          <w:rFonts w:cs="Calibri"/>
        </w:rPr>
      </w:pPr>
      <w:r w:rsidRPr="5B1B12DE">
        <w:rPr>
          <w:rFonts w:cs="Calibri"/>
        </w:rPr>
        <w:t xml:space="preserve">The survey data were weighted by age, sex, and </w:t>
      </w:r>
      <w:r w:rsidR="1E54B008" w:rsidRPr="5B1B12DE">
        <w:rPr>
          <w:rFonts w:cs="Calibri"/>
        </w:rPr>
        <w:t>type of respondent</w:t>
      </w:r>
      <w:r w:rsidRPr="5B1B12DE">
        <w:rPr>
          <w:rFonts w:cs="Calibri"/>
        </w:rPr>
        <w:t xml:space="preserve"> based on the population parameters (as provided by VAC). </w:t>
      </w:r>
      <w:r w:rsidR="3CA6A6EA" w:rsidRPr="5B1B12DE">
        <w:rPr>
          <w:rFonts w:cs="Calibri"/>
        </w:rPr>
        <w:t xml:space="preserve">Based on a sample of this size, the overall results have a maximum margin of error of </w:t>
      </w:r>
      <w:r w:rsidR="3CA6A6EA" w:rsidRPr="5B1B12DE">
        <w:rPr>
          <w:rFonts w:cs="Calibri"/>
          <w:lang w:val="en-GB"/>
        </w:rPr>
        <w:t>±</w:t>
      </w:r>
      <w:r w:rsidR="3CA6A6EA" w:rsidRPr="5B1B12DE">
        <w:rPr>
          <w:rFonts w:cs="Calibri"/>
        </w:rPr>
        <w:t>1.6% (at the 95% confidence interval)</w:t>
      </w:r>
      <w:r w:rsidR="3CA6A6EA" w:rsidRPr="5B1B12DE">
        <w:rPr>
          <w:rFonts w:cs="Calibri"/>
          <w:lang w:val="en-GB"/>
        </w:rPr>
        <w:t xml:space="preserve">. </w:t>
      </w:r>
      <w:r w:rsidR="3CA6A6EA" w:rsidRPr="5B1B12DE">
        <w:rPr>
          <w:rFonts w:cs="Calibri"/>
        </w:rPr>
        <w:t>Maximum margins of error for subsamples are larger</w:t>
      </w:r>
      <w:r w:rsidR="34026847" w:rsidRPr="5B1B12DE">
        <w:rPr>
          <w:rFonts w:cs="Calibri"/>
        </w:rPr>
        <w:t>, and are as follows:</w:t>
      </w:r>
      <w:r w:rsidR="3CA6A6EA" w:rsidRPr="5B1B12DE">
        <w:rPr>
          <w:rFonts w:cs="Calibri"/>
        </w:rPr>
        <w:t xml:space="preserve"> </w:t>
      </w:r>
    </w:p>
    <w:p w14:paraId="2CA093E5" w14:textId="77777777" w:rsidR="00430B24" w:rsidRDefault="00430B24" w:rsidP="00641355">
      <w:pPr>
        <w:rPr>
          <w:rFonts w:cs="Calibri"/>
        </w:rPr>
      </w:pPr>
    </w:p>
    <w:tbl>
      <w:tblPr>
        <w:tblW w:w="9374" w:type="dxa"/>
        <w:jc w:val="center"/>
        <w:tblCellMar>
          <w:left w:w="0" w:type="dxa"/>
          <w:right w:w="0" w:type="dxa"/>
        </w:tblCellMar>
        <w:tblLook w:val="0420" w:firstRow="1" w:lastRow="0" w:firstColumn="0" w:lastColumn="0" w:noHBand="0" w:noVBand="1"/>
      </w:tblPr>
      <w:tblGrid>
        <w:gridCol w:w="5030"/>
        <w:gridCol w:w="2151"/>
        <w:gridCol w:w="2193"/>
      </w:tblGrid>
      <w:tr w:rsidR="00430B24" w:rsidRPr="00327196" w14:paraId="54B5C614" w14:textId="77777777" w:rsidTr="5B1B12DE">
        <w:trPr>
          <w:trHeight w:val="256"/>
          <w:jc w:val="center"/>
        </w:trPr>
        <w:tc>
          <w:tcPr>
            <w:tcW w:w="503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3AD27190" w14:textId="65E775C1" w:rsidR="00430B24" w:rsidRPr="00E72908" w:rsidRDefault="6DF80E59" w:rsidP="5B1B12DE">
            <w:pPr>
              <w:pStyle w:val="ListParagraph"/>
              <w:spacing w:before="120"/>
              <w:ind w:left="0"/>
              <w:rPr>
                <w:rFonts w:cs="Calibri"/>
              </w:rPr>
            </w:pPr>
            <w:r w:rsidRPr="5B1B12DE">
              <w:rPr>
                <w:rFonts w:cs="Calibri"/>
                <w:b/>
                <w:bCs/>
                <w:color w:val="FFFFFF" w:themeColor="background1"/>
              </w:rPr>
              <w:t>Type of respondent</w:t>
            </w:r>
          </w:p>
        </w:tc>
        <w:tc>
          <w:tcPr>
            <w:tcW w:w="215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365B64D3" w14:textId="77777777" w:rsidR="00430B24" w:rsidRPr="00327196" w:rsidRDefault="00430B24">
            <w:pPr>
              <w:ind w:left="360"/>
              <w:jc w:val="center"/>
              <w:rPr>
                <w:rFonts w:cs="Calibri"/>
                <w:b/>
                <w:bCs/>
                <w:iCs/>
                <w:color w:val="FFFFFF" w:themeColor="background1"/>
                <w:szCs w:val="22"/>
              </w:rPr>
            </w:pPr>
            <w:r w:rsidRPr="00327196">
              <w:rPr>
                <w:rFonts w:cs="Calibri"/>
                <w:b/>
                <w:bCs/>
                <w:iCs/>
                <w:color w:val="FFFFFF" w:themeColor="background1"/>
                <w:szCs w:val="22"/>
              </w:rPr>
              <w:t>Sample Size</w:t>
            </w:r>
          </w:p>
        </w:tc>
        <w:tc>
          <w:tcPr>
            <w:tcW w:w="219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6B37BF60" w14:textId="77777777" w:rsidR="00430B24" w:rsidRPr="00327196" w:rsidRDefault="00430B24">
            <w:pPr>
              <w:ind w:left="360"/>
              <w:jc w:val="center"/>
              <w:rPr>
                <w:rFonts w:cs="Calibri"/>
                <w:iCs/>
                <w:color w:val="FFFFFF" w:themeColor="background1"/>
                <w:szCs w:val="22"/>
              </w:rPr>
            </w:pPr>
            <w:r w:rsidRPr="00327196">
              <w:rPr>
                <w:rFonts w:cs="Calibri"/>
                <w:b/>
                <w:bCs/>
                <w:iCs/>
                <w:color w:val="FFFFFF" w:themeColor="background1"/>
                <w:szCs w:val="22"/>
              </w:rPr>
              <w:t>Margin of error</w:t>
            </w:r>
          </w:p>
        </w:tc>
      </w:tr>
      <w:tr w:rsidR="00226A3E" w:rsidRPr="00327196" w14:paraId="1B39613B" w14:textId="77777777" w:rsidTr="5B1B12DE">
        <w:trPr>
          <w:trHeight w:val="243"/>
          <w:jc w:val="center"/>
        </w:trPr>
        <w:tc>
          <w:tcPr>
            <w:tcW w:w="503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C7CBF03" w14:textId="77777777" w:rsidR="00226A3E" w:rsidRPr="00327196" w:rsidRDefault="00226A3E" w:rsidP="00226A3E">
            <w:pPr>
              <w:rPr>
                <w:rFonts w:cs="Calibri"/>
                <w:iCs/>
                <w:szCs w:val="22"/>
              </w:rPr>
            </w:pPr>
            <w:r w:rsidRPr="00327196">
              <w:rPr>
                <w:rFonts w:cs="Calibri"/>
                <w:iCs/>
                <w:szCs w:val="22"/>
              </w:rPr>
              <w:t>Veterans 85+</w:t>
            </w:r>
          </w:p>
        </w:tc>
        <w:tc>
          <w:tcPr>
            <w:tcW w:w="215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38B8B673" w14:textId="77777777" w:rsidR="00226A3E" w:rsidRPr="00327196" w:rsidRDefault="00226A3E" w:rsidP="00226A3E">
            <w:pPr>
              <w:ind w:left="360"/>
              <w:jc w:val="center"/>
              <w:rPr>
                <w:rFonts w:cs="Calibri"/>
                <w:iCs/>
                <w:szCs w:val="22"/>
              </w:rPr>
            </w:pPr>
            <w:r w:rsidRPr="00327196">
              <w:rPr>
                <w:rFonts w:cs="Calibri"/>
                <w:iCs/>
                <w:szCs w:val="22"/>
              </w:rPr>
              <w:t>504</w:t>
            </w:r>
          </w:p>
        </w:tc>
        <w:tc>
          <w:tcPr>
            <w:tcW w:w="219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213C23E2" w14:textId="1F7ADE3F" w:rsidR="00226A3E" w:rsidRPr="00327196" w:rsidRDefault="00226A3E" w:rsidP="00226A3E">
            <w:pPr>
              <w:ind w:left="360"/>
              <w:jc w:val="center"/>
              <w:rPr>
                <w:rFonts w:cs="Calibri"/>
              </w:rPr>
            </w:pPr>
            <w:r w:rsidRPr="00327196">
              <w:rPr>
                <w:rFonts w:cs="Calibri"/>
                <w:color w:val="000000" w:themeColor="text1"/>
                <w:lang w:eastAsia="en-CA"/>
              </w:rPr>
              <w:t>±4.4%</w:t>
            </w:r>
          </w:p>
        </w:tc>
      </w:tr>
      <w:tr w:rsidR="00226A3E" w:rsidRPr="00327196" w14:paraId="2780FAEE" w14:textId="77777777" w:rsidTr="5B1B12DE">
        <w:trPr>
          <w:trHeight w:val="48"/>
          <w:jc w:val="center"/>
        </w:trPr>
        <w:tc>
          <w:tcPr>
            <w:tcW w:w="5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353DCE5" w14:textId="77777777" w:rsidR="00226A3E" w:rsidRPr="00327196" w:rsidRDefault="00226A3E" w:rsidP="00226A3E">
            <w:pPr>
              <w:rPr>
                <w:rFonts w:cs="Calibri"/>
                <w:iCs/>
                <w:szCs w:val="22"/>
              </w:rPr>
            </w:pPr>
            <w:r w:rsidRPr="00327196">
              <w:rPr>
                <w:rFonts w:cs="Calibri"/>
                <w:iCs/>
                <w:szCs w:val="22"/>
              </w:rPr>
              <w:t>Veterans 65-84</w:t>
            </w:r>
          </w:p>
        </w:tc>
        <w:tc>
          <w:tcPr>
            <w:tcW w:w="21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34DE31B" w14:textId="77777777" w:rsidR="00226A3E" w:rsidRPr="00327196" w:rsidRDefault="00226A3E" w:rsidP="00226A3E">
            <w:pPr>
              <w:ind w:left="360"/>
              <w:jc w:val="center"/>
              <w:rPr>
                <w:rFonts w:cs="Calibri"/>
                <w:iCs/>
                <w:szCs w:val="22"/>
              </w:rPr>
            </w:pPr>
            <w:r w:rsidRPr="00327196">
              <w:rPr>
                <w:rFonts w:cs="Calibri"/>
                <w:iCs/>
                <w:szCs w:val="22"/>
              </w:rPr>
              <w:t>679</w:t>
            </w:r>
          </w:p>
        </w:tc>
        <w:tc>
          <w:tcPr>
            <w:tcW w:w="2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1E0E5935" w14:textId="47ACC857" w:rsidR="00226A3E" w:rsidRPr="00327196" w:rsidRDefault="00226A3E" w:rsidP="00226A3E">
            <w:pPr>
              <w:ind w:left="360"/>
              <w:jc w:val="center"/>
              <w:rPr>
                <w:rFonts w:cs="Calibri"/>
              </w:rPr>
            </w:pPr>
            <w:r w:rsidRPr="00327196">
              <w:rPr>
                <w:rFonts w:cs="Calibri"/>
                <w:color w:val="000000" w:themeColor="text1"/>
                <w:lang w:eastAsia="en-CA"/>
              </w:rPr>
              <w:t>±3.8%</w:t>
            </w:r>
          </w:p>
        </w:tc>
      </w:tr>
      <w:tr w:rsidR="00226A3E" w:rsidRPr="00327196" w14:paraId="4C07E345" w14:textId="77777777" w:rsidTr="5B1B12DE">
        <w:trPr>
          <w:trHeight w:val="148"/>
          <w:jc w:val="center"/>
        </w:trPr>
        <w:tc>
          <w:tcPr>
            <w:tcW w:w="5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1A274A8A" w14:textId="4E291187" w:rsidR="00226A3E" w:rsidRPr="00327196" w:rsidRDefault="188CE007" w:rsidP="5B1B12DE">
            <w:pPr>
              <w:rPr>
                <w:rFonts w:cs="Calibri"/>
              </w:rPr>
            </w:pPr>
            <w:r w:rsidRPr="5B1B12DE">
              <w:rPr>
                <w:rFonts w:cs="Calibri"/>
              </w:rPr>
              <w:t xml:space="preserve">Veterans 19-64 </w:t>
            </w:r>
            <w:r w:rsidR="14713BE8" w:rsidRPr="5B1B12DE">
              <w:rPr>
                <w:rFonts w:cs="Calibri"/>
              </w:rPr>
              <w:t>(case managed)*</w:t>
            </w:r>
          </w:p>
        </w:tc>
        <w:tc>
          <w:tcPr>
            <w:tcW w:w="21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0634DF2" w14:textId="77777777" w:rsidR="00226A3E" w:rsidRPr="00327196" w:rsidRDefault="00226A3E" w:rsidP="00226A3E">
            <w:pPr>
              <w:ind w:left="360"/>
              <w:jc w:val="center"/>
              <w:rPr>
                <w:rFonts w:cs="Calibri"/>
                <w:iCs/>
                <w:szCs w:val="22"/>
              </w:rPr>
            </w:pPr>
            <w:r w:rsidRPr="00327196">
              <w:rPr>
                <w:rFonts w:cs="Calibri"/>
                <w:iCs/>
                <w:szCs w:val="22"/>
              </w:rPr>
              <w:t>680</w:t>
            </w:r>
          </w:p>
        </w:tc>
        <w:tc>
          <w:tcPr>
            <w:tcW w:w="2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2CB23780" w14:textId="4A8E86F3" w:rsidR="00226A3E" w:rsidRPr="00327196" w:rsidRDefault="00226A3E" w:rsidP="00226A3E">
            <w:pPr>
              <w:ind w:left="360"/>
              <w:jc w:val="center"/>
              <w:rPr>
                <w:rFonts w:cs="Calibri"/>
              </w:rPr>
            </w:pPr>
            <w:r w:rsidRPr="00327196">
              <w:rPr>
                <w:rFonts w:cs="Calibri"/>
                <w:color w:val="000000" w:themeColor="text1"/>
                <w:lang w:eastAsia="en-CA"/>
              </w:rPr>
              <w:t>±3.8%</w:t>
            </w:r>
          </w:p>
        </w:tc>
      </w:tr>
      <w:tr w:rsidR="00226A3E" w:rsidRPr="00327196" w14:paraId="15AEF7CC" w14:textId="77777777" w:rsidTr="5B1B12DE">
        <w:trPr>
          <w:trHeight w:val="360"/>
          <w:jc w:val="center"/>
        </w:trPr>
        <w:tc>
          <w:tcPr>
            <w:tcW w:w="5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65A6A9A0" w14:textId="3CB69CD0" w:rsidR="00226A3E" w:rsidRPr="00327196" w:rsidRDefault="00226A3E" w:rsidP="00226A3E">
            <w:pPr>
              <w:rPr>
                <w:rFonts w:cs="Calibri"/>
                <w:iCs/>
                <w:szCs w:val="22"/>
              </w:rPr>
            </w:pPr>
            <w:r w:rsidRPr="00327196">
              <w:rPr>
                <w:rFonts w:cs="Calibri"/>
                <w:iCs/>
                <w:szCs w:val="22"/>
              </w:rPr>
              <w:t xml:space="preserve">Veterans 19-64 </w:t>
            </w:r>
            <w:r w:rsidR="00122EE7">
              <w:rPr>
                <w:rFonts w:cs="Calibri"/>
                <w:iCs/>
                <w:szCs w:val="22"/>
              </w:rPr>
              <w:t>(not case managed)*</w:t>
            </w:r>
          </w:p>
        </w:tc>
        <w:tc>
          <w:tcPr>
            <w:tcW w:w="21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5C65DFB" w14:textId="77777777" w:rsidR="00226A3E" w:rsidRPr="00327196" w:rsidRDefault="00226A3E" w:rsidP="00226A3E">
            <w:pPr>
              <w:ind w:left="360"/>
              <w:jc w:val="center"/>
              <w:rPr>
                <w:rFonts w:cs="Calibri"/>
                <w:iCs/>
                <w:szCs w:val="22"/>
              </w:rPr>
            </w:pPr>
            <w:r w:rsidRPr="00327196">
              <w:rPr>
                <w:rFonts w:cs="Calibri"/>
                <w:iCs/>
                <w:szCs w:val="22"/>
              </w:rPr>
              <w:t>972</w:t>
            </w:r>
          </w:p>
        </w:tc>
        <w:tc>
          <w:tcPr>
            <w:tcW w:w="2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66102D83" w14:textId="58DBEDD8" w:rsidR="00226A3E" w:rsidRPr="00327196" w:rsidRDefault="00226A3E" w:rsidP="00226A3E">
            <w:pPr>
              <w:ind w:left="360"/>
              <w:jc w:val="center"/>
              <w:rPr>
                <w:rFonts w:cs="Calibri"/>
              </w:rPr>
            </w:pPr>
            <w:r w:rsidRPr="00327196">
              <w:rPr>
                <w:rFonts w:cs="Calibri"/>
                <w:color w:val="000000" w:themeColor="text1"/>
                <w:lang w:eastAsia="en-CA"/>
              </w:rPr>
              <w:t>±3.1%</w:t>
            </w:r>
          </w:p>
        </w:tc>
      </w:tr>
      <w:tr w:rsidR="00226A3E" w:rsidRPr="00327196" w14:paraId="78D7F489" w14:textId="77777777" w:rsidTr="5B1B12DE">
        <w:trPr>
          <w:trHeight w:val="175"/>
          <w:jc w:val="center"/>
        </w:trPr>
        <w:tc>
          <w:tcPr>
            <w:tcW w:w="5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4651497" w14:textId="1C7F866B" w:rsidR="00226A3E" w:rsidRPr="00327196" w:rsidRDefault="188CE007" w:rsidP="5B1B12DE">
            <w:pPr>
              <w:rPr>
                <w:rFonts w:cs="Calibri"/>
              </w:rPr>
            </w:pPr>
            <w:r w:rsidRPr="5B1B12DE">
              <w:rPr>
                <w:rFonts w:cs="Calibri"/>
              </w:rPr>
              <w:t>RCMP</w:t>
            </w:r>
            <w:r w:rsidR="14713BE8" w:rsidRPr="5B1B12DE">
              <w:rPr>
                <w:rFonts w:cs="Calibri"/>
              </w:rPr>
              <w:t>*</w:t>
            </w:r>
            <w:r w:rsidR="592C664D" w:rsidRPr="5B1B12DE">
              <w:rPr>
                <w:rFonts w:cs="Calibri"/>
              </w:rPr>
              <w:t>*</w:t>
            </w:r>
          </w:p>
        </w:tc>
        <w:tc>
          <w:tcPr>
            <w:tcW w:w="21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4D3C9A2" w14:textId="77777777" w:rsidR="00226A3E" w:rsidRPr="00327196" w:rsidRDefault="00226A3E" w:rsidP="00226A3E">
            <w:pPr>
              <w:ind w:left="360"/>
              <w:jc w:val="center"/>
              <w:rPr>
                <w:rFonts w:cs="Calibri"/>
                <w:iCs/>
                <w:szCs w:val="22"/>
              </w:rPr>
            </w:pPr>
            <w:r w:rsidRPr="00327196">
              <w:rPr>
                <w:rFonts w:cs="Calibri"/>
                <w:iCs/>
                <w:szCs w:val="22"/>
              </w:rPr>
              <w:t>404</w:t>
            </w:r>
          </w:p>
        </w:tc>
        <w:tc>
          <w:tcPr>
            <w:tcW w:w="2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2BEB3188" w14:textId="084061F2" w:rsidR="00226A3E" w:rsidRPr="00327196" w:rsidRDefault="00226A3E" w:rsidP="00226A3E">
            <w:pPr>
              <w:ind w:left="360"/>
              <w:jc w:val="center"/>
              <w:rPr>
                <w:rFonts w:cs="Calibri"/>
              </w:rPr>
            </w:pPr>
            <w:r w:rsidRPr="00327196">
              <w:rPr>
                <w:rFonts w:cs="Calibri"/>
                <w:color w:val="000000" w:themeColor="text1"/>
                <w:lang w:eastAsia="en-CA"/>
              </w:rPr>
              <w:t>±4.9%</w:t>
            </w:r>
          </w:p>
        </w:tc>
      </w:tr>
      <w:tr w:rsidR="00226A3E" w:rsidRPr="00327196" w14:paraId="626D8AF9" w14:textId="77777777" w:rsidTr="5B1B12DE">
        <w:trPr>
          <w:trHeight w:val="193"/>
          <w:jc w:val="center"/>
        </w:trPr>
        <w:tc>
          <w:tcPr>
            <w:tcW w:w="5030"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FCD2C93" w14:textId="77777777" w:rsidR="00226A3E" w:rsidRPr="00327196" w:rsidRDefault="00226A3E" w:rsidP="00226A3E">
            <w:pPr>
              <w:rPr>
                <w:rFonts w:cs="Calibri"/>
                <w:iCs/>
                <w:szCs w:val="22"/>
              </w:rPr>
            </w:pPr>
            <w:r w:rsidRPr="00327196">
              <w:rPr>
                <w:rFonts w:cs="Calibri"/>
                <w:iCs/>
                <w:szCs w:val="22"/>
              </w:rPr>
              <w:t>Survivors</w:t>
            </w:r>
          </w:p>
        </w:tc>
        <w:tc>
          <w:tcPr>
            <w:tcW w:w="2151"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D33C02B" w14:textId="77777777" w:rsidR="00226A3E" w:rsidRPr="00327196" w:rsidRDefault="00226A3E" w:rsidP="00226A3E">
            <w:pPr>
              <w:ind w:left="360"/>
              <w:jc w:val="center"/>
              <w:rPr>
                <w:rFonts w:cs="Calibri"/>
                <w:iCs/>
                <w:szCs w:val="22"/>
              </w:rPr>
            </w:pPr>
            <w:r w:rsidRPr="00327196">
              <w:rPr>
                <w:rFonts w:cs="Calibri"/>
                <w:iCs/>
                <w:szCs w:val="22"/>
              </w:rPr>
              <w:t>603</w:t>
            </w:r>
          </w:p>
        </w:tc>
        <w:tc>
          <w:tcPr>
            <w:tcW w:w="2193"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5560175F" w14:textId="28FA38AA" w:rsidR="00226A3E" w:rsidRPr="00327196" w:rsidRDefault="00226A3E" w:rsidP="00226A3E">
            <w:pPr>
              <w:ind w:left="360"/>
              <w:jc w:val="center"/>
              <w:rPr>
                <w:rFonts w:cs="Calibri"/>
              </w:rPr>
            </w:pPr>
            <w:r w:rsidRPr="00327196">
              <w:rPr>
                <w:rFonts w:cs="Calibri"/>
                <w:color w:val="000000" w:themeColor="text1"/>
                <w:lang w:eastAsia="en-CA"/>
              </w:rPr>
              <w:t>±4.0%</w:t>
            </w:r>
          </w:p>
        </w:tc>
      </w:tr>
    </w:tbl>
    <w:p w14:paraId="476967EF" w14:textId="596036A0" w:rsidR="003B1FBC" w:rsidRDefault="592C664D" w:rsidP="003B1FBC">
      <w:pPr>
        <w:pStyle w:val="GraphFooter"/>
      </w:pPr>
      <w:r>
        <w:t xml:space="preserve">*This includes </w:t>
      </w:r>
      <w:r w:rsidRPr="5B1B12DE">
        <w:rPr>
          <w:lang w:val="en-CA"/>
        </w:rPr>
        <w:t>Veterans and still</w:t>
      </w:r>
      <w:r w:rsidR="65347606" w:rsidRPr="5B1B12DE">
        <w:rPr>
          <w:lang w:val="en-CA"/>
        </w:rPr>
        <w:t>-</w:t>
      </w:r>
      <w:r w:rsidRPr="5B1B12DE">
        <w:rPr>
          <w:lang w:val="en-CA"/>
        </w:rPr>
        <w:t>serving CAF members.</w:t>
      </w:r>
    </w:p>
    <w:p w14:paraId="31C5283F" w14:textId="7B1880DF" w:rsidR="003B1FBC" w:rsidRDefault="592C664D" w:rsidP="003B1FBC">
      <w:pPr>
        <w:pStyle w:val="GraphFooter"/>
      </w:pPr>
      <w:r>
        <w:t>** This includes still</w:t>
      </w:r>
      <w:r w:rsidR="65347606">
        <w:t>-</w:t>
      </w:r>
      <w:r>
        <w:t>serving and retired members.</w:t>
      </w:r>
    </w:p>
    <w:p w14:paraId="17513920" w14:textId="77777777" w:rsidR="00430B24" w:rsidRPr="00122EE7" w:rsidRDefault="00430B24" w:rsidP="003B1FBC">
      <w:pPr>
        <w:rPr>
          <w:lang w:val="en-US"/>
        </w:rPr>
      </w:pPr>
    </w:p>
    <w:p w14:paraId="0B5D3E14" w14:textId="7E30AE6D" w:rsidR="00641355" w:rsidRPr="007073E9" w:rsidRDefault="00641355" w:rsidP="00641355">
      <w:pPr>
        <w:rPr>
          <w:rFonts w:asciiTheme="minorHAnsi" w:hAnsiTheme="minorHAnsi" w:cstheme="minorBidi"/>
          <w:highlight w:val="yellow"/>
        </w:rPr>
      </w:pPr>
      <w:r w:rsidRPr="676C70A0">
        <w:rPr>
          <w:rFonts w:cs="Calibri"/>
        </w:rPr>
        <w:t xml:space="preserve">For a more complete description of the methodology, refer to the </w:t>
      </w:r>
      <w:hyperlink w:anchor="_Technical_Information">
        <w:r w:rsidRPr="676C70A0">
          <w:rPr>
            <w:rStyle w:val="Hyperlink"/>
            <w:rFonts w:cs="Calibri"/>
            <w:sz w:val="22"/>
            <w:szCs w:val="22"/>
          </w:rPr>
          <w:t>Technical Information</w:t>
        </w:r>
      </w:hyperlink>
      <w:r w:rsidRPr="676C70A0">
        <w:rPr>
          <w:rFonts w:cs="Calibri"/>
        </w:rPr>
        <w:t xml:space="preserve"> in the Appendix</w:t>
      </w:r>
      <w:r w:rsidRPr="676C70A0">
        <w:rPr>
          <w:rFonts w:asciiTheme="minorHAnsi" w:hAnsiTheme="minorHAnsi" w:cstheme="minorBidi"/>
        </w:rPr>
        <w:t>.</w:t>
      </w:r>
    </w:p>
    <w:p w14:paraId="75843C3F" w14:textId="77777777" w:rsidR="0047718D" w:rsidRDefault="00774962" w:rsidP="00774962">
      <w:pPr>
        <w:pStyle w:val="Heading2"/>
      </w:pPr>
      <w:bookmarkStart w:id="25" w:name="_Toc189581929"/>
      <w:r>
        <w:t>Notes to Readers</w:t>
      </w:r>
      <w:bookmarkEnd w:id="25"/>
    </w:p>
    <w:p w14:paraId="4A5574C5" w14:textId="71D103BA" w:rsidR="00957673" w:rsidRPr="00A0734D" w:rsidRDefault="2E1E4037" w:rsidP="00A812F5">
      <w:pPr>
        <w:numPr>
          <w:ilvl w:val="0"/>
          <w:numId w:val="16"/>
        </w:numPr>
        <w:spacing w:before="120"/>
        <w:rPr>
          <w:rFonts w:cs="Calibri"/>
        </w:rPr>
      </w:pPr>
      <w:r w:rsidRPr="5B1B12DE">
        <w:rPr>
          <w:rFonts w:cs="Calibri"/>
          <w:lang w:eastAsia="en-CA"/>
        </w:rPr>
        <w:t xml:space="preserve">In the </w:t>
      </w:r>
      <w:hyperlink w:anchor="_Detailed_Findings">
        <w:r w:rsidRPr="5B1B12DE">
          <w:rPr>
            <w:rStyle w:val="Hyperlink"/>
            <w:rFonts w:cs="Calibri"/>
            <w:sz w:val="22"/>
            <w:szCs w:val="22"/>
            <w:lang w:eastAsia="en-CA"/>
          </w:rPr>
          <w:t>Detailed Findings</w:t>
        </w:r>
      </w:hyperlink>
      <w:r w:rsidRPr="5B1B12DE">
        <w:rPr>
          <w:rFonts w:cs="Calibri"/>
          <w:lang w:eastAsia="en-CA"/>
        </w:rPr>
        <w:t xml:space="preserve">, the results are presented overall for all survey respondents and </w:t>
      </w:r>
      <w:r w:rsidR="200C7A59" w:rsidRPr="5B1B12DE">
        <w:rPr>
          <w:rFonts w:cs="Calibri"/>
          <w:lang w:eastAsia="en-CA"/>
        </w:rPr>
        <w:t xml:space="preserve">(where applicable) </w:t>
      </w:r>
      <w:r w:rsidR="11EE8536" w:rsidRPr="5B1B12DE">
        <w:rPr>
          <w:rFonts w:cs="Calibri"/>
          <w:lang w:eastAsia="en-CA"/>
        </w:rPr>
        <w:t xml:space="preserve">for </w:t>
      </w:r>
      <w:r w:rsidRPr="5B1B12DE">
        <w:rPr>
          <w:rFonts w:cs="Calibri"/>
          <w:lang w:eastAsia="en-CA"/>
        </w:rPr>
        <w:t>each of the six groups</w:t>
      </w:r>
      <w:r w:rsidR="7EF3B166" w:rsidRPr="5B1B12DE">
        <w:rPr>
          <w:rFonts w:cs="Calibri"/>
          <w:lang w:eastAsia="en-CA"/>
        </w:rPr>
        <w:t xml:space="preserve"> of eligible individuals</w:t>
      </w:r>
      <w:r w:rsidRPr="5B1B12DE">
        <w:rPr>
          <w:rFonts w:cs="Calibri"/>
          <w:lang w:eastAsia="en-CA"/>
        </w:rPr>
        <w:t xml:space="preserve">: Veterans aged 85+, Veterans aged 65-84, case managed </w:t>
      </w:r>
      <w:r w:rsidR="1DA1EB97" w:rsidRPr="5B1B12DE">
        <w:rPr>
          <w:rFonts w:cs="Calibri"/>
          <w:lang w:eastAsia="en-CA"/>
        </w:rPr>
        <w:t>still-serving</w:t>
      </w:r>
      <w:r w:rsidR="11EE8536" w:rsidRPr="5B1B12DE">
        <w:rPr>
          <w:rFonts w:cs="Calibri"/>
          <w:lang w:eastAsia="en-CA"/>
        </w:rPr>
        <w:t xml:space="preserve"> CAF members</w:t>
      </w:r>
      <w:r w:rsidR="1DA1EB97" w:rsidRPr="5B1B12DE">
        <w:rPr>
          <w:rFonts w:cs="Calibri"/>
          <w:lang w:eastAsia="en-CA"/>
        </w:rPr>
        <w:t xml:space="preserve"> and </w:t>
      </w:r>
      <w:r w:rsidRPr="5B1B12DE">
        <w:rPr>
          <w:rFonts w:cs="Calibri"/>
          <w:lang w:eastAsia="en-CA"/>
        </w:rPr>
        <w:t xml:space="preserve">Veterans aged 19-64, non-case managed </w:t>
      </w:r>
      <w:r w:rsidR="11EE8536" w:rsidRPr="5B1B12DE">
        <w:rPr>
          <w:rFonts w:cs="Calibri"/>
          <w:lang w:eastAsia="en-CA"/>
        </w:rPr>
        <w:t>still-</w:t>
      </w:r>
      <w:r w:rsidR="1DA1EB97" w:rsidRPr="5B1B12DE">
        <w:rPr>
          <w:rFonts w:cs="Calibri"/>
          <w:lang w:eastAsia="en-CA"/>
        </w:rPr>
        <w:t>serving</w:t>
      </w:r>
      <w:r w:rsidR="11EE8536" w:rsidRPr="5B1B12DE">
        <w:rPr>
          <w:rFonts w:cs="Calibri"/>
          <w:lang w:eastAsia="en-CA"/>
        </w:rPr>
        <w:t xml:space="preserve"> CAF members</w:t>
      </w:r>
      <w:r w:rsidR="1DA1EB97" w:rsidRPr="5B1B12DE">
        <w:rPr>
          <w:rFonts w:cs="Calibri"/>
          <w:lang w:eastAsia="en-CA"/>
        </w:rPr>
        <w:t xml:space="preserve"> and </w:t>
      </w:r>
      <w:r w:rsidRPr="5B1B12DE">
        <w:rPr>
          <w:rFonts w:cs="Calibri"/>
          <w:lang w:eastAsia="en-CA"/>
        </w:rPr>
        <w:t xml:space="preserve">Veterans aged 19-64, </w:t>
      </w:r>
      <w:r w:rsidR="4381F11F" w:rsidRPr="5B1B12DE">
        <w:rPr>
          <w:rFonts w:cs="Calibri"/>
          <w:lang w:eastAsia="en-CA"/>
        </w:rPr>
        <w:t>still-</w:t>
      </w:r>
      <w:r w:rsidR="1DA1EB97" w:rsidRPr="5B1B12DE">
        <w:rPr>
          <w:rFonts w:cs="Calibri"/>
          <w:lang w:eastAsia="en-CA"/>
        </w:rPr>
        <w:t xml:space="preserve">serving and </w:t>
      </w:r>
      <w:r w:rsidRPr="5B1B12DE">
        <w:rPr>
          <w:rFonts w:cs="Calibri"/>
          <w:lang w:eastAsia="en-CA"/>
        </w:rPr>
        <w:t>retired RCMP</w:t>
      </w:r>
      <w:r w:rsidR="735CDDB6" w:rsidRPr="5B1B12DE">
        <w:rPr>
          <w:rFonts w:cs="Calibri"/>
          <w:lang w:eastAsia="en-CA"/>
        </w:rPr>
        <w:t>,</w:t>
      </w:r>
      <w:r w:rsidRPr="5B1B12DE">
        <w:rPr>
          <w:rFonts w:cs="Calibri"/>
          <w:lang w:eastAsia="en-CA"/>
        </w:rPr>
        <w:t xml:space="preserve"> and </w:t>
      </w:r>
      <w:r w:rsidR="12F04885" w:rsidRPr="5B1B12DE">
        <w:rPr>
          <w:rFonts w:cs="Calibri"/>
          <w:lang w:eastAsia="en-CA"/>
        </w:rPr>
        <w:t>Survivors</w:t>
      </w:r>
      <w:r w:rsidRPr="5B1B12DE">
        <w:rPr>
          <w:rFonts w:cs="Calibri"/>
          <w:lang w:eastAsia="en-CA"/>
        </w:rPr>
        <w:t>. Where relevant, the 2024 results are compared to the results from 2022 and 2020.</w:t>
      </w:r>
      <w:r w:rsidR="200C7A59" w:rsidRPr="5B1B12DE">
        <w:rPr>
          <w:rFonts w:cs="Calibri"/>
          <w:lang w:eastAsia="en-CA"/>
        </w:rPr>
        <w:t xml:space="preserve"> To be consistent with</w:t>
      </w:r>
      <w:r w:rsidR="11EE8536" w:rsidRPr="5B1B12DE">
        <w:rPr>
          <w:rFonts w:cs="Calibri"/>
          <w:lang w:eastAsia="en-CA"/>
        </w:rPr>
        <w:t xml:space="preserve"> the treatment of the</w:t>
      </w:r>
      <w:r w:rsidR="200C7A59" w:rsidRPr="5B1B12DE">
        <w:rPr>
          <w:rFonts w:cs="Calibri"/>
          <w:lang w:eastAsia="en-CA"/>
        </w:rPr>
        <w:t xml:space="preserve"> 2022</w:t>
      </w:r>
      <w:r w:rsidR="11EE8536" w:rsidRPr="5B1B12DE">
        <w:rPr>
          <w:rFonts w:cs="Calibri"/>
          <w:lang w:eastAsia="en-CA"/>
        </w:rPr>
        <w:t xml:space="preserve"> survey results</w:t>
      </w:r>
      <w:r w:rsidR="200C7A59" w:rsidRPr="5B1B12DE">
        <w:rPr>
          <w:rFonts w:cs="Calibri"/>
          <w:lang w:eastAsia="en-CA"/>
        </w:rPr>
        <w:t>, only differences equal to or greater than 9% are reported.</w:t>
      </w:r>
    </w:p>
    <w:p w14:paraId="4A6D44AA" w14:textId="0692D72C" w:rsidR="0047718D" w:rsidRPr="00A0734D" w:rsidRDefault="0047718D" w:rsidP="00A812F5">
      <w:pPr>
        <w:numPr>
          <w:ilvl w:val="0"/>
          <w:numId w:val="16"/>
        </w:numPr>
        <w:spacing w:before="120"/>
        <w:rPr>
          <w:rFonts w:cs="Calibri"/>
          <w:szCs w:val="22"/>
        </w:rPr>
      </w:pPr>
      <w:r w:rsidRPr="00A0734D">
        <w:rPr>
          <w:rFonts w:cs="Calibri"/>
          <w:szCs w:val="22"/>
          <w:lang w:eastAsia="en-CA"/>
        </w:rPr>
        <w:t xml:space="preserve">All results in the report are expressed as percentages, unless otherwise noted. </w:t>
      </w:r>
      <w:r w:rsidRPr="00A0734D">
        <w:rPr>
          <w:rFonts w:cs="Calibri"/>
          <w:szCs w:val="22"/>
        </w:rPr>
        <w:t>Percentages may not always add to 100% due to rounding or multiple mentions.</w:t>
      </w:r>
    </w:p>
    <w:p w14:paraId="1537A6A9" w14:textId="77777777" w:rsidR="008427D8" w:rsidRPr="00E72908" w:rsidRDefault="008427D8" w:rsidP="00A812F5">
      <w:pPr>
        <w:numPr>
          <w:ilvl w:val="0"/>
          <w:numId w:val="16"/>
        </w:numPr>
        <w:spacing w:before="120"/>
        <w:rPr>
          <w:rFonts w:cs="Calibri"/>
        </w:rPr>
      </w:pPr>
      <w:r>
        <w:rPr>
          <w:rFonts w:cs="Calibri"/>
        </w:rPr>
        <w:t xml:space="preserve">In accordance with the Government of Canada’s </w:t>
      </w:r>
      <w:r w:rsidRPr="008427D8">
        <w:rPr>
          <w:rFonts w:cs="Calibri"/>
        </w:rPr>
        <w:t>Standards for conducting public opinion research</w:t>
      </w:r>
      <w:r>
        <w:rPr>
          <w:rFonts w:cs="Calibri"/>
        </w:rPr>
        <w:t>, results with an unweighted count of fewer than 10 respondents are not presented in this survey report.</w:t>
      </w:r>
    </w:p>
    <w:p w14:paraId="6D4F765F" w14:textId="77777777" w:rsidR="0047718D" w:rsidRPr="00A0734D" w:rsidRDefault="0047718D" w:rsidP="00A812F5">
      <w:pPr>
        <w:numPr>
          <w:ilvl w:val="0"/>
          <w:numId w:val="16"/>
        </w:numPr>
        <w:spacing w:before="120"/>
        <w:rPr>
          <w:rFonts w:cs="Calibri"/>
          <w:szCs w:val="22"/>
        </w:rPr>
      </w:pPr>
      <w:r w:rsidRPr="00A0734D">
        <w:rPr>
          <w:rFonts w:cs="Calibri"/>
          <w:szCs w:val="22"/>
        </w:rPr>
        <w:t xml:space="preserve">The number of respondents per question changes throughout the report because questions were often asked of a sub-sample of respondents. Accordingly, readers should be aware of this and exercise caution when interpreting results based on smaller numbers of respondents. </w:t>
      </w:r>
    </w:p>
    <w:p w14:paraId="4F35308F" w14:textId="51BE1E20" w:rsidR="0047718D" w:rsidRPr="00E72908" w:rsidRDefault="200C7A59" w:rsidP="00A812F5">
      <w:pPr>
        <w:numPr>
          <w:ilvl w:val="0"/>
          <w:numId w:val="16"/>
        </w:numPr>
        <w:spacing w:before="120"/>
        <w:rPr>
          <w:rFonts w:cs="Calibri"/>
        </w:rPr>
      </w:pPr>
      <w:r w:rsidRPr="5B1B12DE">
        <w:rPr>
          <w:rFonts w:cs="Calibri"/>
        </w:rPr>
        <w:t xml:space="preserve">In addition to differences by </w:t>
      </w:r>
      <w:r w:rsidR="7EF3B166" w:rsidRPr="5B1B12DE">
        <w:rPr>
          <w:rFonts w:cs="Calibri"/>
        </w:rPr>
        <w:t>type of respondent</w:t>
      </w:r>
      <w:r w:rsidRPr="5B1B12DE">
        <w:rPr>
          <w:rFonts w:cs="Calibri"/>
        </w:rPr>
        <w:t>, s</w:t>
      </w:r>
      <w:r w:rsidR="0CF33F53" w:rsidRPr="5B1B12DE">
        <w:rPr>
          <w:rFonts w:cs="Calibri"/>
        </w:rPr>
        <w:t>ubgroup differences are identified in the report where applicable.</w:t>
      </w:r>
      <w:r w:rsidRPr="5B1B12DE">
        <w:rPr>
          <w:rFonts w:cs="Calibri"/>
        </w:rPr>
        <w:t xml:space="preserve"> This includes the Veteran population versus non-Veterans, men versus women Veterans, those released from service between 2014 and 201</w:t>
      </w:r>
      <w:r w:rsidR="1AFDEC0F" w:rsidRPr="5B1B12DE">
        <w:rPr>
          <w:rFonts w:cs="Calibri"/>
        </w:rPr>
        <w:t>8</w:t>
      </w:r>
      <w:r w:rsidRPr="5B1B12DE">
        <w:rPr>
          <w:rFonts w:cs="Calibri"/>
        </w:rPr>
        <w:t xml:space="preserve"> versus those released between 2019 and 2024</w:t>
      </w:r>
      <w:r w:rsidR="40E92834" w:rsidRPr="5B1B12DE">
        <w:rPr>
          <w:rFonts w:cs="Calibri"/>
        </w:rPr>
        <w:t xml:space="preserve">, Indigenous </w:t>
      </w:r>
      <w:r w:rsidR="6C48D8EA" w:rsidRPr="5B1B12DE">
        <w:rPr>
          <w:rFonts w:cs="Calibri"/>
        </w:rPr>
        <w:t xml:space="preserve">individuals </w:t>
      </w:r>
      <w:r w:rsidR="40E92834" w:rsidRPr="5B1B12DE">
        <w:rPr>
          <w:rFonts w:cs="Calibri"/>
        </w:rPr>
        <w:t xml:space="preserve">versus non-Indigenous, and racialized </w:t>
      </w:r>
      <w:r w:rsidR="3B1FDE82" w:rsidRPr="5B1B12DE">
        <w:rPr>
          <w:rFonts w:cs="Calibri"/>
        </w:rPr>
        <w:t>respondents</w:t>
      </w:r>
      <w:r w:rsidR="40E92834" w:rsidRPr="5B1B12DE">
        <w:rPr>
          <w:rFonts w:cs="Calibri"/>
        </w:rPr>
        <w:t xml:space="preserve"> versus non-racialized </w:t>
      </w:r>
      <w:r w:rsidR="3B1FDE82" w:rsidRPr="5B1B12DE">
        <w:rPr>
          <w:rFonts w:cs="Calibri"/>
        </w:rPr>
        <w:t>respondents</w:t>
      </w:r>
      <w:r w:rsidRPr="5B1B12DE">
        <w:rPr>
          <w:rFonts w:cs="Calibri"/>
        </w:rPr>
        <w:t xml:space="preserve">. These analyses are presented in a box to off-set them from the main findings. </w:t>
      </w:r>
      <w:r w:rsidR="0CF33F53" w:rsidRPr="5B1B12DE">
        <w:rPr>
          <w:rFonts w:cs="Calibri"/>
        </w:rPr>
        <w:t xml:space="preserve">When reporting </w:t>
      </w:r>
      <w:r w:rsidRPr="5B1B12DE">
        <w:rPr>
          <w:rFonts w:cs="Calibri"/>
        </w:rPr>
        <w:t xml:space="preserve">subgroup </w:t>
      </w:r>
      <w:r w:rsidR="0CF33F53" w:rsidRPr="5B1B12DE">
        <w:rPr>
          <w:rFonts w:cs="Calibri"/>
        </w:rPr>
        <w:t xml:space="preserve">variations, only differences that are significant at the 95% confidence level and that pertain to a subgroup sample size of n=30 or greater are discussed in the report. </w:t>
      </w:r>
    </w:p>
    <w:p w14:paraId="3B5C91FE" w14:textId="77777777" w:rsidR="0047718D" w:rsidRPr="00A0734D" w:rsidRDefault="0047718D" w:rsidP="00A812F5">
      <w:pPr>
        <w:numPr>
          <w:ilvl w:val="1"/>
          <w:numId w:val="16"/>
        </w:numPr>
        <w:spacing w:before="120"/>
        <w:rPr>
          <w:rFonts w:cs="Calibri"/>
        </w:rPr>
      </w:pPr>
      <w:r w:rsidRPr="00A0734D">
        <w:rPr>
          <w:rFonts w:cs="Calibri"/>
        </w:rPr>
        <w:t>When subgroup differences are reported, one category within a subgroup is being compared to one or more other categories within the same subgroup, often using the following syntax: “more likely” or “less likely”. For example, “group A was more likely than group B to…” or “group A is less likely than group B to…”.</w:t>
      </w:r>
    </w:p>
    <w:p w14:paraId="69598487" w14:textId="77777777" w:rsidR="0047718D" w:rsidRPr="00A0734D" w:rsidRDefault="0047718D" w:rsidP="00A812F5">
      <w:pPr>
        <w:numPr>
          <w:ilvl w:val="1"/>
          <w:numId w:val="16"/>
        </w:numPr>
        <w:spacing w:before="120"/>
        <w:rPr>
          <w:rFonts w:cs="Calibri"/>
        </w:rPr>
      </w:pPr>
      <w:r w:rsidRPr="00A0734D">
        <w:rPr>
          <w:rFonts w:cs="Calibri"/>
        </w:rPr>
        <w:t>If one or more categories in a subgroup are not mentioned in a discussion of subgroup differences, it can be assumed that significant differences were found only among the categories reported.</w:t>
      </w:r>
    </w:p>
    <w:p w14:paraId="25C61691" w14:textId="3546AA6F" w:rsidR="0047718D" w:rsidRPr="00A0734D" w:rsidRDefault="0047718D" w:rsidP="00A812F5">
      <w:pPr>
        <w:numPr>
          <w:ilvl w:val="1"/>
          <w:numId w:val="16"/>
        </w:numPr>
        <w:spacing w:before="120"/>
        <w:rPr>
          <w:rFonts w:cs="Calibri"/>
        </w:rPr>
      </w:pPr>
      <w:r w:rsidRPr="00A0734D">
        <w:rPr>
          <w:rFonts w:cs="Calibri"/>
        </w:rPr>
        <w:t>If no subgroup differences are identified for a question, it can be assumed that there were no significant differences.</w:t>
      </w:r>
    </w:p>
    <w:p w14:paraId="7BAC4071" w14:textId="6AEEE9CD" w:rsidR="00A0734D" w:rsidRDefault="00A0734D" w:rsidP="00A812F5">
      <w:pPr>
        <w:numPr>
          <w:ilvl w:val="0"/>
          <w:numId w:val="16"/>
        </w:numPr>
        <w:spacing w:before="120"/>
        <w:rPr>
          <w:rFonts w:cs="Calibri"/>
          <w:iCs/>
          <w:szCs w:val="22"/>
        </w:rPr>
      </w:pPr>
      <w:r>
        <w:rPr>
          <w:rFonts w:cs="Calibri"/>
          <w:iCs/>
          <w:szCs w:val="22"/>
        </w:rPr>
        <w:t>For</w:t>
      </w:r>
      <w:r w:rsidR="00FE2E71">
        <w:rPr>
          <w:rFonts w:cs="Calibri"/>
          <w:iCs/>
          <w:szCs w:val="22"/>
        </w:rPr>
        <w:t xml:space="preserve"> 5-point</w:t>
      </w:r>
      <w:r>
        <w:rPr>
          <w:rFonts w:cs="Calibri"/>
          <w:iCs/>
          <w:szCs w:val="22"/>
        </w:rPr>
        <w:t xml:space="preserve"> scale questions, the results are often reported in aggregate, with positive responses versus negative responses. </w:t>
      </w:r>
      <w:r w:rsidR="00FE2E71">
        <w:rPr>
          <w:rFonts w:cs="Calibri"/>
          <w:iCs/>
          <w:szCs w:val="22"/>
        </w:rPr>
        <w:t>For example, for a 5-point satisfaction scale, the results are generally reported as the percentage satisfied and the percentage dissatisfied. The former includes respondents who said they are “satisfied’ and “very satisfied”, while the latter includes respondents who said they are “dissatisfied” and “very dissatisfied”.</w:t>
      </w:r>
    </w:p>
    <w:p w14:paraId="016A2A58" w14:textId="2177CA3D" w:rsidR="00155151" w:rsidRDefault="1882480E" w:rsidP="00A812F5">
      <w:pPr>
        <w:numPr>
          <w:ilvl w:val="0"/>
          <w:numId w:val="16"/>
        </w:numPr>
        <w:spacing w:before="120"/>
        <w:rPr>
          <w:rFonts w:cs="Calibri"/>
        </w:rPr>
      </w:pPr>
      <w:r w:rsidRPr="5B1B12DE">
        <w:rPr>
          <w:rFonts w:cs="Calibri"/>
        </w:rPr>
        <w:t>Under each Figure in the report, readers can find the question wording, the number of respondents, and</w:t>
      </w:r>
      <w:r w:rsidR="27CE5C68" w:rsidRPr="5B1B12DE">
        <w:rPr>
          <w:rFonts w:cs="Calibri"/>
        </w:rPr>
        <w:t xml:space="preserve"> the population asked the question. In the graphs, “CM” is used to stand for “case managed” Veterans.</w:t>
      </w:r>
      <w:r w:rsidR="4BE3B935" w:rsidRPr="5B1B12DE">
        <w:rPr>
          <w:rFonts w:cs="Calibri"/>
        </w:rPr>
        <w:t xml:space="preserve"> As well, “Veterans 19-64</w:t>
      </w:r>
      <w:r w:rsidR="187F4264" w:rsidRPr="5B1B12DE">
        <w:rPr>
          <w:rFonts w:cs="Calibri"/>
        </w:rPr>
        <w:t xml:space="preserve"> (case managed and not case managed)</w:t>
      </w:r>
      <w:r w:rsidR="4BE3B935" w:rsidRPr="5B1B12DE">
        <w:rPr>
          <w:rFonts w:cs="Calibri"/>
        </w:rPr>
        <w:t>” include</w:t>
      </w:r>
      <w:r w:rsidR="6C48D8EA" w:rsidRPr="5B1B12DE">
        <w:rPr>
          <w:rFonts w:cs="Calibri"/>
        </w:rPr>
        <w:t>s</w:t>
      </w:r>
      <w:r w:rsidR="4BE3B935" w:rsidRPr="5B1B12DE">
        <w:rPr>
          <w:rFonts w:cs="Calibri"/>
        </w:rPr>
        <w:t xml:space="preserve"> still-serving </w:t>
      </w:r>
      <w:r w:rsidR="6C48D8EA" w:rsidRPr="5B1B12DE">
        <w:rPr>
          <w:rFonts w:cs="Calibri"/>
        </w:rPr>
        <w:t xml:space="preserve">CAF members </w:t>
      </w:r>
      <w:r w:rsidR="4BE3B935" w:rsidRPr="5B1B12DE">
        <w:rPr>
          <w:rFonts w:cs="Calibri"/>
        </w:rPr>
        <w:t xml:space="preserve">and </w:t>
      </w:r>
      <w:r w:rsidR="6C48D8EA" w:rsidRPr="5B1B12DE">
        <w:rPr>
          <w:rFonts w:cs="Calibri"/>
        </w:rPr>
        <w:t>Veterans, and “RCMP” includes still-serving and retired members.</w:t>
      </w:r>
    </w:p>
    <w:p w14:paraId="24B935C5" w14:textId="7B8CFAA1" w:rsidR="00FE2E71" w:rsidRDefault="28BB942B" w:rsidP="00A812F5">
      <w:pPr>
        <w:numPr>
          <w:ilvl w:val="0"/>
          <w:numId w:val="16"/>
        </w:numPr>
        <w:spacing w:before="120"/>
        <w:rPr>
          <w:rFonts w:cs="Calibri"/>
        </w:rPr>
      </w:pPr>
      <w:r w:rsidRPr="79B4D28C">
        <w:rPr>
          <w:rFonts w:cs="Calibri"/>
        </w:rPr>
        <w:t xml:space="preserve">All data presented in </w:t>
      </w:r>
      <w:r w:rsidR="1AC5F643" w:rsidRPr="5FE7AF4D">
        <w:rPr>
          <w:rFonts w:cs="Calibri"/>
        </w:rPr>
        <w:t xml:space="preserve">the </w:t>
      </w:r>
      <w:r w:rsidR="00122EE7">
        <w:rPr>
          <w:rFonts w:cs="Calibri"/>
        </w:rPr>
        <w:t xml:space="preserve">report </w:t>
      </w:r>
      <w:r w:rsidRPr="79B4D28C">
        <w:rPr>
          <w:rFonts w:cs="Calibri"/>
        </w:rPr>
        <w:t>excludes “don’t know” or “prefer not to say”</w:t>
      </w:r>
      <w:r w:rsidR="5ADB5CB8" w:rsidRPr="79B4D28C">
        <w:rPr>
          <w:rFonts w:cs="Calibri"/>
        </w:rPr>
        <w:t xml:space="preserve"> responses</w:t>
      </w:r>
      <w:r w:rsidR="00122EE7">
        <w:rPr>
          <w:rFonts w:cs="Calibri"/>
        </w:rPr>
        <w:t xml:space="preserve"> unless otherwise indicated</w:t>
      </w:r>
      <w:r w:rsidRPr="79B4D28C">
        <w:rPr>
          <w:rFonts w:cs="Calibri"/>
        </w:rPr>
        <w:t xml:space="preserve">. </w:t>
      </w:r>
    </w:p>
    <w:p w14:paraId="5FD6531C" w14:textId="35EC9F21" w:rsidR="00641355" w:rsidRPr="006C5B79" w:rsidRDefault="33EC277E" w:rsidP="00A812F5">
      <w:pPr>
        <w:numPr>
          <w:ilvl w:val="0"/>
          <w:numId w:val="16"/>
        </w:numPr>
        <w:spacing w:before="120"/>
        <w:rPr>
          <w:rFonts w:cs="Calibri"/>
        </w:rPr>
      </w:pPr>
      <w:r w:rsidRPr="5B1B12DE">
        <w:rPr>
          <w:rFonts w:cs="Calibri"/>
        </w:rPr>
        <w:t>A full set of tabulated data is available under separate cover.</w:t>
      </w:r>
      <w:r w:rsidR="362E1B4D" w:rsidRPr="5B1B12DE">
        <w:rPr>
          <w:rFonts w:cs="Calibri"/>
        </w:rPr>
        <w:t xml:space="preserve"> </w:t>
      </w:r>
      <w:r w:rsidR="006C5B79">
        <w:br w:type="page"/>
      </w:r>
    </w:p>
    <w:p w14:paraId="717330D9" w14:textId="0E334477" w:rsidR="00F66493" w:rsidRPr="00A751BA" w:rsidRDefault="00F66493" w:rsidP="00F66493">
      <w:pPr>
        <w:pStyle w:val="Heading1"/>
        <w:spacing w:before="0" w:after="0"/>
        <w:rPr>
          <w:iCs/>
        </w:rPr>
      </w:pPr>
      <w:bookmarkStart w:id="26" w:name="_Detailed_Findings"/>
      <w:bookmarkStart w:id="27" w:name="_Toc189581930"/>
      <w:bookmarkEnd w:id="26"/>
      <w:r w:rsidRPr="00A751BA">
        <w:rPr>
          <w:iCs/>
        </w:rPr>
        <w:t>Detailed Findings</w:t>
      </w:r>
      <w:bookmarkEnd w:id="21"/>
      <w:bookmarkEnd w:id="22"/>
      <w:bookmarkEnd w:id="27"/>
    </w:p>
    <w:p w14:paraId="269E63CA" w14:textId="42001F6C" w:rsidR="00F66493" w:rsidRPr="00A751BA" w:rsidRDefault="006E0547" w:rsidP="003333A3">
      <w:pPr>
        <w:pStyle w:val="Heading2"/>
      </w:pPr>
      <w:bookmarkStart w:id="28" w:name="_Toc181115384"/>
      <w:bookmarkStart w:id="29" w:name="_Toc182489083"/>
      <w:bookmarkStart w:id="30" w:name="_Toc189581931"/>
      <w:r w:rsidRPr="00A751BA">
        <w:t>Section 1: Contact</w:t>
      </w:r>
      <w:bookmarkEnd w:id="28"/>
      <w:bookmarkEnd w:id="29"/>
      <w:bookmarkEnd w:id="30"/>
    </w:p>
    <w:p w14:paraId="0A2A0C5F" w14:textId="5E276815" w:rsidR="00147105" w:rsidRPr="00A751BA" w:rsidRDefault="77770B98" w:rsidP="00C44955">
      <w:pPr>
        <w:pStyle w:val="Heading3"/>
      </w:pPr>
      <w:bookmarkStart w:id="31" w:name="_Toc182489084"/>
      <w:r>
        <w:t xml:space="preserve">Most </w:t>
      </w:r>
      <w:r w:rsidR="71EBAAD4">
        <w:t xml:space="preserve">individuals </w:t>
      </w:r>
      <w:r w:rsidR="67F6EDD3">
        <w:t>h</w:t>
      </w:r>
      <w:r>
        <w:t xml:space="preserve">ave </w:t>
      </w:r>
      <w:r w:rsidR="67F6EDD3">
        <w:t>h</w:t>
      </w:r>
      <w:r>
        <w:t>ad</w:t>
      </w:r>
      <w:r w:rsidR="67F6EDD3">
        <w:t xml:space="preserve"> some form of</w:t>
      </w:r>
      <w:r>
        <w:t xml:space="preserve"> </w:t>
      </w:r>
      <w:r w:rsidR="67F6EDD3">
        <w:t>c</w:t>
      </w:r>
      <w:r w:rsidR="44D6A9C3">
        <w:t>ontact with VAC in the last 12 months</w:t>
      </w:r>
      <w:bookmarkEnd w:id="31"/>
    </w:p>
    <w:p w14:paraId="7F49A4FD" w14:textId="4C5B01F7" w:rsidR="00F66493" w:rsidRPr="00A751BA" w:rsidRDefault="3CDC971E" w:rsidP="00391500">
      <w:r>
        <w:t>Just over three-quarters</w:t>
      </w:r>
      <w:r w:rsidR="10E3DF93">
        <w:t xml:space="preserve"> </w:t>
      </w:r>
      <w:r>
        <w:t>of</w:t>
      </w:r>
      <w:r w:rsidR="3E071FD3">
        <w:t xml:space="preserve"> </w:t>
      </w:r>
      <w:r w:rsidR="71EBAAD4">
        <w:t>survey respondents</w:t>
      </w:r>
      <w:r>
        <w:t xml:space="preserve"> (78%</w:t>
      </w:r>
      <w:r w:rsidR="75D2F721">
        <w:t xml:space="preserve">; up from 67% </w:t>
      </w:r>
      <w:r w:rsidR="189B8E10">
        <w:t xml:space="preserve">in </w:t>
      </w:r>
      <w:r w:rsidR="75D2F721">
        <w:t>2022</w:t>
      </w:r>
      <w:r>
        <w:t>)</w:t>
      </w:r>
      <w:r w:rsidR="3E071FD3">
        <w:t xml:space="preserve"> reported having </w:t>
      </w:r>
      <w:r w:rsidR="77770B98">
        <w:t xml:space="preserve">had </w:t>
      </w:r>
      <w:r w:rsidR="3E071FD3">
        <w:t xml:space="preserve">contact with the organization in the </w:t>
      </w:r>
      <w:r w:rsidR="3AC7BDF8">
        <w:t>p</w:t>
      </w:r>
      <w:r w:rsidR="3E071FD3">
        <w:t>ast 12 months</w:t>
      </w:r>
      <w:r w:rsidR="4186926C">
        <w:t>, whether initiated by themselves or by VAC</w:t>
      </w:r>
      <w:r w:rsidR="10E3DF93">
        <w:t xml:space="preserve">. </w:t>
      </w:r>
      <w:r w:rsidR="0D2F15EB">
        <w:t xml:space="preserve">Case managed </w:t>
      </w:r>
      <w:r w:rsidR="29E1EE90">
        <w:t>Veterans</w:t>
      </w:r>
      <w:r w:rsidR="0D2F15EB">
        <w:t xml:space="preserve"> aged 19 to 64 (99%) were the most likely to have had contact with VAC and </w:t>
      </w:r>
      <w:r w:rsidR="12F04885">
        <w:t>Survivors</w:t>
      </w:r>
      <w:r w:rsidR="0D2F15EB">
        <w:t xml:space="preserve"> (52%) were the least likely to report any contact with the department. </w:t>
      </w:r>
    </w:p>
    <w:p w14:paraId="474B76C5" w14:textId="77777777" w:rsidR="00F66493" w:rsidRPr="00A751BA" w:rsidRDefault="00F66493" w:rsidP="00F66493">
      <w:pPr>
        <w:rPr>
          <w:rFonts w:cs="Arial"/>
          <w:iCs/>
        </w:rPr>
      </w:pPr>
    </w:p>
    <w:p w14:paraId="41699C97" w14:textId="399C92E3" w:rsidR="004E1E7A" w:rsidRPr="00A751BA" w:rsidRDefault="29F5371E" w:rsidP="004E1E7A">
      <w:pPr>
        <w:pStyle w:val="Caption"/>
      </w:pPr>
      <w:bookmarkStart w:id="32" w:name="_Toc193111400"/>
      <w:r>
        <w:t xml:space="preserve">Figure </w:t>
      </w:r>
      <w:r w:rsidR="004E1E7A">
        <w:fldChar w:fldCharType="begin"/>
      </w:r>
      <w:r w:rsidR="004E1E7A">
        <w:instrText>SEQ Figure \* ARABIC</w:instrText>
      </w:r>
      <w:r w:rsidR="004E1E7A">
        <w:fldChar w:fldCharType="separate"/>
      </w:r>
      <w:r w:rsidR="005323BF">
        <w:rPr>
          <w:noProof/>
        </w:rPr>
        <w:t>1</w:t>
      </w:r>
      <w:r w:rsidR="004E1E7A">
        <w:fldChar w:fldCharType="end"/>
      </w:r>
      <w:r>
        <w:t>: Contact with VAC in the past 12 months</w:t>
      </w:r>
      <w:r w:rsidR="7B75AC63">
        <w:t xml:space="preserve"> by </w:t>
      </w:r>
      <w:r w:rsidR="71EBAAD4">
        <w:t>type of respondent</w:t>
      </w:r>
      <w:bookmarkEnd w:id="32"/>
    </w:p>
    <w:p w14:paraId="2470D9CE" w14:textId="008941FC" w:rsidR="004E1E7A" w:rsidRPr="00A751BA" w:rsidRDefault="0017553F" w:rsidP="00106DCB">
      <w:pPr>
        <w:jc w:val="center"/>
      </w:pPr>
      <w:r w:rsidRPr="00A751BA">
        <w:rPr>
          <w:noProof/>
        </w:rPr>
        <w:drawing>
          <wp:inline distT="0" distB="0" distL="0" distR="0" wp14:anchorId="57955251" wp14:editId="3C90C531">
            <wp:extent cx="4796286" cy="2413467"/>
            <wp:effectExtent l="0" t="0" r="0" b="6350"/>
            <wp:docPr id="239372837" name="Picture 45" descr="A horizontal bar chart that presents the percent of respondents that used in each method to contact VAC. The breakdown is as follows: 68 percent Over the phone, 46 percent Through My VAC account, 24 percent By email, 16 percent By letter, 7 percent In person at a VAC service location, and 2 percent In person at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72837" name="Picture 45" descr="A horizontal bar chart that presents the percent of respondents that used in each method to contact VAC. The breakdown is as follows: 68 percent Over the phone, 46 percent Through My VAC account, 24 percent By email, 16 percent By letter, 7 percent In person at a VAC service location, and 2 percent In person at your ho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7777" cy="2419249"/>
                    </a:xfrm>
                    <a:prstGeom prst="rect">
                      <a:avLst/>
                    </a:prstGeom>
                    <a:noFill/>
                  </pic:spPr>
                </pic:pic>
              </a:graphicData>
            </a:graphic>
          </wp:inline>
        </w:drawing>
      </w:r>
    </w:p>
    <w:p w14:paraId="0521D5A2" w14:textId="77777777" w:rsidR="004E1E7A" w:rsidRPr="00A751BA" w:rsidRDefault="004E1E7A" w:rsidP="004E1E7A">
      <w:pPr>
        <w:pStyle w:val="GraphFooter"/>
        <w:rPr>
          <w:rFonts w:eastAsiaTheme="majorEastAsia"/>
          <w:lang w:val="en-CA"/>
        </w:rPr>
      </w:pPr>
      <w:bookmarkStart w:id="33" w:name="_Toc182489085"/>
    </w:p>
    <w:p w14:paraId="6CA7527C" w14:textId="07BB2E66" w:rsidR="004E1E7A" w:rsidRPr="00A751BA" w:rsidRDefault="004E1E7A" w:rsidP="004E1E7A">
      <w:pPr>
        <w:pStyle w:val="GraphFooter"/>
        <w:rPr>
          <w:rFonts w:eastAsiaTheme="majorEastAsia"/>
          <w:lang w:val="en-CA"/>
        </w:rPr>
      </w:pPr>
      <w:r w:rsidRPr="00A751BA">
        <w:rPr>
          <w:rFonts w:eastAsiaTheme="majorEastAsia"/>
          <w:lang w:val="en-CA"/>
        </w:rPr>
        <w:t xml:space="preserve">OP_Q01. During the past 12 months, did you have any contact with VAC? Base: </w:t>
      </w:r>
      <w:r w:rsidR="0093277D" w:rsidRPr="00A751BA">
        <w:rPr>
          <w:rFonts w:eastAsiaTheme="majorEastAsia"/>
          <w:lang w:val="en-CA"/>
        </w:rPr>
        <w:t xml:space="preserve">n=3,768 </w:t>
      </w:r>
      <w:r w:rsidRPr="00A751BA">
        <w:rPr>
          <w:rFonts w:eastAsiaTheme="majorEastAsia"/>
          <w:lang w:val="en-CA"/>
        </w:rPr>
        <w:t>all respondents</w:t>
      </w:r>
      <w:r w:rsidR="00322F3A">
        <w:rPr>
          <w:rFonts w:eastAsiaTheme="majorEastAsia"/>
          <w:lang w:val="en-CA"/>
        </w:rPr>
        <w:t xml:space="preserve">, </w:t>
      </w:r>
      <w:r w:rsidR="00322F3A" w:rsidRPr="00A751BA">
        <w:rPr>
          <w:rFonts w:eastAsiaTheme="majorEastAsia"/>
          <w:lang w:val="en-CA"/>
        </w:rPr>
        <w:t>excluding “don’t know” and refused.</w:t>
      </w:r>
    </w:p>
    <w:p w14:paraId="451F8E90" w14:textId="77777777" w:rsidR="00E002C8" w:rsidRDefault="00E002C8" w:rsidP="00E002C8"/>
    <w:p w14:paraId="30F86ACC" w14:textId="1B9CC6AE" w:rsidR="004E1E7A" w:rsidRDefault="52AEE475" w:rsidP="5B1B12DE">
      <w:pPr>
        <w:pBdr>
          <w:top w:val="single" w:sz="4" w:space="1" w:color="auto"/>
          <w:left w:val="single" w:sz="4" w:space="4" w:color="auto"/>
          <w:bottom w:val="single" w:sz="4" w:space="1" w:color="auto"/>
          <w:right w:val="single" w:sz="4" w:space="4" w:color="auto"/>
        </w:pBdr>
      </w:pPr>
      <w:r>
        <w:t xml:space="preserve">The following subgroups of </w:t>
      </w:r>
      <w:r w:rsidR="71EBAAD4">
        <w:t>respondents</w:t>
      </w:r>
      <w:r>
        <w:t xml:space="preserve"> were more likely to have had contact with VAC in the past 12 months:</w:t>
      </w:r>
    </w:p>
    <w:p w14:paraId="57ECE3FC" w14:textId="25E23CFE" w:rsidR="00E002C8" w:rsidRDefault="185F34E8" w:rsidP="00A812F5">
      <w:pPr>
        <w:pStyle w:val="ListParagraph"/>
        <w:numPr>
          <w:ilvl w:val="0"/>
          <w:numId w:val="11"/>
        </w:numPr>
        <w:pBdr>
          <w:top w:val="single" w:sz="4" w:space="1" w:color="auto"/>
          <w:left w:val="single" w:sz="4" w:space="4" w:color="auto"/>
          <w:bottom w:val="single" w:sz="4" w:space="1" w:color="auto"/>
          <w:right w:val="single" w:sz="4" w:space="4" w:color="auto"/>
        </w:pBdr>
        <w:spacing w:before="120"/>
      </w:pPr>
      <w:r>
        <w:t xml:space="preserve">Veterans (82% versus 68% of </w:t>
      </w:r>
      <w:r w:rsidR="461DF84B">
        <w:t xml:space="preserve">respondents </w:t>
      </w:r>
      <w:r>
        <w:t>who are not Veterans).</w:t>
      </w:r>
    </w:p>
    <w:p w14:paraId="46662BE3" w14:textId="77777777" w:rsidR="00E002C8" w:rsidRDefault="00E002C8" w:rsidP="00A812F5">
      <w:pPr>
        <w:pStyle w:val="ListParagraph"/>
        <w:numPr>
          <w:ilvl w:val="0"/>
          <w:numId w:val="11"/>
        </w:numPr>
        <w:pBdr>
          <w:top w:val="single" w:sz="4" w:space="1" w:color="auto"/>
          <w:left w:val="single" w:sz="4" w:space="4" w:color="auto"/>
          <w:bottom w:val="single" w:sz="4" w:space="1" w:color="auto"/>
          <w:right w:val="single" w:sz="4" w:space="4" w:color="auto"/>
        </w:pBdr>
        <w:contextualSpacing w:val="0"/>
      </w:pPr>
      <w:r>
        <w:t>Women Veterans (86% versus 81% of men who are Veterans).</w:t>
      </w:r>
    </w:p>
    <w:p w14:paraId="12322B9B" w14:textId="436F70DD" w:rsidR="00E002C8" w:rsidRDefault="61479CE9" w:rsidP="00A812F5">
      <w:pPr>
        <w:pStyle w:val="ListParagraph"/>
        <w:numPr>
          <w:ilvl w:val="0"/>
          <w:numId w:val="11"/>
        </w:numPr>
        <w:pBdr>
          <w:top w:val="single" w:sz="4" w:space="1" w:color="auto"/>
          <w:left w:val="single" w:sz="4" w:space="4" w:color="auto"/>
          <w:bottom w:val="single" w:sz="4" w:space="1" w:color="auto"/>
          <w:right w:val="single" w:sz="4" w:space="4" w:color="auto"/>
        </w:pBdr>
      </w:pPr>
      <w:r>
        <w:t>Veterans released from service between 2019 and 2024 (93% versus 78% of those released between 2014 and 201</w:t>
      </w:r>
      <w:r w:rsidR="53034F71">
        <w:t>8</w:t>
      </w:r>
      <w:r>
        <w:t xml:space="preserve">). </w:t>
      </w:r>
    </w:p>
    <w:p w14:paraId="4DFF8C47" w14:textId="77777777" w:rsidR="00E60AD2" w:rsidRPr="00A751BA" w:rsidRDefault="00E60AD2" w:rsidP="00E60AD2">
      <w:pPr>
        <w:pStyle w:val="ListParagraph"/>
        <w:contextualSpacing w:val="0"/>
      </w:pPr>
    </w:p>
    <w:p w14:paraId="22E806D8" w14:textId="77777777" w:rsidR="00B4355C" w:rsidRDefault="00B4355C">
      <w:pPr>
        <w:spacing w:after="160" w:line="278" w:lineRule="auto"/>
        <w:rPr>
          <w:rFonts w:eastAsiaTheme="majorEastAsia" w:cstheme="majorBidi"/>
          <w:b/>
          <w:color w:val="215E99" w:themeColor="text2" w:themeTint="BF"/>
          <w:sz w:val="24"/>
          <w:szCs w:val="28"/>
        </w:rPr>
      </w:pPr>
      <w:r>
        <w:br w:type="page"/>
      </w:r>
    </w:p>
    <w:p w14:paraId="34C6F5CC" w14:textId="68F53B12" w:rsidR="00147105" w:rsidRPr="00A751BA" w:rsidRDefault="00B665F9" w:rsidP="00C44955">
      <w:pPr>
        <w:pStyle w:val="Heading3"/>
      </w:pPr>
      <w:r w:rsidRPr="00A751BA">
        <w:t xml:space="preserve">Contact initiated most often </w:t>
      </w:r>
      <w:r w:rsidR="001F4212" w:rsidRPr="00A751BA">
        <w:t>by</w:t>
      </w:r>
      <w:r w:rsidR="00E646C7" w:rsidRPr="00A751BA">
        <w:t xml:space="preserve"> the phone or through</w:t>
      </w:r>
      <w:r w:rsidR="00850A03" w:rsidRPr="00A751BA">
        <w:t xml:space="preserve"> My</w:t>
      </w:r>
      <w:r w:rsidR="00CB6C5F" w:rsidRPr="00A751BA">
        <w:t xml:space="preserve"> </w:t>
      </w:r>
      <w:r w:rsidR="00850A03" w:rsidRPr="00A751BA">
        <w:t>VAC Account</w:t>
      </w:r>
      <w:bookmarkEnd w:id="33"/>
    </w:p>
    <w:p w14:paraId="6DFE2116" w14:textId="77777777" w:rsidR="003E345F" w:rsidRDefault="009356BC" w:rsidP="002D2FB0">
      <w:r w:rsidRPr="00A751BA">
        <w:t xml:space="preserve">Contact with VAC over the past </w:t>
      </w:r>
      <w:r w:rsidR="00CF6F34" w:rsidRPr="00A751BA">
        <w:t>12 months</w:t>
      </w:r>
      <w:r w:rsidR="0042055F" w:rsidRPr="00A751BA">
        <w:t xml:space="preserve"> </w:t>
      </w:r>
      <w:r w:rsidR="007C4A69" w:rsidRPr="00A751BA">
        <w:t>took place</w:t>
      </w:r>
      <w:r w:rsidR="0032636E" w:rsidRPr="00A751BA">
        <w:t xml:space="preserve"> </w:t>
      </w:r>
      <w:r w:rsidR="000A305C" w:rsidRPr="00A751BA">
        <w:t>most often by phone</w:t>
      </w:r>
      <w:r w:rsidR="003F4C8B" w:rsidRPr="00A751BA">
        <w:t xml:space="preserve"> </w:t>
      </w:r>
      <w:r w:rsidR="007C4A69" w:rsidRPr="00A751BA">
        <w:t>or</w:t>
      </w:r>
      <w:r w:rsidR="003F4C8B" w:rsidRPr="00A751BA">
        <w:t xml:space="preserve"> through M</w:t>
      </w:r>
      <w:r w:rsidR="003B2FB8">
        <w:t>y</w:t>
      </w:r>
      <w:r w:rsidR="003F4C8B" w:rsidRPr="00A751BA">
        <w:t xml:space="preserve"> VAC </w:t>
      </w:r>
      <w:r w:rsidR="00A5292C" w:rsidRPr="00A751BA">
        <w:t>Account</w:t>
      </w:r>
      <w:r w:rsidR="003C29C8" w:rsidRPr="00A751BA">
        <w:t>, just</w:t>
      </w:r>
      <w:r w:rsidR="00A5292C" w:rsidRPr="00A751BA">
        <w:t xml:space="preserve"> over two-t</w:t>
      </w:r>
      <w:r w:rsidR="003C29C8" w:rsidRPr="00A751BA">
        <w:t>hirds</w:t>
      </w:r>
      <w:r w:rsidR="0032636E" w:rsidRPr="00A751BA">
        <w:t xml:space="preserve"> (68%</w:t>
      </w:r>
      <w:r w:rsidR="003B2FB8">
        <w:t>; down from 79% in 2022</w:t>
      </w:r>
      <w:r w:rsidR="0032636E" w:rsidRPr="00A751BA">
        <w:t>)</w:t>
      </w:r>
      <w:r w:rsidR="003C29C8" w:rsidRPr="00A751BA">
        <w:t xml:space="preserve"> </w:t>
      </w:r>
      <w:r w:rsidR="000C0BA6" w:rsidRPr="00A751BA">
        <w:t>using</w:t>
      </w:r>
      <w:r w:rsidR="003C29C8" w:rsidRPr="00A751BA">
        <w:t xml:space="preserve"> the phone and nearly half</w:t>
      </w:r>
      <w:r w:rsidR="00DE45DC" w:rsidRPr="00A751BA">
        <w:t xml:space="preserve"> </w:t>
      </w:r>
      <w:r w:rsidR="000C0BA6" w:rsidRPr="00A751BA">
        <w:t>(46%</w:t>
      </w:r>
      <w:r w:rsidR="003B2FB8">
        <w:t>; down from 66% in 2022</w:t>
      </w:r>
      <w:r w:rsidR="000C0BA6" w:rsidRPr="00A751BA">
        <w:t>) using</w:t>
      </w:r>
      <w:r w:rsidR="00F428A3" w:rsidRPr="00A751BA">
        <w:t xml:space="preserve"> My VAC </w:t>
      </w:r>
      <w:r w:rsidR="00766978" w:rsidRPr="00A751BA">
        <w:t>Account</w:t>
      </w:r>
      <w:r w:rsidR="00BF44FD" w:rsidRPr="00A751BA">
        <w:t xml:space="preserve">. </w:t>
      </w:r>
    </w:p>
    <w:p w14:paraId="74BF99D3" w14:textId="77777777" w:rsidR="003E345F" w:rsidRDefault="003E345F" w:rsidP="002D2FB0"/>
    <w:p w14:paraId="0315890A" w14:textId="62BBA014" w:rsidR="00076BE4" w:rsidRDefault="468E54DA" w:rsidP="002D2FB0">
      <w:r>
        <w:t>Other methods of contact used with some frequency included</w:t>
      </w:r>
      <w:r w:rsidR="41241589">
        <w:t xml:space="preserve"> </w:t>
      </w:r>
      <w:r w:rsidR="2C3A0299">
        <w:t>email</w:t>
      </w:r>
      <w:r>
        <w:t xml:space="preserve"> (24%)</w:t>
      </w:r>
      <w:r w:rsidR="7465BC90">
        <w:t xml:space="preserve"> and</w:t>
      </w:r>
      <w:r w:rsidR="2C3A0299">
        <w:t xml:space="preserve"> letter</w:t>
      </w:r>
      <w:r>
        <w:t xml:space="preserve"> (16%)</w:t>
      </w:r>
      <w:r w:rsidR="3E184F57">
        <w:t xml:space="preserve">. </w:t>
      </w:r>
      <w:r w:rsidR="4ECA30E9">
        <w:t>In addition, n</w:t>
      </w:r>
      <w:r w:rsidR="3E184F57">
        <w:t>early one</w:t>
      </w:r>
      <w:r w:rsidR="42A42FE4">
        <w:t xml:space="preserve"> </w:t>
      </w:r>
      <w:r w:rsidR="3E184F57">
        <w:t>in</w:t>
      </w:r>
      <w:r w:rsidR="42A42FE4">
        <w:t xml:space="preserve"> 10</w:t>
      </w:r>
      <w:r w:rsidR="262F4159">
        <w:t xml:space="preserve"> </w:t>
      </w:r>
      <w:r w:rsidR="7BF7982C">
        <w:t xml:space="preserve">have been in contact with VAC </w:t>
      </w:r>
      <w:r w:rsidR="262F4159">
        <w:t>in</w:t>
      </w:r>
      <w:r w:rsidR="7BF7982C">
        <w:t xml:space="preserve"> </w:t>
      </w:r>
      <w:r w:rsidR="262F4159">
        <w:t>person</w:t>
      </w:r>
      <w:r w:rsidR="7179DB4D">
        <w:t>, either at</w:t>
      </w:r>
      <w:r w:rsidR="2C3A0299">
        <w:t xml:space="preserve"> </w:t>
      </w:r>
      <w:r w:rsidR="41241589">
        <w:t>a</w:t>
      </w:r>
      <w:r w:rsidR="2C3A0299">
        <w:t xml:space="preserve"> VAC service location</w:t>
      </w:r>
      <w:r w:rsidR="7179DB4D">
        <w:t xml:space="preserve"> (7%) or</w:t>
      </w:r>
      <w:r w:rsidR="55DFF3D7">
        <w:t xml:space="preserve"> at their home (2%)</w:t>
      </w:r>
      <w:r w:rsidR="2C3A0299">
        <w:t>.</w:t>
      </w:r>
      <w:r w:rsidR="505DE97C">
        <w:t xml:space="preserve"> </w:t>
      </w:r>
      <w:r w:rsidR="0EE91971">
        <w:t xml:space="preserve">Infrequently used </w:t>
      </w:r>
      <w:r w:rsidR="505DE97C">
        <w:t>methods of contact</w:t>
      </w:r>
      <w:r w:rsidR="4388A948">
        <w:t xml:space="preserve"> (1% </w:t>
      </w:r>
      <w:r w:rsidR="37C699AE">
        <w:t>or less</w:t>
      </w:r>
      <w:r w:rsidR="4388A948">
        <w:t xml:space="preserve">) included video conferencing, online </w:t>
      </w:r>
      <w:r w:rsidR="45C5B76D">
        <w:t>(</w:t>
      </w:r>
      <w:r w:rsidR="4388A948">
        <w:t>general</w:t>
      </w:r>
      <w:r w:rsidR="45C5B76D">
        <w:t>)</w:t>
      </w:r>
      <w:r w:rsidR="4388A948">
        <w:t xml:space="preserve">, </w:t>
      </w:r>
      <w:r w:rsidR="71EBAAD4">
        <w:t xml:space="preserve">and </w:t>
      </w:r>
      <w:r w:rsidR="13674F50">
        <w:t>via</w:t>
      </w:r>
      <w:r w:rsidR="5024B0C0">
        <w:t xml:space="preserve"> a</w:t>
      </w:r>
      <w:r w:rsidR="6E1914C9">
        <w:t xml:space="preserve"> third-party (i.e.</w:t>
      </w:r>
      <w:r w:rsidR="5024B0C0">
        <w:t xml:space="preserve"> case manager</w:t>
      </w:r>
      <w:r w:rsidR="115CF6F3">
        <w:t xml:space="preserve">, </w:t>
      </w:r>
      <w:r w:rsidR="6BAF58A7">
        <w:t>health care worker</w:t>
      </w:r>
      <w:r w:rsidR="5024B0C0">
        <w:t>,</w:t>
      </w:r>
      <w:r w:rsidR="0ACFC853">
        <w:t xml:space="preserve"> person at the Legion</w:t>
      </w:r>
      <w:r w:rsidR="6E1914C9">
        <w:t>)</w:t>
      </w:r>
      <w:r w:rsidR="4A5C4A18">
        <w:t>.</w:t>
      </w:r>
    </w:p>
    <w:p w14:paraId="2A86CC0F" w14:textId="77777777" w:rsidR="00B4355C" w:rsidRDefault="00B4355C" w:rsidP="002D2FB0"/>
    <w:p w14:paraId="73EF0C3C" w14:textId="6EFA0A27" w:rsidR="00391500" w:rsidRPr="00A751BA" w:rsidRDefault="00391500" w:rsidP="00391500">
      <w:pPr>
        <w:pStyle w:val="Caption"/>
      </w:pPr>
      <w:bookmarkStart w:id="34" w:name="_Toc193111401"/>
      <w:r w:rsidRPr="00A751BA">
        <w:t xml:space="preserve">Figure </w:t>
      </w:r>
      <w:r>
        <w:fldChar w:fldCharType="begin"/>
      </w:r>
      <w:r>
        <w:instrText>SEQ Figure \* ARABIC</w:instrText>
      </w:r>
      <w:r>
        <w:fldChar w:fldCharType="separate"/>
      </w:r>
      <w:r w:rsidR="005323BF">
        <w:rPr>
          <w:noProof/>
        </w:rPr>
        <w:t>2</w:t>
      </w:r>
      <w:r>
        <w:fldChar w:fldCharType="end"/>
      </w:r>
      <w:r w:rsidRPr="00A751BA">
        <w:t>: Service channel used for contact with VAC</w:t>
      </w:r>
      <w:bookmarkEnd w:id="34"/>
    </w:p>
    <w:p w14:paraId="3E9D40D5" w14:textId="2B06D1E7" w:rsidR="0017553F" w:rsidRPr="00A751BA" w:rsidRDefault="0017553F" w:rsidP="0017553F">
      <w:pPr>
        <w:jc w:val="center"/>
      </w:pPr>
      <w:r w:rsidRPr="00A751BA">
        <w:rPr>
          <w:noProof/>
        </w:rPr>
        <w:drawing>
          <wp:inline distT="0" distB="0" distL="0" distR="0" wp14:anchorId="22FD339E" wp14:editId="2EEF8842">
            <wp:extent cx="5667320" cy="2990850"/>
            <wp:effectExtent l="0" t="0" r="0" b="0"/>
            <wp:docPr id="151288397" name="Picture 44" descr="A horizontal bar chart that presents the percent of respondents that used in each method to contact VAC. The breakdown is as follows: 68 percent Over the phone, 46 percent Through My VAC account, 24 percent By email, 16 percent By letter, 7 percent In person at a VAC service location, and 2 percent In person at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8397" name="Picture 44" descr="A horizontal bar chart that presents the percent of respondents that used in each method to contact VAC. The breakdown is as follows: 68 percent Over the phone, 46 percent Through My VAC account, 24 percent By email, 16 percent By letter, 7 percent In person at a VAC service location, and 2 percent In person at your ho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6247" cy="3006116"/>
                    </a:xfrm>
                    <a:prstGeom prst="rect">
                      <a:avLst/>
                    </a:prstGeom>
                    <a:noFill/>
                  </pic:spPr>
                </pic:pic>
              </a:graphicData>
            </a:graphic>
          </wp:inline>
        </w:drawing>
      </w:r>
    </w:p>
    <w:p w14:paraId="13AEDE00" w14:textId="05623D97" w:rsidR="005B4ADA" w:rsidRPr="00A751BA" w:rsidRDefault="005B4ADA" w:rsidP="005B4ADA">
      <w:pPr>
        <w:pStyle w:val="GraphFooter"/>
        <w:rPr>
          <w:lang w:val="en-CA"/>
        </w:rPr>
      </w:pPr>
      <w:r w:rsidRPr="00A751BA">
        <w:rPr>
          <w:lang w:val="en-CA"/>
        </w:rPr>
        <w:t xml:space="preserve">OP_Q02. How have you been in contact with VAC in the past 12 months? </w:t>
      </w:r>
      <w:r w:rsidR="008E52C1" w:rsidRPr="00A751BA">
        <w:rPr>
          <w:lang w:val="en-CA"/>
        </w:rPr>
        <w:t xml:space="preserve">[Multiple response accepted] </w:t>
      </w:r>
      <w:r w:rsidRPr="00A751BA">
        <w:rPr>
          <w:lang w:val="en-CA"/>
        </w:rPr>
        <w:t xml:space="preserve">Base: n=2,899; respondents who contacted VAC in the Last 12 months, </w:t>
      </w:r>
      <w:r w:rsidRPr="00A751BA">
        <w:rPr>
          <w:rFonts w:eastAsiaTheme="majorEastAsia"/>
          <w:lang w:val="en-CA"/>
        </w:rPr>
        <w:t>excluding “don’t know” and refused.</w:t>
      </w:r>
    </w:p>
    <w:p w14:paraId="455427F2" w14:textId="44BA7296" w:rsidR="00D259DD" w:rsidRPr="00A751BA" w:rsidRDefault="00D259DD" w:rsidP="00D259DD"/>
    <w:p w14:paraId="4213D47F" w14:textId="77777777" w:rsidR="00B4355C" w:rsidRDefault="00B4355C">
      <w:pPr>
        <w:spacing w:after="160" w:line="278" w:lineRule="auto"/>
      </w:pPr>
      <w:r>
        <w:br w:type="page"/>
      </w:r>
    </w:p>
    <w:p w14:paraId="6BC8AACD" w14:textId="5C519D7E" w:rsidR="008E52C1" w:rsidRPr="00A751BA" w:rsidRDefault="008E52C1" w:rsidP="00D259DD">
      <w:r w:rsidRPr="00A751BA">
        <w:t xml:space="preserve">Case managed </w:t>
      </w:r>
      <w:r w:rsidR="00673703">
        <w:t>Veterans</w:t>
      </w:r>
      <w:r w:rsidRPr="00A751BA">
        <w:t xml:space="preserve"> aged 19 to 64 (83%) were the most likely to have had contact with VAC by phone while members of the RMCP (54%) were the least likely to report having been in contact with VAC by phone.</w:t>
      </w:r>
    </w:p>
    <w:p w14:paraId="5019CB70" w14:textId="77777777" w:rsidR="008E52C1" w:rsidRPr="00A751BA" w:rsidRDefault="008E52C1" w:rsidP="00D259DD"/>
    <w:p w14:paraId="36CBFF1B" w14:textId="26724AF7" w:rsidR="00391500" w:rsidRPr="00E5293C" w:rsidRDefault="10CBF434" w:rsidP="00E5293C">
      <w:pPr>
        <w:pStyle w:val="Caption"/>
      </w:pPr>
      <w:bookmarkStart w:id="35" w:name="_Toc193111402"/>
      <w:r>
        <w:t xml:space="preserve">Figure </w:t>
      </w:r>
      <w:r w:rsidR="5750DC96">
        <w:fldChar w:fldCharType="begin"/>
      </w:r>
      <w:r w:rsidR="5750DC96">
        <w:instrText>SEQ Figure \* ARABIC</w:instrText>
      </w:r>
      <w:r w:rsidR="5750DC96">
        <w:fldChar w:fldCharType="separate"/>
      </w:r>
      <w:r w:rsidR="005323BF">
        <w:rPr>
          <w:noProof/>
        </w:rPr>
        <w:t>3</w:t>
      </w:r>
      <w:r w:rsidR="5750DC96">
        <w:fldChar w:fldCharType="end"/>
      </w:r>
      <w:r>
        <w:t>: Service channel used for contact with VAC by</w:t>
      </w:r>
      <w:r w:rsidR="2C31A37F">
        <w:t xml:space="preserve"> </w:t>
      </w:r>
      <w:r w:rsidR="7459D5E5">
        <w:t>type of respondent</w:t>
      </w:r>
      <w:bookmarkEnd w:id="35"/>
    </w:p>
    <w:p w14:paraId="67F61AB4" w14:textId="77777777" w:rsidR="00F34C53" w:rsidRPr="00A751BA" w:rsidRDefault="00F34C53" w:rsidP="00F34C53"/>
    <w:p w14:paraId="32331DF9" w14:textId="0A8FBEF9" w:rsidR="00F34C53" w:rsidRPr="00A751BA" w:rsidRDefault="00F34C53" w:rsidP="00F34C53">
      <w:r w:rsidRPr="00A751BA">
        <w:rPr>
          <w:noProof/>
        </w:rPr>
        <w:drawing>
          <wp:inline distT="0" distB="0" distL="0" distR="0" wp14:anchorId="3809DCEE" wp14:editId="21AD8401">
            <wp:extent cx="5724525" cy="3038204"/>
            <wp:effectExtent l="0" t="0" r="0" b="0"/>
            <wp:docPr id="2053130979" name="Picture 43" descr="A horizontal bar chart that presents the percent of respondents that used in each method to contact VAC broken out by type of respondent. The breakdown is as follows: Over the phone 76 percent Veterans 85 and up, 73 percent Veterans 65 to 84, 83 percent Veterans 19 to 64 who are case managed, 65 percent Veterans 19 to 64 who are not case managed, 54 percent RCMP, 70 percent survivors. Through My VAC account: 7 percent Veterans 85 and up, 27 percent Veterans 65 to 84, 63 percent Veterans 19 to 64 who are case managed, 60 percent Veterans 19 to 64 who are not case managed, 53 percent RCMP, 10 percent survivors. By email: 9 percent Veterans 85 and up, 20 percent Veterans 65 to 84, 30 percent Veterans 19 to 64 who are case managed, 26 percent Veterans 19 to 64 who are not case managed, 32 percent RCMP, 8 percent survivors. By letter: 25 percent Veterans 85 and up, 17 percent Veterans 64 to 84, 13 percent Veterans 19 to 64 who are case managed, 13 percent Veterans 19 to 64 who are not case managed, 16 percent RCMP, 31 percent survivors. In person at a VAC service location: 7 percent Veterans 85 and up, 7 percent Veterans 65 to 84, 8 percent Veterans 19 to 64 who are case managed, 6 percent Veterans 19 to 64 who are not case managed, 6 percent RCMP, 6 percent survivors. In person at your home: 9 percent Veterans 85 and up, 6 percent Veterans 65 to 84, 1 percent Veterans 19 to 64 who are case managed, 1 percent Veterans 19 to 64 who are not case managed, 1 percent RCMP, and 1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0979" name="Picture 43" descr="A horizontal bar chart that presents the percent of respondents that used in each method to contact VAC broken out by type of respondent. The breakdown is as follows: Over the phone 76 percent Veterans 85 and up, 73 percent Veterans 65 to 84, 83 percent Veterans 19 to 64 who are case managed, 65 percent Veterans 19 to 64 who are not case managed, 54 percent RCMP, 70 percent survivors. Through My VAC account: 7 percent Veterans 85 and up, 27 percent Veterans 65 to 84, 63 percent Veterans 19 to 64 who are case managed, 60 percent Veterans 19 to 64 who are not case managed, 53 percent RCMP, 10 percent survivors. By email: 9 percent Veterans 85 and up, 20 percent Veterans 65 to 84, 30 percent Veterans 19 to 64 who are case managed, 26 percent Veterans 19 to 64 who are not case managed, 32 percent RCMP, 8 percent survivors. By letter: 25 percent Veterans 85 and up, 17 percent Veterans 64 to 84, 13 percent Veterans 19 to 64 who are case managed, 13 percent Veterans 19 to 64 who are not case managed, 16 percent RCMP, 31 percent survivors. In person at a VAC service location: 7 percent Veterans 85 and up, 7 percent Veterans 65 to 84, 8 percent Veterans 19 to 64 who are case managed, 6 percent Veterans 19 to 64 who are not case managed, 6 percent RCMP, 6 percent survivors. In person at your home: 9 percent Veterans 85 and up, 6 percent Veterans 65 to 84, 1 percent Veterans 19 to 64 who are case managed, 1 percent Veterans 19 to 64 who are not case managed, 1 percent RCMP, and 1 percent survivo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896" cy="3041585"/>
                    </a:xfrm>
                    <a:prstGeom prst="rect">
                      <a:avLst/>
                    </a:prstGeom>
                    <a:noFill/>
                  </pic:spPr>
                </pic:pic>
              </a:graphicData>
            </a:graphic>
          </wp:inline>
        </w:drawing>
      </w:r>
    </w:p>
    <w:p w14:paraId="5BA6CD85" w14:textId="77777777" w:rsidR="00F34C53" w:rsidRPr="00A751BA" w:rsidRDefault="00F34C53" w:rsidP="000723E6">
      <w:pPr>
        <w:pStyle w:val="GraphFooter"/>
        <w:rPr>
          <w:lang w:val="en-CA"/>
        </w:rPr>
      </w:pPr>
    </w:p>
    <w:p w14:paraId="6F8C8BBE" w14:textId="1AEEF12B" w:rsidR="000723E6" w:rsidRDefault="000723E6" w:rsidP="000723E6">
      <w:pPr>
        <w:pStyle w:val="GraphFooter"/>
        <w:rPr>
          <w:rFonts w:eastAsiaTheme="majorEastAsia"/>
          <w:lang w:val="en-CA"/>
        </w:rPr>
      </w:pPr>
      <w:r w:rsidRPr="00A751BA">
        <w:rPr>
          <w:lang w:val="en-CA"/>
        </w:rPr>
        <w:t xml:space="preserve">OP_Q02. How have you been in contact with VAC in the past 12 months? [Multiple response accepted] Base: n=2,899; respondents who contacted VAC in the Last 12 months, </w:t>
      </w:r>
      <w:r w:rsidRPr="00A751BA">
        <w:rPr>
          <w:rFonts w:eastAsiaTheme="majorEastAsia"/>
          <w:lang w:val="en-CA"/>
        </w:rPr>
        <w:t>excluding “don’t know” and refused.</w:t>
      </w:r>
    </w:p>
    <w:p w14:paraId="242055DF" w14:textId="77777777" w:rsidR="002C457B" w:rsidRDefault="002C457B" w:rsidP="000723E6">
      <w:pPr>
        <w:pStyle w:val="GraphFooter"/>
        <w:rPr>
          <w:rFonts w:eastAsiaTheme="majorEastAsia"/>
          <w:lang w:val="en-CA"/>
        </w:rPr>
      </w:pPr>
    </w:p>
    <w:p w14:paraId="2AA587A6" w14:textId="226C7476" w:rsidR="002C457B" w:rsidRDefault="002C457B" w:rsidP="005134F2">
      <w:pPr>
        <w:pBdr>
          <w:top w:val="single" w:sz="4" w:space="1" w:color="auto"/>
          <w:left w:val="single" w:sz="4" w:space="4" w:color="auto"/>
          <w:bottom w:val="single" w:sz="4" w:space="1" w:color="auto"/>
          <w:right w:val="single" w:sz="4" w:space="4" w:color="auto"/>
        </w:pBdr>
      </w:pPr>
      <w:r>
        <w:t xml:space="preserve">The following subgroup differences are noteworthy: </w:t>
      </w:r>
    </w:p>
    <w:p w14:paraId="2B51A440" w14:textId="36113E5F" w:rsidR="002C457B" w:rsidRDefault="2F536570" w:rsidP="00A812F5">
      <w:pPr>
        <w:pStyle w:val="ListParagraph"/>
        <w:numPr>
          <w:ilvl w:val="0"/>
          <w:numId w:val="11"/>
        </w:numPr>
        <w:pBdr>
          <w:top w:val="single" w:sz="4" w:space="1" w:color="auto"/>
          <w:left w:val="single" w:sz="4" w:space="4" w:color="auto"/>
          <w:bottom w:val="single" w:sz="4" w:space="1" w:color="auto"/>
          <w:right w:val="single" w:sz="4" w:space="4" w:color="auto"/>
        </w:pBdr>
        <w:spacing w:before="120"/>
      </w:pPr>
      <w:r>
        <w:t xml:space="preserve">Veterans were more likely than </w:t>
      </w:r>
      <w:r w:rsidR="19964EEF">
        <w:t xml:space="preserve">those </w:t>
      </w:r>
      <w:r>
        <w:t>who are not Veterans to have been in contact with VAC by phone (71% versus 61%) and My VAC Account (49% versus 36%), while non-Veterans were more likely to have had contact by letter (22% versus 15%).</w:t>
      </w:r>
    </w:p>
    <w:p w14:paraId="761706E2" w14:textId="77777777" w:rsidR="002C457B" w:rsidRDefault="002C457B" w:rsidP="00A812F5">
      <w:pPr>
        <w:pStyle w:val="ListParagraph"/>
        <w:numPr>
          <w:ilvl w:val="0"/>
          <w:numId w:val="11"/>
        </w:numPr>
        <w:pBdr>
          <w:top w:val="single" w:sz="4" w:space="1" w:color="auto"/>
          <w:left w:val="single" w:sz="4" w:space="4" w:color="auto"/>
          <w:bottom w:val="single" w:sz="4" w:space="1" w:color="auto"/>
          <w:right w:val="single" w:sz="4" w:space="4" w:color="auto"/>
        </w:pBdr>
        <w:contextualSpacing w:val="0"/>
      </w:pPr>
      <w:r>
        <w:t>Women Veterans were more likely than men to have been in contact through My VAC Account (57% versus 48%).</w:t>
      </w:r>
    </w:p>
    <w:p w14:paraId="6C7011EC" w14:textId="1789D0DE" w:rsidR="002C457B" w:rsidRDefault="002C457B" w:rsidP="00A812F5">
      <w:pPr>
        <w:pStyle w:val="ListParagraph"/>
        <w:numPr>
          <w:ilvl w:val="0"/>
          <w:numId w:val="11"/>
        </w:numPr>
        <w:pBdr>
          <w:top w:val="single" w:sz="4" w:space="1" w:color="auto"/>
          <w:left w:val="single" w:sz="4" w:space="4" w:color="auto"/>
          <w:bottom w:val="single" w:sz="4" w:space="1" w:color="auto"/>
          <w:right w:val="single" w:sz="4" w:space="4" w:color="auto"/>
        </w:pBdr>
        <w:contextualSpacing w:val="0"/>
      </w:pPr>
      <w:r>
        <w:t>Veterans released from service between 2019 and 2024 were more likely to have been in contact through My VAC Account (65% versus 39% of those released between 2014 and 201</w:t>
      </w:r>
      <w:r w:rsidR="00A63CCC">
        <w:t>8</w:t>
      </w:r>
      <w:r>
        <w:t xml:space="preserve">) and by email (33% versus 22%). </w:t>
      </w:r>
    </w:p>
    <w:p w14:paraId="7854A96E" w14:textId="216C56B7" w:rsidR="00E5293C" w:rsidRDefault="3A595B08" w:rsidP="00A812F5">
      <w:pPr>
        <w:pStyle w:val="ListParagraph"/>
        <w:numPr>
          <w:ilvl w:val="0"/>
          <w:numId w:val="11"/>
        </w:numPr>
        <w:pBdr>
          <w:top w:val="single" w:sz="4" w:space="1" w:color="auto"/>
          <w:left w:val="single" w:sz="4" w:space="4" w:color="auto"/>
          <w:bottom w:val="single" w:sz="4" w:space="1" w:color="auto"/>
          <w:right w:val="single" w:sz="4" w:space="4" w:color="auto"/>
        </w:pBdr>
      </w:pPr>
      <w:r>
        <w:t xml:space="preserve">Indigenous </w:t>
      </w:r>
      <w:r w:rsidR="461DF84B">
        <w:t xml:space="preserve">respondents </w:t>
      </w:r>
      <w:r>
        <w:t xml:space="preserve">(32%) were more likely than non-Indigenous </w:t>
      </w:r>
      <w:r w:rsidR="461DF84B">
        <w:t xml:space="preserve">respondents </w:t>
      </w:r>
      <w:r>
        <w:t>(23%) to report having been in contact with VAC using email.</w:t>
      </w:r>
    </w:p>
    <w:p w14:paraId="29D8FF74" w14:textId="1102FC8B" w:rsidR="00E5293C" w:rsidRDefault="462D71FA" w:rsidP="00A812F5">
      <w:pPr>
        <w:pStyle w:val="ListParagraph"/>
        <w:numPr>
          <w:ilvl w:val="0"/>
          <w:numId w:val="11"/>
        </w:numPr>
        <w:pBdr>
          <w:top w:val="single" w:sz="4" w:space="1" w:color="auto"/>
          <w:left w:val="single" w:sz="4" w:space="4" w:color="auto"/>
          <w:bottom w:val="single" w:sz="4" w:space="1" w:color="auto"/>
          <w:right w:val="single" w:sz="4" w:space="4" w:color="auto"/>
        </w:pBdr>
      </w:pPr>
      <w:r>
        <w:t xml:space="preserve">Other persons of colour </w:t>
      </w:r>
      <w:r w:rsidR="3A595B08">
        <w:t xml:space="preserve">(38%) were less likely than </w:t>
      </w:r>
      <w:r>
        <w:t>other respondents</w:t>
      </w:r>
      <w:r w:rsidR="3A595B08">
        <w:t xml:space="preserve"> (47%) to report using My VAC Account for communication with the department.</w:t>
      </w:r>
    </w:p>
    <w:p w14:paraId="7FBF334C" w14:textId="77777777" w:rsidR="002C457B" w:rsidRPr="00A751BA" w:rsidRDefault="002C457B" w:rsidP="000723E6">
      <w:pPr>
        <w:pStyle w:val="GraphFooter"/>
        <w:rPr>
          <w:lang w:val="en-CA"/>
        </w:rPr>
      </w:pPr>
    </w:p>
    <w:p w14:paraId="46C29A0B" w14:textId="77777777" w:rsidR="00D011EC" w:rsidRDefault="00D011EC">
      <w:pPr>
        <w:spacing w:after="160" w:line="278" w:lineRule="auto"/>
        <w:rPr>
          <w:rFonts w:eastAsiaTheme="majorEastAsia" w:cstheme="majorBidi"/>
          <w:b/>
          <w:color w:val="215E99" w:themeColor="text2" w:themeTint="BF"/>
          <w:sz w:val="24"/>
          <w:szCs w:val="28"/>
        </w:rPr>
      </w:pPr>
      <w:bookmarkStart w:id="36" w:name="_Toc182489086"/>
      <w:r>
        <w:br w:type="page"/>
      </w:r>
    </w:p>
    <w:p w14:paraId="2152DB60" w14:textId="1BCDF1D1" w:rsidR="00147105" w:rsidRPr="00A751BA" w:rsidRDefault="00147105" w:rsidP="00C44955">
      <w:pPr>
        <w:pStyle w:val="Heading3"/>
      </w:pPr>
      <w:r w:rsidRPr="00A751BA">
        <w:t>Phone</w:t>
      </w:r>
      <w:r w:rsidR="00D83039" w:rsidRPr="00A751BA">
        <w:t xml:space="preserve"> identified as</w:t>
      </w:r>
      <w:r w:rsidRPr="00A751BA">
        <w:t xml:space="preserve"> preferred method of </w:t>
      </w:r>
      <w:bookmarkEnd w:id="36"/>
      <w:r w:rsidR="00D83039" w:rsidRPr="00A751BA">
        <w:t>interaction with VAC</w:t>
      </w:r>
      <w:r w:rsidR="00CC1DEC" w:rsidRPr="00A751BA">
        <w:t>, followed by My VAC Account</w:t>
      </w:r>
    </w:p>
    <w:p w14:paraId="5B3CCFC1" w14:textId="2D7CB7D9" w:rsidR="00A55325" w:rsidRPr="00A751BA" w:rsidRDefault="0C232FEA" w:rsidP="009437BA">
      <w:r>
        <w:t>T</w:t>
      </w:r>
      <w:r w:rsidR="3FA28D18">
        <w:t>elephone</w:t>
      </w:r>
      <w:r w:rsidR="03DCB270">
        <w:t xml:space="preserve"> contact </w:t>
      </w:r>
      <w:r w:rsidR="3D4403D2">
        <w:t>leads the way</w:t>
      </w:r>
      <w:r w:rsidR="03DCB270">
        <w:t xml:space="preserve"> as</w:t>
      </w:r>
      <w:r w:rsidR="3FA28D18">
        <w:t xml:space="preserve"> the preferred </w:t>
      </w:r>
      <w:r w:rsidR="4CA1A10F">
        <w:t>way of interact</w:t>
      </w:r>
      <w:r w:rsidR="1B5A7C67">
        <w:t>ing</w:t>
      </w:r>
      <w:r w:rsidR="4CA1A10F">
        <w:t xml:space="preserve"> with</w:t>
      </w:r>
      <w:r w:rsidR="3D8FA4B2">
        <w:t xml:space="preserve"> VAC</w:t>
      </w:r>
      <w:r w:rsidR="3447B0E1">
        <w:t>, with n</w:t>
      </w:r>
      <w:r w:rsidR="09789A59">
        <w:t>early</w:t>
      </w:r>
      <w:r>
        <w:t xml:space="preserve"> half of survey </w:t>
      </w:r>
      <w:r w:rsidR="461DF84B">
        <w:t xml:space="preserve">respondents </w:t>
      </w:r>
      <w:r w:rsidR="722A0DC9">
        <w:t xml:space="preserve">(49%) </w:t>
      </w:r>
      <w:r w:rsidR="326EABE3">
        <w:t>sa</w:t>
      </w:r>
      <w:r w:rsidR="3447B0E1">
        <w:t>ying</w:t>
      </w:r>
      <w:r w:rsidR="326EABE3">
        <w:t xml:space="preserve"> they </w:t>
      </w:r>
      <w:r w:rsidR="722A0DC9">
        <w:t xml:space="preserve">prefer to </w:t>
      </w:r>
      <w:r w:rsidR="326EABE3">
        <w:t xml:space="preserve">interact with </w:t>
      </w:r>
      <w:r w:rsidR="3447B0E1">
        <w:t>the department</w:t>
      </w:r>
      <w:r w:rsidR="267FB900">
        <w:t xml:space="preserve"> in this way</w:t>
      </w:r>
      <w:r w:rsidR="326EABE3">
        <w:t xml:space="preserve">. </w:t>
      </w:r>
      <w:r w:rsidR="5E773138">
        <w:t>This was followed at a distance by</w:t>
      </w:r>
      <w:r w:rsidR="6D31F7BA">
        <w:t xml:space="preserve"> M</w:t>
      </w:r>
      <w:r w:rsidR="42A42FE4">
        <w:t>y</w:t>
      </w:r>
      <w:r w:rsidR="6D31F7BA">
        <w:t xml:space="preserve"> V</w:t>
      </w:r>
      <w:r w:rsidR="42A42FE4">
        <w:t>AC</w:t>
      </w:r>
      <w:r w:rsidR="6D31F7BA">
        <w:t xml:space="preserve"> Account, preferred by</w:t>
      </w:r>
      <w:r w:rsidR="5E773138">
        <w:t xml:space="preserve"> approximately </w:t>
      </w:r>
      <w:r w:rsidR="326EABE3">
        <w:t>one-</w:t>
      </w:r>
      <w:r w:rsidR="722A0DC9">
        <w:t xml:space="preserve">quarter (24%) </w:t>
      </w:r>
      <w:r w:rsidR="6D31F7BA">
        <w:t xml:space="preserve">of </w:t>
      </w:r>
      <w:r w:rsidR="461DF84B">
        <w:t>respondents</w:t>
      </w:r>
      <w:r w:rsidR="722A0DC9">
        <w:t xml:space="preserve">. </w:t>
      </w:r>
      <w:r w:rsidR="3F76A3A3">
        <w:t>Smaller proportions said they prefer contact by email</w:t>
      </w:r>
      <w:r w:rsidR="722A0DC9">
        <w:t xml:space="preserve"> </w:t>
      </w:r>
      <w:r w:rsidR="54269D3F">
        <w:t>(12%)</w:t>
      </w:r>
      <w:r w:rsidR="3F76A3A3">
        <w:t xml:space="preserve">, </w:t>
      </w:r>
      <w:r w:rsidR="722A0DC9">
        <w:t>letter (7%)</w:t>
      </w:r>
      <w:r w:rsidR="70798FDC">
        <w:t>, and</w:t>
      </w:r>
      <w:r w:rsidR="326EABE3">
        <w:t xml:space="preserve"> in person </w:t>
      </w:r>
      <w:r w:rsidR="70798FDC">
        <w:t>at</w:t>
      </w:r>
      <w:r w:rsidR="722A0DC9">
        <w:t xml:space="preserve"> a </w:t>
      </w:r>
      <w:r w:rsidR="70798FDC">
        <w:t xml:space="preserve">VAC </w:t>
      </w:r>
      <w:r w:rsidR="722A0DC9">
        <w:t>service location</w:t>
      </w:r>
      <w:r w:rsidR="70798FDC">
        <w:t xml:space="preserve"> (5%)</w:t>
      </w:r>
      <w:r w:rsidR="722A0DC9">
        <w:t xml:space="preserve">. </w:t>
      </w:r>
      <w:r w:rsidR="00774269">
        <w:t>Service channel preferences have not changed over time. The relative priority assigned to each method in 2024 is the same as 2022.</w:t>
      </w:r>
    </w:p>
    <w:p w14:paraId="2B40C928" w14:textId="77777777" w:rsidR="000723E6" w:rsidRPr="00A751BA" w:rsidRDefault="000723E6" w:rsidP="00A5532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69C1743A" w14:textId="4AE70079" w:rsidR="000723E6" w:rsidRPr="00A751BA" w:rsidRDefault="000723E6" w:rsidP="000723E6">
      <w:pPr>
        <w:pStyle w:val="Caption"/>
      </w:pPr>
      <w:bookmarkStart w:id="37" w:name="_Toc193111403"/>
      <w:r w:rsidRPr="00A751BA">
        <w:t xml:space="preserve">Figure </w:t>
      </w:r>
      <w:r>
        <w:fldChar w:fldCharType="begin"/>
      </w:r>
      <w:r>
        <w:instrText>SEQ Figure \* ARABIC</w:instrText>
      </w:r>
      <w:r>
        <w:fldChar w:fldCharType="separate"/>
      </w:r>
      <w:r w:rsidR="005323BF">
        <w:rPr>
          <w:noProof/>
        </w:rPr>
        <w:t>4</w:t>
      </w:r>
      <w:r>
        <w:fldChar w:fldCharType="end"/>
      </w:r>
      <w:r w:rsidRPr="00A751BA">
        <w:t>: Preferred service channel</w:t>
      </w:r>
      <w:bookmarkEnd w:id="37"/>
      <w:r w:rsidRPr="00A751BA">
        <w:t xml:space="preserve"> </w:t>
      </w:r>
    </w:p>
    <w:p w14:paraId="2D17165B" w14:textId="0C2DA77E" w:rsidR="000723E6" w:rsidRPr="00A751BA" w:rsidRDefault="00C36B2D" w:rsidP="00A5532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r w:rsidRPr="00A751BA">
        <w:rPr>
          <w:rFonts w:asciiTheme="minorHAnsi" w:hAnsiTheme="minorHAnsi" w:cstheme="minorHAnsi"/>
          <w:bCs/>
          <w:noProof/>
          <w:color w:val="000000" w:themeColor="text1"/>
          <w:szCs w:val="22"/>
          <w:lang w:eastAsia="fr-CA"/>
        </w:rPr>
        <w:drawing>
          <wp:inline distT="0" distB="0" distL="0" distR="0" wp14:anchorId="61BB95C8" wp14:editId="235D24D5">
            <wp:extent cx="6099048" cy="3108960"/>
            <wp:effectExtent l="0" t="0" r="0" b="0"/>
            <wp:docPr id="420208531" name="Picture 42" descr="A horizontal bar chart that presents the percent of respondents that prefer each method to contact VAC. The breakdown is as follows: 49 percent over the phone, 24 percent through My VAC account, 12 percent by email, 7 percent by letter, 5 percent in person at a VAC service location, and 1 percent in person at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08531" name="Picture 42" descr="A horizontal bar chart that presents the percent of respondents that prefer each method to contact VAC. The breakdown is as follows: 49 percent over the phone, 24 percent through My VAC account, 12 percent by email, 7 percent by letter, 5 percent in person at a VAC service location, and 1 percent in person at your ho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9048" cy="3108960"/>
                    </a:xfrm>
                    <a:prstGeom prst="rect">
                      <a:avLst/>
                    </a:prstGeom>
                    <a:noFill/>
                  </pic:spPr>
                </pic:pic>
              </a:graphicData>
            </a:graphic>
          </wp:inline>
        </w:drawing>
      </w:r>
    </w:p>
    <w:p w14:paraId="6A6F03D9" w14:textId="70725F69" w:rsidR="00054BB3" w:rsidRPr="00A751BA" w:rsidRDefault="00054BB3" w:rsidP="00054BB3">
      <w:pPr>
        <w:pStyle w:val="GraphFooter"/>
        <w:rPr>
          <w:rFonts w:eastAsiaTheme="majorEastAsia"/>
          <w:lang w:val="en-CA"/>
        </w:rPr>
      </w:pPr>
      <w:bookmarkStart w:id="38" w:name="_Toc182489087"/>
      <w:r w:rsidRPr="00A751BA">
        <w:rPr>
          <w:rFonts w:eastAsiaTheme="majorEastAsia"/>
          <w:lang w:val="en-CA"/>
        </w:rPr>
        <w:t xml:space="preserve">OP_Q04. In general, how do you prefer to interact with VAC? </w:t>
      </w:r>
      <w:r w:rsidR="005628F1" w:rsidRPr="00A751BA">
        <w:rPr>
          <w:lang w:val="en-CA"/>
        </w:rPr>
        <w:t xml:space="preserve">[Multiple response accepted] </w:t>
      </w:r>
      <w:r w:rsidRPr="00A751BA">
        <w:rPr>
          <w:rFonts w:eastAsiaTheme="majorEastAsia"/>
          <w:lang w:val="en-CA"/>
        </w:rPr>
        <w:t>Base: all respondents; n=3,712, excluding “don’t know” and refused.</w:t>
      </w:r>
    </w:p>
    <w:p w14:paraId="00A2367A" w14:textId="77777777" w:rsidR="00A13DDB" w:rsidRPr="00A751BA" w:rsidRDefault="00A13DDB" w:rsidP="00054BB3">
      <w:pPr>
        <w:pStyle w:val="GraphFooter"/>
        <w:rPr>
          <w:rFonts w:eastAsiaTheme="majorEastAsia"/>
          <w:lang w:val="en-CA"/>
        </w:rPr>
      </w:pPr>
    </w:p>
    <w:p w14:paraId="13095426" w14:textId="3771BC40" w:rsidR="009437BA" w:rsidRPr="00A751BA" w:rsidRDefault="009437BA" w:rsidP="009437BA">
      <w:r w:rsidRPr="00C52828">
        <w:t>Preferred methods of interaction identified infrequently (1% or less) included through video conferencing, through a case manager, and online in general.</w:t>
      </w:r>
    </w:p>
    <w:p w14:paraId="46C9462C" w14:textId="77777777" w:rsidR="00E92FB4" w:rsidRDefault="00E92FB4">
      <w:pPr>
        <w:spacing w:after="160" w:line="278" w:lineRule="auto"/>
      </w:pPr>
      <w:r>
        <w:br w:type="page"/>
      </w:r>
    </w:p>
    <w:p w14:paraId="254285B4" w14:textId="55F9AFC3" w:rsidR="00A13DDB" w:rsidRDefault="2C568B25" w:rsidP="009437BA">
      <w:r>
        <w:t xml:space="preserve">Veterans aged 85+ (65%), followed by </w:t>
      </w:r>
      <w:r w:rsidR="12EF1049">
        <w:t>Survivors</w:t>
      </w:r>
      <w:r>
        <w:t xml:space="preserve"> (63%) were the most likely to prefer telephone. My VAC Account was more likely to be preferred by </w:t>
      </w:r>
      <w:r w:rsidR="009437BA">
        <w:t>members of the</w:t>
      </w:r>
      <w:r>
        <w:t xml:space="preserve"> RCMP (38%), followed by </w:t>
      </w:r>
      <w:r w:rsidR="5DD9E6B7">
        <w:t>Veterans</w:t>
      </w:r>
      <w:r>
        <w:t xml:space="preserve"> 19-64 years of age, both those who are case managed (30%) and those who are not (34%).</w:t>
      </w:r>
      <w:r w:rsidR="238B2C6B">
        <w:t xml:space="preserve"> </w:t>
      </w:r>
      <w:r w:rsidR="4EB961FC">
        <w:t>Written correspondence (i.e., a l</w:t>
      </w:r>
      <w:r w:rsidR="238B2C6B">
        <w:t>etter</w:t>
      </w:r>
      <w:r w:rsidR="4EB961FC">
        <w:t>)</w:t>
      </w:r>
      <w:r w:rsidR="238B2C6B">
        <w:t xml:space="preserve"> is the preferred method of interacting with VAC for </w:t>
      </w:r>
      <w:r w:rsidR="12EF1049">
        <w:t>Survivors</w:t>
      </w:r>
      <w:r w:rsidR="238B2C6B">
        <w:t xml:space="preserve"> (21%) and </w:t>
      </w:r>
      <w:r w:rsidR="5DD9E6B7">
        <w:t>Veterans</w:t>
      </w:r>
      <w:r w:rsidR="238B2C6B">
        <w:t xml:space="preserve"> aged 85+ (14%).</w:t>
      </w:r>
    </w:p>
    <w:p w14:paraId="7C3BCD03" w14:textId="77777777" w:rsidR="00E92FB4" w:rsidRPr="00A751BA" w:rsidRDefault="00E92FB4" w:rsidP="009437BA">
      <w:pPr>
        <w:rPr>
          <w:b/>
          <w:bCs/>
          <w:color w:val="595959" w:themeColor="text1" w:themeTint="A6"/>
          <w:sz w:val="20"/>
          <w:szCs w:val="18"/>
        </w:rPr>
      </w:pPr>
    </w:p>
    <w:p w14:paraId="79B95734" w14:textId="158322FE" w:rsidR="00A13DDB" w:rsidRPr="00A751BA" w:rsidRDefault="1264F377" w:rsidP="00A13DDB">
      <w:pPr>
        <w:pStyle w:val="Caption"/>
      </w:pPr>
      <w:bookmarkStart w:id="39" w:name="_Toc193111404"/>
      <w:r>
        <w:t xml:space="preserve">Figure </w:t>
      </w:r>
      <w:r w:rsidR="00A13DDB">
        <w:fldChar w:fldCharType="begin"/>
      </w:r>
      <w:r w:rsidR="00A13DDB">
        <w:instrText>SEQ Figure \* ARABIC</w:instrText>
      </w:r>
      <w:r w:rsidR="00A13DDB">
        <w:fldChar w:fldCharType="separate"/>
      </w:r>
      <w:r w:rsidR="005323BF">
        <w:rPr>
          <w:noProof/>
        </w:rPr>
        <w:t>5</w:t>
      </w:r>
      <w:r w:rsidR="00A13DDB">
        <w:fldChar w:fldCharType="end"/>
      </w:r>
      <w:r>
        <w:t xml:space="preserve">: Preferred service channel by </w:t>
      </w:r>
      <w:r w:rsidR="7459D5E5">
        <w:t>type of respondent</w:t>
      </w:r>
      <w:bookmarkEnd w:id="39"/>
    </w:p>
    <w:p w14:paraId="34C3EF5A" w14:textId="28F39E46" w:rsidR="00C36B2D" w:rsidRPr="00A751BA" w:rsidRDefault="00C36B2D" w:rsidP="00C36B2D">
      <w:pPr>
        <w:jc w:val="center"/>
      </w:pPr>
      <w:r w:rsidRPr="00A751BA">
        <w:rPr>
          <w:noProof/>
        </w:rPr>
        <w:drawing>
          <wp:inline distT="0" distB="0" distL="0" distR="0" wp14:anchorId="42980041" wp14:editId="6DDB8BF7">
            <wp:extent cx="5638800" cy="2992707"/>
            <wp:effectExtent l="0" t="0" r="0" b="0"/>
            <wp:docPr id="1747244855" name="Picture 41" descr="A horizontal bar chart that presents the percent of respondents that prefer each method to contact VAC broken out by the type of respondent. The breakdown is as follows: Over the phone: 65 percent Veterans 85 and up, 56 percent Veterans 65 to 84, 52 percent Veterans 19 to 64 who are case managed, 41 percent Veterans 19 to 64 who are not case managed, 35 percent RCMP, 63 percent survivors. Through My VAC account: 2 percent Veterans 85 and up, 15 percent Veterans 65 to 84, 30 percent Veterans 19 to 64 who are case managed, 34 percent Veterans 19 to 64 who are not case managed, 38 percent RCMP, 4 percent survivors. By email: 7 percent Veterans 85 and up, 11 percent Veterans 65 to 84, 8 percent Veterans 19 to 64 who are case managed, 14 percent Veterans 19 to 64 who are not case managed, 19 percent RCMP, 8 percent survivors. By letter 14 percent Veterans 85 and up, 7 percent Veterans 64 to 84, 1 percent Veterans 19 to 64 who are case managed, 2 percent Veterans 19 to 64 who are not case managed, 4 percent RCMP, 21 percent survivors. In person at a VAC service location: 7 percent Veterans 85 and up, 7 percent Veterans 65 to 84, 5 percent Veterans 19 to 64 who are case managed, 6 percent Veterans 19 to 64 who are not case managed, 3 percent RCMP, 3 percent survivors. In person at your home: 4 percent Veterans 85 and up, 2 percent Veterans 65 to 84, 1 percent Veterans 19 to 64 who are case managed, 1 percent Veterans 19 to 64 who are not case managed, 1 percent RCMP, and 1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44855" name="Picture 41" descr="A horizontal bar chart that presents the percent of respondents that prefer each method to contact VAC broken out by the type of respondent. The breakdown is as follows: Over the phone: 65 percent Veterans 85 and up, 56 percent Veterans 65 to 84, 52 percent Veterans 19 to 64 who are case managed, 41 percent Veterans 19 to 64 who are not case managed, 35 percent RCMP, 63 percent survivors. Through My VAC account: 2 percent Veterans 85 and up, 15 percent Veterans 65 to 84, 30 percent Veterans 19 to 64 who are case managed, 34 percent Veterans 19 to 64 who are not case managed, 38 percent RCMP, 4 percent survivors. By email: 7 percent Veterans 85 and up, 11 percent Veterans 65 to 84, 8 percent Veterans 19 to 64 who are case managed, 14 percent Veterans 19 to 64 who are not case managed, 19 percent RCMP, 8 percent survivors. By letter 14 percent Veterans 85 and up, 7 percent Veterans 64 to 84, 1 percent Veterans 19 to 64 who are case managed, 2 percent Veterans 19 to 64 who are not case managed, 4 percent RCMP, 21 percent survivors. In person at a VAC service location: 7 percent Veterans 85 and up, 7 percent Veterans 65 to 84, 5 percent Veterans 19 to 64 who are case managed, 6 percent Veterans 19 to 64 who are not case managed, 3 percent RCMP, 3 percent survivors. In person at your home: 4 percent Veterans 85 and up, 2 percent Veterans 65 to 84, 1 percent Veterans 19 to 64 who are case managed, 1 percent Veterans 19 to 64 who are not case managed, 1 percent RCMP, and 1 percent survivo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6913" cy="2997013"/>
                    </a:xfrm>
                    <a:prstGeom prst="rect">
                      <a:avLst/>
                    </a:prstGeom>
                    <a:noFill/>
                  </pic:spPr>
                </pic:pic>
              </a:graphicData>
            </a:graphic>
          </wp:inline>
        </w:drawing>
      </w:r>
    </w:p>
    <w:p w14:paraId="1C335E67" w14:textId="77777777" w:rsidR="00A13DDB" w:rsidRPr="00A751BA" w:rsidRDefault="00A13DDB" w:rsidP="00054BB3">
      <w:pPr>
        <w:pStyle w:val="GraphFooter"/>
        <w:rPr>
          <w:rFonts w:eastAsiaTheme="majorEastAsia"/>
          <w:lang w:val="en-CA"/>
        </w:rPr>
      </w:pPr>
    </w:p>
    <w:p w14:paraId="7656EAA0" w14:textId="77777777" w:rsidR="00A13DDB" w:rsidRPr="00A751BA" w:rsidRDefault="00A13DDB" w:rsidP="00A13DDB">
      <w:pPr>
        <w:pStyle w:val="GraphFooter"/>
        <w:rPr>
          <w:rFonts w:eastAsiaTheme="majorEastAsia"/>
          <w:lang w:val="en-CA"/>
        </w:rPr>
      </w:pPr>
      <w:r w:rsidRPr="00A751BA">
        <w:rPr>
          <w:rFonts w:eastAsiaTheme="majorEastAsia"/>
          <w:lang w:val="en-CA"/>
        </w:rPr>
        <w:t xml:space="preserve">OP_Q04. In general, how do you prefer to interact with VAC? </w:t>
      </w:r>
      <w:r w:rsidRPr="00A751BA">
        <w:rPr>
          <w:lang w:val="en-CA"/>
        </w:rPr>
        <w:t xml:space="preserve">[Multiple response accepted] </w:t>
      </w:r>
      <w:r w:rsidRPr="00A751BA">
        <w:rPr>
          <w:rFonts w:eastAsiaTheme="majorEastAsia"/>
          <w:lang w:val="en-CA"/>
        </w:rPr>
        <w:t>Base: all respondents; n=3,712, excluding “don’t know” and refused.</w:t>
      </w:r>
    </w:p>
    <w:p w14:paraId="1E7EC175" w14:textId="77777777" w:rsidR="00A13DDB" w:rsidRDefault="00A13DDB" w:rsidP="001078E4">
      <w:pPr>
        <w:rPr>
          <w:rFonts w:eastAsiaTheme="majorEastAsia"/>
        </w:rPr>
      </w:pPr>
    </w:p>
    <w:p w14:paraId="214DBFBF" w14:textId="77777777" w:rsidR="00EB10F7" w:rsidRDefault="00EB10F7" w:rsidP="005134F2">
      <w:pPr>
        <w:pBdr>
          <w:top w:val="single" w:sz="4" w:space="1" w:color="auto"/>
          <w:left w:val="single" w:sz="4" w:space="4" w:color="auto"/>
          <w:bottom w:val="single" w:sz="4" w:space="1" w:color="auto"/>
          <w:right w:val="single" w:sz="4" w:space="4" w:color="auto"/>
        </w:pBdr>
      </w:pPr>
      <w:r>
        <w:t xml:space="preserve">The following subgroup differences are noteworthy: </w:t>
      </w:r>
    </w:p>
    <w:p w14:paraId="3EC1C6DF" w14:textId="5E9FD5BB" w:rsidR="00EB10F7" w:rsidRDefault="0F86EE63" w:rsidP="00A812F5">
      <w:pPr>
        <w:pStyle w:val="ListParagraph"/>
        <w:numPr>
          <w:ilvl w:val="0"/>
          <w:numId w:val="11"/>
        </w:numPr>
        <w:pBdr>
          <w:top w:val="single" w:sz="4" w:space="1" w:color="auto"/>
          <w:left w:val="single" w:sz="4" w:space="4" w:color="auto"/>
          <w:bottom w:val="single" w:sz="4" w:space="1" w:color="auto"/>
          <w:right w:val="single" w:sz="4" w:space="4" w:color="auto"/>
        </w:pBdr>
        <w:spacing w:before="120"/>
      </w:pPr>
      <w:r>
        <w:t xml:space="preserve">Veterans were more likely than </w:t>
      </w:r>
      <w:r w:rsidR="461DF84B">
        <w:t xml:space="preserve">those </w:t>
      </w:r>
      <w:r>
        <w:t xml:space="preserve">who are not Veterans to prefer to use My VAC Account (26% versus 20%). </w:t>
      </w:r>
    </w:p>
    <w:p w14:paraId="2AF7339A" w14:textId="06C14919" w:rsidR="00EB10F7" w:rsidRDefault="00EB10F7" w:rsidP="00A812F5">
      <w:pPr>
        <w:pStyle w:val="ListParagraph"/>
        <w:numPr>
          <w:ilvl w:val="0"/>
          <w:numId w:val="11"/>
        </w:numPr>
        <w:pBdr>
          <w:top w:val="single" w:sz="4" w:space="1" w:color="auto"/>
          <w:left w:val="single" w:sz="4" w:space="4" w:color="auto"/>
          <w:bottom w:val="single" w:sz="4" w:space="1" w:color="auto"/>
          <w:right w:val="single" w:sz="4" w:space="4" w:color="auto"/>
        </w:pBdr>
        <w:contextualSpacing w:val="0"/>
      </w:pPr>
      <w:r>
        <w:t>Women Veterans were more likely than men to prefer My VAC Account (34% versus 25%) and men were more likely to express a preference for phone (49% versus 43%).</w:t>
      </w:r>
    </w:p>
    <w:p w14:paraId="68836592" w14:textId="37700443" w:rsidR="00EB10F7" w:rsidRDefault="00EB10F7" w:rsidP="00A812F5">
      <w:pPr>
        <w:pStyle w:val="ListParagraph"/>
        <w:numPr>
          <w:ilvl w:val="0"/>
          <w:numId w:val="11"/>
        </w:numPr>
        <w:pBdr>
          <w:top w:val="single" w:sz="4" w:space="1" w:color="auto"/>
          <w:left w:val="single" w:sz="4" w:space="4" w:color="auto"/>
          <w:bottom w:val="single" w:sz="4" w:space="1" w:color="auto"/>
          <w:right w:val="single" w:sz="4" w:space="4" w:color="auto"/>
        </w:pBdr>
      </w:pPr>
      <w:r>
        <w:t xml:space="preserve">Veterans released from service between 2019 and 2024 were more likely to </w:t>
      </w:r>
      <w:r w:rsidR="00480A4F">
        <w:t xml:space="preserve">prefer to use </w:t>
      </w:r>
      <w:r>
        <w:t>My VAC Account (</w:t>
      </w:r>
      <w:r w:rsidR="00480A4F">
        <w:t>3</w:t>
      </w:r>
      <w:r>
        <w:t xml:space="preserve">5% versus </w:t>
      </w:r>
      <w:r w:rsidR="00480A4F">
        <w:t>23%</w:t>
      </w:r>
      <w:r w:rsidR="00E92FB4">
        <w:t xml:space="preserve"> of those released between 2014 and 201</w:t>
      </w:r>
      <w:r w:rsidR="00A63CCC">
        <w:t>8</w:t>
      </w:r>
      <w:r w:rsidR="00480A4F">
        <w:t>).</w:t>
      </w:r>
    </w:p>
    <w:p w14:paraId="3D82784E" w14:textId="119B97B5" w:rsidR="00E5293C" w:rsidRDefault="3A595B08" w:rsidP="00A812F5">
      <w:pPr>
        <w:pStyle w:val="ListParagraph"/>
        <w:numPr>
          <w:ilvl w:val="0"/>
          <w:numId w:val="11"/>
        </w:numPr>
        <w:pBdr>
          <w:top w:val="single" w:sz="4" w:space="1" w:color="auto"/>
          <w:left w:val="single" w:sz="4" w:space="4" w:color="auto"/>
          <w:bottom w:val="single" w:sz="4" w:space="1" w:color="auto"/>
          <w:right w:val="single" w:sz="4" w:space="4" w:color="auto"/>
        </w:pBdr>
      </w:pPr>
      <w:r>
        <w:t xml:space="preserve">Indigenous </w:t>
      </w:r>
      <w:r w:rsidR="461DF84B">
        <w:t>respondents</w:t>
      </w:r>
      <w:r>
        <w:t xml:space="preserve"> (40%) were less likely than non-Indigenous </w:t>
      </w:r>
      <w:r w:rsidR="461DF84B">
        <w:t>respondents</w:t>
      </w:r>
      <w:r>
        <w:t xml:space="preserve"> (49%) to prefer using the phone to interact with the department.</w:t>
      </w:r>
    </w:p>
    <w:p w14:paraId="7B5C5664" w14:textId="6CFFEF1E" w:rsidR="00E5293C" w:rsidRPr="00B4355C" w:rsidRDefault="462D71FA" w:rsidP="00A812F5">
      <w:pPr>
        <w:pStyle w:val="ListParagraph"/>
        <w:numPr>
          <w:ilvl w:val="0"/>
          <w:numId w:val="11"/>
        </w:numPr>
        <w:pBdr>
          <w:top w:val="single" w:sz="4" w:space="1" w:color="auto"/>
          <w:left w:val="single" w:sz="4" w:space="4" w:color="auto"/>
          <w:bottom w:val="single" w:sz="4" w:space="1" w:color="auto"/>
          <w:right w:val="single" w:sz="4" w:space="4" w:color="auto"/>
        </w:pBdr>
      </w:pPr>
      <w:r>
        <w:t xml:space="preserve"> Other persons of colour (18%) were les likely</w:t>
      </w:r>
      <w:r w:rsidR="3A595B08">
        <w:t xml:space="preserve"> </w:t>
      </w:r>
      <w:r>
        <w:t xml:space="preserve">than other respondents (25%) </w:t>
      </w:r>
      <w:r w:rsidR="3A595B08">
        <w:t>to express a preference for using My VAC Account.</w:t>
      </w:r>
    </w:p>
    <w:p w14:paraId="1EA7AABC" w14:textId="77777777" w:rsidR="00EB10F7" w:rsidRPr="00A751BA" w:rsidRDefault="00EB10F7" w:rsidP="001078E4">
      <w:pPr>
        <w:rPr>
          <w:rFonts w:eastAsiaTheme="majorEastAsia"/>
        </w:rPr>
      </w:pPr>
    </w:p>
    <w:p w14:paraId="19E0A897" w14:textId="77777777" w:rsidR="00B4355C" w:rsidRDefault="00B4355C">
      <w:pPr>
        <w:spacing w:after="160" w:line="278" w:lineRule="auto"/>
        <w:rPr>
          <w:rFonts w:eastAsiaTheme="majorEastAsia" w:cstheme="majorBidi"/>
          <w:b/>
          <w:color w:val="215E99" w:themeColor="text2" w:themeTint="BF"/>
          <w:sz w:val="24"/>
          <w:szCs w:val="28"/>
        </w:rPr>
      </w:pPr>
      <w:r>
        <w:br w:type="page"/>
      </w:r>
    </w:p>
    <w:p w14:paraId="4197D45E" w14:textId="00A9B126" w:rsidR="00594B7B" w:rsidRPr="00A751BA" w:rsidRDefault="7FF6DCB7" w:rsidP="00C44955">
      <w:pPr>
        <w:pStyle w:val="Heading3"/>
      </w:pPr>
      <w:r>
        <w:t xml:space="preserve">Just over half of surveyed </w:t>
      </w:r>
      <w:r w:rsidR="461DF84B">
        <w:t xml:space="preserve">individuals </w:t>
      </w:r>
      <w:r w:rsidR="14F69368">
        <w:t xml:space="preserve">applied for </w:t>
      </w:r>
      <w:r w:rsidR="76A6A0C2">
        <w:t>benefit/</w:t>
      </w:r>
      <w:r w:rsidR="14F69368">
        <w:t>service</w:t>
      </w:r>
      <w:bookmarkEnd w:id="38"/>
      <w:r w:rsidR="14F69368">
        <w:t xml:space="preserve"> </w:t>
      </w:r>
      <w:r>
        <w:t>in the past 12 months</w:t>
      </w:r>
    </w:p>
    <w:p w14:paraId="13D0D3B6" w14:textId="7A941781" w:rsidR="00E92FB4" w:rsidRDefault="4603B458" w:rsidP="00E92FB4">
      <w:pPr>
        <w:tabs>
          <w:tab w:val="left" w:pos="720"/>
          <w:tab w:val="center" w:pos="4680"/>
          <w:tab w:val="right" w:pos="9360"/>
        </w:tabs>
        <w:autoSpaceDE w:val="0"/>
        <w:autoSpaceDN w:val="0"/>
        <w:adjustRightInd w:val="0"/>
      </w:pPr>
      <w:r w:rsidRPr="5B1B12DE">
        <w:rPr>
          <w:rFonts w:cs="Calibri"/>
        </w:rPr>
        <w:t>Just over half (52%)</w:t>
      </w:r>
      <w:r w:rsidR="1470C5E8" w:rsidRPr="5B1B12DE">
        <w:rPr>
          <w:rFonts w:cs="Calibri"/>
        </w:rPr>
        <w:t xml:space="preserve"> of </w:t>
      </w:r>
      <w:r w:rsidR="461DF84B" w:rsidRPr="5B1B12DE">
        <w:rPr>
          <w:rFonts w:cs="Calibri"/>
        </w:rPr>
        <w:t>respondents</w:t>
      </w:r>
      <w:r w:rsidR="447FC30D" w:rsidRPr="5B1B12DE">
        <w:rPr>
          <w:rFonts w:cs="Calibri"/>
        </w:rPr>
        <w:t xml:space="preserve"> </w:t>
      </w:r>
      <w:r w:rsidR="67007E5F" w:rsidRPr="5B1B12DE">
        <w:rPr>
          <w:rFonts w:cs="Calibri"/>
        </w:rPr>
        <w:t xml:space="preserve">reported </w:t>
      </w:r>
      <w:r w:rsidR="14F69368" w:rsidRPr="5B1B12DE">
        <w:rPr>
          <w:rFonts w:cs="Calibri"/>
        </w:rPr>
        <w:t>appl</w:t>
      </w:r>
      <w:r w:rsidR="67007E5F" w:rsidRPr="5B1B12DE">
        <w:rPr>
          <w:rFonts w:cs="Calibri"/>
        </w:rPr>
        <w:t>ying</w:t>
      </w:r>
      <w:r w:rsidR="14F69368" w:rsidRPr="5B1B12DE">
        <w:rPr>
          <w:rFonts w:cs="Calibri"/>
        </w:rPr>
        <w:t xml:space="preserve"> for </w:t>
      </w:r>
      <w:r w:rsidR="447FC30D" w:rsidRPr="5B1B12DE">
        <w:rPr>
          <w:rFonts w:cs="Calibri"/>
        </w:rPr>
        <w:t xml:space="preserve">a </w:t>
      </w:r>
      <w:r w:rsidR="14F69368" w:rsidRPr="5B1B12DE">
        <w:rPr>
          <w:rFonts w:cs="Calibri"/>
        </w:rPr>
        <w:t xml:space="preserve">service or benefit </w:t>
      </w:r>
      <w:r w:rsidR="1470C5E8" w:rsidRPr="5B1B12DE">
        <w:rPr>
          <w:rFonts w:cs="Calibri"/>
        </w:rPr>
        <w:t>during the past 12 months</w:t>
      </w:r>
      <w:r w:rsidR="32BD036D" w:rsidRPr="5B1B12DE">
        <w:rPr>
          <w:rFonts w:asciiTheme="minorHAnsi" w:hAnsiTheme="minorHAnsi" w:cstheme="minorBidi"/>
        </w:rPr>
        <w:t>.</w:t>
      </w:r>
      <w:r w:rsidR="1DF6AC5C">
        <w:t xml:space="preserve"> Case managed </w:t>
      </w:r>
      <w:r w:rsidR="585EABE1">
        <w:t>V</w:t>
      </w:r>
      <w:r w:rsidR="1DF6AC5C">
        <w:t xml:space="preserve">eterans aged 19 to 64 (81%) were the most likely to have applied for a service or benefit while </w:t>
      </w:r>
      <w:r w:rsidR="12F04885">
        <w:t>Survivors</w:t>
      </w:r>
      <w:r w:rsidR="1DF6AC5C">
        <w:t xml:space="preserve"> (20%) were the least likely to have done so.</w:t>
      </w:r>
      <w:r w:rsidR="585EABE1">
        <w:t xml:space="preserve"> </w:t>
      </w:r>
    </w:p>
    <w:p w14:paraId="4FC2AE31" w14:textId="77777777" w:rsidR="00B4355C" w:rsidRPr="00A751BA" w:rsidRDefault="00B4355C" w:rsidP="00E92FB4">
      <w:pPr>
        <w:tabs>
          <w:tab w:val="left" w:pos="720"/>
          <w:tab w:val="center" w:pos="4680"/>
          <w:tab w:val="right" w:pos="9360"/>
        </w:tabs>
        <w:autoSpaceDE w:val="0"/>
        <w:autoSpaceDN w:val="0"/>
        <w:adjustRightInd w:val="0"/>
        <w:rPr>
          <w:rFonts w:asciiTheme="minorHAnsi" w:hAnsiTheme="minorHAnsi" w:cstheme="minorHAnsi"/>
          <w:iCs/>
          <w:szCs w:val="22"/>
        </w:rPr>
      </w:pPr>
    </w:p>
    <w:p w14:paraId="69542F72" w14:textId="6EDEB74C" w:rsidR="006740F6" w:rsidRPr="00A751BA" w:rsidRDefault="006740F6" w:rsidP="006740F6">
      <w:pPr>
        <w:pStyle w:val="Caption"/>
      </w:pPr>
      <w:bookmarkStart w:id="40" w:name="_Toc193111405"/>
      <w:r w:rsidRPr="00A751BA">
        <w:t xml:space="preserve">Figure </w:t>
      </w:r>
      <w:r>
        <w:fldChar w:fldCharType="begin"/>
      </w:r>
      <w:r>
        <w:instrText>SEQ Figure \* ARABIC</w:instrText>
      </w:r>
      <w:r>
        <w:fldChar w:fldCharType="separate"/>
      </w:r>
      <w:r w:rsidR="005323BF">
        <w:rPr>
          <w:noProof/>
        </w:rPr>
        <w:t>6</w:t>
      </w:r>
      <w:r>
        <w:fldChar w:fldCharType="end"/>
      </w:r>
      <w:r w:rsidRPr="00A751BA">
        <w:t>: Proportion that applied for benefits</w:t>
      </w:r>
      <w:bookmarkEnd w:id="40"/>
      <w:r w:rsidR="00034E2F" w:rsidRPr="00A751BA">
        <w:t xml:space="preserve"> </w:t>
      </w:r>
    </w:p>
    <w:p w14:paraId="14B7C6D9" w14:textId="7AC1A9F9" w:rsidR="006740F6" w:rsidRPr="00A751BA" w:rsidRDefault="00C36B2D" w:rsidP="00106DCB">
      <w:pPr>
        <w:tabs>
          <w:tab w:val="left" w:pos="720"/>
          <w:tab w:val="center" w:pos="4680"/>
          <w:tab w:val="right" w:pos="9360"/>
        </w:tabs>
        <w:autoSpaceDE w:val="0"/>
        <w:autoSpaceDN w:val="0"/>
        <w:adjustRightInd w:val="0"/>
        <w:jc w:val="center"/>
        <w:rPr>
          <w:rFonts w:cs="Calibri"/>
          <w:iCs/>
          <w:szCs w:val="22"/>
        </w:rPr>
      </w:pPr>
      <w:r w:rsidRPr="00A751BA">
        <w:rPr>
          <w:rFonts w:cs="Calibri"/>
          <w:iCs/>
          <w:noProof/>
          <w:szCs w:val="22"/>
        </w:rPr>
        <w:drawing>
          <wp:inline distT="0" distB="0" distL="0" distR="0" wp14:anchorId="6DC9CA91" wp14:editId="591EEDB1">
            <wp:extent cx="5029200" cy="2418623"/>
            <wp:effectExtent l="0" t="0" r="0" b="1270"/>
            <wp:docPr id="724578932" name="Picture 40" descr="A horizontal bar chart that presents the percent of respondents that prefer each method to contact VAC. The breakdown is as follows: 49 percent over the phone, 24 percent through My VAC account, 12 percent by email, 7 percent by letter, 5 percent in person at a VAC service location, and 1 percent in person at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78932" name="Picture 40" descr="A horizontal bar chart that presents the percent of respondents that prefer each method to contact VAC. The breakdown is as follows: 49 percent over the phone, 24 percent through My VAC account, 12 percent by email, 7 percent by letter, 5 percent in person at a VAC service location, and 1 percent in person at your ho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461" cy="2423077"/>
                    </a:xfrm>
                    <a:prstGeom prst="rect">
                      <a:avLst/>
                    </a:prstGeom>
                    <a:noFill/>
                  </pic:spPr>
                </pic:pic>
              </a:graphicData>
            </a:graphic>
          </wp:inline>
        </w:drawing>
      </w:r>
    </w:p>
    <w:p w14:paraId="3AC36053" w14:textId="77777777" w:rsidR="00C36B2D" w:rsidRPr="00A751BA" w:rsidRDefault="00C36B2D" w:rsidP="006740F6">
      <w:pPr>
        <w:pStyle w:val="GraphFooter"/>
        <w:rPr>
          <w:rFonts w:eastAsiaTheme="majorEastAsia"/>
          <w:lang w:val="en-CA"/>
        </w:rPr>
      </w:pPr>
    </w:p>
    <w:p w14:paraId="197C3464" w14:textId="5DF929BF" w:rsidR="006740F6" w:rsidRDefault="006740F6" w:rsidP="006740F6">
      <w:pPr>
        <w:pStyle w:val="GraphFooter"/>
        <w:rPr>
          <w:rFonts w:eastAsiaTheme="majorEastAsia"/>
          <w:lang w:val="en-CA"/>
        </w:rPr>
      </w:pPr>
      <w:r w:rsidRPr="00A751BA">
        <w:rPr>
          <w:rFonts w:eastAsiaTheme="majorEastAsia"/>
          <w:lang w:val="en-CA"/>
        </w:rPr>
        <w:t>OP_Q05. During the past 12 months, did you apply for a service or benefit? Base: all respondents; n=3,724, excluding “don’t know” and refused.</w:t>
      </w:r>
    </w:p>
    <w:p w14:paraId="5C7F9ABE" w14:textId="77777777" w:rsidR="00E92FB4" w:rsidRDefault="00E92FB4" w:rsidP="00E87F24">
      <w:pPr>
        <w:rPr>
          <w:rFonts w:eastAsiaTheme="majorEastAsia"/>
        </w:rPr>
      </w:pPr>
    </w:p>
    <w:p w14:paraId="5262B22D" w14:textId="0EE165DA" w:rsidR="005134F2" w:rsidRPr="00A751BA" w:rsidRDefault="005134F2" w:rsidP="005134F2">
      <w:pPr>
        <w:pBdr>
          <w:top w:val="single" w:sz="4" w:space="1" w:color="auto"/>
          <w:left w:val="single" w:sz="4" w:space="4" w:color="auto"/>
          <w:bottom w:val="single" w:sz="4" w:space="1" w:color="auto"/>
          <w:right w:val="single" w:sz="4" w:space="4" w:color="auto"/>
        </w:pBdr>
        <w:tabs>
          <w:tab w:val="left" w:pos="720"/>
          <w:tab w:val="center" w:pos="4680"/>
          <w:tab w:val="right" w:pos="9360"/>
        </w:tabs>
        <w:autoSpaceDE w:val="0"/>
        <w:autoSpaceDN w:val="0"/>
        <w:adjustRightInd w:val="0"/>
        <w:rPr>
          <w:rFonts w:asciiTheme="minorHAnsi" w:hAnsiTheme="minorHAnsi" w:cstheme="minorHAnsi"/>
          <w:iCs/>
          <w:szCs w:val="22"/>
        </w:rPr>
      </w:pPr>
      <w:r>
        <w:t>Veterans (59% compared to 36% of those who are not Veterans) and those released from service between 2019 and 2024 (74% versus 50% of those released between 2014 and 201</w:t>
      </w:r>
      <w:r w:rsidR="00A63CCC">
        <w:t>8</w:t>
      </w:r>
      <w:r>
        <w:t>) were also more likely to have applied for a service or benefit.</w:t>
      </w:r>
    </w:p>
    <w:p w14:paraId="3F2D92BA" w14:textId="77777777" w:rsidR="005134F2" w:rsidRPr="00A751BA" w:rsidRDefault="005134F2" w:rsidP="00E87F24">
      <w:pPr>
        <w:rPr>
          <w:rFonts w:eastAsiaTheme="majorEastAsia"/>
        </w:rPr>
      </w:pPr>
    </w:p>
    <w:p w14:paraId="32DEB8C1" w14:textId="77777777" w:rsidR="00B4355C" w:rsidRDefault="00B4355C">
      <w:pPr>
        <w:spacing w:after="160" w:line="278" w:lineRule="auto"/>
        <w:rPr>
          <w:rFonts w:eastAsiaTheme="majorEastAsia" w:cstheme="majorBidi"/>
          <w:b/>
          <w:color w:val="215E99" w:themeColor="text2" w:themeTint="BF"/>
          <w:sz w:val="24"/>
          <w:szCs w:val="28"/>
        </w:rPr>
      </w:pPr>
      <w:bookmarkStart w:id="41" w:name="_Toc181115385"/>
      <w:bookmarkStart w:id="42" w:name="_Toc182489089"/>
      <w:r>
        <w:br w:type="page"/>
      </w:r>
    </w:p>
    <w:p w14:paraId="627DD96A" w14:textId="67EFCA34" w:rsidR="006740F6" w:rsidRPr="00A751BA" w:rsidRDefault="4DDF98C6" w:rsidP="00C44955">
      <w:pPr>
        <w:pStyle w:val="Heading3"/>
      </w:pPr>
      <w:r>
        <w:t>M</w:t>
      </w:r>
      <w:r w:rsidR="6EE4019F">
        <w:t>ost</w:t>
      </w:r>
      <w:r w:rsidR="7FF6DCB7">
        <w:t xml:space="preserve"> received a letter from VAC over past year</w:t>
      </w:r>
    </w:p>
    <w:p w14:paraId="110A8F8D" w14:textId="4EA729BB" w:rsidR="006740F6" w:rsidRPr="00A751BA" w:rsidRDefault="51ECCE26" w:rsidP="5B1B12DE">
      <w:pPr>
        <w:tabs>
          <w:tab w:val="left" w:pos="720"/>
          <w:tab w:val="center" w:pos="4680"/>
          <w:tab w:val="right" w:pos="9360"/>
        </w:tabs>
        <w:autoSpaceDE w:val="0"/>
        <w:autoSpaceDN w:val="0"/>
        <w:adjustRightInd w:val="0"/>
        <w:rPr>
          <w:rFonts w:cs="Calibri"/>
        </w:rPr>
      </w:pPr>
      <w:r w:rsidRPr="5B1B12DE">
        <w:rPr>
          <w:rFonts w:cs="Calibri"/>
        </w:rPr>
        <w:t xml:space="preserve">Nearly three-quarters (74%) of </w:t>
      </w:r>
      <w:r w:rsidR="461DF84B" w:rsidRPr="5B1B12DE">
        <w:rPr>
          <w:rFonts w:cs="Calibri"/>
        </w:rPr>
        <w:t>respondents</w:t>
      </w:r>
      <w:r w:rsidR="7FF6DCB7" w:rsidRPr="5B1B12DE">
        <w:rPr>
          <w:rFonts w:cs="Calibri"/>
        </w:rPr>
        <w:t xml:space="preserve"> said that </w:t>
      </w:r>
      <w:r w:rsidRPr="5B1B12DE">
        <w:rPr>
          <w:rFonts w:cs="Calibri"/>
        </w:rPr>
        <w:t xml:space="preserve">they </w:t>
      </w:r>
      <w:r w:rsidR="7FF6DCB7" w:rsidRPr="5B1B12DE">
        <w:rPr>
          <w:rFonts w:cs="Calibri"/>
        </w:rPr>
        <w:t xml:space="preserve">received a letter from VAC over the past 12 months. </w:t>
      </w:r>
      <w:r w:rsidR="31205CB8">
        <w:t xml:space="preserve">Case managed </w:t>
      </w:r>
      <w:r w:rsidR="29E1EE90">
        <w:t>Veterans</w:t>
      </w:r>
      <w:r w:rsidR="31205CB8">
        <w:t xml:space="preserve"> aged 19 to 64 (90%), followed by members of the RCMP (83%) were the most likely to have received a letter, while </w:t>
      </w:r>
      <w:r w:rsidR="12F04885">
        <w:t>Survivors</w:t>
      </w:r>
      <w:r w:rsidR="31205CB8">
        <w:t xml:space="preserve"> (63%) were among those least likely to have received one. </w:t>
      </w:r>
    </w:p>
    <w:p w14:paraId="2CB167A2" w14:textId="77777777" w:rsidR="00A7161E" w:rsidRPr="00A751BA" w:rsidRDefault="00A7161E" w:rsidP="006740F6">
      <w:pPr>
        <w:tabs>
          <w:tab w:val="left" w:pos="720"/>
          <w:tab w:val="center" w:pos="4680"/>
          <w:tab w:val="right" w:pos="9360"/>
        </w:tabs>
        <w:autoSpaceDE w:val="0"/>
        <w:autoSpaceDN w:val="0"/>
        <w:adjustRightInd w:val="0"/>
        <w:rPr>
          <w:rFonts w:cs="Calibri"/>
          <w:iCs/>
          <w:szCs w:val="22"/>
        </w:rPr>
      </w:pPr>
    </w:p>
    <w:p w14:paraId="359194D8" w14:textId="2FD29FF8" w:rsidR="00A7161E" w:rsidRPr="00A751BA" w:rsidRDefault="00A7161E" w:rsidP="00A7161E">
      <w:pPr>
        <w:pStyle w:val="Caption"/>
      </w:pPr>
      <w:bookmarkStart w:id="43" w:name="_Toc193111406"/>
      <w:r w:rsidRPr="00A751BA">
        <w:t xml:space="preserve">Figure </w:t>
      </w:r>
      <w:r>
        <w:fldChar w:fldCharType="begin"/>
      </w:r>
      <w:r>
        <w:instrText>SEQ Figure \* ARABIC</w:instrText>
      </w:r>
      <w:r>
        <w:fldChar w:fldCharType="separate"/>
      </w:r>
      <w:r w:rsidR="005323BF">
        <w:rPr>
          <w:noProof/>
        </w:rPr>
        <w:t>7</w:t>
      </w:r>
      <w:r>
        <w:fldChar w:fldCharType="end"/>
      </w:r>
      <w:r w:rsidRPr="00A751BA">
        <w:t>: Proportion that received a letter</w:t>
      </w:r>
      <w:bookmarkEnd w:id="43"/>
      <w:r w:rsidRPr="00A751BA">
        <w:t xml:space="preserve"> </w:t>
      </w:r>
    </w:p>
    <w:p w14:paraId="45E321B9" w14:textId="3F52DC98" w:rsidR="00A7161E" w:rsidRPr="00A751BA" w:rsidRDefault="00C36B2D" w:rsidP="00106DCB">
      <w:pPr>
        <w:tabs>
          <w:tab w:val="left" w:pos="720"/>
          <w:tab w:val="center" w:pos="4680"/>
          <w:tab w:val="right" w:pos="9360"/>
        </w:tabs>
        <w:autoSpaceDE w:val="0"/>
        <w:autoSpaceDN w:val="0"/>
        <w:adjustRightInd w:val="0"/>
        <w:jc w:val="center"/>
        <w:rPr>
          <w:rFonts w:asciiTheme="minorHAnsi" w:hAnsiTheme="minorHAnsi" w:cstheme="minorHAnsi"/>
          <w:iCs/>
          <w:szCs w:val="22"/>
        </w:rPr>
      </w:pPr>
      <w:r w:rsidRPr="00A751BA">
        <w:rPr>
          <w:rFonts w:asciiTheme="minorHAnsi" w:hAnsiTheme="minorHAnsi" w:cstheme="minorHAnsi"/>
          <w:iCs/>
          <w:noProof/>
          <w:szCs w:val="22"/>
        </w:rPr>
        <w:drawing>
          <wp:inline distT="0" distB="0" distL="0" distR="0" wp14:anchorId="77DD06AA" wp14:editId="2FA23648">
            <wp:extent cx="5638800" cy="2590111"/>
            <wp:effectExtent l="0" t="0" r="0" b="1270"/>
            <wp:docPr id="1211105756" name="Picture 39" descr="A horizontal bar chart that presents the percent of respondents that received a letter. The breakdown is as follows: 74 percent All respondents, 65 percent Veterans 85 and up, 69 percent Veterans 65 to 84, 90 percent Veterans 19 to 64 who are case managed, 76 percent Veterans 19 to 64 who are not case managed, 83 percent RCMP,  and 63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05756" name="Picture 39" descr="A horizontal bar chart that presents the percent of respondents that received a letter. The breakdown is as follows: 74 percent All respondents, 65 percent Veterans 85 and up, 69 percent Veterans 65 to 84, 90 percent Veterans 19 to 64 who are case managed, 76 percent Veterans 19 to 64 who are not case managed, 83 percent RCMP,  and 63 percent survivo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8967" cy="2594781"/>
                    </a:xfrm>
                    <a:prstGeom prst="rect">
                      <a:avLst/>
                    </a:prstGeom>
                    <a:noFill/>
                  </pic:spPr>
                </pic:pic>
              </a:graphicData>
            </a:graphic>
          </wp:inline>
        </w:drawing>
      </w:r>
    </w:p>
    <w:p w14:paraId="480C6180" w14:textId="1A42603F" w:rsidR="00A7161E" w:rsidRDefault="00A7161E" w:rsidP="00A7161E">
      <w:pPr>
        <w:pStyle w:val="GraphFooter"/>
        <w:rPr>
          <w:rFonts w:eastAsiaTheme="majorEastAsia"/>
          <w:lang w:val="en-CA"/>
        </w:rPr>
      </w:pPr>
      <w:r w:rsidRPr="00A751BA">
        <w:rPr>
          <w:lang w:val="en-CA"/>
        </w:rPr>
        <w:t>OP_Q07. During the past 12 months, did you receive a letter from VAC? Base: all respondents; n=3,607,</w:t>
      </w:r>
      <w:r w:rsidRPr="00A751BA">
        <w:rPr>
          <w:rFonts w:eastAsiaTheme="majorEastAsia"/>
          <w:lang w:val="en-CA"/>
        </w:rPr>
        <w:t xml:space="preserve"> excluding “don’t know” and refused.</w:t>
      </w:r>
    </w:p>
    <w:p w14:paraId="18C9DCBC" w14:textId="77777777" w:rsidR="005134F2" w:rsidRDefault="005134F2" w:rsidP="00A7161E">
      <w:pPr>
        <w:pStyle w:val="GraphFooter"/>
        <w:rPr>
          <w:rFonts w:eastAsiaTheme="majorEastAsia"/>
          <w:lang w:val="en-CA"/>
        </w:rPr>
      </w:pPr>
    </w:p>
    <w:p w14:paraId="2BC23FB5" w14:textId="3BE2A228" w:rsidR="005134F2" w:rsidRPr="00A751BA" w:rsidRDefault="2D8F157A" w:rsidP="5B1B12DE">
      <w:pPr>
        <w:pBdr>
          <w:top w:val="single" w:sz="4" w:space="1" w:color="auto"/>
          <w:left w:val="single" w:sz="4" w:space="4" w:color="auto"/>
          <w:bottom w:val="single" w:sz="4" w:space="1" w:color="auto"/>
          <w:right w:val="single" w:sz="4" w:space="4" w:color="auto"/>
        </w:pBdr>
      </w:pPr>
      <w:r>
        <w:t>Women Veterans (80% compared to 74% of men who are Veterans)</w:t>
      </w:r>
      <w:r w:rsidR="5336BCE2">
        <w:t xml:space="preserve">, Indigenous </w:t>
      </w:r>
      <w:r w:rsidR="461DF84B">
        <w:t>respondents</w:t>
      </w:r>
      <w:r w:rsidR="5336BCE2">
        <w:t xml:space="preserve"> (83% compared to 74% of non-Indigenous respondents)</w:t>
      </w:r>
      <w:r w:rsidR="34E68070">
        <w:t>,</w:t>
      </w:r>
      <w:r>
        <w:t xml:space="preserve"> and those released from service between 2019 and 2024 (87% versus 72% of those released between 2014 and 201</w:t>
      </w:r>
      <w:r w:rsidR="4751049D">
        <w:t>8</w:t>
      </w:r>
      <w:r>
        <w:t>) were more likely to have received a letter during the past 12 months.</w:t>
      </w:r>
    </w:p>
    <w:p w14:paraId="31834B02" w14:textId="77777777" w:rsidR="008D6152" w:rsidRDefault="008D6152" w:rsidP="00B167BA"/>
    <w:p w14:paraId="24786F11" w14:textId="77777777" w:rsidR="008D6152" w:rsidRDefault="008D6152">
      <w:pPr>
        <w:spacing w:after="160" w:line="278" w:lineRule="auto"/>
        <w:rPr>
          <w:rFonts w:eastAsiaTheme="majorEastAsia" w:cstheme="majorBidi"/>
          <w:b/>
          <w:color w:val="215E99" w:themeColor="text2" w:themeTint="BF"/>
          <w:sz w:val="28"/>
          <w:szCs w:val="32"/>
        </w:rPr>
      </w:pPr>
      <w:r>
        <w:br w:type="page"/>
      </w:r>
    </w:p>
    <w:p w14:paraId="7876D619" w14:textId="14E15B4E" w:rsidR="00E94E02" w:rsidRPr="00A751BA" w:rsidRDefault="00E94E02" w:rsidP="00E94E02">
      <w:pPr>
        <w:pStyle w:val="Heading2"/>
      </w:pPr>
      <w:bookmarkStart w:id="44" w:name="_Toc189581932"/>
      <w:r w:rsidRPr="00A751BA">
        <w:t>Section 2: Satisfaction with VAC Communication</w:t>
      </w:r>
      <w:bookmarkEnd w:id="41"/>
      <w:bookmarkEnd w:id="42"/>
      <w:bookmarkEnd w:id="44"/>
    </w:p>
    <w:p w14:paraId="227B6B92" w14:textId="58BEB4C1" w:rsidR="00147105" w:rsidRPr="00A751BA" w:rsidRDefault="00C3598D" w:rsidP="00C44955">
      <w:pPr>
        <w:pStyle w:val="Heading3"/>
      </w:pPr>
      <w:r w:rsidRPr="00A751BA">
        <w:t xml:space="preserve">Most </w:t>
      </w:r>
      <w:r w:rsidR="00CD02FF" w:rsidRPr="00A751BA">
        <w:t>described communication with VAC as</w:t>
      </w:r>
      <w:r w:rsidR="00147105" w:rsidRPr="00A751BA">
        <w:t xml:space="preserve"> at least somewhat easy</w:t>
      </w:r>
    </w:p>
    <w:p w14:paraId="6D3F0023" w14:textId="71BD209C" w:rsidR="000D5CE0" w:rsidRPr="00A751BA" w:rsidRDefault="4F34E361" w:rsidP="009C0259">
      <w:pPr>
        <w:rPr>
          <w:rFonts w:cs="Calibri"/>
        </w:rPr>
      </w:pPr>
      <w:r w:rsidRPr="5B1B12DE">
        <w:rPr>
          <w:rFonts w:cs="Calibri"/>
        </w:rPr>
        <w:t xml:space="preserve">Thinking about their experience over the past 12 months, </w:t>
      </w:r>
      <w:r w:rsidR="461DF84B" w:rsidRPr="5B1B12DE">
        <w:rPr>
          <w:rFonts w:cs="Calibri"/>
        </w:rPr>
        <w:t>respondents</w:t>
      </w:r>
      <w:r w:rsidRPr="5B1B12DE">
        <w:rPr>
          <w:rFonts w:cs="Calibri"/>
        </w:rPr>
        <w:t xml:space="preserve"> were asked</w:t>
      </w:r>
      <w:r w:rsidR="2CC80768" w:rsidRPr="5B1B12DE">
        <w:rPr>
          <w:rFonts w:cs="Calibri"/>
        </w:rPr>
        <w:t xml:space="preserve"> how easy or difficult was it to communicate with VAC</w:t>
      </w:r>
      <w:r w:rsidR="6C9FEAE3" w:rsidRPr="5B1B12DE">
        <w:rPr>
          <w:rFonts w:cs="Calibri"/>
        </w:rPr>
        <w:t>. In response</w:t>
      </w:r>
      <w:r w:rsidR="6E1DFEA5" w:rsidRPr="5B1B12DE">
        <w:rPr>
          <w:rFonts w:cs="Calibri"/>
        </w:rPr>
        <w:t>, three-quarter</w:t>
      </w:r>
      <w:r w:rsidR="0BDDF51F" w:rsidRPr="5B1B12DE">
        <w:rPr>
          <w:rFonts w:cs="Calibri"/>
        </w:rPr>
        <w:t>s</w:t>
      </w:r>
      <w:r w:rsidR="6E1DFEA5" w:rsidRPr="5B1B12DE">
        <w:rPr>
          <w:rFonts w:cs="Calibri"/>
        </w:rPr>
        <w:t xml:space="preserve"> </w:t>
      </w:r>
      <w:r w:rsidR="21AF0B55" w:rsidRPr="5B1B12DE">
        <w:rPr>
          <w:rFonts w:cs="Calibri"/>
        </w:rPr>
        <w:t xml:space="preserve">(75%) </w:t>
      </w:r>
      <w:r w:rsidR="722A0DC9" w:rsidRPr="5B1B12DE">
        <w:rPr>
          <w:rFonts w:cs="Calibri"/>
        </w:rPr>
        <w:t>said</w:t>
      </w:r>
      <w:r w:rsidR="326EABE3" w:rsidRPr="5B1B12DE">
        <w:rPr>
          <w:rFonts w:cs="Calibri"/>
        </w:rPr>
        <w:t xml:space="preserve"> it was</w:t>
      </w:r>
      <w:r w:rsidR="722A0DC9" w:rsidRPr="5B1B12DE">
        <w:rPr>
          <w:rFonts w:cs="Calibri"/>
        </w:rPr>
        <w:t xml:space="preserve"> </w:t>
      </w:r>
      <w:r w:rsidR="58FE38B7" w:rsidRPr="5B1B12DE">
        <w:rPr>
          <w:rFonts w:cs="Calibri"/>
        </w:rPr>
        <w:t>at least somewhat easy</w:t>
      </w:r>
      <w:r w:rsidR="326EABE3" w:rsidRPr="5B1B12DE">
        <w:rPr>
          <w:rFonts w:cs="Calibri"/>
        </w:rPr>
        <w:t>,</w:t>
      </w:r>
      <w:r w:rsidR="42F7E288" w:rsidRPr="5B1B12DE">
        <w:rPr>
          <w:rFonts w:cs="Calibri"/>
        </w:rPr>
        <w:t xml:space="preserve"> with close to half</w:t>
      </w:r>
      <w:r w:rsidR="326EABE3" w:rsidRPr="5B1B12DE">
        <w:rPr>
          <w:rFonts w:cs="Calibri"/>
        </w:rPr>
        <w:t xml:space="preserve"> </w:t>
      </w:r>
      <w:r w:rsidR="42F7E288" w:rsidRPr="5B1B12DE">
        <w:rPr>
          <w:rFonts w:cs="Calibri"/>
        </w:rPr>
        <w:t>(</w:t>
      </w:r>
      <w:r w:rsidR="326EABE3" w:rsidRPr="5B1B12DE">
        <w:rPr>
          <w:rFonts w:cs="Calibri"/>
        </w:rPr>
        <w:t>45%</w:t>
      </w:r>
      <w:r w:rsidR="42F7E288" w:rsidRPr="5B1B12DE">
        <w:rPr>
          <w:rFonts w:cs="Calibri"/>
        </w:rPr>
        <w:t xml:space="preserve">) </w:t>
      </w:r>
      <w:r w:rsidR="0F1EEBDF" w:rsidRPr="5B1B12DE">
        <w:rPr>
          <w:rFonts w:cs="Calibri"/>
        </w:rPr>
        <w:t>saying it was</w:t>
      </w:r>
      <w:r w:rsidR="326EABE3" w:rsidRPr="5B1B12DE">
        <w:rPr>
          <w:rFonts w:cs="Calibri"/>
        </w:rPr>
        <w:t xml:space="preserve"> very easy.</w:t>
      </w:r>
      <w:r w:rsidR="58FE38B7" w:rsidRPr="5B1B12DE">
        <w:rPr>
          <w:rFonts w:cs="Calibri"/>
        </w:rPr>
        <w:t xml:space="preserve"> </w:t>
      </w:r>
      <w:r w:rsidR="1BAA2BEA" w:rsidRPr="5B1B12DE">
        <w:rPr>
          <w:rFonts w:cs="Calibri"/>
        </w:rPr>
        <w:t>Of the one-quarter</w:t>
      </w:r>
      <w:r w:rsidR="0DB1D40A" w:rsidRPr="5B1B12DE">
        <w:rPr>
          <w:rFonts w:cs="Calibri"/>
        </w:rPr>
        <w:t xml:space="preserve"> of </w:t>
      </w:r>
      <w:r w:rsidR="461DF84B" w:rsidRPr="5B1B12DE">
        <w:rPr>
          <w:rFonts w:cs="Calibri"/>
        </w:rPr>
        <w:t>respondents</w:t>
      </w:r>
      <w:r w:rsidR="0DB1D40A" w:rsidRPr="5B1B12DE">
        <w:rPr>
          <w:rFonts w:cs="Calibri"/>
        </w:rPr>
        <w:t xml:space="preserve"> who did not describe the process as easy</w:t>
      </w:r>
      <w:r w:rsidR="33BFD383" w:rsidRPr="5B1B12DE">
        <w:rPr>
          <w:rFonts w:cs="Calibri"/>
        </w:rPr>
        <w:t>, 10%</w:t>
      </w:r>
      <w:r w:rsidR="499CC272" w:rsidRPr="5B1B12DE">
        <w:rPr>
          <w:rFonts w:cs="Calibri"/>
        </w:rPr>
        <w:t xml:space="preserve"> described</w:t>
      </w:r>
      <w:r w:rsidR="33BFD383" w:rsidRPr="5B1B12DE">
        <w:rPr>
          <w:rFonts w:cs="Calibri"/>
        </w:rPr>
        <w:t xml:space="preserve"> it</w:t>
      </w:r>
      <w:r w:rsidR="2D2A0602" w:rsidRPr="5B1B12DE">
        <w:rPr>
          <w:rFonts w:cs="Calibri"/>
        </w:rPr>
        <w:t xml:space="preserve"> as </w:t>
      </w:r>
      <w:r w:rsidR="326EABE3" w:rsidRPr="5B1B12DE">
        <w:rPr>
          <w:rFonts w:cs="Calibri"/>
        </w:rPr>
        <w:t>neither difficult nor easy</w:t>
      </w:r>
      <w:r w:rsidR="72E9DF6A" w:rsidRPr="5B1B12DE">
        <w:rPr>
          <w:rFonts w:cs="Calibri"/>
        </w:rPr>
        <w:t>,</w:t>
      </w:r>
      <w:r w:rsidR="134F8D4C" w:rsidRPr="5B1B12DE">
        <w:rPr>
          <w:rFonts w:cs="Calibri"/>
        </w:rPr>
        <w:t xml:space="preserve"> and 16% as at least somewhat difficult</w:t>
      </w:r>
      <w:r w:rsidR="79ED0D5F" w:rsidRPr="5B1B12DE">
        <w:rPr>
          <w:rFonts w:cs="Calibri"/>
        </w:rPr>
        <w:t>.</w:t>
      </w:r>
      <w:r w:rsidR="3E92F5EB" w:rsidRPr="5B1B12DE">
        <w:rPr>
          <w:rFonts w:cs="Calibri"/>
        </w:rPr>
        <w:t xml:space="preserve"> Perceptions of communicating with VAC have not changed since 2022</w:t>
      </w:r>
      <w:r w:rsidR="6CA23B0A" w:rsidRPr="5B1B12DE">
        <w:rPr>
          <w:rFonts w:cs="Calibri"/>
        </w:rPr>
        <w:t xml:space="preserve">, when 71% of </w:t>
      </w:r>
      <w:r w:rsidR="461DF84B" w:rsidRPr="5B1B12DE">
        <w:rPr>
          <w:rFonts w:cs="Calibri"/>
        </w:rPr>
        <w:t>respondents</w:t>
      </w:r>
      <w:r w:rsidR="6CA23B0A" w:rsidRPr="5B1B12DE">
        <w:rPr>
          <w:rFonts w:cs="Calibri"/>
        </w:rPr>
        <w:t xml:space="preserve"> agreed that communication with VAC has been easy</w:t>
      </w:r>
      <w:r w:rsidR="3E92F5EB" w:rsidRPr="5B1B12DE">
        <w:rPr>
          <w:rFonts w:cs="Calibri"/>
        </w:rPr>
        <w:t>.</w:t>
      </w:r>
    </w:p>
    <w:p w14:paraId="71B1E3CF" w14:textId="77777777" w:rsidR="00E94D67" w:rsidRPr="00A751BA" w:rsidRDefault="00E94D67" w:rsidP="009C0259">
      <w:pPr>
        <w:rPr>
          <w:rFonts w:cs="Calibri"/>
          <w:iCs/>
          <w:szCs w:val="22"/>
        </w:rPr>
      </w:pPr>
    </w:p>
    <w:p w14:paraId="407BE9C6" w14:textId="062391D9" w:rsidR="00E94D67" w:rsidRPr="00A751BA" w:rsidRDefault="4552043D" w:rsidP="00E94D67">
      <w:r>
        <w:t xml:space="preserve">Veterans between the ages of 19 and 64 </w:t>
      </w:r>
      <w:r w:rsidR="5EAB5956">
        <w:t xml:space="preserve">(67% of those case managed and 69% of those not case managed) </w:t>
      </w:r>
      <w:r>
        <w:t xml:space="preserve">were less likely than other </w:t>
      </w:r>
      <w:r w:rsidR="461DF84B">
        <w:t xml:space="preserve">groups </w:t>
      </w:r>
      <w:r>
        <w:t>to have found it easy to communicate with VAC.</w:t>
      </w:r>
      <w:r w:rsidR="74C701B7">
        <w:t xml:space="preserve"> </w:t>
      </w:r>
    </w:p>
    <w:p w14:paraId="7089ACF6" w14:textId="77777777" w:rsidR="009050DF" w:rsidRPr="00A751BA" w:rsidRDefault="009050DF"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4D13D7D4" w14:textId="2D1EF84C" w:rsidR="00306B62" w:rsidRPr="00A751BA" w:rsidRDefault="00306B62" w:rsidP="00306B62">
      <w:pPr>
        <w:pStyle w:val="Caption"/>
      </w:pPr>
      <w:bookmarkStart w:id="45" w:name="_Toc193111407"/>
      <w:r w:rsidRPr="00A751BA">
        <w:t xml:space="preserve">Figure </w:t>
      </w:r>
      <w:r>
        <w:fldChar w:fldCharType="begin"/>
      </w:r>
      <w:r>
        <w:instrText>SEQ Figure \* ARABIC</w:instrText>
      </w:r>
      <w:r>
        <w:fldChar w:fldCharType="separate"/>
      </w:r>
      <w:r w:rsidR="005323BF">
        <w:rPr>
          <w:noProof/>
        </w:rPr>
        <w:t>8</w:t>
      </w:r>
      <w:r>
        <w:fldChar w:fldCharType="end"/>
      </w:r>
      <w:r w:rsidRPr="00A751BA">
        <w:t>: Ease of communicating with VAC</w:t>
      </w:r>
      <w:bookmarkEnd w:id="45"/>
      <w:r w:rsidRPr="00A751BA">
        <w:t xml:space="preserve"> </w:t>
      </w:r>
    </w:p>
    <w:p w14:paraId="3EFF7E57" w14:textId="77777777" w:rsidR="00E94D67" w:rsidRPr="00A751BA" w:rsidRDefault="00E94D67" w:rsidP="00E94D67"/>
    <w:p w14:paraId="3591B64C" w14:textId="3C5CE643" w:rsidR="00C36B2D" w:rsidRPr="00A751BA" w:rsidRDefault="008F0E91" w:rsidP="00C36B2D">
      <w:r w:rsidRPr="00A751BA">
        <w:rPr>
          <w:noProof/>
        </w:rPr>
        <w:drawing>
          <wp:inline distT="0" distB="0" distL="0" distR="0" wp14:anchorId="6EE904FA" wp14:editId="6815B7AB">
            <wp:extent cx="6016752" cy="3035808"/>
            <wp:effectExtent l="0" t="0" r="0" b="0"/>
            <wp:docPr id="1372971455" name="Picture 1" descr="A stacked horizontal bar chart that displays ease of communicating with VAC. The breakdown is as follows: Out of all respondents, 45 percent responded very easy, 30 percent somewhat easy, 10 percent neither, 12 percent somewhat difficult, 4 percent very difficult. Veterans 85 and up had 53 percent respond very easy, 28 percent somewhat easy, 5 percent neither, 12 percent somewhat difficult, 2 percent very difficult. Veterans 65 to 84 had 47 percent respond very easy, 32 percent somewhat easy, 7 percent neither, 11 percent somewhat difficult, 4 percent very difficult. Veterans 19 to 64 who are case managed had 37 percent respond very easy, 30 percent somewhat easy, 12 percent neither, 14 percent somewhat difficult, 6 percent very difficult. Veterans 19 to 64 who are not case managed had 38 percent respond very easy, 31 percent somewhat easy, 13 percent neither, 13 percent somewhat difficult, 5 percent very difficult. RCMP had 51 percent respond very easy, 29 percent somewhat easy, 8 percent neither, 11 percent somewhat difficult, 2 percent very difficult. Survivors had 55 percent respond very easy, 26 percent somewhat easy, 7 percent neither, 8 percent somewhat difficult, 4 percent very diffi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71455" name="Picture 1" descr="A stacked horizontal bar chart that displays ease of communicating with VAC. The breakdown is as follows: Out of all respondents, 45 percent responded very easy, 30 percent somewhat easy, 10 percent neither, 12 percent somewhat difficult, 4 percent very difficult. Veterans 85 and up had 53 percent respond very easy, 28 percent somewhat easy, 5 percent neither, 12 percent somewhat difficult, 2 percent very difficult. Veterans 65 to 84 had 47 percent respond very easy, 32 percent somewhat easy, 7 percent neither, 11 percent somewhat difficult, 4 percent very difficult. Veterans 19 to 64 who are case managed had 37 percent respond very easy, 30 percent somewhat easy, 12 percent neither, 14 percent somewhat difficult, 6 percent very difficult. Veterans 19 to 64 who are not case managed had 38 percent respond very easy, 31 percent somewhat easy, 13 percent neither, 13 percent somewhat difficult, 5 percent very difficult. RCMP had 51 percent respond very easy, 29 percent somewhat easy, 8 percent neither, 11 percent somewhat difficult, 2 percent very difficult. Survivors had 55 percent respond very easy, 26 percent somewhat easy, 7 percent neither, 8 percent somewhat difficult, 4 percent very difficul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0528F827" w14:textId="34232D02" w:rsidR="00C36B2D" w:rsidRPr="00A751BA" w:rsidRDefault="00C36B2D" w:rsidP="00C36B2D">
      <w:pPr>
        <w:jc w:val="center"/>
      </w:pPr>
    </w:p>
    <w:p w14:paraId="7D3D8941" w14:textId="3FE35B0C" w:rsidR="00484FFF" w:rsidRPr="00A751BA" w:rsidRDefault="00484FFF" w:rsidP="00484FFF">
      <w:pPr>
        <w:pStyle w:val="GraphFooter"/>
        <w:rPr>
          <w:rFonts w:eastAsiaTheme="majorEastAsia"/>
          <w:lang w:val="en-CA"/>
        </w:rPr>
      </w:pPr>
      <w:r w:rsidRPr="005926FB">
        <w:rPr>
          <w:rFonts w:eastAsiaTheme="majorEastAsia"/>
          <w:lang w:val="en-CA"/>
        </w:rPr>
        <w:t>CO_Q01. Thinking about your experience with VAC over the past 12 months, how easy or difficult was it to communicate with VAC?</w:t>
      </w:r>
      <w:r w:rsidRPr="005926FB">
        <w:rPr>
          <w:lang w:val="en-CA"/>
        </w:rPr>
        <w:t xml:space="preserve"> </w:t>
      </w:r>
      <w:r w:rsidRPr="005926FB">
        <w:rPr>
          <w:rFonts w:eastAsiaTheme="majorEastAsia"/>
          <w:lang w:val="en-CA"/>
        </w:rPr>
        <w:t xml:space="preserve">Base: </w:t>
      </w:r>
      <w:r w:rsidR="005926FB" w:rsidRPr="005926FB">
        <w:rPr>
          <w:rFonts w:eastAsiaTheme="majorEastAsia"/>
          <w:lang w:val="en-CA"/>
        </w:rPr>
        <w:t xml:space="preserve">n=3,572; </w:t>
      </w:r>
      <w:r w:rsidRPr="005926FB">
        <w:rPr>
          <w:rFonts w:eastAsiaTheme="majorEastAsia"/>
          <w:lang w:val="en-CA"/>
        </w:rPr>
        <w:t>all respondents</w:t>
      </w:r>
      <w:r w:rsidR="005926FB" w:rsidRPr="005926FB">
        <w:rPr>
          <w:rFonts w:eastAsiaTheme="majorEastAsia"/>
          <w:lang w:val="en-CA"/>
        </w:rPr>
        <w:t xml:space="preserve">, </w:t>
      </w:r>
      <w:r w:rsidRPr="005926FB">
        <w:rPr>
          <w:rFonts w:eastAsiaTheme="majorEastAsia"/>
          <w:lang w:val="en-CA"/>
        </w:rPr>
        <w:t>excluding “don’t know” and refused.</w:t>
      </w:r>
    </w:p>
    <w:p w14:paraId="7C04F4D0" w14:textId="77777777" w:rsidR="001A6EAF" w:rsidRDefault="001A6EAF" w:rsidP="001A6EAF">
      <w:pPr>
        <w:pStyle w:val="Caption"/>
        <w:rPr>
          <w:sz w:val="22"/>
          <w:szCs w:val="20"/>
        </w:rPr>
      </w:pPr>
    </w:p>
    <w:p w14:paraId="4A95EE3F" w14:textId="2A0D7ED9" w:rsidR="008D6152" w:rsidRPr="008D6152" w:rsidRDefault="03DC157B" w:rsidP="5B1B12DE">
      <w:pPr>
        <w:pBdr>
          <w:top w:val="single" w:sz="4" w:space="1" w:color="auto"/>
          <w:left w:val="single" w:sz="4" w:space="4" w:color="auto"/>
          <w:bottom w:val="single" w:sz="4" w:space="1" w:color="auto"/>
          <w:right w:val="single" w:sz="4" w:space="4" w:color="auto"/>
        </w:pBdr>
      </w:pPr>
      <w:r>
        <w:t>Those released from service between 2019 and 2024 (70%) were less likely than those released between 2014 and 201</w:t>
      </w:r>
      <w:r w:rsidR="4751049D">
        <w:t>8</w:t>
      </w:r>
      <w:r>
        <w:t xml:space="preserve"> (76%) to say it was somewhat or very easy to communicate with VAC.</w:t>
      </w:r>
      <w:r w:rsidR="15111507">
        <w:t xml:space="preserve"> Indigenous </w:t>
      </w:r>
      <w:r w:rsidR="461DF84B">
        <w:t>respondents</w:t>
      </w:r>
      <w:r w:rsidR="15111507">
        <w:t xml:space="preserve"> (36%) were less likely than non-Indigenous </w:t>
      </w:r>
      <w:r w:rsidR="461DF84B">
        <w:t>respondents</w:t>
      </w:r>
      <w:r w:rsidR="15111507">
        <w:t xml:space="preserve"> (46%) to find it very easy to communicate with the department.</w:t>
      </w:r>
    </w:p>
    <w:p w14:paraId="549FF378" w14:textId="77777777" w:rsidR="008D6152" w:rsidRDefault="008D6152" w:rsidP="008D6152"/>
    <w:p w14:paraId="673E33AC" w14:textId="63D745DC" w:rsidR="009050DF" w:rsidRPr="00A751BA" w:rsidRDefault="00F223F6" w:rsidP="00C44955">
      <w:pPr>
        <w:pStyle w:val="Heading3"/>
      </w:pPr>
      <w:r w:rsidRPr="00A751BA">
        <w:t>Nearly three-quarters</w:t>
      </w:r>
      <w:r w:rsidR="009050DF" w:rsidRPr="00A751BA">
        <w:t xml:space="preserve"> </w:t>
      </w:r>
      <w:r w:rsidR="006C167F" w:rsidRPr="00A751BA">
        <w:t>positively assess</w:t>
      </w:r>
      <w:r w:rsidR="009050DF" w:rsidRPr="00A751BA">
        <w:t xml:space="preserve"> VAC</w:t>
      </w:r>
      <w:r w:rsidR="006C167F" w:rsidRPr="00A751BA">
        <w:t>’s ability to</w:t>
      </w:r>
      <w:r w:rsidR="009050DF" w:rsidRPr="00A751BA">
        <w:t xml:space="preserve"> communicate in a timely manner </w:t>
      </w:r>
    </w:p>
    <w:p w14:paraId="289F53AC" w14:textId="64CBE41E" w:rsidR="009050DF" w:rsidRDefault="55D03C4F" w:rsidP="5B1B12DE">
      <w:pPr>
        <w:rPr>
          <w:rFonts w:cs="Calibri"/>
        </w:rPr>
      </w:pPr>
      <w:r>
        <w:t xml:space="preserve">Nearly three-quarters of </w:t>
      </w:r>
      <w:r w:rsidR="461DF84B">
        <w:t>respondents</w:t>
      </w:r>
      <w:r w:rsidR="4885CF57">
        <w:t xml:space="preserve"> </w:t>
      </w:r>
      <w:r w:rsidR="7EC1D99F">
        <w:t xml:space="preserve">(73%) </w:t>
      </w:r>
      <w:r w:rsidR="4885CF57">
        <w:t>assess</w:t>
      </w:r>
      <w:r w:rsidR="19996C55">
        <w:t>ed</w:t>
      </w:r>
      <w:r w:rsidR="4885CF57">
        <w:t xml:space="preserve"> </w:t>
      </w:r>
      <w:r w:rsidR="58FE38B7">
        <w:t xml:space="preserve">VAC’s ability to communicate in a timely manner </w:t>
      </w:r>
      <w:r w:rsidR="43B7D9E2">
        <w:t>positively</w:t>
      </w:r>
      <w:r w:rsidR="19996C55">
        <w:t xml:space="preserve"> </w:t>
      </w:r>
      <w:r w:rsidR="58FE38B7">
        <w:t>(41%</w:t>
      </w:r>
      <w:r w:rsidR="4885CF57">
        <w:t xml:space="preserve"> describ</w:t>
      </w:r>
      <w:r w:rsidR="7EC1D99F">
        <w:t>ed</w:t>
      </w:r>
      <w:r w:rsidR="4885CF57">
        <w:t xml:space="preserve"> it as good and 32% as</w:t>
      </w:r>
      <w:r w:rsidR="58FE38B7">
        <w:t xml:space="preserve"> very good). </w:t>
      </w:r>
      <w:r w:rsidR="7C168CBA">
        <w:t xml:space="preserve">The remaining </w:t>
      </w:r>
      <w:r w:rsidR="461DF84B">
        <w:t>respondents</w:t>
      </w:r>
      <w:r w:rsidR="7C168CBA">
        <w:t xml:space="preserve"> were evenly divided</w:t>
      </w:r>
      <w:r w:rsidR="2ACCC237">
        <w:t xml:space="preserve"> between</w:t>
      </w:r>
      <w:r w:rsidR="6A5579F3">
        <w:t xml:space="preserve"> those</w:t>
      </w:r>
      <w:r w:rsidR="2ACCC237">
        <w:t xml:space="preserve"> </w:t>
      </w:r>
      <w:r w:rsidR="05C860B7">
        <w:t>descri</w:t>
      </w:r>
      <w:r w:rsidR="2ACCC237">
        <w:t>bing</w:t>
      </w:r>
      <w:r w:rsidR="17C0C79A">
        <w:t xml:space="preserve"> VAC’s ability in this regard as neither poor nor good</w:t>
      </w:r>
      <w:r w:rsidR="43B7D9E2">
        <w:t xml:space="preserve"> </w:t>
      </w:r>
      <w:r w:rsidR="6A5579F3">
        <w:t>and those describing</w:t>
      </w:r>
      <w:r w:rsidR="06106D70">
        <w:t xml:space="preserve"> it as</w:t>
      </w:r>
      <w:r w:rsidR="7DD93E16">
        <w:t xml:space="preserve"> poor</w:t>
      </w:r>
      <w:r w:rsidR="43B7D9E2">
        <w:t xml:space="preserve"> (13% each).</w:t>
      </w:r>
      <w:r w:rsidR="6CA23B0A" w:rsidRPr="5B1B12DE">
        <w:rPr>
          <w:rFonts w:cs="Calibri"/>
        </w:rPr>
        <w:t xml:space="preserve"> </w:t>
      </w:r>
      <w:r w:rsidR="461DF84B" w:rsidRPr="5B1B12DE">
        <w:rPr>
          <w:rFonts w:cs="Calibri"/>
        </w:rPr>
        <w:t>Respondents</w:t>
      </w:r>
      <w:r w:rsidR="6CA23B0A" w:rsidRPr="5B1B12DE">
        <w:rPr>
          <w:rFonts w:cs="Calibri"/>
        </w:rPr>
        <w:t xml:space="preserve">’ views on </w:t>
      </w:r>
      <w:r w:rsidR="0F5D7D55" w:rsidRPr="5B1B12DE">
        <w:rPr>
          <w:rFonts w:cs="Calibri"/>
        </w:rPr>
        <w:t>the timeliness of VAC’s communication ha</w:t>
      </w:r>
      <w:r w:rsidR="6CA23B0A" w:rsidRPr="5B1B12DE">
        <w:rPr>
          <w:rFonts w:cs="Calibri"/>
        </w:rPr>
        <w:t>ve not changed in an</w:t>
      </w:r>
      <w:r w:rsidR="254635D2" w:rsidRPr="5B1B12DE">
        <w:rPr>
          <w:rFonts w:cs="Calibri"/>
        </w:rPr>
        <w:t>y</w:t>
      </w:r>
      <w:r w:rsidR="6CA23B0A" w:rsidRPr="5B1B12DE">
        <w:rPr>
          <w:rFonts w:cs="Calibri"/>
        </w:rPr>
        <w:t xml:space="preserve"> significant way since 2022, when 68% agreed that</w:t>
      </w:r>
      <w:r w:rsidR="48D2358F" w:rsidRPr="5B1B12DE">
        <w:rPr>
          <w:rFonts w:cs="Calibri"/>
        </w:rPr>
        <w:t xml:space="preserve"> VAC</w:t>
      </w:r>
      <w:r w:rsidR="6CA23B0A" w:rsidRPr="5B1B12DE">
        <w:rPr>
          <w:rFonts w:cs="Calibri"/>
        </w:rPr>
        <w:t xml:space="preserve"> communicat</w:t>
      </w:r>
      <w:r w:rsidR="48D2358F" w:rsidRPr="5B1B12DE">
        <w:rPr>
          <w:rFonts w:cs="Calibri"/>
        </w:rPr>
        <w:t>ed with them in a timely manner.</w:t>
      </w:r>
    </w:p>
    <w:p w14:paraId="449F5362" w14:textId="77777777" w:rsidR="00616422" w:rsidRPr="00A751BA" w:rsidRDefault="00616422" w:rsidP="0075508A"/>
    <w:p w14:paraId="357A8116" w14:textId="047B4D96" w:rsidR="00D13744" w:rsidRDefault="0A3C8CF8" w:rsidP="00D13744">
      <w:r>
        <w:t xml:space="preserve">Veterans between the ages of 19 and 64 </w:t>
      </w:r>
      <w:r w:rsidR="597D3420">
        <w:t xml:space="preserve">(64%) </w:t>
      </w:r>
      <w:r>
        <w:t xml:space="preserve">were less likely than other </w:t>
      </w:r>
      <w:r w:rsidR="461DF84B">
        <w:t xml:space="preserve">respondents </w:t>
      </w:r>
      <w:r>
        <w:t xml:space="preserve">to provide a positive assessment of VAC’s ability to communicate in a timely manner, while </w:t>
      </w:r>
      <w:r w:rsidR="12F04885">
        <w:t>Survivors</w:t>
      </w:r>
      <w:r>
        <w:t xml:space="preserve"> (89%) and Veterans aged 85+ (89%) were the most likely to do so.</w:t>
      </w:r>
    </w:p>
    <w:p w14:paraId="75B665E9" w14:textId="77777777" w:rsidR="008739AE" w:rsidRPr="00A751BA" w:rsidRDefault="008739AE" w:rsidP="00D13744"/>
    <w:p w14:paraId="3E0E6D1A" w14:textId="41FC013E" w:rsidR="00FF51B3" w:rsidRDefault="00FF51B3" w:rsidP="00FF51B3">
      <w:pPr>
        <w:pStyle w:val="Caption"/>
      </w:pPr>
      <w:bookmarkStart w:id="46" w:name="_Toc193111408"/>
      <w:r w:rsidRPr="00A751BA">
        <w:t xml:space="preserve">Figure </w:t>
      </w:r>
      <w:r>
        <w:fldChar w:fldCharType="begin"/>
      </w:r>
      <w:r>
        <w:instrText>SEQ Figure \* ARABIC</w:instrText>
      </w:r>
      <w:r>
        <w:fldChar w:fldCharType="separate"/>
      </w:r>
      <w:r w:rsidR="005323BF">
        <w:rPr>
          <w:noProof/>
        </w:rPr>
        <w:t>9</w:t>
      </w:r>
      <w:r>
        <w:fldChar w:fldCharType="end"/>
      </w:r>
      <w:r w:rsidRPr="00A751BA">
        <w:t>: Assessments of VAC’s ability to communicate in a timely manner</w:t>
      </w:r>
      <w:bookmarkEnd w:id="46"/>
    </w:p>
    <w:p w14:paraId="5CDC5007" w14:textId="77777777" w:rsidR="008739AE" w:rsidRPr="008739AE" w:rsidRDefault="008739AE" w:rsidP="008739AE"/>
    <w:p w14:paraId="09DBF821" w14:textId="364408BC" w:rsidR="00F8725F" w:rsidRPr="00A751BA" w:rsidRDefault="003D4CA8" w:rsidP="00F8725F">
      <w:pPr>
        <w:jc w:val="center"/>
      </w:pPr>
      <w:r w:rsidRPr="00A751BA">
        <w:rPr>
          <w:noProof/>
        </w:rPr>
        <w:drawing>
          <wp:inline distT="0" distB="0" distL="0" distR="0" wp14:anchorId="49651A3A" wp14:editId="2DF6523C">
            <wp:extent cx="6016752" cy="3035808"/>
            <wp:effectExtent l="0" t="0" r="0" b="0"/>
            <wp:docPr id="107935565" name="Picture 2" descr="A stacked horizontal bar chart that displays assessments of VAC’s ability to communicate in a timely manner. Out of all respondents, 32 percent responded very good, 41 percent good, 13 percent neither, 9 percent poor, 4 percent very poor. Veterans 85 and up had 43 percent respond very good, 45 percent good, 6 percent neither, 4 percent poor, 1 percent very poor. Veterans 65 to 84 had 35 percent respond very good, 44 percent good, 9 percent neither, 8 percent poor, 4 percent very poor. Veterans 19 to 64 who are case managed had 25 percent respond very easy, 39 percent good, 16 percent neither, 12 percent poor, 7 percent very poor. Veterans 19 to 64 who are not case managed had 25 percent respond very good, 40 percent good, 19 percent neither, 11 percent poor, 6 percent very poor. RCMP had 32 percent respond very good, 42 percent good, 12 percent neither, 11 percent poor, 3 percent very poor. Survivors had 49 percent respond very good, 40 percent good, 5 percent neither, 4 percent poor, 2 percent very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5565" name="Picture 2" descr="A stacked horizontal bar chart that displays assessments of VAC’s ability to communicate in a timely manner. Out of all respondents, 32 percent responded very good, 41 percent good, 13 percent neither, 9 percent poor, 4 percent very poor. Veterans 85 and up had 43 percent respond very good, 45 percent good, 6 percent neither, 4 percent poor, 1 percent very poor. Veterans 65 to 84 had 35 percent respond very good, 44 percent good, 9 percent neither, 8 percent poor, 4 percent very poor. Veterans 19 to 64 who are case managed had 25 percent respond very easy, 39 percent good, 16 percent neither, 12 percent poor, 7 percent very poor. Veterans 19 to 64 who are not case managed had 25 percent respond very good, 40 percent good, 19 percent neither, 11 percent poor, 6 percent very poor. RCMP had 32 percent respond very good, 42 percent good, 12 percent neither, 11 percent poor, 3 percent very poor. Survivors had 49 percent respond very good, 40 percent good, 5 percent neither, 4 percent poor, 2 percent very po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44EA9586" w14:textId="77777777" w:rsidR="008C0C34" w:rsidRPr="00A751BA" w:rsidRDefault="008C0C34" w:rsidP="008C0C34">
      <w:pPr>
        <w:pStyle w:val="GraphFooter"/>
        <w:rPr>
          <w:rFonts w:eastAsiaTheme="majorEastAsia"/>
          <w:lang w:val="en-CA"/>
        </w:rPr>
      </w:pPr>
    </w:p>
    <w:p w14:paraId="2F3C027D" w14:textId="31899AF1" w:rsidR="003D4CA8" w:rsidRPr="00A751BA" w:rsidRDefault="003D4CA8" w:rsidP="008C0C34">
      <w:pPr>
        <w:pStyle w:val="GraphFooter"/>
        <w:rPr>
          <w:rFonts w:eastAsiaTheme="majorEastAsia"/>
          <w:lang w:val="en-CA"/>
        </w:rPr>
      </w:pPr>
      <w:r w:rsidRPr="00A751BA">
        <w:rPr>
          <w:rFonts w:eastAsiaTheme="majorEastAsia"/>
          <w:lang w:val="en-CA"/>
        </w:rPr>
        <w:t xml:space="preserve">*Values of 2% or less are not </w:t>
      </w:r>
      <w:r w:rsidR="00C262A2">
        <w:rPr>
          <w:rFonts w:eastAsiaTheme="majorEastAsia"/>
          <w:lang w:val="en-CA"/>
        </w:rPr>
        <w:t>labelled</w:t>
      </w:r>
      <w:r w:rsidRPr="00A751BA">
        <w:rPr>
          <w:rFonts w:eastAsiaTheme="majorEastAsia"/>
          <w:lang w:val="en-CA"/>
        </w:rPr>
        <w:t xml:space="preserve"> in the graph.</w:t>
      </w:r>
    </w:p>
    <w:p w14:paraId="2FB99512" w14:textId="56BD1784" w:rsidR="008C0C34" w:rsidRPr="00A751BA" w:rsidRDefault="008C0C34" w:rsidP="008C0C34">
      <w:pPr>
        <w:pStyle w:val="GraphFooter"/>
        <w:rPr>
          <w:rFonts w:eastAsiaTheme="majorEastAsia"/>
          <w:lang w:val="en-CA"/>
        </w:rPr>
      </w:pPr>
      <w:r w:rsidRPr="00A751BA">
        <w:rPr>
          <w:rFonts w:eastAsiaTheme="majorEastAsia"/>
          <w:lang w:val="en-CA"/>
        </w:rPr>
        <w:t xml:space="preserve">CO_Q02. How would you rate VAC’s ability to communicate in a timely manner? Base: </w:t>
      </w:r>
      <w:r w:rsidR="00D74E29" w:rsidRPr="00A751BA">
        <w:rPr>
          <w:rFonts w:eastAsiaTheme="majorEastAsia"/>
          <w:lang w:val="en-CA"/>
        </w:rPr>
        <w:t>a</w:t>
      </w:r>
      <w:r w:rsidRPr="00A751BA">
        <w:rPr>
          <w:rFonts w:eastAsiaTheme="majorEastAsia"/>
          <w:lang w:val="en-CA"/>
        </w:rPr>
        <w:t>ll respondents; n=3,695</w:t>
      </w:r>
      <w:r w:rsidR="00D74E29" w:rsidRPr="00A751BA">
        <w:rPr>
          <w:rFonts w:eastAsiaTheme="majorEastAsia"/>
          <w:lang w:val="en-CA"/>
        </w:rPr>
        <w:t>, excluding “don’t know” and “refused”.</w:t>
      </w:r>
    </w:p>
    <w:p w14:paraId="3058BF6D" w14:textId="77777777" w:rsidR="004172DA" w:rsidRDefault="004172DA" w:rsidP="004172DA">
      <w:pPr>
        <w:pStyle w:val="Caption"/>
      </w:pPr>
    </w:p>
    <w:p w14:paraId="01B31BA7" w14:textId="3DB0D083" w:rsidR="008D6152" w:rsidRPr="008D6152" w:rsidRDefault="008D6152" w:rsidP="008D6152">
      <w:pPr>
        <w:pBdr>
          <w:top w:val="single" w:sz="4" w:space="1" w:color="auto"/>
          <w:left w:val="single" w:sz="4" w:space="4" w:color="auto"/>
          <w:bottom w:val="single" w:sz="4" w:space="1" w:color="auto"/>
          <w:right w:val="single" w:sz="4" w:space="4" w:color="auto"/>
        </w:pBdr>
      </w:pPr>
      <w:r>
        <w:t>Those who are not Veterans (82% versus 70% of Veterans) and those released from service between 2014 and 201</w:t>
      </w:r>
      <w:r w:rsidR="00A63CCC">
        <w:t>8</w:t>
      </w:r>
      <w:r>
        <w:t xml:space="preserve"> (75% versus 65% of those released between 2019 and 2024) were more likely to provide a positive assessment of VAC’s ability to communicate in a timely manner.</w:t>
      </w:r>
    </w:p>
    <w:p w14:paraId="07C3E84A" w14:textId="77777777" w:rsidR="008D6152" w:rsidRPr="008D6152" w:rsidRDefault="008D6152" w:rsidP="008D6152"/>
    <w:p w14:paraId="043CDA45" w14:textId="38D4721D" w:rsidR="004F2EA1" w:rsidRPr="00A751BA" w:rsidRDefault="004F2EA1" w:rsidP="00C44955">
      <w:pPr>
        <w:pStyle w:val="Heading3"/>
      </w:pPr>
      <w:r w:rsidRPr="00A751BA">
        <w:t xml:space="preserve">My VAC </w:t>
      </w:r>
      <w:r w:rsidR="00D74E29" w:rsidRPr="00A751BA">
        <w:t>A</w:t>
      </w:r>
      <w:r w:rsidRPr="00A751BA">
        <w:t>ccount</w:t>
      </w:r>
      <w:r w:rsidR="00FE72A0" w:rsidRPr="00A751BA">
        <w:t xml:space="preserve"> seen as </w:t>
      </w:r>
      <w:r w:rsidR="00005A2C" w:rsidRPr="00A751BA">
        <w:t xml:space="preserve">a </w:t>
      </w:r>
      <w:r w:rsidR="00FE72A0" w:rsidRPr="00A751BA">
        <w:t>good way to find information</w:t>
      </w:r>
      <w:r w:rsidR="007A63D1" w:rsidRPr="00A751BA">
        <w:t xml:space="preserve"> and communicate with VAC</w:t>
      </w:r>
    </w:p>
    <w:p w14:paraId="028E4295" w14:textId="563FD34B" w:rsidR="00A52B49" w:rsidRPr="00A751BA" w:rsidRDefault="1DEB4EB6" w:rsidP="00BB3600">
      <w:r>
        <w:t>Consistent with</w:t>
      </w:r>
      <w:r w:rsidR="093BDA61">
        <w:t xml:space="preserve"> </w:t>
      </w:r>
      <w:r w:rsidR="189B8E10">
        <w:t xml:space="preserve">the </w:t>
      </w:r>
      <w:r>
        <w:t>2022</w:t>
      </w:r>
      <w:r w:rsidR="093BDA61">
        <w:t xml:space="preserve"> </w:t>
      </w:r>
      <w:r w:rsidR="189B8E10">
        <w:t>VNCS</w:t>
      </w:r>
      <w:r>
        <w:t>, n</w:t>
      </w:r>
      <w:r w:rsidR="258B2DE7">
        <w:t xml:space="preserve">early two-thirds (64%) of </w:t>
      </w:r>
      <w:r w:rsidR="461DF84B">
        <w:t>respondents</w:t>
      </w:r>
      <w:r w:rsidR="258B2DE7">
        <w:t xml:space="preserve"> said they have used My VAC Account during the past 12 months. </w:t>
      </w:r>
      <w:r w:rsidR="0010FD67">
        <w:t xml:space="preserve">Among those who did (n=2,355), </w:t>
      </w:r>
      <w:r w:rsidR="3CFD281E">
        <w:t xml:space="preserve">a </w:t>
      </w:r>
      <w:r w:rsidR="6E471858">
        <w:t>large majority</w:t>
      </w:r>
      <w:r w:rsidR="0F717E07">
        <w:t xml:space="preserve"> described My VAC </w:t>
      </w:r>
      <w:r w:rsidR="0010FD67">
        <w:t>A</w:t>
      </w:r>
      <w:r w:rsidR="0F717E07">
        <w:t xml:space="preserve">ccount as </w:t>
      </w:r>
      <w:r w:rsidR="2E551E2F">
        <w:t xml:space="preserve">a good way to </w:t>
      </w:r>
      <w:r w:rsidR="3CFD281E">
        <w:t>do each of the following: communicate with VAC through secure messaging (92%), check the status of applications (86%), find out about VAC benefits and services (84%)</w:t>
      </w:r>
      <w:r w:rsidR="7B75AC63">
        <w:t>,</w:t>
      </w:r>
      <w:r w:rsidR="3CFD281E">
        <w:t xml:space="preserve"> and get VAC news (78%). </w:t>
      </w:r>
    </w:p>
    <w:p w14:paraId="66ABF865" w14:textId="77777777" w:rsidR="00F865A8" w:rsidRPr="00A751BA" w:rsidRDefault="00F865A8" w:rsidP="00BB3600"/>
    <w:p w14:paraId="556C683F" w14:textId="736B69D5" w:rsidR="00F865A8" w:rsidRPr="00A751BA" w:rsidRDefault="40B37F42" w:rsidP="00F865A8">
      <w:r>
        <w:t>As depicted in Figure 1</w:t>
      </w:r>
      <w:r w:rsidR="350DC22C">
        <w:t>0</w:t>
      </w:r>
      <w:r>
        <w:t xml:space="preserve">, there are differences in perceptions by </w:t>
      </w:r>
      <w:r w:rsidR="02BE783A">
        <w:t>type of respondent</w:t>
      </w:r>
      <w:r>
        <w:t xml:space="preserve">, although most of these differences are not statistically significant. Differences that are statistically significant include the following: </w:t>
      </w:r>
    </w:p>
    <w:p w14:paraId="3AEDFF3F" w14:textId="1659AB7C" w:rsidR="00F865A8" w:rsidRPr="00E74D90" w:rsidRDefault="00F865A8" w:rsidP="00A812F5">
      <w:pPr>
        <w:pStyle w:val="ListParagraph"/>
        <w:numPr>
          <w:ilvl w:val="0"/>
          <w:numId w:val="9"/>
        </w:numPr>
        <w:spacing w:before="120"/>
        <w:contextualSpacing w:val="0"/>
      </w:pPr>
      <w:r w:rsidRPr="00A751BA">
        <w:t xml:space="preserve">Members of the RCMP </w:t>
      </w:r>
      <w:r w:rsidRPr="00E74D90">
        <w:t xml:space="preserve">are more likely than </w:t>
      </w:r>
      <w:r w:rsidR="00673703" w:rsidRPr="00E74D90">
        <w:t>Veterans</w:t>
      </w:r>
      <w:r w:rsidRPr="00E74D90">
        <w:t xml:space="preserve"> aged 19-64 to say that My VAC Account is a good way to communicate with VAC through secure messaging (96% versus 91% of case managed </w:t>
      </w:r>
      <w:r w:rsidR="00673703" w:rsidRPr="00E74D90">
        <w:t>Veterans</w:t>
      </w:r>
      <w:r w:rsidRPr="00E74D90">
        <w:t xml:space="preserve"> and 92% of </w:t>
      </w:r>
      <w:r w:rsidR="00673703" w:rsidRPr="00E74D90">
        <w:t>Veterans</w:t>
      </w:r>
      <w:r w:rsidRPr="00E74D90">
        <w:t xml:space="preserve"> who are not case managed) and to find VAC news (83% versus 73% of case managed </w:t>
      </w:r>
      <w:r w:rsidR="00673703" w:rsidRPr="00E74D90">
        <w:t>Veterans</w:t>
      </w:r>
      <w:r w:rsidRPr="00E74D90">
        <w:t xml:space="preserve"> and 76% of </w:t>
      </w:r>
      <w:r w:rsidR="00673703" w:rsidRPr="00E74D90">
        <w:t>Veterans</w:t>
      </w:r>
      <w:r w:rsidRPr="00E74D90">
        <w:t xml:space="preserve"> who are not case managed).</w:t>
      </w:r>
    </w:p>
    <w:p w14:paraId="62ABAA20" w14:textId="0DEAA32B" w:rsidR="00F865A8" w:rsidRPr="00E74D90" w:rsidRDefault="00F865A8" w:rsidP="00A812F5">
      <w:pPr>
        <w:pStyle w:val="ListParagraph"/>
        <w:numPr>
          <w:ilvl w:val="0"/>
          <w:numId w:val="9"/>
        </w:numPr>
        <w:spacing w:before="120"/>
        <w:contextualSpacing w:val="0"/>
      </w:pPr>
      <w:r w:rsidRPr="00E74D90">
        <w:t xml:space="preserve">Veterans 19-64 who </w:t>
      </w:r>
      <w:r w:rsidR="03CCAD12" w:rsidRPr="00E74D90">
        <w:t>are</w:t>
      </w:r>
      <w:r w:rsidRPr="00E74D90">
        <w:t xml:space="preserve"> case managed (76%) are less likely than other </w:t>
      </w:r>
      <w:r w:rsidR="00673703" w:rsidRPr="00E74D90">
        <w:t>Veterans</w:t>
      </w:r>
      <w:r w:rsidRPr="00E74D90">
        <w:t xml:space="preserve"> </w:t>
      </w:r>
      <w:r w:rsidR="00202174" w:rsidRPr="00E74D90">
        <w:t xml:space="preserve">(87% of </w:t>
      </w:r>
      <w:r w:rsidR="00673703" w:rsidRPr="00E74D90">
        <w:t>Veterans</w:t>
      </w:r>
      <w:r w:rsidR="00202174" w:rsidRPr="00E74D90">
        <w:t xml:space="preserve"> 85+, 89% of </w:t>
      </w:r>
      <w:r w:rsidR="00673703" w:rsidRPr="00E74D90">
        <w:t>Veterans</w:t>
      </w:r>
      <w:r w:rsidR="00202174" w:rsidRPr="00E74D90">
        <w:t xml:space="preserve"> 65-84, and 83% of non-case managed </w:t>
      </w:r>
      <w:r w:rsidR="00673703" w:rsidRPr="00E74D90">
        <w:t>Veterans</w:t>
      </w:r>
      <w:r w:rsidR="00202174" w:rsidRPr="00E74D90">
        <w:t xml:space="preserve">) </w:t>
      </w:r>
      <w:r w:rsidRPr="00E74D90">
        <w:t>and members of the RCMP (88%) to say that My VAC Account is a good way to find out about VAC benefits and services.</w:t>
      </w:r>
    </w:p>
    <w:p w14:paraId="1CBBEF4E" w14:textId="77777777" w:rsidR="00EC437A" w:rsidRPr="00A751BA" w:rsidRDefault="00EC437A" w:rsidP="00EC437A"/>
    <w:p w14:paraId="408B229C" w14:textId="1D2D0E12" w:rsidR="00065BF5" w:rsidRDefault="00065BF5" w:rsidP="00065BF5">
      <w:pPr>
        <w:pStyle w:val="Caption"/>
      </w:pPr>
      <w:bookmarkStart w:id="47" w:name="_Toc193111409"/>
      <w:r w:rsidRPr="00A751BA">
        <w:t xml:space="preserve">Figure </w:t>
      </w:r>
      <w:r>
        <w:fldChar w:fldCharType="begin"/>
      </w:r>
      <w:r>
        <w:instrText>SEQ Figure \* ARABIC</w:instrText>
      </w:r>
      <w:r>
        <w:fldChar w:fldCharType="separate"/>
      </w:r>
      <w:r w:rsidR="005323BF">
        <w:rPr>
          <w:noProof/>
        </w:rPr>
        <w:t>10</w:t>
      </w:r>
      <w:r>
        <w:fldChar w:fldCharType="end"/>
      </w:r>
      <w:r w:rsidRPr="00A751BA">
        <w:t>: Assessments of My VAC Account</w:t>
      </w:r>
      <w:bookmarkEnd w:id="47"/>
      <w:r w:rsidR="00034E2F" w:rsidRPr="00A751BA">
        <w:t xml:space="preserve"> </w:t>
      </w:r>
    </w:p>
    <w:p w14:paraId="6213A0D7" w14:textId="77777777" w:rsidR="003B6029" w:rsidRPr="003B6029" w:rsidRDefault="003B6029" w:rsidP="003B6029"/>
    <w:p w14:paraId="399FBDE7" w14:textId="14A4B2AB" w:rsidR="00D36B38" w:rsidRPr="00A751BA" w:rsidRDefault="00BB3600" w:rsidP="00BB3600">
      <w:pPr>
        <w:tabs>
          <w:tab w:val="left" w:pos="720"/>
          <w:tab w:val="center" w:pos="4680"/>
          <w:tab w:val="right" w:pos="9360"/>
        </w:tabs>
        <w:autoSpaceDE w:val="0"/>
        <w:autoSpaceDN w:val="0"/>
        <w:adjustRightInd w:val="0"/>
        <w:jc w:val="center"/>
        <w:rPr>
          <w:rFonts w:asciiTheme="minorHAnsi" w:hAnsiTheme="minorHAnsi" w:cstheme="minorHAnsi"/>
          <w:bCs/>
          <w:color w:val="000000" w:themeColor="text1"/>
          <w:szCs w:val="22"/>
          <w:lang w:eastAsia="fr-CA"/>
        </w:rPr>
      </w:pPr>
      <w:r w:rsidRPr="00A751BA">
        <w:rPr>
          <w:rFonts w:asciiTheme="minorHAnsi" w:hAnsiTheme="minorHAnsi" w:cstheme="minorHAnsi"/>
          <w:bCs/>
          <w:noProof/>
          <w:color w:val="000000" w:themeColor="text1"/>
          <w:szCs w:val="22"/>
          <w:lang w:eastAsia="fr-CA"/>
        </w:rPr>
        <w:drawing>
          <wp:inline distT="0" distB="0" distL="0" distR="0" wp14:anchorId="470AEF31" wp14:editId="20080E20">
            <wp:extent cx="6190488" cy="3337560"/>
            <wp:effectExtent l="0" t="0" r="0" b="0"/>
            <wp:docPr id="342357447" name="Picture 22" descr="A horizontal bar chart that presents the percent of respondents that have applied for benefits. The breakdown is as follows: 52 percent All respondents, 49 percent Veterans 85 and up, 52 percent Veterans 65 to 84, 81 percent Veterans 19 to 64 who are case managed, 58 percent Veterans 19 to 64 who are not case managed, 55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57447" name="Picture 22" descr="A horizontal bar chart that presents the percent of respondents that have applied for benefits. The breakdown is as follows: 52 percent All respondents, 49 percent Veterans 85 and up, 52 percent Veterans 65 to 84, 81 percent Veterans 19 to 64 who are case managed, 58 percent Veterans 19 to 64 who are not case managed, 55 percent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0488" cy="3337560"/>
                    </a:xfrm>
                    <a:prstGeom prst="rect">
                      <a:avLst/>
                    </a:prstGeom>
                    <a:noFill/>
                  </pic:spPr>
                </pic:pic>
              </a:graphicData>
            </a:graphic>
          </wp:inline>
        </w:drawing>
      </w:r>
    </w:p>
    <w:p w14:paraId="7DE2B44C" w14:textId="14580D48" w:rsidR="00D74E29" w:rsidRPr="00A751BA" w:rsidRDefault="00D74E29" w:rsidP="00D74E29">
      <w:pPr>
        <w:pStyle w:val="GraphFooter"/>
        <w:rPr>
          <w:rFonts w:eastAsiaTheme="majorEastAsia"/>
          <w:lang w:val="en-CA"/>
        </w:rPr>
      </w:pPr>
      <w:r w:rsidRPr="0025535B">
        <w:rPr>
          <w:rFonts w:eastAsiaTheme="majorEastAsia"/>
          <w:lang w:val="en-CA"/>
        </w:rPr>
        <w:t>CO_Q06_1-4. When you used My VAC Account, was it a good way to find out about….</w:t>
      </w:r>
      <w:r w:rsidR="0025535B" w:rsidRPr="0025535B">
        <w:rPr>
          <w:rFonts w:eastAsiaTheme="majorEastAsia"/>
          <w:lang w:val="en-CA"/>
        </w:rPr>
        <w:t>?</w:t>
      </w:r>
      <w:r w:rsidRPr="0025535B">
        <w:rPr>
          <w:rFonts w:eastAsiaTheme="majorEastAsia"/>
          <w:lang w:val="en-CA"/>
        </w:rPr>
        <w:t xml:space="preserve"> Base: </w:t>
      </w:r>
      <w:r w:rsidR="0025535B" w:rsidRPr="0025535B">
        <w:rPr>
          <w:rFonts w:eastAsiaTheme="majorEastAsia"/>
          <w:lang w:val="en-CA"/>
        </w:rPr>
        <w:t xml:space="preserve">n=1,844 to 2,174; </w:t>
      </w:r>
      <w:r w:rsidRPr="0025535B">
        <w:rPr>
          <w:rFonts w:eastAsiaTheme="majorEastAsia"/>
          <w:lang w:val="en-CA"/>
        </w:rPr>
        <w:t>respondents who used My VAC Account in the last 12 months</w:t>
      </w:r>
      <w:r w:rsidR="004044EB" w:rsidRPr="0025535B">
        <w:rPr>
          <w:rFonts w:eastAsiaTheme="majorEastAsia"/>
          <w:lang w:val="en-CA"/>
        </w:rPr>
        <w:t>, excluding “don’t know” and “refused”.</w:t>
      </w:r>
      <w:r w:rsidR="0025535B">
        <w:rPr>
          <w:rFonts w:eastAsiaTheme="majorEastAsia"/>
          <w:lang w:val="en-CA"/>
        </w:rPr>
        <w:t xml:space="preserve"> </w:t>
      </w:r>
    </w:p>
    <w:p w14:paraId="6850CABF" w14:textId="77777777" w:rsidR="00D74E29" w:rsidRDefault="00D74E29" w:rsidP="00AC6A1D">
      <w:pPr>
        <w:rPr>
          <w:rFonts w:eastAsiaTheme="majorEastAsia"/>
        </w:rPr>
      </w:pPr>
    </w:p>
    <w:p w14:paraId="7A66A330" w14:textId="7051DFEC" w:rsidR="00AC6A1D" w:rsidRPr="008D6152" w:rsidRDefault="00AC6A1D" w:rsidP="00AC6A1D">
      <w:pPr>
        <w:pBdr>
          <w:top w:val="single" w:sz="4" w:space="1" w:color="auto"/>
          <w:left w:val="single" w:sz="4" w:space="4" w:color="auto"/>
          <w:bottom w:val="single" w:sz="4" w:space="1" w:color="auto"/>
          <w:right w:val="single" w:sz="4" w:space="4" w:color="auto"/>
        </w:pBdr>
      </w:pPr>
      <w:r>
        <w:t xml:space="preserve">Those who are not Veterans </w:t>
      </w:r>
      <w:r w:rsidR="001C73E4">
        <w:t xml:space="preserve">were more likely than Veterans to say that My VAC Account is a good way to: find out about VAC benefits and services (87% versus 83% of Veterans), get VAC news (82% versus 76%), and communicate securely with VAC (95% versus 92%).  </w:t>
      </w:r>
    </w:p>
    <w:p w14:paraId="38679FB5" w14:textId="77777777" w:rsidR="00AC6A1D" w:rsidRPr="00A751BA" w:rsidRDefault="00AC6A1D" w:rsidP="00D74E29">
      <w:pPr>
        <w:pStyle w:val="GraphFooter"/>
        <w:rPr>
          <w:rFonts w:eastAsiaTheme="majorEastAsia"/>
          <w:lang w:val="en-CA"/>
        </w:rPr>
      </w:pPr>
    </w:p>
    <w:p w14:paraId="3896BB98" w14:textId="77777777" w:rsidR="00D011EC" w:rsidRDefault="00D011EC">
      <w:pPr>
        <w:spacing w:after="160" w:line="278" w:lineRule="auto"/>
        <w:rPr>
          <w:rFonts w:eastAsiaTheme="majorEastAsia" w:cstheme="majorBidi"/>
          <w:b/>
          <w:color w:val="215E99" w:themeColor="text2" w:themeTint="BF"/>
          <w:sz w:val="24"/>
          <w:szCs w:val="28"/>
        </w:rPr>
      </w:pPr>
      <w:r>
        <w:br w:type="page"/>
      </w:r>
    </w:p>
    <w:p w14:paraId="5CC9D558" w14:textId="329C7DE6" w:rsidR="00D36B38" w:rsidRPr="00A751BA" w:rsidRDefault="005F4A84" w:rsidP="00C44955">
      <w:pPr>
        <w:pStyle w:val="Heading3"/>
      </w:pPr>
      <w:r w:rsidRPr="00A751BA">
        <w:t>L</w:t>
      </w:r>
      <w:r w:rsidR="00D36B38" w:rsidRPr="00A751BA">
        <w:t>ack of need top</w:t>
      </w:r>
      <w:r w:rsidRPr="00A751BA">
        <w:t>s list of</w:t>
      </w:r>
      <w:r w:rsidR="00D36B38" w:rsidRPr="00A751BA">
        <w:t xml:space="preserve"> reason</w:t>
      </w:r>
      <w:r w:rsidRPr="00A751BA">
        <w:t>s</w:t>
      </w:r>
      <w:r w:rsidR="00D36B38" w:rsidRPr="00A751BA">
        <w:t xml:space="preserve"> for no</w:t>
      </w:r>
      <w:r w:rsidRPr="00A751BA">
        <w:t>t using M</w:t>
      </w:r>
      <w:r w:rsidR="00A17E9A">
        <w:t>y</w:t>
      </w:r>
      <w:r w:rsidRPr="00A751BA">
        <w:t xml:space="preserve"> VAC account</w:t>
      </w:r>
    </w:p>
    <w:p w14:paraId="59940DF5" w14:textId="5AA9AE36" w:rsidR="00A17E9A" w:rsidRPr="00A17E9A" w:rsidRDefault="461DF84B" w:rsidP="001815DC">
      <w:pPr>
        <w:rPr>
          <w:rFonts w:cs="Calibri"/>
        </w:rPr>
      </w:pPr>
      <w:r w:rsidRPr="5B1B12DE">
        <w:rPr>
          <w:rFonts w:cs="Calibri"/>
        </w:rPr>
        <w:t>Individuals</w:t>
      </w:r>
      <w:r w:rsidR="7AA785E0" w:rsidRPr="5B1B12DE">
        <w:rPr>
          <w:rFonts w:cs="Calibri"/>
        </w:rPr>
        <w:t xml:space="preserve"> who have not used </w:t>
      </w:r>
      <w:r w:rsidR="3B286CAE" w:rsidRPr="5B1B12DE">
        <w:rPr>
          <w:rFonts w:cs="Calibri"/>
        </w:rPr>
        <w:t xml:space="preserve">My VAC Account in the past 12 months </w:t>
      </w:r>
      <w:r w:rsidR="2C5416C1" w:rsidRPr="5B1B12DE">
        <w:rPr>
          <w:rFonts w:cs="Calibri"/>
        </w:rPr>
        <w:t xml:space="preserve">(n=1,317) </w:t>
      </w:r>
      <w:r w:rsidR="3B286CAE" w:rsidRPr="5B1B12DE">
        <w:rPr>
          <w:rFonts w:cs="Calibri"/>
        </w:rPr>
        <w:t>were asked why they do not use this service</w:t>
      </w:r>
      <w:r w:rsidR="73E51496" w:rsidRPr="5B1B12DE">
        <w:rPr>
          <w:rFonts w:cs="Calibri"/>
        </w:rPr>
        <w:t xml:space="preserve">. The most </w:t>
      </w:r>
      <w:r w:rsidR="70177472" w:rsidRPr="5B1B12DE">
        <w:rPr>
          <w:rFonts w:cs="Calibri"/>
        </w:rPr>
        <w:t>commonly</w:t>
      </w:r>
      <w:r w:rsidR="73E51496" w:rsidRPr="5B1B12DE">
        <w:rPr>
          <w:rFonts w:cs="Calibri"/>
        </w:rPr>
        <w:t xml:space="preserve"> given reason, identified by one-third of </w:t>
      </w:r>
      <w:r w:rsidR="5A7BFAF7" w:rsidRPr="5B1B12DE">
        <w:rPr>
          <w:rFonts w:cs="Calibri"/>
        </w:rPr>
        <w:t>respondents,</w:t>
      </w:r>
      <w:r w:rsidR="73E51496" w:rsidRPr="5B1B12DE">
        <w:rPr>
          <w:rFonts w:cs="Calibri"/>
        </w:rPr>
        <w:t xml:space="preserve"> was lack of need</w:t>
      </w:r>
      <w:r w:rsidR="2C5416C1" w:rsidRPr="5B1B12DE">
        <w:rPr>
          <w:rFonts w:cs="Calibri"/>
        </w:rPr>
        <w:t xml:space="preserve"> (33%</w:t>
      </w:r>
      <w:r w:rsidR="189B8E10" w:rsidRPr="5B1B12DE">
        <w:rPr>
          <w:rFonts w:cs="Calibri"/>
        </w:rPr>
        <w:t>; up from 21% in 2022</w:t>
      </w:r>
      <w:r w:rsidR="2C5416C1" w:rsidRPr="5B1B12DE">
        <w:rPr>
          <w:rFonts w:cs="Calibri"/>
        </w:rPr>
        <w:t>)</w:t>
      </w:r>
      <w:r w:rsidR="73E51496" w:rsidRPr="5B1B12DE">
        <w:rPr>
          <w:rFonts w:cs="Calibri"/>
        </w:rPr>
        <w:t>.</w:t>
      </w:r>
      <w:r w:rsidR="37BE463C" w:rsidRPr="5B1B12DE">
        <w:rPr>
          <w:rFonts w:cs="Calibri"/>
        </w:rPr>
        <w:t xml:space="preserve"> </w:t>
      </w:r>
      <w:r w:rsidR="6EB2B41A" w:rsidRPr="5B1B12DE">
        <w:rPr>
          <w:rFonts w:cs="Calibri"/>
        </w:rPr>
        <w:t>Following this, a</w:t>
      </w:r>
      <w:r w:rsidR="2C5416C1" w:rsidRPr="5B1B12DE">
        <w:rPr>
          <w:rFonts w:cs="Calibri"/>
        </w:rPr>
        <w:t>pproximately two in 10 mentioned</w:t>
      </w:r>
      <w:r w:rsidR="2D316764" w:rsidRPr="5B1B12DE">
        <w:rPr>
          <w:rFonts w:cs="Calibri"/>
        </w:rPr>
        <w:t xml:space="preserve"> the perceived complexity of the technology (21%)</w:t>
      </w:r>
      <w:r w:rsidR="2C5416C1" w:rsidRPr="5B1B12DE">
        <w:rPr>
          <w:rFonts w:cs="Calibri"/>
        </w:rPr>
        <w:t xml:space="preserve"> and their</w:t>
      </w:r>
      <w:r w:rsidR="0A88BEBC" w:rsidRPr="5B1B12DE">
        <w:rPr>
          <w:rFonts w:cs="Calibri"/>
        </w:rPr>
        <w:t xml:space="preserve"> preference for traditional methods (1</w:t>
      </w:r>
      <w:r w:rsidR="34A51683" w:rsidRPr="5B1B12DE">
        <w:rPr>
          <w:rFonts w:cs="Calibri"/>
        </w:rPr>
        <w:t>8%)</w:t>
      </w:r>
      <w:r w:rsidR="2C5416C1" w:rsidRPr="5B1B12DE">
        <w:rPr>
          <w:rFonts w:cs="Calibri"/>
        </w:rPr>
        <w:t>.</w:t>
      </w:r>
      <w:r w:rsidR="1826E57F" w:rsidRPr="5B1B12DE">
        <w:rPr>
          <w:rFonts w:cs="Calibri"/>
        </w:rPr>
        <w:t xml:space="preserve"> </w:t>
      </w:r>
    </w:p>
    <w:p w14:paraId="30FAABE3" w14:textId="77777777" w:rsidR="00A17E9A" w:rsidRDefault="00A17E9A" w:rsidP="001815DC">
      <w:pPr>
        <w:rPr>
          <w:rFonts w:cs="Calibri"/>
          <w:iCs/>
          <w:szCs w:val="22"/>
        </w:rPr>
      </w:pPr>
    </w:p>
    <w:p w14:paraId="00F746FA" w14:textId="3D7E9294" w:rsidR="00A90198" w:rsidRDefault="00A17E9A" w:rsidP="001815DC">
      <w:pPr>
        <w:rPr>
          <w:rFonts w:cs="Calibri"/>
          <w:iCs/>
          <w:szCs w:val="22"/>
        </w:rPr>
      </w:pPr>
      <w:r>
        <w:rPr>
          <w:rFonts w:cs="Calibri"/>
        </w:rPr>
        <w:t xml:space="preserve">Additional reasons offered for not using My VAC Account included </w:t>
      </w:r>
      <w:r w:rsidR="00D36B38" w:rsidRPr="00A751BA">
        <w:rPr>
          <w:rFonts w:cs="Calibri"/>
          <w:iCs/>
          <w:szCs w:val="22"/>
        </w:rPr>
        <w:t xml:space="preserve">lack </w:t>
      </w:r>
      <w:r w:rsidR="001815DC" w:rsidRPr="00A751BA">
        <w:rPr>
          <w:rFonts w:cs="Calibri"/>
          <w:iCs/>
          <w:szCs w:val="22"/>
        </w:rPr>
        <w:t xml:space="preserve">of </w:t>
      </w:r>
      <w:r w:rsidR="00D36B38" w:rsidRPr="00A751BA">
        <w:rPr>
          <w:rFonts w:cs="Calibri"/>
          <w:iCs/>
          <w:szCs w:val="22"/>
        </w:rPr>
        <w:t>access</w:t>
      </w:r>
      <w:r w:rsidR="001815DC" w:rsidRPr="00A751BA">
        <w:rPr>
          <w:rFonts w:cs="Calibri"/>
          <w:iCs/>
          <w:szCs w:val="22"/>
        </w:rPr>
        <w:t xml:space="preserve"> to a computer or the internet</w:t>
      </w:r>
      <w:r w:rsidR="00D36B38" w:rsidRPr="00A751BA">
        <w:rPr>
          <w:rFonts w:cs="Calibri"/>
          <w:iCs/>
          <w:szCs w:val="22"/>
        </w:rPr>
        <w:t xml:space="preserve"> (</w:t>
      </w:r>
      <w:r w:rsidR="000C2EF5" w:rsidRPr="00A751BA">
        <w:rPr>
          <w:rFonts w:cs="Calibri"/>
          <w:iCs/>
          <w:szCs w:val="22"/>
        </w:rPr>
        <w:t>12%)</w:t>
      </w:r>
      <w:r w:rsidR="00D36B38" w:rsidRPr="00A751BA">
        <w:rPr>
          <w:rFonts w:cs="Calibri"/>
          <w:iCs/>
          <w:szCs w:val="22"/>
        </w:rPr>
        <w:t xml:space="preserve">, </w:t>
      </w:r>
      <w:r w:rsidR="007D018F" w:rsidRPr="00A751BA">
        <w:rPr>
          <w:rFonts w:cs="Calibri"/>
          <w:iCs/>
          <w:szCs w:val="22"/>
        </w:rPr>
        <w:t>lack of awareness about the service until now (9%)</w:t>
      </w:r>
      <w:r w:rsidR="00D36B38" w:rsidRPr="00A751BA">
        <w:rPr>
          <w:rFonts w:cs="Calibri"/>
          <w:iCs/>
          <w:szCs w:val="22"/>
        </w:rPr>
        <w:t xml:space="preserve">, not </w:t>
      </w:r>
      <w:r w:rsidR="0043272A" w:rsidRPr="00A751BA">
        <w:rPr>
          <w:rFonts w:cs="Calibri"/>
          <w:iCs/>
          <w:szCs w:val="22"/>
        </w:rPr>
        <w:t xml:space="preserve">being </w:t>
      </w:r>
      <w:r w:rsidR="00D36B38" w:rsidRPr="00A751BA">
        <w:rPr>
          <w:rFonts w:cs="Calibri"/>
          <w:iCs/>
          <w:szCs w:val="22"/>
        </w:rPr>
        <w:t>registered</w:t>
      </w:r>
      <w:r w:rsidR="0043272A" w:rsidRPr="00A751BA">
        <w:rPr>
          <w:rFonts w:cs="Calibri"/>
          <w:iCs/>
          <w:szCs w:val="22"/>
        </w:rPr>
        <w:t xml:space="preserve"> for the service (8%)</w:t>
      </w:r>
      <w:r w:rsidR="00D36B38" w:rsidRPr="00A751BA">
        <w:rPr>
          <w:rFonts w:cs="Calibri"/>
          <w:iCs/>
          <w:szCs w:val="22"/>
        </w:rPr>
        <w:t>, lack of interest</w:t>
      </w:r>
      <w:r w:rsidR="001B32F4" w:rsidRPr="00A751BA">
        <w:rPr>
          <w:rFonts w:cs="Calibri"/>
          <w:iCs/>
          <w:szCs w:val="22"/>
        </w:rPr>
        <w:t xml:space="preserve"> (6%)</w:t>
      </w:r>
      <w:r w:rsidR="00D36B38" w:rsidRPr="00A751BA">
        <w:rPr>
          <w:rFonts w:cs="Calibri"/>
          <w:iCs/>
          <w:szCs w:val="22"/>
        </w:rPr>
        <w:t>,</w:t>
      </w:r>
      <w:r w:rsidR="009B7E06" w:rsidRPr="00A751BA">
        <w:rPr>
          <w:rFonts w:cs="Calibri"/>
          <w:iCs/>
          <w:szCs w:val="22"/>
        </w:rPr>
        <w:t xml:space="preserve"> lack of clarity about the advantages of the service (</w:t>
      </w:r>
      <w:r w:rsidR="00D36B38" w:rsidRPr="00A751BA">
        <w:rPr>
          <w:rFonts w:cs="Calibri"/>
          <w:iCs/>
          <w:szCs w:val="22"/>
        </w:rPr>
        <w:t>5%</w:t>
      </w:r>
      <w:r w:rsidR="009B7E06" w:rsidRPr="00A751BA">
        <w:rPr>
          <w:rFonts w:cs="Calibri"/>
          <w:iCs/>
          <w:szCs w:val="22"/>
        </w:rPr>
        <w:t>)</w:t>
      </w:r>
      <w:r w:rsidR="001815DC" w:rsidRPr="00A751BA">
        <w:rPr>
          <w:rFonts w:cs="Calibri"/>
          <w:iCs/>
          <w:szCs w:val="22"/>
        </w:rPr>
        <w:t>, and losing one’s password (3%)</w:t>
      </w:r>
      <w:r w:rsidR="009B7E06" w:rsidRPr="00A751BA">
        <w:rPr>
          <w:rFonts w:cs="Calibri"/>
          <w:iCs/>
          <w:szCs w:val="22"/>
        </w:rPr>
        <w:t xml:space="preserve">. </w:t>
      </w:r>
      <w:r w:rsidR="001815DC" w:rsidRPr="00A751BA">
        <w:rPr>
          <w:rFonts w:cs="Calibri"/>
          <w:iCs/>
          <w:szCs w:val="22"/>
        </w:rPr>
        <w:t xml:space="preserve">All other reasons were mentioned by very small numbers and included, for example, </w:t>
      </w:r>
      <w:r w:rsidR="008E357D" w:rsidRPr="00A751BA">
        <w:rPr>
          <w:rFonts w:cs="Calibri"/>
          <w:iCs/>
          <w:szCs w:val="22"/>
        </w:rPr>
        <w:t>security</w:t>
      </w:r>
      <w:r w:rsidR="001815DC" w:rsidRPr="00A751BA">
        <w:rPr>
          <w:rFonts w:cs="Calibri"/>
          <w:iCs/>
          <w:szCs w:val="22"/>
        </w:rPr>
        <w:t xml:space="preserve"> and </w:t>
      </w:r>
      <w:r w:rsidR="008E357D" w:rsidRPr="00A751BA">
        <w:rPr>
          <w:rFonts w:cs="Calibri"/>
          <w:iCs/>
          <w:szCs w:val="22"/>
        </w:rPr>
        <w:t>privacy concerns,</w:t>
      </w:r>
      <w:r w:rsidR="00800B40" w:rsidRPr="00A751BA">
        <w:rPr>
          <w:rFonts w:cs="Calibri"/>
          <w:iCs/>
          <w:szCs w:val="22"/>
        </w:rPr>
        <w:t xml:space="preserve"> vision impairment or another disability</w:t>
      </w:r>
      <w:r w:rsidR="001815DC" w:rsidRPr="00A751BA">
        <w:rPr>
          <w:rFonts w:cs="Calibri"/>
          <w:iCs/>
          <w:szCs w:val="22"/>
        </w:rPr>
        <w:t>, and loss of one’s identification, among others</w:t>
      </w:r>
      <w:r w:rsidR="00130B47" w:rsidRPr="00A751BA">
        <w:rPr>
          <w:rFonts w:cs="Calibri"/>
          <w:iCs/>
          <w:szCs w:val="22"/>
        </w:rPr>
        <w:t xml:space="preserve">. </w:t>
      </w:r>
    </w:p>
    <w:p w14:paraId="08DE13EF" w14:textId="77777777" w:rsidR="00CA1E5D" w:rsidRDefault="00CA1E5D" w:rsidP="001815DC">
      <w:pPr>
        <w:rPr>
          <w:rFonts w:cs="Calibri"/>
          <w:iCs/>
          <w:szCs w:val="22"/>
        </w:rPr>
      </w:pPr>
    </w:p>
    <w:p w14:paraId="449D92B3" w14:textId="17E3DAD1" w:rsidR="00CA1E5D" w:rsidRPr="00A17E9A" w:rsidRDefault="189B8E10" w:rsidP="5B1B12DE">
      <w:pPr>
        <w:rPr>
          <w:rFonts w:cs="Calibri"/>
        </w:rPr>
      </w:pPr>
      <w:r w:rsidRPr="5B1B12DE">
        <w:rPr>
          <w:rFonts w:cs="Calibri"/>
        </w:rPr>
        <w:t xml:space="preserve">One noteworthy change since 2022 is the proportion of </w:t>
      </w:r>
      <w:r w:rsidR="461DF84B" w:rsidRPr="5B1B12DE">
        <w:rPr>
          <w:rFonts w:cs="Calibri"/>
        </w:rPr>
        <w:t>respondents</w:t>
      </w:r>
      <w:r w:rsidRPr="5B1B12DE">
        <w:rPr>
          <w:rFonts w:cs="Calibri"/>
        </w:rPr>
        <w:t xml:space="preserve"> who said they did not know about My VAC Account. In 2022, 24% of those who did not use My VAC Account attributed this to not knowing about the service. This year, only 9% of </w:t>
      </w:r>
      <w:r w:rsidR="461DF84B" w:rsidRPr="5B1B12DE">
        <w:rPr>
          <w:rFonts w:cs="Calibri"/>
        </w:rPr>
        <w:t>respondents</w:t>
      </w:r>
      <w:r w:rsidRPr="5B1B12DE">
        <w:rPr>
          <w:rFonts w:cs="Calibri"/>
        </w:rPr>
        <w:t xml:space="preserve"> said they did </w:t>
      </w:r>
      <w:r w:rsidR="2E8480CB" w:rsidRPr="5B1B12DE">
        <w:rPr>
          <w:rFonts w:cs="Calibri"/>
        </w:rPr>
        <w:t xml:space="preserve">not </w:t>
      </w:r>
      <w:r w:rsidRPr="5B1B12DE">
        <w:rPr>
          <w:rFonts w:cs="Calibri"/>
        </w:rPr>
        <w:t xml:space="preserve">know about My VAC Account until they were asked to </w:t>
      </w:r>
      <w:r w:rsidR="592E42BA" w:rsidRPr="5B1B12DE">
        <w:rPr>
          <w:rFonts w:cs="Calibri"/>
        </w:rPr>
        <w:t>participate in</w:t>
      </w:r>
      <w:r w:rsidRPr="5B1B12DE">
        <w:rPr>
          <w:rFonts w:cs="Calibri"/>
        </w:rPr>
        <w:t xml:space="preserve"> the survey. </w:t>
      </w:r>
    </w:p>
    <w:p w14:paraId="79821A8C" w14:textId="77777777" w:rsidR="009C19DC" w:rsidRPr="00A751BA" w:rsidRDefault="009C19DC" w:rsidP="00147105">
      <w:pPr>
        <w:tabs>
          <w:tab w:val="left" w:pos="720"/>
          <w:tab w:val="center" w:pos="4680"/>
          <w:tab w:val="right" w:pos="9360"/>
        </w:tabs>
        <w:autoSpaceDE w:val="0"/>
        <w:autoSpaceDN w:val="0"/>
        <w:adjustRightInd w:val="0"/>
        <w:rPr>
          <w:rFonts w:asciiTheme="minorHAnsi" w:hAnsiTheme="minorHAnsi" w:cstheme="minorHAnsi"/>
          <w:iCs/>
          <w:color w:val="C00000"/>
          <w:szCs w:val="22"/>
        </w:rPr>
      </w:pPr>
    </w:p>
    <w:p w14:paraId="2A09FD16" w14:textId="3BE8A5A7" w:rsidR="009C19DC" w:rsidRDefault="009C19DC" w:rsidP="009C19DC">
      <w:pPr>
        <w:pStyle w:val="Caption"/>
      </w:pPr>
      <w:bookmarkStart w:id="48" w:name="_Toc193111410"/>
      <w:bookmarkStart w:id="49" w:name="_Toc181115386"/>
      <w:bookmarkStart w:id="50" w:name="_Toc182489090"/>
      <w:r w:rsidRPr="00A751BA">
        <w:t xml:space="preserve">Figure </w:t>
      </w:r>
      <w:r>
        <w:fldChar w:fldCharType="begin"/>
      </w:r>
      <w:r>
        <w:instrText>SEQ Figure \* ARABIC</w:instrText>
      </w:r>
      <w:r>
        <w:fldChar w:fldCharType="separate"/>
      </w:r>
      <w:r w:rsidR="005323BF">
        <w:rPr>
          <w:noProof/>
        </w:rPr>
        <w:t>11</w:t>
      </w:r>
      <w:r>
        <w:fldChar w:fldCharType="end"/>
      </w:r>
      <w:r w:rsidRPr="00A751BA">
        <w:t>: Reasons for not using My VAC Account</w:t>
      </w:r>
      <w:bookmarkEnd w:id="48"/>
    </w:p>
    <w:p w14:paraId="50F5A5C8" w14:textId="1B1F6B04" w:rsidR="00A17E9A" w:rsidRPr="00A17E9A" w:rsidRDefault="00020EEE" w:rsidP="00A17E9A">
      <w:r>
        <w:rPr>
          <w:noProof/>
        </w:rPr>
        <w:drawing>
          <wp:inline distT="0" distB="0" distL="0" distR="0" wp14:anchorId="6B0F2E0C" wp14:editId="695818C5">
            <wp:extent cx="5879592" cy="2953512"/>
            <wp:effectExtent l="0" t="0" r="0" b="0"/>
            <wp:docPr id="1266694114" name="Picture 1" descr="A horizontal bar chart that presents the percentage of respondents who offered each reason for using My VAC account. This is how they responded: 33 percent lack of need, 21 percent complexity of technology, 18 percent prefer traditional methods, 12 percent lack of access, that is lack of a computer or internet of both, 9 percent did not know about My VAC Account until the survey, 8 percent are not registered for My VAC Account, 6 percent lack of interest, 5 percent are unclear about the advantages, 3 percent lost their password, and 7 percent other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94114" name="Picture 1" descr="A horizontal bar chart that presents the percentage of respondents who offered each reason for using My VAC account. This is how they responded: 33 percent lack of need, 21 percent complexity of technology, 18 percent prefer traditional methods, 12 percent lack of access, that is lack of a computer or internet of both, 9 percent did not know about My VAC Account until the survey, 8 percent are not registered for My VAC Account, 6 percent lack of interest, 5 percent are unclear about the advantages, 3 percent lost their password, and 7 percent other reas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9592" cy="2953512"/>
                    </a:xfrm>
                    <a:prstGeom prst="rect">
                      <a:avLst/>
                    </a:prstGeom>
                    <a:noFill/>
                  </pic:spPr>
                </pic:pic>
              </a:graphicData>
            </a:graphic>
          </wp:inline>
        </w:drawing>
      </w:r>
    </w:p>
    <w:p w14:paraId="2E0121D0" w14:textId="3D10A2F3" w:rsidR="004044EB" w:rsidRPr="00A751BA" w:rsidRDefault="004044EB" w:rsidP="004044EB"/>
    <w:p w14:paraId="0DD3BC54" w14:textId="7036767D" w:rsidR="004044EB" w:rsidRPr="00A751BA" w:rsidRDefault="004044EB" w:rsidP="004044EB">
      <w:pPr>
        <w:pStyle w:val="GraphFooter"/>
        <w:rPr>
          <w:lang w:val="en-CA"/>
        </w:rPr>
      </w:pPr>
      <w:r w:rsidRPr="00A751BA">
        <w:rPr>
          <w:lang w:val="en-CA"/>
        </w:rPr>
        <w:t>CO_Q07. Why don't you use My VAC Account? Base: n=1,317; respondents who have used MyVAC in the last 12 months</w:t>
      </w:r>
      <w:r w:rsidRPr="00A751BA">
        <w:rPr>
          <w:rFonts w:eastAsiaTheme="majorEastAsia"/>
          <w:lang w:val="en-CA"/>
        </w:rPr>
        <w:t>, excluding “don’t know” and “refused”.</w:t>
      </w:r>
    </w:p>
    <w:p w14:paraId="6DD84822" w14:textId="77777777" w:rsidR="004044EB" w:rsidRPr="00A751BA" w:rsidRDefault="004044EB" w:rsidP="004044EB"/>
    <w:p w14:paraId="0F8646DA" w14:textId="28E41ABA" w:rsidR="00D13744" w:rsidRPr="00A751BA" w:rsidRDefault="32B8816A" w:rsidP="5B1B12DE">
      <w:pPr>
        <w:rPr>
          <w:rFonts w:eastAsiaTheme="majorEastAsia" w:cstheme="majorBidi"/>
          <w:b/>
          <w:bCs/>
          <w:color w:val="215E99" w:themeColor="text2" w:themeTint="BF"/>
          <w:sz w:val="28"/>
          <w:szCs w:val="28"/>
        </w:rPr>
      </w:pPr>
      <w:r>
        <w:t xml:space="preserve">The reasons for not using My VAC Account cannot be presented by </w:t>
      </w:r>
      <w:r w:rsidR="02BE783A">
        <w:t>type of respondent</w:t>
      </w:r>
      <w:r>
        <w:t xml:space="preserve"> due to small counts</w:t>
      </w:r>
      <w:r w:rsidR="0263846D">
        <w:t>.</w:t>
      </w:r>
      <w:r>
        <w:t xml:space="preserve"> </w:t>
      </w:r>
      <w:r w:rsidR="7E326DE8">
        <w:br w:type="page"/>
      </w:r>
    </w:p>
    <w:p w14:paraId="29C545F3" w14:textId="77777777" w:rsidR="00F460E8" w:rsidRDefault="00F460E8" w:rsidP="00B1338E">
      <w:pPr>
        <w:pStyle w:val="Heading2"/>
      </w:pPr>
      <w:bookmarkStart w:id="51" w:name="_Toc189581933"/>
      <w:r>
        <w:t>Section 3: Assessments of the Application Process</w:t>
      </w:r>
      <w:bookmarkEnd w:id="51"/>
    </w:p>
    <w:p w14:paraId="725136D0" w14:textId="2EF6D65D" w:rsidR="00F460E8" w:rsidRPr="00F460E8" w:rsidRDefault="235870FE" w:rsidP="00F460E8">
      <w:r>
        <w:t xml:space="preserve">The questions in this section were asked of </w:t>
      </w:r>
      <w:r w:rsidR="461DF84B">
        <w:t xml:space="preserve">individuals </w:t>
      </w:r>
      <w:r>
        <w:t xml:space="preserve">who applied for a service or benefit in the past 12 months. This included </w:t>
      </w:r>
      <w:r w:rsidR="1C526D34">
        <w:t xml:space="preserve">n=1,990 </w:t>
      </w:r>
      <w:r w:rsidR="461DF84B">
        <w:t>individuals</w:t>
      </w:r>
      <w:r w:rsidR="3EBE9EA3">
        <w:t xml:space="preserve"> or 52% of respondents</w:t>
      </w:r>
      <w:r w:rsidR="1C526D34">
        <w:t>.</w:t>
      </w:r>
    </w:p>
    <w:p w14:paraId="642AE54B" w14:textId="77777777" w:rsidR="00F460E8" w:rsidRPr="00A751BA" w:rsidRDefault="00F460E8" w:rsidP="00C44955">
      <w:pPr>
        <w:pStyle w:val="Heading3"/>
      </w:pPr>
      <w:r w:rsidRPr="00A751BA">
        <w:t>Six in 10 said the application process was at least somewhat easy</w:t>
      </w:r>
    </w:p>
    <w:p w14:paraId="5CAB6083" w14:textId="3E39B7FD" w:rsidR="00F460E8" w:rsidRPr="00A751BA" w:rsidRDefault="235870FE" w:rsidP="00F460E8">
      <w:r>
        <w:t xml:space="preserve">The majority of </w:t>
      </w:r>
      <w:r w:rsidR="02BE783A">
        <w:t>respondents</w:t>
      </w:r>
      <w:r>
        <w:t xml:space="preserve"> who applied for a service or benefit in the past 12 months said the overall application process was somewhat (39%) or very (22%) easy. Conversely, </w:t>
      </w:r>
      <w:r w:rsidR="689161E6">
        <w:t xml:space="preserve">just over one-quarter (27%) </w:t>
      </w:r>
      <w:r>
        <w:t>considered the process somewhat or very difficult. The rest (1</w:t>
      </w:r>
      <w:r w:rsidR="689161E6">
        <w:t>2</w:t>
      </w:r>
      <w:r>
        <w:t>%) were neutral, saying that the process was neither easy nor difficult.</w:t>
      </w:r>
    </w:p>
    <w:p w14:paraId="35A25B81" w14:textId="77777777" w:rsidR="00F460E8" w:rsidRPr="00A751BA" w:rsidRDefault="00F460E8" w:rsidP="00F460E8"/>
    <w:p w14:paraId="309D3C81" w14:textId="468615A7" w:rsidR="00F460E8" w:rsidRPr="00A751BA" w:rsidRDefault="235870FE" w:rsidP="00F460E8">
      <w:r>
        <w:t>Veterans between the ages of 19 and 64 who are case managed were less likely than other</w:t>
      </w:r>
      <w:r w:rsidR="02BE783A">
        <w:t>s</w:t>
      </w:r>
      <w:r>
        <w:t xml:space="preserve"> to view the application process as somewhat or very easy (53%, compared to 72% of </w:t>
      </w:r>
      <w:r w:rsidR="12F04885">
        <w:t>Survivors</w:t>
      </w:r>
      <w:r>
        <w:t xml:space="preserve"> and 70% of Veterans aged 65+). </w:t>
      </w:r>
    </w:p>
    <w:p w14:paraId="1B26F622" w14:textId="77777777" w:rsidR="00F460E8" w:rsidRPr="00A751BA" w:rsidRDefault="00F460E8" w:rsidP="00F460E8"/>
    <w:p w14:paraId="40BD44F4" w14:textId="4537D494" w:rsidR="00F460E8" w:rsidRDefault="00F460E8" w:rsidP="00F460E8">
      <w:pPr>
        <w:pStyle w:val="Caption"/>
      </w:pPr>
      <w:bookmarkStart w:id="52" w:name="_Toc193111411"/>
      <w:r w:rsidRPr="00A751BA">
        <w:t xml:space="preserve">Figure </w:t>
      </w:r>
      <w:r>
        <w:fldChar w:fldCharType="begin"/>
      </w:r>
      <w:r>
        <w:instrText>SEQ Figure \* ARABIC</w:instrText>
      </w:r>
      <w:r>
        <w:fldChar w:fldCharType="separate"/>
      </w:r>
      <w:r w:rsidR="005323BF">
        <w:rPr>
          <w:noProof/>
        </w:rPr>
        <w:t>12</w:t>
      </w:r>
      <w:r>
        <w:fldChar w:fldCharType="end"/>
      </w:r>
      <w:r w:rsidRPr="00A751BA">
        <w:t>: Ease of the overall application process</w:t>
      </w:r>
      <w:bookmarkEnd w:id="52"/>
    </w:p>
    <w:p w14:paraId="380B0CDF" w14:textId="77777777" w:rsidR="00F460E8" w:rsidRPr="00677B93" w:rsidRDefault="00F460E8" w:rsidP="00F460E8"/>
    <w:p w14:paraId="1AF9A4C0" w14:textId="77777777" w:rsidR="00F460E8" w:rsidRPr="00A751BA" w:rsidRDefault="00F460E8" w:rsidP="00F460E8">
      <w:r w:rsidRPr="00A751BA">
        <w:rPr>
          <w:noProof/>
        </w:rPr>
        <w:drawing>
          <wp:inline distT="0" distB="0" distL="0" distR="0" wp14:anchorId="022FBEE2" wp14:editId="0AF26EA2">
            <wp:extent cx="6016752" cy="3035808"/>
            <wp:effectExtent l="0" t="0" r="0" b="0"/>
            <wp:docPr id="1638329138" name="Picture 4" descr="A horizontal bar chart that presents the percent of respondents that received a letter. The breakdown is as follows: 74 percent All respondents, 65 percent Veterans 85 and up, 69 percent Veterans 65 to 84, 90 percent Veterans 19 to 64 who are case managed, 76 percent Veterans 19 to 64 who are not case managed, 83 percent RCMP,  and 63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29138" name="Picture 4" descr="A horizontal bar chart that presents the percent of respondents that received a letter. The breakdown is as follows: 74 percent All respondents, 65 percent Veterans 85 and up, 69 percent Veterans 65 to 84, 90 percent Veterans 19 to 64 who are case managed, 76 percent Veterans 19 to 64 who are not case managed, 83 percent RCMP,  and 63 percent survivo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76321624" w14:textId="77777777" w:rsidR="00F460E8" w:rsidRDefault="00F460E8" w:rsidP="00F460E8">
      <w:pPr>
        <w:pStyle w:val="GraphFooter"/>
        <w:rPr>
          <w:rFonts w:eastAsiaTheme="majorEastAsia"/>
          <w:lang w:val="en-CA"/>
        </w:rPr>
      </w:pPr>
      <w:r w:rsidRPr="00A751BA">
        <w:rPr>
          <w:lang w:val="en-CA"/>
        </w:rPr>
        <w:t xml:space="preserve">XP_Q02. How easy or difficult was the overall application process? Base: n=1,937; respondents who applied for a service or benefit, </w:t>
      </w:r>
      <w:r w:rsidRPr="00A751BA">
        <w:rPr>
          <w:rFonts w:eastAsiaTheme="majorEastAsia"/>
          <w:lang w:val="en-CA"/>
        </w:rPr>
        <w:t>excluding “don’t know” and “refused”.</w:t>
      </w:r>
    </w:p>
    <w:p w14:paraId="0388E2A1" w14:textId="77777777" w:rsidR="007C49C8" w:rsidRDefault="007C49C8" w:rsidP="007C49C8">
      <w:pPr>
        <w:rPr>
          <w:rFonts w:eastAsiaTheme="majorEastAsia"/>
        </w:rPr>
      </w:pPr>
    </w:p>
    <w:p w14:paraId="3646FCDC" w14:textId="04F5BBF3" w:rsidR="007C49C8" w:rsidRPr="00A751BA" w:rsidRDefault="3154EC2B" w:rsidP="5B1B12DE">
      <w:pPr>
        <w:pStyle w:val="GraphFooter"/>
        <w:pBdr>
          <w:top w:val="single" w:sz="4" w:space="1" w:color="auto"/>
          <w:left w:val="single" w:sz="4" w:space="4" w:color="auto"/>
          <w:bottom w:val="single" w:sz="4" w:space="1" w:color="auto"/>
          <w:right w:val="single" w:sz="4" w:space="4" w:color="auto"/>
        </w:pBdr>
        <w:rPr>
          <w:lang w:val="en-CA"/>
        </w:rPr>
      </w:pPr>
      <w:r w:rsidRPr="5B1B12DE">
        <w:rPr>
          <w:rFonts w:cs="Times New Roman"/>
          <w:lang w:val="en-CA"/>
        </w:rPr>
        <w:t xml:space="preserve">Indigenous </w:t>
      </w:r>
      <w:r w:rsidR="461DF84B" w:rsidRPr="5B1B12DE">
        <w:rPr>
          <w:rFonts w:cs="Times New Roman"/>
          <w:lang w:val="en-CA"/>
        </w:rPr>
        <w:t>respondents</w:t>
      </w:r>
      <w:r w:rsidRPr="5B1B12DE">
        <w:rPr>
          <w:rFonts w:cs="Times New Roman"/>
          <w:lang w:val="en-CA"/>
        </w:rPr>
        <w:t xml:space="preserve"> (47%) were less likely than non-Indigenous </w:t>
      </w:r>
      <w:r w:rsidR="461DF84B" w:rsidRPr="5B1B12DE">
        <w:rPr>
          <w:rFonts w:cs="Times New Roman"/>
          <w:lang w:val="en-CA"/>
        </w:rPr>
        <w:t>respondents</w:t>
      </w:r>
      <w:r w:rsidRPr="5B1B12DE">
        <w:rPr>
          <w:rFonts w:cs="Times New Roman"/>
          <w:lang w:val="en-CA"/>
        </w:rPr>
        <w:t xml:space="preserve"> (62%) to find the overall application process somewhat or very easy.</w:t>
      </w:r>
    </w:p>
    <w:p w14:paraId="609A11C2" w14:textId="77777777" w:rsidR="007C49C8" w:rsidRPr="00A751BA" w:rsidRDefault="007C49C8" w:rsidP="00F460E8">
      <w:pPr>
        <w:pStyle w:val="GraphFooter"/>
        <w:rPr>
          <w:lang w:val="en-CA"/>
        </w:rPr>
      </w:pPr>
    </w:p>
    <w:p w14:paraId="59E5FA7A" w14:textId="77777777" w:rsidR="00F460E8" w:rsidRPr="00A751BA" w:rsidRDefault="00F460E8" w:rsidP="00C44955">
      <w:pPr>
        <w:pStyle w:val="Heading3"/>
      </w:pPr>
      <w:r w:rsidRPr="00A751BA">
        <w:t>Perceptions of aspects of the application process were generally positive</w:t>
      </w:r>
    </w:p>
    <w:p w14:paraId="66C6F5CE" w14:textId="179EDFC0" w:rsidR="00F460E8" w:rsidRPr="00A751BA" w:rsidRDefault="235870FE" w:rsidP="5B1B12DE">
      <w:pPr>
        <w:tabs>
          <w:tab w:val="left" w:pos="720"/>
          <w:tab w:val="center" w:pos="4680"/>
          <w:tab w:val="right" w:pos="9360"/>
        </w:tabs>
        <w:autoSpaceDE w:val="0"/>
        <w:autoSpaceDN w:val="0"/>
        <w:adjustRightInd w:val="0"/>
        <w:rPr>
          <w:rFonts w:cs="Calibri"/>
        </w:rPr>
      </w:pPr>
      <w:r w:rsidRPr="5B1B12DE">
        <w:rPr>
          <w:rFonts w:cs="Calibri"/>
        </w:rPr>
        <w:t xml:space="preserve">When asked to rate the ease or difficulty of aspects of the application process, </w:t>
      </w:r>
      <w:r w:rsidR="461DF84B" w:rsidRPr="5B1B12DE">
        <w:rPr>
          <w:rFonts w:cs="Calibri"/>
        </w:rPr>
        <w:t>respondents</w:t>
      </w:r>
      <w:r w:rsidRPr="5B1B12DE">
        <w:rPr>
          <w:rFonts w:cs="Calibri"/>
        </w:rPr>
        <w:t xml:space="preserve"> who had applied for a service or benefit in the past 12 months generally found these aspects of the process to be somewhat or very easy. </w:t>
      </w:r>
    </w:p>
    <w:p w14:paraId="79D0D7B8" w14:textId="77777777" w:rsidR="00F460E8" w:rsidRPr="00A751BA" w:rsidRDefault="00F460E8" w:rsidP="00F460E8">
      <w:pPr>
        <w:tabs>
          <w:tab w:val="left" w:pos="720"/>
          <w:tab w:val="center" w:pos="4680"/>
          <w:tab w:val="right" w:pos="9360"/>
        </w:tabs>
        <w:autoSpaceDE w:val="0"/>
        <w:autoSpaceDN w:val="0"/>
        <w:adjustRightInd w:val="0"/>
        <w:rPr>
          <w:rFonts w:cs="Calibri"/>
          <w:iCs/>
          <w:szCs w:val="22"/>
        </w:rPr>
      </w:pPr>
    </w:p>
    <w:p w14:paraId="5BF09FA9" w14:textId="323AF671" w:rsidR="00F460E8" w:rsidRDefault="235870FE" w:rsidP="00F460E8">
      <w:pPr>
        <w:tabs>
          <w:tab w:val="left" w:pos="720"/>
          <w:tab w:val="center" w:pos="4680"/>
          <w:tab w:val="right" w:pos="9360"/>
        </w:tabs>
        <w:autoSpaceDE w:val="0"/>
        <w:autoSpaceDN w:val="0"/>
        <w:adjustRightInd w:val="0"/>
        <w:rPr>
          <w:rFonts w:cs="Calibri"/>
        </w:rPr>
      </w:pPr>
      <w:r w:rsidRPr="5B1B12DE">
        <w:rPr>
          <w:rFonts w:cs="Calibri"/>
        </w:rPr>
        <w:t>As Figure 1</w:t>
      </w:r>
      <w:r w:rsidR="23034415" w:rsidRPr="5B1B12DE">
        <w:rPr>
          <w:rFonts w:cs="Calibri"/>
        </w:rPr>
        <w:t>3</w:t>
      </w:r>
      <w:r w:rsidRPr="5B1B12DE">
        <w:rPr>
          <w:rFonts w:cs="Calibri"/>
        </w:rPr>
        <w:t xml:space="preserve"> shows, nearly eight in 10 (79%) </w:t>
      </w:r>
      <w:r w:rsidR="461DF84B" w:rsidRPr="5B1B12DE">
        <w:rPr>
          <w:rFonts w:cs="Calibri"/>
        </w:rPr>
        <w:t>respondents</w:t>
      </w:r>
      <w:r w:rsidRPr="5B1B12DE">
        <w:rPr>
          <w:rFonts w:cs="Calibri"/>
        </w:rPr>
        <w:t xml:space="preserve"> said it was easy to understand the recent letter they received from VAC, including 41% who said it was very easy. In 2022, a greater proportion of </w:t>
      </w:r>
      <w:r w:rsidR="461DF84B" w:rsidRPr="5B1B12DE">
        <w:rPr>
          <w:rFonts w:cs="Calibri"/>
        </w:rPr>
        <w:t>respondents</w:t>
      </w:r>
      <w:r w:rsidRPr="5B1B12DE">
        <w:rPr>
          <w:rFonts w:cs="Calibri"/>
        </w:rPr>
        <w:t xml:space="preserve"> (55%) found it very easy to understand VAC’s most recent letter.</w:t>
      </w:r>
    </w:p>
    <w:p w14:paraId="3929ECF0" w14:textId="77777777" w:rsidR="00F460E8" w:rsidRDefault="00F460E8" w:rsidP="00F460E8">
      <w:pPr>
        <w:tabs>
          <w:tab w:val="left" w:pos="720"/>
          <w:tab w:val="center" w:pos="4680"/>
          <w:tab w:val="right" w:pos="9360"/>
        </w:tabs>
        <w:autoSpaceDE w:val="0"/>
        <w:autoSpaceDN w:val="0"/>
        <w:adjustRightInd w:val="0"/>
        <w:rPr>
          <w:rFonts w:cs="Calibri"/>
        </w:rPr>
      </w:pPr>
    </w:p>
    <w:p w14:paraId="18738529" w14:textId="6E4FDBB7" w:rsidR="00F460E8" w:rsidRPr="00A751BA" w:rsidRDefault="235870FE" w:rsidP="00F460E8">
      <w:pPr>
        <w:tabs>
          <w:tab w:val="left" w:pos="720"/>
          <w:tab w:val="center" w:pos="4680"/>
          <w:tab w:val="right" w:pos="9360"/>
        </w:tabs>
        <w:autoSpaceDE w:val="0"/>
        <w:autoSpaceDN w:val="0"/>
        <w:adjustRightInd w:val="0"/>
        <w:rPr>
          <w:rFonts w:cs="Calibri"/>
        </w:rPr>
      </w:pPr>
      <w:r w:rsidRPr="5B1B12DE">
        <w:rPr>
          <w:rFonts w:cs="Calibri"/>
        </w:rPr>
        <w:t xml:space="preserve">Smaller majorities indicated that submitting the required information (66%) and finding the information needed (61%) were easy, though more </w:t>
      </w:r>
      <w:r w:rsidR="461DF84B" w:rsidRPr="5B1B12DE">
        <w:rPr>
          <w:rFonts w:cs="Calibri"/>
        </w:rPr>
        <w:t>respondents</w:t>
      </w:r>
      <w:r w:rsidRPr="5B1B12DE">
        <w:rPr>
          <w:rFonts w:cs="Calibri"/>
        </w:rPr>
        <w:t xml:space="preserve"> found these tasks to be “somewhat” rather than “very” easy to complete. </w:t>
      </w:r>
    </w:p>
    <w:p w14:paraId="780403D9" w14:textId="77777777" w:rsidR="00F460E8" w:rsidRPr="00A751BA" w:rsidRDefault="00F460E8" w:rsidP="00F460E8">
      <w:pPr>
        <w:pStyle w:val="Caption"/>
      </w:pPr>
    </w:p>
    <w:p w14:paraId="4D148F72" w14:textId="2B7C3F66" w:rsidR="00F460E8" w:rsidRPr="00A751BA" w:rsidRDefault="00F460E8" w:rsidP="00F460E8">
      <w:pPr>
        <w:pStyle w:val="Caption"/>
      </w:pPr>
      <w:bookmarkStart w:id="53" w:name="_Toc193111412"/>
      <w:r w:rsidRPr="00A751BA">
        <w:t xml:space="preserve">Figure </w:t>
      </w:r>
      <w:r>
        <w:fldChar w:fldCharType="begin"/>
      </w:r>
      <w:r>
        <w:instrText>SEQ Figure \* ARABIC</w:instrText>
      </w:r>
      <w:r>
        <w:fldChar w:fldCharType="separate"/>
      </w:r>
      <w:r w:rsidR="005323BF">
        <w:rPr>
          <w:noProof/>
        </w:rPr>
        <w:t>13</w:t>
      </w:r>
      <w:r>
        <w:fldChar w:fldCharType="end"/>
      </w:r>
      <w:r w:rsidRPr="00A751BA">
        <w:t>: Perceptions of aspects of the application process</w:t>
      </w:r>
      <w:bookmarkEnd w:id="53"/>
      <w:r w:rsidRPr="00A751BA">
        <w:t xml:space="preserve"> </w:t>
      </w:r>
    </w:p>
    <w:p w14:paraId="4BBA172E" w14:textId="77777777" w:rsidR="00F460E8" w:rsidRPr="00A751BA" w:rsidRDefault="00F460E8" w:rsidP="00747904">
      <w:r w:rsidRPr="00A751BA">
        <w:rPr>
          <w:noProof/>
        </w:rPr>
        <w:drawing>
          <wp:inline distT="0" distB="0" distL="0" distR="0" wp14:anchorId="1D83D85F" wp14:editId="076EB8BD">
            <wp:extent cx="5208422" cy="2458076"/>
            <wp:effectExtent l="0" t="0" r="0" b="0"/>
            <wp:docPr id="700579238" name="Picture 29" descr="A stacked horizontal bar chart that displays perceptions of aspects of the application process. The breakdown is as follows: Understanding the most recent letter: 41 percent responded very easy, 38 percent somewhat easy, 9 percent neither difficult nor easy, 10 percent somewhat difficult, and 3 percent very difficult. Submitting the required information: 27 percent responded very easy, 39 percent somewhat easy, 11 percent neither difficult nor easy, 16 percent somewhat difficult, and 6 percent very difficult. Finding the required information: 22 percent responded very easy, 39 percent somewhat easy, 11 percent neither difficult nor easy, 20 percent somewhat difficult, and 8 percent very diffi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79238" name="Picture 29" descr="A stacked horizontal bar chart that displays perceptions of aspects of the application process. The breakdown is as follows: Understanding the most recent letter: 41 percent responded very easy, 38 percent somewhat easy, 9 percent neither difficult nor easy, 10 percent somewhat difficult, and 3 percent very difficult. Submitting the required information: 27 percent responded very easy, 39 percent somewhat easy, 11 percent neither difficult nor easy, 16 percent somewhat difficult, and 6 percent very difficult. Finding the required information: 22 percent responded very easy, 39 percent somewhat easy, 11 percent neither difficult nor easy, 20 percent somewhat difficult, and 8 percent very difficul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5509" cy="2466140"/>
                    </a:xfrm>
                    <a:prstGeom prst="rect">
                      <a:avLst/>
                    </a:prstGeom>
                    <a:noFill/>
                  </pic:spPr>
                </pic:pic>
              </a:graphicData>
            </a:graphic>
          </wp:inline>
        </w:drawing>
      </w:r>
    </w:p>
    <w:p w14:paraId="3D18179A" w14:textId="77777777" w:rsidR="00F460E8" w:rsidRPr="00A751BA" w:rsidRDefault="00F460E8" w:rsidP="00F460E8">
      <w:pPr>
        <w:pStyle w:val="GraphFooter"/>
        <w:rPr>
          <w:lang w:val="en-CA"/>
        </w:rPr>
      </w:pPr>
      <w:r w:rsidRPr="00A751BA">
        <w:rPr>
          <w:lang w:val="en-CA"/>
        </w:rPr>
        <w:t>XP_Q01-3, CO_Q03. How easy or difficult was:</w:t>
      </w:r>
      <w:r>
        <w:rPr>
          <w:lang w:val="en-CA"/>
        </w:rPr>
        <w:t xml:space="preserve"> </w:t>
      </w:r>
      <w:r w:rsidRPr="00A751BA">
        <w:rPr>
          <w:lang w:val="en-CA"/>
        </w:rPr>
        <w:t xml:space="preserve">…? Base: </w:t>
      </w:r>
      <w:r w:rsidRPr="00677B93">
        <w:rPr>
          <w:lang w:val="en-CA"/>
        </w:rPr>
        <w:t>n= 1,869-1,924</w:t>
      </w:r>
      <w:r>
        <w:rPr>
          <w:lang w:val="en-CA"/>
        </w:rPr>
        <w:t xml:space="preserve">; </w:t>
      </w:r>
      <w:r w:rsidRPr="00A751BA">
        <w:rPr>
          <w:lang w:val="en-CA"/>
        </w:rPr>
        <w:t xml:space="preserve">respondents who applied for a service or benefit, </w:t>
      </w:r>
      <w:r w:rsidRPr="00A751BA">
        <w:rPr>
          <w:rFonts w:eastAsiaTheme="majorEastAsia"/>
          <w:lang w:val="en-CA"/>
        </w:rPr>
        <w:t>excluding “don’t know” and “refused”.</w:t>
      </w:r>
    </w:p>
    <w:p w14:paraId="604E4B41" w14:textId="77777777" w:rsidR="00F460E8" w:rsidRPr="00A751BA" w:rsidRDefault="00F460E8" w:rsidP="00F460E8"/>
    <w:p w14:paraId="36A9F46D" w14:textId="2DBEC81F" w:rsidR="00F460E8" w:rsidRPr="00A751BA" w:rsidRDefault="235870FE" w:rsidP="00F460E8">
      <w:r>
        <w:t xml:space="preserve">Case managed Veterans aged 19-64 (69%) were less likely than other </w:t>
      </w:r>
      <w:r w:rsidR="461DF84B">
        <w:t>respondents</w:t>
      </w:r>
      <w:r>
        <w:t xml:space="preserve"> to have found it easy to understand a recent letter they received in relation to an application.</w:t>
      </w:r>
    </w:p>
    <w:p w14:paraId="3112BE15" w14:textId="77777777" w:rsidR="00F460E8" w:rsidRPr="00A751BA" w:rsidRDefault="00F460E8" w:rsidP="00F460E8">
      <w:r w:rsidRPr="00A751BA">
        <w:t xml:space="preserve"> </w:t>
      </w:r>
    </w:p>
    <w:p w14:paraId="37130638" w14:textId="10C7CFAD" w:rsidR="00F460E8" w:rsidRPr="00A751BA" w:rsidRDefault="235870FE" w:rsidP="00F460E8">
      <w:pPr>
        <w:pStyle w:val="Caption"/>
      </w:pPr>
      <w:bookmarkStart w:id="54" w:name="_Toc193111413"/>
      <w:r>
        <w:t xml:space="preserve">Figure </w:t>
      </w:r>
      <w:r w:rsidR="00F460E8">
        <w:fldChar w:fldCharType="begin"/>
      </w:r>
      <w:r w:rsidR="00F460E8">
        <w:instrText>SEQ Figure \* ARABIC</w:instrText>
      </w:r>
      <w:r w:rsidR="00F460E8">
        <w:fldChar w:fldCharType="separate"/>
      </w:r>
      <w:r w:rsidR="005323BF">
        <w:rPr>
          <w:noProof/>
        </w:rPr>
        <w:t>14</w:t>
      </w:r>
      <w:r w:rsidR="00F460E8">
        <w:fldChar w:fldCharType="end"/>
      </w:r>
      <w:r>
        <w:t xml:space="preserve">: Understanding a recent letter by </w:t>
      </w:r>
      <w:r w:rsidR="7459D5E5">
        <w:t>type of respondent</w:t>
      </w:r>
      <w:bookmarkEnd w:id="54"/>
    </w:p>
    <w:p w14:paraId="6FE25CF8" w14:textId="77777777" w:rsidR="00F460E8" w:rsidRPr="00A751BA" w:rsidRDefault="00F460E8" w:rsidP="00F460E8"/>
    <w:p w14:paraId="5A1592FF" w14:textId="77777777" w:rsidR="00F460E8" w:rsidRPr="00A751BA" w:rsidRDefault="00F460E8" w:rsidP="00F460E8">
      <w:r w:rsidRPr="00A751BA">
        <w:rPr>
          <w:noProof/>
        </w:rPr>
        <w:drawing>
          <wp:inline distT="0" distB="0" distL="0" distR="0" wp14:anchorId="23742CE8" wp14:editId="67F49BE2">
            <wp:extent cx="4835347" cy="2440994"/>
            <wp:effectExtent l="0" t="0" r="0" b="0"/>
            <wp:docPr id="621775924" name="Picture 30" descr="A horizontal bar chart that presents the percent of respondents that said it was somewhat or very easy to understand a recent letter received from VAC. The breakdown is as follows: 78 percent All respondents, 87 percent Veterans 85 and up, 86 percent Veterans 65 to 84, 69 percent Veterans 19 to 64 who are case managed, 75 percent Veterans 19 to 64 who are not case managed, 83 percent RCMP, and 84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75924" name="Picture 30" descr="A horizontal bar chart that presents the percent of respondents that said it was somewhat or very easy to understand a recent letter received from VAC. The breakdown is as follows: 78 percent All respondents, 87 percent Veterans 85 and up, 86 percent Veterans 65 to 84, 69 percent Veterans 19 to 64 who are case managed, 75 percent Veterans 19 to 64 who are not case managed, 83 percent RCMP, and 84 percent Survivo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2438" cy="2444574"/>
                    </a:xfrm>
                    <a:prstGeom prst="rect">
                      <a:avLst/>
                    </a:prstGeom>
                    <a:noFill/>
                  </pic:spPr>
                </pic:pic>
              </a:graphicData>
            </a:graphic>
          </wp:inline>
        </w:drawing>
      </w:r>
    </w:p>
    <w:p w14:paraId="08B5390D" w14:textId="77777777" w:rsidR="00F460E8" w:rsidRDefault="00F460E8" w:rsidP="00F460E8">
      <w:pPr>
        <w:pStyle w:val="GraphFooter"/>
        <w:rPr>
          <w:rFonts w:eastAsiaTheme="majorEastAsia"/>
          <w:lang w:val="en-CA"/>
        </w:rPr>
      </w:pPr>
      <w:r w:rsidRPr="004A7D47">
        <w:rPr>
          <w:lang w:val="en-CA"/>
        </w:rPr>
        <w:t>XP_Q03. How easy or difficult was: Understanding the most recent letter you received from VAC</w:t>
      </w:r>
      <w:r>
        <w:rPr>
          <w:lang w:val="en-CA"/>
        </w:rPr>
        <w:t xml:space="preserve">? </w:t>
      </w:r>
      <w:r w:rsidRPr="002866B9">
        <w:rPr>
          <w:lang w:val="en-CA"/>
        </w:rPr>
        <w:t>Base: n=1,869</w:t>
      </w:r>
      <w:r>
        <w:rPr>
          <w:lang w:val="en-CA"/>
        </w:rPr>
        <w:t>;</w:t>
      </w:r>
      <w:r w:rsidRPr="002866B9">
        <w:rPr>
          <w:lang w:val="en-CA"/>
        </w:rPr>
        <w:t xml:space="preserve"> respondents who applied for a service or benefit, </w:t>
      </w:r>
      <w:r w:rsidRPr="002866B9">
        <w:rPr>
          <w:rFonts w:eastAsiaTheme="majorEastAsia"/>
          <w:lang w:val="en-CA"/>
        </w:rPr>
        <w:t>excluding “don’t know” and “refused”.</w:t>
      </w:r>
    </w:p>
    <w:p w14:paraId="2B5A573B" w14:textId="77777777" w:rsidR="00F460E8" w:rsidRPr="00A751BA" w:rsidRDefault="00F460E8" w:rsidP="00F460E8">
      <w:pPr>
        <w:pStyle w:val="GraphFooter"/>
        <w:rPr>
          <w:lang w:val="en-CA"/>
        </w:rPr>
      </w:pPr>
    </w:p>
    <w:p w14:paraId="43D12C0E" w14:textId="6CA3D255" w:rsidR="00F460E8" w:rsidRPr="008D6152" w:rsidRDefault="235870FE" w:rsidP="5B1B12DE">
      <w:pPr>
        <w:pBdr>
          <w:top w:val="single" w:sz="4" w:space="1" w:color="auto"/>
          <w:left w:val="single" w:sz="4" w:space="4" w:color="auto"/>
          <w:bottom w:val="single" w:sz="4" w:space="1" w:color="auto"/>
          <w:right w:val="single" w:sz="4" w:space="4" w:color="auto"/>
        </w:pBdr>
      </w:pPr>
      <w:r>
        <w:t>Those who are not Veterans (83% versus 77% of Veterans) and those released from service between 2014 and 201</w:t>
      </w:r>
      <w:r w:rsidR="4751049D">
        <w:t>8</w:t>
      </w:r>
      <w:r>
        <w:t xml:space="preserve"> (81% versus 73% of those released between 2019 and 2024) were more likely to say it was easy to understand the most recent letter they received from VAC.</w:t>
      </w:r>
      <w:r w:rsidR="7CBD2005">
        <w:t xml:space="preserve"> Indigenous </w:t>
      </w:r>
      <w:r w:rsidR="461DF84B">
        <w:t>respondents</w:t>
      </w:r>
      <w:r w:rsidR="7CBD2005">
        <w:t xml:space="preserve"> (69%) were less likely than non-Indigenous </w:t>
      </w:r>
      <w:r w:rsidR="461DF84B">
        <w:t>respondents</w:t>
      </w:r>
      <w:r w:rsidR="7CBD2005">
        <w:t xml:space="preserve"> (80%) to find this easy.</w:t>
      </w:r>
    </w:p>
    <w:p w14:paraId="4A93E2B6" w14:textId="77777777" w:rsidR="00F460E8" w:rsidRPr="00A751BA" w:rsidRDefault="00F460E8" w:rsidP="00F460E8"/>
    <w:p w14:paraId="266D40DA" w14:textId="77777777" w:rsidR="00F460E8" w:rsidRPr="00A751BA" w:rsidRDefault="235870FE" w:rsidP="00F460E8">
      <w:r>
        <w:t>Survivors (78%) and Veterans aged 85+ (77%) were more likely than other Veterans (68% of those aged 65-84, 64% of non-case managed Veterans, and 62% of case managed Veterans) to feel that it was somewhat or very easy to submit the required information during the application process for a service or benefit.</w:t>
      </w:r>
    </w:p>
    <w:p w14:paraId="485DB1C7" w14:textId="77777777" w:rsidR="00F460E8" w:rsidRPr="00A751BA" w:rsidRDefault="00F460E8" w:rsidP="00F460E8">
      <w:r w:rsidRPr="00A751BA">
        <w:t xml:space="preserve"> </w:t>
      </w:r>
    </w:p>
    <w:p w14:paraId="4D79FD2D" w14:textId="727F5A52" w:rsidR="00F460E8" w:rsidRPr="00A751BA" w:rsidRDefault="235870FE" w:rsidP="00F460E8">
      <w:pPr>
        <w:pStyle w:val="Caption"/>
      </w:pPr>
      <w:bookmarkStart w:id="55" w:name="_Toc193111414"/>
      <w:r>
        <w:t xml:space="preserve">Figure </w:t>
      </w:r>
      <w:r w:rsidR="00F460E8">
        <w:fldChar w:fldCharType="begin"/>
      </w:r>
      <w:r w:rsidR="00F460E8">
        <w:instrText>SEQ Figure \* ARABIC</w:instrText>
      </w:r>
      <w:r w:rsidR="00F460E8">
        <w:fldChar w:fldCharType="separate"/>
      </w:r>
      <w:r w:rsidR="005323BF">
        <w:rPr>
          <w:noProof/>
        </w:rPr>
        <w:t>15</w:t>
      </w:r>
      <w:r w:rsidR="00F460E8">
        <w:fldChar w:fldCharType="end"/>
      </w:r>
      <w:r>
        <w:t xml:space="preserve">: Submitting the required information by </w:t>
      </w:r>
      <w:r w:rsidR="7459D5E5">
        <w:t>type of respondent</w:t>
      </w:r>
      <w:bookmarkEnd w:id="55"/>
    </w:p>
    <w:p w14:paraId="5BF2980A" w14:textId="77777777" w:rsidR="00F460E8" w:rsidRPr="00A751BA" w:rsidRDefault="00F460E8" w:rsidP="00747904">
      <w:r w:rsidRPr="00A751BA">
        <w:rPr>
          <w:noProof/>
        </w:rPr>
        <w:drawing>
          <wp:inline distT="0" distB="0" distL="0" distR="0" wp14:anchorId="7637A5F9" wp14:editId="40147DEA">
            <wp:extent cx="5390983" cy="2695492"/>
            <wp:effectExtent l="0" t="0" r="0" b="0"/>
            <wp:docPr id="1613863348" name="Picture 46" descr="A horizontal bar chart that presents the percent of respondents that said submitting the required information was somewhat or very easy. The breakdown is as follows: 67 percent All respondents, 77 percent Veterans 85 and up, 68 percent Veterans 65 to 84, 62 percent Veterans 19 to 64 who are case managed, 64 percent Veterans 19 to 64 who are not case managed, 70 percent RCMP, and 78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63348" name="Picture 46" descr="A horizontal bar chart that presents the percent of respondents that said submitting the required information was somewhat or very easy. The breakdown is as follows: 67 percent All respondents, 77 percent Veterans 85 and up, 68 percent Veterans 65 to 84, 62 percent Veterans 19 to 64 who are case managed, 64 percent Veterans 19 to 64 who are not case managed, 70 percent RCMP, and 78 percent Survivo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67" cy="2700034"/>
                    </a:xfrm>
                    <a:prstGeom prst="rect">
                      <a:avLst/>
                    </a:prstGeom>
                    <a:noFill/>
                  </pic:spPr>
                </pic:pic>
              </a:graphicData>
            </a:graphic>
          </wp:inline>
        </w:drawing>
      </w:r>
    </w:p>
    <w:p w14:paraId="04BF98AB" w14:textId="77777777" w:rsidR="00F460E8" w:rsidRPr="00A751BA" w:rsidRDefault="00F460E8" w:rsidP="00F460E8">
      <w:pPr>
        <w:pStyle w:val="GraphFooter"/>
        <w:rPr>
          <w:lang w:val="en-CA"/>
        </w:rPr>
      </w:pPr>
      <w:r w:rsidRPr="004A7D47">
        <w:rPr>
          <w:lang w:val="en-CA"/>
        </w:rPr>
        <w:t>CO_Q03. How easy or difficult was: Submitting the required information to VAC when applying for your service or benefit</w:t>
      </w:r>
      <w:r>
        <w:rPr>
          <w:lang w:val="en-CA"/>
        </w:rPr>
        <w:t xml:space="preserve">? </w:t>
      </w:r>
      <w:r w:rsidRPr="00A751BA">
        <w:rPr>
          <w:lang w:val="en-CA"/>
        </w:rPr>
        <w:t xml:space="preserve">Base: </w:t>
      </w:r>
      <w:r>
        <w:rPr>
          <w:lang w:val="en-CA"/>
        </w:rPr>
        <w:t xml:space="preserve">n=1,920; </w:t>
      </w:r>
      <w:r w:rsidRPr="002866B9">
        <w:rPr>
          <w:lang w:val="en-CA"/>
        </w:rPr>
        <w:t xml:space="preserve">respondents who applied for a service or benefit, </w:t>
      </w:r>
      <w:r w:rsidRPr="002866B9">
        <w:rPr>
          <w:rFonts w:eastAsiaTheme="majorEastAsia"/>
          <w:lang w:val="en-CA"/>
        </w:rPr>
        <w:t>excluding “don’t know” and “refused”</w:t>
      </w:r>
      <w:r w:rsidRPr="00A751BA">
        <w:rPr>
          <w:lang w:val="en-CA"/>
        </w:rPr>
        <w:t>.</w:t>
      </w:r>
    </w:p>
    <w:p w14:paraId="45509437" w14:textId="77777777" w:rsidR="00F460E8" w:rsidRDefault="00F460E8" w:rsidP="00F460E8">
      <w:pPr>
        <w:pStyle w:val="GraphFooter"/>
        <w:rPr>
          <w:lang w:val="en-CA"/>
        </w:rPr>
      </w:pPr>
    </w:p>
    <w:p w14:paraId="3F52CF62" w14:textId="252FB501" w:rsidR="00F460E8" w:rsidRPr="008D6152" w:rsidRDefault="235870FE" w:rsidP="5B1B12DE">
      <w:pPr>
        <w:pBdr>
          <w:top w:val="single" w:sz="4" w:space="1" w:color="auto"/>
          <w:left w:val="single" w:sz="4" w:space="4" w:color="auto"/>
          <w:bottom w:val="single" w:sz="4" w:space="1" w:color="auto"/>
          <w:right w:val="single" w:sz="4" w:space="4" w:color="auto"/>
        </w:pBdr>
      </w:pPr>
      <w:r>
        <w:t>Those who are not Veterans (72% versus 65% of Veterans) were more likely to say it was easy to submit the required information to VAC when applying for their service or benefit.</w:t>
      </w:r>
      <w:r w:rsidR="2FFD8DB2">
        <w:t xml:space="preserve"> Indigenous </w:t>
      </w:r>
      <w:r w:rsidR="461DF84B">
        <w:t>respondents</w:t>
      </w:r>
      <w:r w:rsidR="2FFD8DB2">
        <w:t xml:space="preserve"> (56%) were less likely than non-Indigenous </w:t>
      </w:r>
      <w:r w:rsidR="461DF84B">
        <w:t>respondents</w:t>
      </w:r>
      <w:r w:rsidR="2FFD8DB2">
        <w:t xml:space="preserve"> (68%) say it was somewhat or very easy to submit the required information.</w:t>
      </w:r>
    </w:p>
    <w:p w14:paraId="66EAAE6D" w14:textId="77777777" w:rsidR="00F460E8" w:rsidRPr="00A751BA" w:rsidRDefault="00F460E8" w:rsidP="00D8049A"/>
    <w:p w14:paraId="02F1C9FC" w14:textId="77777777" w:rsidR="000063D2" w:rsidRDefault="000063D2">
      <w:pPr>
        <w:spacing w:after="160" w:line="278" w:lineRule="auto"/>
      </w:pPr>
      <w:r>
        <w:br w:type="page"/>
      </w:r>
    </w:p>
    <w:p w14:paraId="3121950B" w14:textId="6069B091" w:rsidR="00F460E8" w:rsidRPr="00A751BA" w:rsidRDefault="235870FE" w:rsidP="00F460E8">
      <w:r>
        <w:t xml:space="preserve">Case managed Veterans (49%) and non-case managed Veterans (55%) were less likely than other </w:t>
      </w:r>
      <w:r w:rsidR="02BE783A">
        <w:t xml:space="preserve">type of respondents </w:t>
      </w:r>
      <w:r>
        <w:t xml:space="preserve"> to feel that it was somewhat or very easy to find the information required when applying for a service or benefit. </w:t>
      </w:r>
    </w:p>
    <w:p w14:paraId="705F9BE3" w14:textId="77777777" w:rsidR="00F460E8" w:rsidRPr="00A751BA" w:rsidRDefault="00F460E8" w:rsidP="00F460E8">
      <w:r w:rsidRPr="00A751BA">
        <w:t xml:space="preserve"> </w:t>
      </w:r>
    </w:p>
    <w:p w14:paraId="1EEC4BF4" w14:textId="0512C0D6" w:rsidR="00F460E8" w:rsidRPr="00A751BA" w:rsidRDefault="235870FE" w:rsidP="00F460E8">
      <w:pPr>
        <w:pStyle w:val="Caption"/>
      </w:pPr>
      <w:bookmarkStart w:id="56" w:name="_Toc193111415"/>
      <w:r>
        <w:t xml:space="preserve">Figure </w:t>
      </w:r>
      <w:r w:rsidR="00F460E8">
        <w:fldChar w:fldCharType="begin"/>
      </w:r>
      <w:r w:rsidR="00F460E8">
        <w:instrText>SEQ Figure \* ARABIC</w:instrText>
      </w:r>
      <w:r w:rsidR="00F460E8">
        <w:fldChar w:fldCharType="separate"/>
      </w:r>
      <w:r w:rsidR="005323BF">
        <w:rPr>
          <w:noProof/>
        </w:rPr>
        <w:t>16</w:t>
      </w:r>
      <w:r w:rsidR="00F460E8">
        <w:fldChar w:fldCharType="end"/>
      </w:r>
      <w:r>
        <w:t xml:space="preserve">: Finding the required information by </w:t>
      </w:r>
      <w:r w:rsidR="7459D5E5">
        <w:t>type of respondent</w:t>
      </w:r>
      <w:bookmarkEnd w:id="56"/>
    </w:p>
    <w:p w14:paraId="6A2A861C" w14:textId="77777777" w:rsidR="00F460E8" w:rsidRPr="00A751BA" w:rsidRDefault="00F460E8" w:rsidP="00747904">
      <w:r w:rsidRPr="00A751BA">
        <w:rPr>
          <w:noProof/>
        </w:rPr>
        <w:drawing>
          <wp:inline distT="0" distB="0" distL="0" distR="0" wp14:anchorId="74089692" wp14:editId="19F4ACD1">
            <wp:extent cx="5707713" cy="2814762"/>
            <wp:effectExtent l="0" t="0" r="0" b="5080"/>
            <wp:docPr id="1450917172" name="Picture 48" descr="A horizontal bar chart that presents the percent of respondents that said finding the required information was somewhat or very easy. The breakdown is as follows: 60 percent All respondents, 76 percent Veterans 85 and up, 69 percent Veterans 65 to 84, 49 percent Veterans 19 to 64 who are case managed, 55 percent Veterans 19 to 64 who are not case managed, 63 percent RCMP, and 79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7172" name="Picture 48" descr="A horizontal bar chart that presents the percent of respondents that said finding the required information was somewhat or very easy. The breakdown is as follows: 60 percent All respondents, 76 percent Veterans 85 and up, 69 percent Veterans 65 to 84, 49 percent Veterans 19 to 64 who are case managed, 55 percent Veterans 19 to 64 who are not case managed, 63 percent RCMP, and 79 percent Survivo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0208" cy="2820924"/>
                    </a:xfrm>
                    <a:prstGeom prst="rect">
                      <a:avLst/>
                    </a:prstGeom>
                    <a:noFill/>
                  </pic:spPr>
                </pic:pic>
              </a:graphicData>
            </a:graphic>
          </wp:inline>
        </w:drawing>
      </w:r>
    </w:p>
    <w:p w14:paraId="7C67E265" w14:textId="77777777" w:rsidR="00F460E8" w:rsidRPr="00A751BA" w:rsidRDefault="00F460E8" w:rsidP="00F460E8">
      <w:pPr>
        <w:pStyle w:val="GraphFooter"/>
        <w:rPr>
          <w:lang w:val="en-CA"/>
        </w:rPr>
      </w:pPr>
      <w:r w:rsidRPr="002E37E4">
        <w:rPr>
          <w:lang w:val="en-CA"/>
        </w:rPr>
        <w:t>XP_Q01. How easy or difficult was: Finding the information you needed to apply for a service or benefit</w:t>
      </w:r>
      <w:r>
        <w:rPr>
          <w:lang w:val="en-CA"/>
        </w:rPr>
        <w:t xml:space="preserve">? </w:t>
      </w:r>
      <w:r w:rsidRPr="00A751BA">
        <w:rPr>
          <w:lang w:val="en-CA"/>
        </w:rPr>
        <w:t xml:space="preserve">Base: </w:t>
      </w:r>
      <w:r>
        <w:rPr>
          <w:lang w:val="en-CA"/>
        </w:rPr>
        <w:t>n=1,924; r</w:t>
      </w:r>
      <w:r w:rsidRPr="00A751BA">
        <w:rPr>
          <w:lang w:val="en-CA"/>
        </w:rPr>
        <w:t>espondents who applied for a service or benefit</w:t>
      </w:r>
      <w:r w:rsidRPr="002866B9">
        <w:rPr>
          <w:lang w:val="en-CA"/>
        </w:rPr>
        <w:t xml:space="preserve">, </w:t>
      </w:r>
      <w:r w:rsidRPr="002866B9">
        <w:rPr>
          <w:rFonts w:eastAsiaTheme="majorEastAsia"/>
          <w:lang w:val="en-CA"/>
        </w:rPr>
        <w:t>excluding “don’t know” and “refused”</w:t>
      </w:r>
      <w:r w:rsidRPr="00A751BA">
        <w:rPr>
          <w:lang w:val="en-CA"/>
        </w:rPr>
        <w:t>.</w:t>
      </w:r>
    </w:p>
    <w:p w14:paraId="3865310E" w14:textId="77777777" w:rsidR="00F460E8" w:rsidRDefault="00F460E8" w:rsidP="00F460E8"/>
    <w:p w14:paraId="1D17C360" w14:textId="07929094" w:rsidR="00F460E8" w:rsidRPr="008D6152" w:rsidRDefault="235870FE" w:rsidP="5B1B12DE">
      <w:pPr>
        <w:pBdr>
          <w:top w:val="single" w:sz="4" w:space="1" w:color="auto"/>
          <w:left w:val="single" w:sz="4" w:space="4" w:color="auto"/>
          <w:bottom w:val="single" w:sz="4" w:space="1" w:color="auto"/>
          <w:right w:val="single" w:sz="4" w:space="4" w:color="auto"/>
        </w:pBdr>
      </w:pPr>
      <w:r>
        <w:t>Those who are not Veterans (67% versus 59% of Veterans) and those released from service between 2014 and 201</w:t>
      </w:r>
      <w:r w:rsidR="4751049D">
        <w:t>8</w:t>
      </w:r>
      <w:r>
        <w:t xml:space="preserve"> (64% versus 53% of those released between 2019 and 2024) were more likely to say it was easy to find the information they needed to apply for a service or benefit.</w:t>
      </w:r>
      <w:r w:rsidR="15EDDCAC">
        <w:t xml:space="preserve"> Indigenous </w:t>
      </w:r>
      <w:r w:rsidR="461DF84B">
        <w:t>respondents</w:t>
      </w:r>
      <w:r w:rsidR="15EDDCAC">
        <w:t xml:space="preserve"> (50%) were less likely than non-Indigenous </w:t>
      </w:r>
      <w:r w:rsidR="461DF84B">
        <w:t>respondents</w:t>
      </w:r>
      <w:r w:rsidR="15EDDCAC">
        <w:t xml:space="preserve"> (62%) to say it was somewhat or very easy to find the required information.</w:t>
      </w:r>
    </w:p>
    <w:p w14:paraId="33AEF2D2" w14:textId="77777777" w:rsidR="00F460E8" w:rsidRPr="00A751BA" w:rsidRDefault="00F460E8" w:rsidP="00F460E8"/>
    <w:p w14:paraId="59A63DED" w14:textId="58B3F2B8" w:rsidR="00F460E8" w:rsidRPr="00A751BA" w:rsidRDefault="00F460E8" w:rsidP="00C44955">
      <w:pPr>
        <w:pStyle w:val="Heading3"/>
      </w:pPr>
      <w:r w:rsidRPr="00A751BA">
        <w:t>Various areas of the application that could be improved</w:t>
      </w:r>
    </w:p>
    <w:p w14:paraId="59A28C8E" w14:textId="534507F8" w:rsidR="00F460E8" w:rsidRPr="00A751BA" w:rsidRDefault="461DF84B" w:rsidP="00F460E8">
      <w:pPr>
        <w:rPr>
          <w:rFonts w:cs="Calibri"/>
        </w:rPr>
      </w:pPr>
      <w:r w:rsidRPr="5B1B12DE">
        <w:rPr>
          <w:rFonts w:cs="Calibri"/>
        </w:rPr>
        <w:t>Respondents</w:t>
      </w:r>
      <w:r w:rsidR="235870FE" w:rsidRPr="5B1B12DE">
        <w:rPr>
          <w:rFonts w:cs="Calibri"/>
        </w:rPr>
        <w:t xml:space="preserve"> who indicated they applied for a service or benefit in the past 12 months identified various parts of the application process that could be improved. Leading the way was providing m</w:t>
      </w:r>
      <w:r w:rsidR="235870FE" w:rsidRPr="5B1B12DE">
        <w:rPr>
          <w:rFonts w:cs="Calibri"/>
          <w:color w:val="000000" w:themeColor="text1"/>
          <w:lang w:eastAsia="fr-CA"/>
        </w:rPr>
        <w:t xml:space="preserve">ore frequent updates on the status of applications (30%) and simplifying the forms (27%), followed by providing </w:t>
      </w:r>
      <w:r w:rsidR="235870FE" w:rsidRPr="5B1B12DE">
        <w:rPr>
          <w:rFonts w:cs="Calibri"/>
        </w:rPr>
        <w:t>access to the information needed to apply (25%) and clearer explanations regarding decisions</w:t>
      </w:r>
      <w:r w:rsidR="235870FE" w:rsidRPr="5B1B12DE">
        <w:rPr>
          <w:rFonts w:cs="Calibri"/>
          <w:color w:val="000000" w:themeColor="text1"/>
          <w:lang w:eastAsia="fr-CA"/>
        </w:rPr>
        <w:t xml:space="preserve"> (23%). Areas identified less often, but with some frequency, included improving the speed with which applications are processed (15%), asking </w:t>
      </w:r>
      <w:r w:rsidR="235870FE" w:rsidRPr="5B1B12DE">
        <w:rPr>
          <w:rFonts w:cs="Calibri"/>
        </w:rPr>
        <w:t xml:space="preserve">for the same information only once, rather than multiple times throughout the application (13%), and providing access to a representative (8%). </w:t>
      </w:r>
    </w:p>
    <w:p w14:paraId="4BF70D29" w14:textId="77777777" w:rsidR="00F460E8" w:rsidRPr="00A751BA" w:rsidRDefault="00F460E8" w:rsidP="00F460E8">
      <w:pPr>
        <w:rPr>
          <w:rFonts w:cs="Calibri"/>
        </w:rPr>
      </w:pPr>
    </w:p>
    <w:p w14:paraId="5FC0B51C" w14:textId="6764D933" w:rsidR="00F460E8" w:rsidRPr="00DB288E" w:rsidRDefault="235870FE" w:rsidP="00F460E8">
      <w:pPr>
        <w:rPr>
          <w:rFonts w:cs="Calibri"/>
          <w:color w:val="000000" w:themeColor="text1"/>
        </w:rPr>
      </w:pPr>
      <w:r w:rsidRPr="5B1B12DE">
        <w:rPr>
          <w:rFonts w:cs="Calibri"/>
          <w:color w:val="000000" w:themeColor="text1"/>
        </w:rPr>
        <w:t xml:space="preserve">Other areas that </w:t>
      </w:r>
      <w:r w:rsidR="461DF84B" w:rsidRPr="5B1B12DE">
        <w:rPr>
          <w:rFonts w:cs="Calibri"/>
          <w:color w:val="000000" w:themeColor="text1"/>
        </w:rPr>
        <w:t>respondents</w:t>
      </w:r>
      <w:r w:rsidRPr="5B1B12DE">
        <w:rPr>
          <w:rFonts w:cs="Calibri"/>
          <w:color w:val="000000" w:themeColor="text1"/>
        </w:rPr>
        <w:t xml:space="preserve"> felt could be improved were mentioned by small proportions, as depicted in Figure 1</w:t>
      </w:r>
      <w:r w:rsidR="23034415" w:rsidRPr="5B1B12DE">
        <w:rPr>
          <w:rFonts w:cs="Calibri"/>
          <w:color w:val="000000" w:themeColor="text1"/>
        </w:rPr>
        <w:t>7</w:t>
      </w:r>
      <w:r w:rsidRPr="5B1B12DE">
        <w:rPr>
          <w:rFonts w:cs="Calibri"/>
          <w:color w:val="000000" w:themeColor="text1"/>
        </w:rPr>
        <w:t>. Responses grouped in the “other” category included having more helpful staff, facilitating access to forms, simplifying the submission of forms online, for example.</w:t>
      </w:r>
    </w:p>
    <w:p w14:paraId="7EF0DD7E" w14:textId="77777777" w:rsidR="00F460E8" w:rsidRPr="00A751BA" w:rsidRDefault="00F460E8" w:rsidP="00F460E8">
      <w:pPr>
        <w:rPr>
          <w:rFonts w:cs="Calibri"/>
        </w:rPr>
      </w:pPr>
    </w:p>
    <w:p w14:paraId="54F6EEA3" w14:textId="77777777" w:rsidR="000063D2" w:rsidRDefault="000063D2">
      <w:pPr>
        <w:spacing w:after="160" w:line="278" w:lineRule="auto"/>
        <w:rPr>
          <w:b/>
          <w:bCs/>
          <w:color w:val="595959" w:themeColor="text1" w:themeTint="A6"/>
          <w:sz w:val="20"/>
          <w:szCs w:val="18"/>
        </w:rPr>
      </w:pPr>
      <w:r>
        <w:br w:type="page"/>
      </w:r>
    </w:p>
    <w:p w14:paraId="1100BB54" w14:textId="4D2E36EE" w:rsidR="00F460E8" w:rsidRPr="00A751BA" w:rsidRDefault="00F460E8" w:rsidP="00F460E8">
      <w:pPr>
        <w:pStyle w:val="Caption"/>
      </w:pPr>
      <w:bookmarkStart w:id="57" w:name="_Toc193111416"/>
      <w:r w:rsidRPr="00A751BA">
        <w:t xml:space="preserve">Figure </w:t>
      </w:r>
      <w:r>
        <w:fldChar w:fldCharType="begin"/>
      </w:r>
      <w:r>
        <w:instrText>SEQ Figure \* ARABIC</w:instrText>
      </w:r>
      <w:r>
        <w:fldChar w:fldCharType="separate"/>
      </w:r>
      <w:r w:rsidR="005323BF">
        <w:rPr>
          <w:noProof/>
        </w:rPr>
        <w:t>17</w:t>
      </w:r>
      <w:r>
        <w:fldChar w:fldCharType="end"/>
      </w:r>
      <w:r w:rsidRPr="00A751BA">
        <w:t>: Actions to improve the application process</w:t>
      </w:r>
      <w:bookmarkEnd w:id="57"/>
      <w:r w:rsidRPr="00A751BA">
        <w:t xml:space="preserve"> </w:t>
      </w:r>
    </w:p>
    <w:p w14:paraId="641F4115" w14:textId="77777777" w:rsidR="00F460E8" w:rsidRPr="00A751BA" w:rsidRDefault="00F460E8" w:rsidP="00F460E8">
      <w:pPr>
        <w:rPr>
          <w:rFonts w:cs="Calibri"/>
        </w:rPr>
      </w:pPr>
    </w:p>
    <w:p w14:paraId="1E10ABFB" w14:textId="77777777" w:rsidR="00F460E8" w:rsidRPr="00A751BA" w:rsidRDefault="00F460E8" w:rsidP="00F460E8">
      <w:pPr>
        <w:rPr>
          <w:rFonts w:cs="Calibri"/>
        </w:rPr>
      </w:pPr>
      <w:r w:rsidRPr="00A751BA">
        <w:rPr>
          <w:rFonts w:cs="Calibri"/>
          <w:noProof/>
        </w:rPr>
        <w:drawing>
          <wp:inline distT="0" distB="0" distL="0" distR="0" wp14:anchorId="007575C2" wp14:editId="36F1D2FD">
            <wp:extent cx="5989320" cy="3081528"/>
            <wp:effectExtent l="0" t="0" r="0" b="5080"/>
            <wp:docPr id="417934978" name="Picture 49" descr="A horizontal bar chart that presents suggested actions to improve the application process. The breakdown is as follows: 30 percent more frequent status updates, 27 percent simplifying the forms, 25 percent access to information needed to apply, 23 percent clearer explanations regarding decisions, 15 percent improve processing speed, 8 percent access to a representative, 3 percent more frequent communication, 3 percent have documents completed by medical staff, 3 percent more user-friendly website, 9 percent other, and 6 percent 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4978" name="Picture 49" descr="A horizontal bar chart that presents suggested actions to improve the application process. The breakdown is as follows: 30 percent more frequent status updates, 27 percent simplifying the forms, 25 percent access to information needed to apply, 23 percent clearer explanations regarding decisions, 15 percent improve processing speed, 8 percent access to a representative, 3 percent more frequent communication, 3 percent have documents completed by medical staff, 3 percent more user-friendly website, 9 percent other, and 6 percent noth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9320" cy="3081528"/>
                    </a:xfrm>
                    <a:prstGeom prst="rect">
                      <a:avLst/>
                    </a:prstGeom>
                    <a:noFill/>
                  </pic:spPr>
                </pic:pic>
              </a:graphicData>
            </a:graphic>
          </wp:inline>
        </w:drawing>
      </w:r>
    </w:p>
    <w:p w14:paraId="00A27E80" w14:textId="77777777" w:rsidR="00F460E8" w:rsidRPr="00A751BA" w:rsidRDefault="00F460E8" w:rsidP="00F460E8">
      <w:pPr>
        <w:pStyle w:val="GraphFooter"/>
        <w:rPr>
          <w:lang w:val="en-CA"/>
        </w:rPr>
      </w:pPr>
    </w:p>
    <w:p w14:paraId="74DB9E75" w14:textId="77777777" w:rsidR="00F460E8" w:rsidRPr="00A751BA" w:rsidRDefault="00F460E8" w:rsidP="00F460E8">
      <w:pPr>
        <w:pStyle w:val="GraphFooter"/>
        <w:rPr>
          <w:lang w:val="en-CA"/>
        </w:rPr>
      </w:pPr>
      <w:r w:rsidRPr="00A751BA">
        <w:rPr>
          <w:lang w:val="en-CA"/>
        </w:rPr>
        <w:t xml:space="preserve">OP_Q06. Which parts of the application process could be improved? [Multiple responses accepted] Base: n=1,450; respondents who applied for a service or benefit, </w:t>
      </w:r>
      <w:r w:rsidRPr="00A751BA">
        <w:rPr>
          <w:rFonts w:eastAsiaTheme="majorEastAsia"/>
          <w:lang w:val="en-CA"/>
        </w:rPr>
        <w:t>excluding “don’t know” and “refused”.</w:t>
      </w:r>
      <w:r w:rsidRPr="00A751BA">
        <w:rPr>
          <w:lang w:val="en-CA"/>
        </w:rPr>
        <w:t xml:space="preserve"> </w:t>
      </w:r>
    </w:p>
    <w:p w14:paraId="285AE3EB" w14:textId="77777777" w:rsidR="00F460E8" w:rsidRPr="00A751BA" w:rsidRDefault="00F460E8" w:rsidP="00F460E8">
      <w:pPr>
        <w:rPr>
          <w:rFonts w:cs="Calibri"/>
        </w:rPr>
      </w:pPr>
    </w:p>
    <w:p w14:paraId="41E685AA" w14:textId="467BBE74" w:rsidR="00F460E8" w:rsidRPr="00A751BA" w:rsidRDefault="235870FE" w:rsidP="00F460E8">
      <w:pPr>
        <w:rPr>
          <w:rFonts w:cs="Calibri"/>
        </w:rPr>
      </w:pPr>
      <w:r w:rsidRPr="5B1B12DE">
        <w:rPr>
          <w:rFonts w:cs="Calibri"/>
        </w:rPr>
        <w:t>As depicted in Figure 1</w:t>
      </w:r>
      <w:r w:rsidR="23034415" w:rsidRPr="5B1B12DE">
        <w:rPr>
          <w:rFonts w:cs="Calibri"/>
        </w:rPr>
        <w:t>8</w:t>
      </w:r>
      <w:r w:rsidRPr="5B1B12DE">
        <w:rPr>
          <w:rFonts w:cs="Calibri"/>
        </w:rPr>
        <w:t xml:space="preserve">, there are several differences by </w:t>
      </w:r>
      <w:r w:rsidR="3A03B91E" w:rsidRPr="5B1B12DE">
        <w:rPr>
          <w:rFonts w:cs="Calibri"/>
        </w:rPr>
        <w:t>type of respondent</w:t>
      </w:r>
      <w:r w:rsidRPr="5B1B12DE">
        <w:rPr>
          <w:rFonts w:cs="Calibri"/>
        </w:rPr>
        <w:t xml:space="preserve"> in the parts of the application process identified for improvement. These include:</w:t>
      </w:r>
    </w:p>
    <w:p w14:paraId="43A295B0" w14:textId="7CBE3270" w:rsidR="00F460E8" w:rsidRPr="00A751BA" w:rsidRDefault="235870FE" w:rsidP="00A812F5">
      <w:pPr>
        <w:pStyle w:val="ListParagraph"/>
        <w:numPr>
          <w:ilvl w:val="0"/>
          <w:numId w:val="10"/>
        </w:numPr>
        <w:spacing w:before="120"/>
        <w:rPr>
          <w:rFonts w:cs="Calibri"/>
        </w:rPr>
      </w:pPr>
      <w:r w:rsidRPr="5B1B12DE">
        <w:rPr>
          <w:rFonts w:cs="Calibri"/>
        </w:rPr>
        <w:t xml:space="preserve">Non-case managed Veterans (36%), members of the RCMP (31%), and case-managed Veterans (29%) were more likely than other </w:t>
      </w:r>
      <w:r w:rsidR="461DF84B" w:rsidRPr="5B1B12DE">
        <w:rPr>
          <w:rFonts w:cs="Calibri"/>
        </w:rPr>
        <w:t>respondents</w:t>
      </w:r>
      <w:r w:rsidRPr="5B1B12DE">
        <w:rPr>
          <w:rFonts w:cs="Calibri"/>
        </w:rPr>
        <w:t xml:space="preserve"> to suggest that more frequent status updates would improve the application process.</w:t>
      </w:r>
    </w:p>
    <w:p w14:paraId="4F554CFD" w14:textId="1797B541" w:rsidR="00F460E8" w:rsidRPr="00A751BA" w:rsidRDefault="235870FE" w:rsidP="00A812F5">
      <w:pPr>
        <w:pStyle w:val="ListParagraph"/>
        <w:numPr>
          <w:ilvl w:val="0"/>
          <w:numId w:val="10"/>
        </w:numPr>
        <w:spacing w:before="120"/>
        <w:rPr>
          <w:rFonts w:cs="Calibri"/>
        </w:rPr>
      </w:pPr>
      <w:r w:rsidRPr="5B1B12DE">
        <w:rPr>
          <w:rFonts w:cs="Calibri"/>
        </w:rPr>
        <w:t xml:space="preserve">Veterans aged 85+ (19%) and Survivors (19%) were less likely than other </w:t>
      </w:r>
      <w:r w:rsidR="461DF84B" w:rsidRPr="5B1B12DE">
        <w:rPr>
          <w:rFonts w:cs="Calibri"/>
        </w:rPr>
        <w:t>respondents</w:t>
      </w:r>
      <w:r w:rsidRPr="5B1B12DE">
        <w:rPr>
          <w:rFonts w:cs="Calibri"/>
        </w:rPr>
        <w:t xml:space="preserve"> to say that the application forms require simplification. </w:t>
      </w:r>
    </w:p>
    <w:p w14:paraId="16776DC3" w14:textId="72F7A5F8" w:rsidR="00F460E8" w:rsidRPr="00A751BA" w:rsidRDefault="235870FE" w:rsidP="00A812F5">
      <w:pPr>
        <w:pStyle w:val="ListParagraph"/>
        <w:numPr>
          <w:ilvl w:val="0"/>
          <w:numId w:val="10"/>
        </w:numPr>
        <w:spacing w:before="120"/>
        <w:rPr>
          <w:rFonts w:cs="Calibri"/>
        </w:rPr>
      </w:pPr>
      <w:r w:rsidRPr="5B1B12DE">
        <w:rPr>
          <w:rFonts w:cs="Calibri"/>
        </w:rPr>
        <w:t xml:space="preserve">Veterans aged 19-64 were more likely than other </w:t>
      </w:r>
      <w:r w:rsidR="461DF84B" w:rsidRPr="5B1B12DE">
        <w:rPr>
          <w:rFonts w:cs="Calibri"/>
        </w:rPr>
        <w:t>respondents</w:t>
      </w:r>
      <w:r w:rsidRPr="5B1B12DE">
        <w:rPr>
          <w:rFonts w:cs="Calibri"/>
        </w:rPr>
        <w:t xml:space="preserve"> to mention that access to the information needed for applications (29% of non-case managed Veterans and 28% of case managed Veterans) and clearer explanations regarding decisions (28% of case managed Veterans and 27% of non-case managed Veterans) will help improve the application process.</w:t>
      </w:r>
    </w:p>
    <w:p w14:paraId="7EBAA23C" w14:textId="77777777" w:rsidR="00F460E8" w:rsidRPr="00A751BA" w:rsidRDefault="00F460E8" w:rsidP="00F460E8"/>
    <w:p w14:paraId="58EED42D" w14:textId="77777777" w:rsidR="00F460E8" w:rsidRDefault="00F460E8" w:rsidP="00F460E8">
      <w:pPr>
        <w:spacing w:after="160" w:line="278" w:lineRule="auto"/>
        <w:rPr>
          <w:b/>
          <w:bCs/>
          <w:color w:val="595959" w:themeColor="text1" w:themeTint="A6"/>
          <w:sz w:val="20"/>
          <w:szCs w:val="18"/>
        </w:rPr>
      </w:pPr>
      <w:r>
        <w:br w:type="page"/>
      </w:r>
    </w:p>
    <w:p w14:paraId="5D4EB044" w14:textId="2877D8F7" w:rsidR="00F460E8" w:rsidRPr="00A751BA" w:rsidRDefault="29C8150D" w:rsidP="00F460E8">
      <w:pPr>
        <w:pStyle w:val="Caption"/>
      </w:pPr>
      <w:bookmarkStart w:id="58" w:name="_Toc193111417"/>
      <w:r>
        <w:t xml:space="preserve">Figure </w:t>
      </w:r>
      <w:r w:rsidR="5177DE9E" w:rsidRPr="5B1B12DE">
        <w:fldChar w:fldCharType="begin"/>
      </w:r>
      <w:r w:rsidR="5177DE9E">
        <w:instrText xml:space="preserve"> SEQ Figure \* ARABIC </w:instrText>
      </w:r>
      <w:r w:rsidR="5177DE9E" w:rsidRPr="5B1B12DE">
        <w:fldChar w:fldCharType="separate"/>
      </w:r>
      <w:r w:rsidR="005323BF">
        <w:rPr>
          <w:noProof/>
        </w:rPr>
        <w:t>18</w:t>
      </w:r>
      <w:r w:rsidR="5177DE9E" w:rsidRPr="5B1B12DE">
        <w:rPr>
          <w:noProof/>
        </w:rPr>
        <w:fldChar w:fldCharType="end"/>
      </w:r>
      <w:r>
        <w:t>: Top actions to improve the application process</w:t>
      </w:r>
      <w:r w:rsidR="2C77C296">
        <w:t xml:space="preserve"> </w:t>
      </w:r>
      <w:r>
        <w:t xml:space="preserve">by </w:t>
      </w:r>
      <w:r w:rsidR="7459D5E5">
        <w:t>type of respondent</w:t>
      </w:r>
      <w:bookmarkEnd w:id="58"/>
    </w:p>
    <w:p w14:paraId="2ECD0C74" w14:textId="77777777" w:rsidR="00F460E8" w:rsidRPr="00A751BA" w:rsidRDefault="00F460E8" w:rsidP="00F460E8">
      <w:pPr>
        <w:rPr>
          <w:rFonts w:cs="Calibri"/>
        </w:rPr>
      </w:pPr>
    </w:p>
    <w:p w14:paraId="0B637943" w14:textId="77777777" w:rsidR="00F460E8" w:rsidRPr="00A751BA" w:rsidRDefault="00F460E8" w:rsidP="00F460E8">
      <w:pPr>
        <w:pStyle w:val="GraphFooter"/>
        <w:rPr>
          <w:lang w:val="en-CA"/>
        </w:rPr>
      </w:pPr>
      <w:r w:rsidRPr="00A751BA">
        <w:rPr>
          <w:noProof/>
          <w:lang w:val="en-CA"/>
        </w:rPr>
        <w:drawing>
          <wp:inline distT="0" distB="0" distL="0" distR="0" wp14:anchorId="0C0D669E" wp14:editId="686CC46A">
            <wp:extent cx="5886450" cy="3175009"/>
            <wp:effectExtent l="0" t="0" r="0" b="0"/>
            <wp:docPr id="1837420981" name="Picture 50" descr="A horizontal bar chart that displays the percent that said offered each suggestion to improve My VAC Account broken out by the type of respondent. The breakdown is as follows: More frequent status updates: 30 percent All respondents, 15 percent Veterans 85 and up, 21 percent Veterans aged 65 to 84, 29 percent Veterans 19 to 64 who are case managed, 36 percent Veterans 19 to 64 who are not case managed, 31 percent RCMP, and 15 percent Survivors. Simplifying the forms: 27 percent All respondents, 19 percent Veterans 85 and up, 25 percent Veterans 65 to 84, 26 percent Veterans 19 to 64 who are case managed, 28 percent Veterans 19 to 64 Who are not case managed, 33 percent RCMP, and 19 percent Survivors. Access to information needed to apply: 25 percent all respondents, 17 percent Veterans 85 and up, 17 percent Veterans 65 to 84, 28 percent Veterans 19 to 64 who are case managed, 29 percent Veterans 19 to 64 who are not case managed, 18 percent RCMP, and 21 percent Survivors. Clearer explanations regarding decisions: 23 percent all respondents, 10 percent Veterans 85 and up, 21 percent Veterans 65 to 84, 28 percent Veterans 19 to 64 who are case managed, 27 percent Veterans 19 to 64 who are not case managed, 16 percent RCMP, and 14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20981" name="Picture 50" descr="A horizontal bar chart that displays the percent that said offered each suggestion to improve My VAC Account broken out by the type of respondent. The breakdown is as follows: More frequent status updates: 30 percent All respondents, 15 percent Veterans 85 and up, 21 percent Veterans aged 65 to 84, 29 percent Veterans 19 to 64 who are case managed, 36 percent Veterans 19 to 64 who are not case managed, 31 percent RCMP, and 15 percent Survivors. Simplifying the forms: 27 percent All respondents, 19 percent Veterans 85 and up, 25 percent Veterans 65 to 84, 26 percent Veterans 19 to 64 who are case managed, 28 percent Veterans 19 to 64 Who are not case managed, 33 percent RCMP, and 19 percent Survivors. Access to information needed to apply: 25 percent all respondents, 17 percent Veterans 85 and up, 17 percent Veterans 65 to 84, 28 percent Veterans 19 to 64 who are case managed, 29 percent Veterans 19 to 64 who are not case managed, 18 percent RCMP, and 21 percent Survivors. Clearer explanations regarding decisions: 23 percent all respondents, 10 percent Veterans 85 and up, 21 percent Veterans 65 to 84, 28 percent Veterans 19 to 64 who are case managed, 27 percent Veterans 19 to 64 who are not case managed, 16 percent RCMP, and 14 percent Survivo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0258" cy="3177063"/>
                    </a:xfrm>
                    <a:prstGeom prst="rect">
                      <a:avLst/>
                    </a:prstGeom>
                    <a:noFill/>
                  </pic:spPr>
                </pic:pic>
              </a:graphicData>
            </a:graphic>
          </wp:inline>
        </w:drawing>
      </w:r>
      <w:r w:rsidRPr="00A751BA">
        <w:rPr>
          <w:lang w:val="en-CA"/>
        </w:rPr>
        <w:t xml:space="preserve">OP_Q06. Which parts of the application process could be improved? [Multiple responses accepted] Base: n=1,450; respondents who applied for a service or benefit, </w:t>
      </w:r>
      <w:r w:rsidRPr="00A751BA">
        <w:rPr>
          <w:rFonts w:eastAsiaTheme="majorEastAsia"/>
          <w:lang w:val="en-CA"/>
        </w:rPr>
        <w:t>excluding “don’t know” and “refused”.</w:t>
      </w:r>
      <w:r w:rsidRPr="00A751BA">
        <w:rPr>
          <w:lang w:val="en-CA"/>
        </w:rPr>
        <w:t xml:space="preserve"> </w:t>
      </w:r>
    </w:p>
    <w:p w14:paraId="56DC8017" w14:textId="77777777" w:rsidR="00F460E8" w:rsidRPr="00F460E8" w:rsidRDefault="00F460E8" w:rsidP="00F460E8"/>
    <w:p w14:paraId="3B9E1E35" w14:textId="77777777" w:rsidR="00F460E8" w:rsidRDefault="00F460E8">
      <w:pPr>
        <w:spacing w:after="160" w:line="278" w:lineRule="auto"/>
        <w:rPr>
          <w:rFonts w:eastAsiaTheme="majorEastAsia" w:cstheme="majorBidi"/>
          <w:b/>
          <w:color w:val="215E99" w:themeColor="text2" w:themeTint="BF"/>
          <w:sz w:val="28"/>
          <w:szCs w:val="32"/>
        </w:rPr>
      </w:pPr>
      <w:r>
        <w:br w:type="page"/>
      </w:r>
    </w:p>
    <w:p w14:paraId="70740DB8" w14:textId="3BB576DF" w:rsidR="003333A3" w:rsidRDefault="003333A3" w:rsidP="00B1338E">
      <w:pPr>
        <w:pStyle w:val="Heading2"/>
      </w:pPr>
      <w:bookmarkStart w:id="59" w:name="_Toc189581934"/>
      <w:r w:rsidRPr="00A751BA">
        <w:t xml:space="preserve">Section </w:t>
      </w:r>
      <w:r w:rsidR="00F460E8">
        <w:t>4</w:t>
      </w:r>
      <w:r w:rsidRPr="00A751BA">
        <w:t>: Overall Satisfaction with VAC Service Experience</w:t>
      </w:r>
      <w:bookmarkEnd w:id="49"/>
      <w:bookmarkEnd w:id="50"/>
      <w:bookmarkEnd w:id="59"/>
    </w:p>
    <w:p w14:paraId="0558147F" w14:textId="6502566A" w:rsidR="007879F5" w:rsidRPr="007879F5" w:rsidRDefault="07E2D46D" w:rsidP="007879F5">
      <w:r>
        <w:t xml:space="preserve">The questions in this section were asked of all survey </w:t>
      </w:r>
      <w:r w:rsidR="461DF84B">
        <w:t xml:space="preserve">respondents </w:t>
      </w:r>
      <w:r w:rsidR="2DB0BBF3">
        <w:t>(n=</w:t>
      </w:r>
      <w:r w:rsidR="2DB0BBF3" w:rsidRPr="5B1B12DE">
        <w:rPr>
          <w:rFonts w:eastAsia="Calibri"/>
          <w:lang w:eastAsia="fr-FR"/>
        </w:rPr>
        <w:t>3,842)</w:t>
      </w:r>
      <w:r>
        <w:t>.</w:t>
      </w:r>
    </w:p>
    <w:p w14:paraId="2A2AF4B8" w14:textId="517E3C28" w:rsidR="003333A3" w:rsidRPr="00A751BA" w:rsidRDefault="00C6226A" w:rsidP="00C44955">
      <w:pPr>
        <w:pStyle w:val="Heading3"/>
      </w:pPr>
      <w:r w:rsidRPr="00A751BA">
        <w:t>Most see no change in</w:t>
      </w:r>
      <w:r w:rsidR="003333A3" w:rsidRPr="00A751BA">
        <w:t xml:space="preserve"> VAC service over past 12 months</w:t>
      </w:r>
    </w:p>
    <w:p w14:paraId="3012C26B" w14:textId="44EDAB2D" w:rsidR="003333A3" w:rsidRPr="00A751BA" w:rsidRDefault="04BC5914" w:rsidP="004004D1">
      <w:r>
        <w:t>N</w:t>
      </w:r>
      <w:r w:rsidR="6A9FF29A">
        <w:t>early t</w:t>
      </w:r>
      <w:r w:rsidR="7D632FD1">
        <w:t>hree-quarters of</w:t>
      </w:r>
      <w:r w:rsidR="6E904CE5">
        <w:t xml:space="preserve"> </w:t>
      </w:r>
      <w:r w:rsidR="461DF84B">
        <w:t>respondents</w:t>
      </w:r>
      <w:r>
        <w:t xml:space="preserve"> </w:t>
      </w:r>
      <w:r w:rsidR="6A537F7E">
        <w:t xml:space="preserve">(73%) </w:t>
      </w:r>
      <w:r w:rsidR="35181655">
        <w:t>said</w:t>
      </w:r>
      <w:r w:rsidR="17F0E292">
        <w:t xml:space="preserve"> that </w:t>
      </w:r>
      <w:r w:rsidR="35181655">
        <w:t xml:space="preserve">VAC </w:t>
      </w:r>
      <w:r w:rsidR="7D632FD1">
        <w:t>service</w:t>
      </w:r>
      <w:r w:rsidR="17F0E292">
        <w:t xml:space="preserve"> ha</w:t>
      </w:r>
      <w:r w:rsidR="0480223A">
        <w:t>s</w:t>
      </w:r>
      <w:r w:rsidR="5803B6F6">
        <w:t xml:space="preserve"> neither improved nor gotten worse</w:t>
      </w:r>
      <w:r w:rsidR="17F0E292">
        <w:t xml:space="preserve"> </w:t>
      </w:r>
      <w:r w:rsidR="7D632FD1">
        <w:t xml:space="preserve">in the </w:t>
      </w:r>
      <w:r w:rsidR="12A96B34">
        <w:t>p</w:t>
      </w:r>
      <w:r w:rsidR="7D632FD1">
        <w:t xml:space="preserve">ast 12 months. </w:t>
      </w:r>
      <w:r w:rsidR="35181655">
        <w:t xml:space="preserve">Among </w:t>
      </w:r>
      <w:r w:rsidR="461DF84B">
        <w:t xml:space="preserve">those </w:t>
      </w:r>
      <w:r w:rsidR="35181655">
        <w:t>who think VAC service has changed</w:t>
      </w:r>
      <w:r w:rsidR="5803B6F6">
        <w:t xml:space="preserve"> over this period</w:t>
      </w:r>
      <w:r w:rsidR="35181655">
        <w:t xml:space="preserve">, close to two in 10 </w:t>
      </w:r>
      <w:r w:rsidR="4018E488">
        <w:t>(17%)</w:t>
      </w:r>
      <w:r w:rsidR="042D0BA1">
        <w:t xml:space="preserve"> were of the opinion that service has improved</w:t>
      </w:r>
      <w:r w:rsidR="62077191">
        <w:t xml:space="preserve"> </w:t>
      </w:r>
      <w:r w:rsidR="35181655">
        <w:t>and one in 10 (10%)</w:t>
      </w:r>
      <w:r w:rsidR="5803B6F6">
        <w:t xml:space="preserve"> felt</w:t>
      </w:r>
      <w:r w:rsidR="35181655">
        <w:t xml:space="preserve"> that service has worsened over the past 12 months. </w:t>
      </w:r>
    </w:p>
    <w:p w14:paraId="24ADFE03" w14:textId="77777777" w:rsidR="006E20F3" w:rsidRPr="00A751BA" w:rsidRDefault="006E20F3" w:rsidP="004004D1"/>
    <w:p w14:paraId="1CBF7F49" w14:textId="57800B92" w:rsidR="006E20F3" w:rsidRPr="00A751BA" w:rsidRDefault="159CADFE" w:rsidP="5B1B12DE">
      <w:pPr>
        <w:rPr>
          <w:rFonts w:eastAsiaTheme="majorEastAsia"/>
        </w:rPr>
      </w:pPr>
      <w:r w:rsidRPr="5B1B12DE">
        <w:rPr>
          <w:rFonts w:eastAsiaTheme="majorEastAsia"/>
        </w:rPr>
        <w:t xml:space="preserve">Perceptions varied by group. Veterans aged 85+ (27%), followed by Veterans 65-84 (22%) were more likely than members of the RCMP (14%) and </w:t>
      </w:r>
      <w:r w:rsidR="12F04885" w:rsidRPr="5B1B12DE">
        <w:rPr>
          <w:rFonts w:eastAsiaTheme="majorEastAsia"/>
        </w:rPr>
        <w:t>Survivors</w:t>
      </w:r>
      <w:r w:rsidRPr="5B1B12DE">
        <w:rPr>
          <w:rFonts w:eastAsiaTheme="majorEastAsia"/>
        </w:rPr>
        <w:t xml:space="preserve"> (12%) to report that VAC service has improved over the past 12 months. Case managed Veterans</w:t>
      </w:r>
      <w:r w:rsidR="59A6C2CC" w:rsidRPr="5B1B12DE">
        <w:rPr>
          <w:rFonts w:eastAsiaTheme="majorEastAsia"/>
        </w:rPr>
        <w:t xml:space="preserve"> (19%) were the most likely to report that VAC service has gotten worse over this period.</w:t>
      </w:r>
    </w:p>
    <w:p w14:paraId="1C9843C1" w14:textId="77777777" w:rsidR="006A329E" w:rsidRPr="00A751BA" w:rsidRDefault="006A329E" w:rsidP="003333A3">
      <w:pPr>
        <w:tabs>
          <w:tab w:val="left" w:pos="720"/>
          <w:tab w:val="center" w:pos="4680"/>
          <w:tab w:val="right" w:pos="9360"/>
        </w:tabs>
        <w:autoSpaceDE w:val="0"/>
        <w:autoSpaceDN w:val="0"/>
        <w:adjustRightInd w:val="0"/>
        <w:rPr>
          <w:rFonts w:asciiTheme="minorHAnsi" w:hAnsiTheme="minorHAnsi" w:cstheme="minorHAnsi"/>
          <w:iCs/>
          <w:szCs w:val="22"/>
        </w:rPr>
      </w:pPr>
    </w:p>
    <w:p w14:paraId="20DB7054" w14:textId="0FA247A8" w:rsidR="006A329E" w:rsidRPr="00A751BA" w:rsidRDefault="006A329E" w:rsidP="006A329E">
      <w:pPr>
        <w:pStyle w:val="Caption"/>
      </w:pPr>
      <w:bookmarkStart w:id="60" w:name="_Toc193111418"/>
      <w:r w:rsidRPr="00A751BA">
        <w:t xml:space="preserve">Figure </w:t>
      </w:r>
      <w:r>
        <w:fldChar w:fldCharType="begin"/>
      </w:r>
      <w:r>
        <w:instrText>SEQ Figure \* ARABIC</w:instrText>
      </w:r>
      <w:r>
        <w:fldChar w:fldCharType="separate"/>
      </w:r>
      <w:r w:rsidR="005323BF">
        <w:rPr>
          <w:noProof/>
        </w:rPr>
        <w:t>19</w:t>
      </w:r>
      <w:r>
        <w:fldChar w:fldCharType="end"/>
      </w:r>
      <w:r w:rsidRPr="00A751BA">
        <w:t>: Perceptions of service over the past 12 months</w:t>
      </w:r>
      <w:bookmarkEnd w:id="60"/>
    </w:p>
    <w:p w14:paraId="014FEB7D" w14:textId="30D1EC6D" w:rsidR="006A329E" w:rsidRPr="00A751BA" w:rsidRDefault="00D13744" w:rsidP="003333A3">
      <w:pPr>
        <w:tabs>
          <w:tab w:val="left" w:pos="720"/>
          <w:tab w:val="center" w:pos="4680"/>
          <w:tab w:val="right" w:pos="9360"/>
        </w:tabs>
        <w:autoSpaceDE w:val="0"/>
        <w:autoSpaceDN w:val="0"/>
        <w:adjustRightInd w:val="0"/>
        <w:rPr>
          <w:rFonts w:asciiTheme="minorHAnsi" w:hAnsiTheme="minorHAnsi" w:cstheme="minorHAnsi"/>
          <w:iCs/>
          <w:szCs w:val="22"/>
        </w:rPr>
      </w:pPr>
      <w:r w:rsidRPr="00A751BA">
        <w:rPr>
          <w:rFonts w:asciiTheme="minorHAnsi" w:hAnsiTheme="minorHAnsi" w:cstheme="minorHAnsi"/>
          <w:iCs/>
          <w:noProof/>
          <w:szCs w:val="22"/>
        </w:rPr>
        <w:drawing>
          <wp:inline distT="0" distB="0" distL="0" distR="0" wp14:anchorId="6BB163E1" wp14:editId="17945DBF">
            <wp:extent cx="5619750" cy="2835496"/>
            <wp:effectExtent l="0" t="0" r="0" b="3175"/>
            <wp:docPr id="686355168" name="Picture 3" descr="A stacked horizontal bar chart that presents respondents’ perceptions of service over the past 12 months. The breakdown is as follows: All respondents had 6 percent respond that it was much improved, 11 percent somewhat improved, 73 percent neither, 6 percent somewhat worse, and 4 percent much worse. Veterans 85 and up had 12 percent respond that it was much improved, 15 percent somewhat improved, 71 percent neither, 1 percent somewhat worse, and 1 percent much worse. Veterans 65 to 84 had 8 percent respond that it was much improved, 14 percent somewhat improved, 71 percent neither, 5 percent somewhat worse, and 2 percent much worse. Veterans 19 to 64 who are case managed had 6 percent respond that it was much improved, 13 percent somewhat improved, 62 percent neither, 12 percent somewhat worse, and 7 percent much worse. Veterans 19 to 64 who are not case managed had 6 percent respond that it was much improved, 11 percent somewhat improved, 70 percent neither, 9 percent somewhat worse, and 4 percent much worse. RCMP had 5 percent respond that it was much improved, 9 percent somewhat improved, 79 percent neither, 4 percent somewhat worse, and 3 percent much worse. Survivors had 5 percent respond that it was much improved, 6 percent somewhat improved, 85 percent neither, 2 percent somewhat worse, and 1 percent much w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55168" name="Picture 3" descr="A stacked horizontal bar chart that presents respondents’ perceptions of service over the past 12 months. The breakdown is as follows: All respondents had 6 percent respond that it was much improved, 11 percent somewhat improved, 73 percent neither, 6 percent somewhat worse, and 4 percent much worse. Veterans 85 and up had 12 percent respond that it was much improved, 15 percent somewhat improved, 71 percent neither, 1 percent somewhat worse, and 1 percent much worse. Veterans 65 to 84 had 8 percent respond that it was much improved, 14 percent somewhat improved, 71 percent neither, 5 percent somewhat worse, and 2 percent much worse. Veterans 19 to 64 who are case managed had 6 percent respond that it was much improved, 13 percent somewhat improved, 62 percent neither, 12 percent somewhat worse, and 7 percent much worse. Veterans 19 to 64 who are not case managed had 6 percent respond that it was much improved, 11 percent somewhat improved, 70 percent neither, 9 percent somewhat worse, and 4 percent much worse. RCMP had 5 percent respond that it was much improved, 9 percent somewhat improved, 79 percent neither, 4 percent somewhat worse, and 3 percent much worse. Survivors had 5 percent respond that it was much improved, 6 percent somewhat improved, 85 percent neither, 2 percent somewhat worse, and 1 percent much wor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25851" cy="2838574"/>
                    </a:xfrm>
                    <a:prstGeom prst="rect">
                      <a:avLst/>
                    </a:prstGeom>
                    <a:noFill/>
                  </pic:spPr>
                </pic:pic>
              </a:graphicData>
            </a:graphic>
          </wp:inline>
        </w:drawing>
      </w:r>
    </w:p>
    <w:p w14:paraId="689E0C7B" w14:textId="4FA7D206" w:rsidR="00D13744" w:rsidRPr="00A751BA" w:rsidRDefault="00D13744" w:rsidP="00D13744">
      <w:pPr>
        <w:pStyle w:val="GraphFooter"/>
        <w:rPr>
          <w:rFonts w:eastAsiaTheme="majorEastAsia"/>
          <w:lang w:val="en-CA"/>
        </w:rPr>
      </w:pPr>
      <w:r w:rsidRPr="00A751BA">
        <w:rPr>
          <w:rFonts w:eastAsiaTheme="majorEastAsia"/>
          <w:lang w:val="en-CA"/>
        </w:rPr>
        <w:t xml:space="preserve">*Values of 3% or less </w:t>
      </w:r>
      <w:r w:rsidR="00C262A2" w:rsidRPr="00A751BA">
        <w:rPr>
          <w:lang w:val="en-CA"/>
        </w:rPr>
        <w:t>are not labelled in the graph</w:t>
      </w:r>
      <w:r w:rsidRPr="00A751BA">
        <w:rPr>
          <w:rFonts w:eastAsiaTheme="majorEastAsia"/>
          <w:lang w:val="en-CA"/>
        </w:rPr>
        <w:t>.</w:t>
      </w:r>
    </w:p>
    <w:p w14:paraId="2A99D8AA" w14:textId="6C39FB3A" w:rsidR="006A329E" w:rsidRPr="00A751BA" w:rsidRDefault="006A329E" w:rsidP="006A329E">
      <w:pPr>
        <w:pStyle w:val="GraphFooter"/>
        <w:rPr>
          <w:rFonts w:eastAsiaTheme="majorEastAsia"/>
          <w:lang w:val="en-CA"/>
        </w:rPr>
      </w:pPr>
      <w:r w:rsidRPr="00A751BA">
        <w:rPr>
          <w:lang w:val="en-CA"/>
        </w:rPr>
        <w:t>XP_Q012. Over the past 12 months, how has VAC service changed? Base: n=3,317; all respondents</w:t>
      </w:r>
      <w:r w:rsidRPr="00A751BA">
        <w:rPr>
          <w:rFonts w:eastAsiaTheme="majorEastAsia"/>
          <w:lang w:val="en-CA"/>
        </w:rPr>
        <w:t>, excluding “don’t know” and “refused”.</w:t>
      </w:r>
    </w:p>
    <w:p w14:paraId="297F76AD" w14:textId="77777777" w:rsidR="003113DB" w:rsidRDefault="003113DB" w:rsidP="006C0333"/>
    <w:p w14:paraId="755794F1" w14:textId="4721998E" w:rsidR="006C0333" w:rsidRPr="008D6152" w:rsidRDefault="006C0333" w:rsidP="006C0333">
      <w:pPr>
        <w:pBdr>
          <w:top w:val="single" w:sz="4" w:space="1" w:color="auto"/>
          <w:left w:val="single" w:sz="4" w:space="4" w:color="auto"/>
          <w:bottom w:val="single" w:sz="4" w:space="1" w:color="auto"/>
          <w:right w:val="single" w:sz="4" w:space="4" w:color="auto"/>
        </w:pBdr>
      </w:pPr>
      <w:r>
        <w:t>Veterans (12% versus 5% of those who are not Veterans) and those released from service between 2019 and 2024 (14% versus 10% of those released between 2014 and 201</w:t>
      </w:r>
      <w:r w:rsidR="00A63CCC">
        <w:t>8</w:t>
      </w:r>
      <w:r>
        <w:t>) were more likely to say that VAC service has gotten worse over the past 12 months.</w:t>
      </w:r>
    </w:p>
    <w:p w14:paraId="1D4A4548" w14:textId="53AF4E84" w:rsidR="00C17391" w:rsidRPr="00A751BA" w:rsidRDefault="00C17391" w:rsidP="00C44955">
      <w:pPr>
        <w:pStyle w:val="Heading3"/>
      </w:pPr>
      <w:r w:rsidRPr="00A751BA">
        <w:t>Generally positive impressions of aspects of VAC service</w:t>
      </w:r>
    </w:p>
    <w:p w14:paraId="4A2DC6F7" w14:textId="7A78AAED" w:rsidR="00685DF4" w:rsidRPr="00A751BA" w:rsidRDefault="169C5F8B" w:rsidP="00685DF4">
      <w:r>
        <w:t xml:space="preserve">Thinking about the service they received from VAC during the past 12 months, </w:t>
      </w:r>
      <w:r w:rsidR="461DF84B">
        <w:t>respondents</w:t>
      </w:r>
      <w:r w:rsidR="7E4CCCEA">
        <w:t xml:space="preserve"> were asked </w:t>
      </w:r>
      <w:r w:rsidR="2A806598">
        <w:t xml:space="preserve">how much they agree or disagree </w:t>
      </w:r>
      <w:r>
        <w:t>with the following statement</w:t>
      </w:r>
      <w:r w:rsidR="7E4CCCEA">
        <w:t>s:</w:t>
      </w:r>
    </w:p>
    <w:p w14:paraId="7193E2E4" w14:textId="0544DB51" w:rsidR="004F14DF" w:rsidRPr="00A751BA" w:rsidRDefault="00685DF4" w:rsidP="00A812F5">
      <w:pPr>
        <w:pStyle w:val="ListParagraph"/>
        <w:numPr>
          <w:ilvl w:val="0"/>
          <w:numId w:val="3"/>
        </w:numPr>
        <w:spacing w:before="120"/>
        <w:ind w:left="714" w:hanging="357"/>
        <w:contextualSpacing w:val="0"/>
        <w:rPr>
          <w:rFonts w:cs="Calibri"/>
        </w:rPr>
      </w:pPr>
      <w:r w:rsidRPr="00A751BA">
        <w:rPr>
          <w:rFonts w:cs="Calibri"/>
        </w:rPr>
        <w:t>VAC staff provided a satisfactory service</w:t>
      </w:r>
      <w:r w:rsidR="005B2C72" w:rsidRPr="00A751BA">
        <w:rPr>
          <w:rFonts w:cs="Calibri"/>
        </w:rPr>
        <w:t>.</w:t>
      </w:r>
      <w:r w:rsidR="00B02F06" w:rsidRPr="00A751BA">
        <w:rPr>
          <w:rFonts w:cs="Calibri"/>
        </w:rPr>
        <w:t xml:space="preserve"> </w:t>
      </w:r>
    </w:p>
    <w:p w14:paraId="281891E4" w14:textId="3D9E787C" w:rsidR="004F14DF" w:rsidRPr="00A751BA" w:rsidRDefault="00685DF4" w:rsidP="00A812F5">
      <w:pPr>
        <w:pStyle w:val="ListParagraph"/>
        <w:numPr>
          <w:ilvl w:val="0"/>
          <w:numId w:val="3"/>
        </w:numPr>
        <w:rPr>
          <w:rFonts w:cs="Calibri"/>
        </w:rPr>
      </w:pPr>
      <w:r w:rsidRPr="00A751BA">
        <w:rPr>
          <w:rFonts w:cs="Calibri"/>
        </w:rPr>
        <w:t>VAC staff were knowledgeable about the programs and services I inquired about</w:t>
      </w:r>
      <w:r w:rsidR="005B2C72" w:rsidRPr="00A751BA">
        <w:rPr>
          <w:rFonts w:cs="Calibri"/>
        </w:rPr>
        <w:t>.</w:t>
      </w:r>
      <w:r w:rsidR="00246F93" w:rsidRPr="00A751BA">
        <w:rPr>
          <w:rFonts w:cs="Calibri"/>
        </w:rPr>
        <w:t xml:space="preserve"> </w:t>
      </w:r>
    </w:p>
    <w:p w14:paraId="5B4F93D2" w14:textId="03810085" w:rsidR="00316922" w:rsidRPr="00A751BA" w:rsidRDefault="00685DF4" w:rsidP="00A812F5">
      <w:pPr>
        <w:pStyle w:val="ListParagraph"/>
        <w:numPr>
          <w:ilvl w:val="0"/>
          <w:numId w:val="3"/>
        </w:numPr>
        <w:rPr>
          <w:rFonts w:cs="Calibri"/>
        </w:rPr>
      </w:pPr>
      <w:r w:rsidRPr="00A751BA">
        <w:rPr>
          <w:rFonts w:cs="Calibri"/>
        </w:rPr>
        <w:t>Treatment by VAC staff was exceptional</w:t>
      </w:r>
      <w:r w:rsidR="005B2C72" w:rsidRPr="00A751BA">
        <w:rPr>
          <w:rFonts w:cs="Calibri"/>
        </w:rPr>
        <w:t>.</w:t>
      </w:r>
      <w:r w:rsidR="00246F93" w:rsidRPr="00A751BA">
        <w:rPr>
          <w:rFonts w:cs="Calibri"/>
        </w:rPr>
        <w:t xml:space="preserve"> </w:t>
      </w:r>
    </w:p>
    <w:p w14:paraId="49466B95" w14:textId="06FDAF22" w:rsidR="00316922" w:rsidRPr="00A751BA" w:rsidRDefault="00685DF4" w:rsidP="00A812F5">
      <w:pPr>
        <w:pStyle w:val="ListParagraph"/>
        <w:numPr>
          <w:ilvl w:val="0"/>
          <w:numId w:val="3"/>
        </w:numPr>
        <w:rPr>
          <w:rFonts w:cs="Calibri"/>
        </w:rPr>
      </w:pPr>
      <w:r w:rsidRPr="00A751BA">
        <w:rPr>
          <w:rFonts w:cs="Calibri"/>
        </w:rPr>
        <w:t>I did not feel respected by staff at VAC</w:t>
      </w:r>
      <w:r w:rsidR="005B2C72" w:rsidRPr="00A751BA">
        <w:rPr>
          <w:rFonts w:cs="Calibri"/>
        </w:rPr>
        <w:t>.</w:t>
      </w:r>
      <w:r w:rsidR="00CB437F" w:rsidRPr="00A751BA">
        <w:rPr>
          <w:rFonts w:cs="Calibri"/>
        </w:rPr>
        <w:t xml:space="preserve"> </w:t>
      </w:r>
    </w:p>
    <w:p w14:paraId="7F3DBED4" w14:textId="4D346366" w:rsidR="00316922" w:rsidRPr="00A751BA" w:rsidRDefault="00685DF4" w:rsidP="00A812F5">
      <w:pPr>
        <w:pStyle w:val="ListParagraph"/>
        <w:numPr>
          <w:ilvl w:val="0"/>
          <w:numId w:val="3"/>
        </w:numPr>
        <w:rPr>
          <w:rFonts w:cs="Calibri"/>
        </w:rPr>
      </w:pPr>
      <w:r w:rsidRPr="00A751BA">
        <w:rPr>
          <w:rFonts w:cs="Calibri"/>
        </w:rPr>
        <w:t>VAC staff were not responsive to my needs</w:t>
      </w:r>
      <w:r w:rsidR="005B2C72" w:rsidRPr="00A751BA">
        <w:rPr>
          <w:rFonts w:cs="Calibri"/>
        </w:rPr>
        <w:t>.</w:t>
      </w:r>
      <w:r w:rsidR="00F77221" w:rsidRPr="00A751BA">
        <w:rPr>
          <w:rFonts w:cs="Calibri"/>
        </w:rPr>
        <w:t xml:space="preserve"> </w:t>
      </w:r>
    </w:p>
    <w:p w14:paraId="32AC2C34" w14:textId="6DD614CC" w:rsidR="00316922" w:rsidRPr="00A751BA" w:rsidRDefault="00685DF4" w:rsidP="00A812F5">
      <w:pPr>
        <w:pStyle w:val="ListParagraph"/>
        <w:numPr>
          <w:ilvl w:val="0"/>
          <w:numId w:val="3"/>
        </w:numPr>
        <w:rPr>
          <w:rFonts w:cs="Calibri"/>
        </w:rPr>
      </w:pPr>
      <w:r w:rsidRPr="00A751BA">
        <w:rPr>
          <w:rFonts w:cs="Calibri"/>
        </w:rPr>
        <w:t>I had to wait too long to speak to someone at a VAC location</w:t>
      </w:r>
      <w:r w:rsidR="005B2C72" w:rsidRPr="00A751BA">
        <w:rPr>
          <w:rFonts w:cs="Calibri"/>
        </w:rPr>
        <w:t>.</w:t>
      </w:r>
    </w:p>
    <w:p w14:paraId="758CECFC" w14:textId="48E8C0A8" w:rsidR="00316922" w:rsidRPr="00A751BA" w:rsidRDefault="00685DF4" w:rsidP="00A812F5">
      <w:pPr>
        <w:pStyle w:val="ListParagraph"/>
        <w:numPr>
          <w:ilvl w:val="0"/>
          <w:numId w:val="3"/>
        </w:numPr>
        <w:ind w:left="714" w:hanging="357"/>
        <w:rPr>
          <w:rFonts w:cs="Calibri"/>
        </w:rPr>
      </w:pPr>
      <w:r w:rsidRPr="00A751BA">
        <w:rPr>
          <w:rFonts w:cs="Calibri"/>
        </w:rPr>
        <w:t>VAC staff communicated with me in the official language of my choice</w:t>
      </w:r>
      <w:r w:rsidR="005B2C72" w:rsidRPr="00A751BA">
        <w:rPr>
          <w:rFonts w:cs="Calibri"/>
        </w:rPr>
        <w:t>.</w:t>
      </w:r>
    </w:p>
    <w:p w14:paraId="77ABEBA8" w14:textId="2433D243" w:rsidR="00316922" w:rsidRPr="00A751BA" w:rsidRDefault="00685DF4" w:rsidP="00A812F5">
      <w:pPr>
        <w:pStyle w:val="ListParagraph"/>
        <w:numPr>
          <w:ilvl w:val="0"/>
          <w:numId w:val="3"/>
        </w:numPr>
        <w:rPr>
          <w:rFonts w:cs="Calibri"/>
        </w:rPr>
      </w:pPr>
      <w:r w:rsidRPr="00A751BA">
        <w:rPr>
          <w:rFonts w:cs="Calibri"/>
        </w:rPr>
        <w:t>I obtained a service or benefit in a timely manner</w:t>
      </w:r>
      <w:r w:rsidR="005B2C72" w:rsidRPr="00A751BA">
        <w:rPr>
          <w:rFonts w:cs="Calibri"/>
        </w:rPr>
        <w:t>.</w:t>
      </w:r>
    </w:p>
    <w:p w14:paraId="30D5E75A" w14:textId="73161706" w:rsidR="00316922" w:rsidRPr="00A751BA" w:rsidRDefault="00685DF4" w:rsidP="00A812F5">
      <w:pPr>
        <w:pStyle w:val="ListParagraph"/>
        <w:numPr>
          <w:ilvl w:val="0"/>
          <w:numId w:val="3"/>
        </w:numPr>
        <w:rPr>
          <w:rFonts w:cs="Calibri"/>
        </w:rPr>
      </w:pPr>
      <w:r w:rsidRPr="00A751BA">
        <w:rPr>
          <w:rFonts w:cs="Calibri"/>
        </w:rPr>
        <w:t>I understand the services and benefits offered by Veterans Affairs Canada</w:t>
      </w:r>
      <w:r w:rsidR="005B2C72" w:rsidRPr="00A751BA">
        <w:rPr>
          <w:rFonts w:cs="Calibri"/>
        </w:rPr>
        <w:t>.</w:t>
      </w:r>
    </w:p>
    <w:p w14:paraId="68E3C2D7" w14:textId="317E3458" w:rsidR="00685DF4" w:rsidRPr="00A751BA" w:rsidRDefault="00685DF4" w:rsidP="00A812F5">
      <w:pPr>
        <w:pStyle w:val="ListParagraph"/>
        <w:numPr>
          <w:ilvl w:val="0"/>
          <w:numId w:val="3"/>
        </w:numPr>
        <w:rPr>
          <w:rFonts w:cs="Calibri"/>
        </w:rPr>
      </w:pPr>
      <w:r w:rsidRPr="00A751BA">
        <w:rPr>
          <w:rFonts w:cs="Calibri"/>
        </w:rPr>
        <w:t>Overall, VAC’s programs and services meet my needs</w:t>
      </w:r>
      <w:r w:rsidR="005B2C72" w:rsidRPr="00A751BA">
        <w:rPr>
          <w:rFonts w:cs="Calibri"/>
        </w:rPr>
        <w:t>.</w:t>
      </w:r>
    </w:p>
    <w:p w14:paraId="3DF87479" w14:textId="77777777" w:rsidR="00C17391" w:rsidRPr="00A751BA" w:rsidRDefault="00C17391" w:rsidP="00C17391">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592F33DA" w14:textId="207EDC89" w:rsidR="00B87071" w:rsidRPr="00A751BA" w:rsidRDefault="461DF84B" w:rsidP="5B1B12DE">
      <w:pPr>
        <w:tabs>
          <w:tab w:val="left" w:pos="720"/>
          <w:tab w:val="center" w:pos="4680"/>
          <w:tab w:val="right" w:pos="9360"/>
        </w:tabs>
        <w:autoSpaceDE w:val="0"/>
        <w:autoSpaceDN w:val="0"/>
        <w:adjustRightInd w:val="0"/>
        <w:rPr>
          <w:rFonts w:cs="Calibri"/>
        </w:rPr>
      </w:pPr>
      <w:r w:rsidRPr="5B1B12DE">
        <w:rPr>
          <w:rFonts w:cs="Calibri"/>
        </w:rPr>
        <w:t>Respondents</w:t>
      </w:r>
      <w:r w:rsidR="69876A2C" w:rsidRPr="5B1B12DE">
        <w:rPr>
          <w:rFonts w:cs="Calibri"/>
        </w:rPr>
        <w:t xml:space="preserve"> </w:t>
      </w:r>
      <w:r w:rsidR="180F5539" w:rsidRPr="5B1B12DE">
        <w:rPr>
          <w:rFonts w:cs="Calibri"/>
        </w:rPr>
        <w:t>provided</w:t>
      </w:r>
      <w:r w:rsidR="69876A2C" w:rsidRPr="5B1B12DE">
        <w:rPr>
          <w:rFonts w:cs="Calibri"/>
        </w:rPr>
        <w:t xml:space="preserve"> positive impressions of the service they received from VAC during the past 12 months, though impressions tended to be </w:t>
      </w:r>
      <w:r w:rsidR="180F5539" w:rsidRPr="5B1B12DE">
        <w:rPr>
          <w:rFonts w:cs="Calibri"/>
        </w:rPr>
        <w:t>moderate,</w:t>
      </w:r>
      <w:r w:rsidR="69876A2C" w:rsidRPr="5B1B12DE">
        <w:rPr>
          <w:rFonts w:cs="Calibri"/>
        </w:rPr>
        <w:t xml:space="preserve"> not strongly positive.</w:t>
      </w:r>
    </w:p>
    <w:p w14:paraId="2919BAC9" w14:textId="77777777" w:rsidR="00B87071" w:rsidRPr="00A751BA" w:rsidRDefault="00B87071" w:rsidP="00C17391">
      <w:pPr>
        <w:tabs>
          <w:tab w:val="left" w:pos="720"/>
          <w:tab w:val="center" w:pos="4680"/>
          <w:tab w:val="right" w:pos="9360"/>
        </w:tabs>
        <w:autoSpaceDE w:val="0"/>
        <w:autoSpaceDN w:val="0"/>
        <w:adjustRightInd w:val="0"/>
        <w:rPr>
          <w:rFonts w:cs="Calibri"/>
          <w:iCs/>
          <w:szCs w:val="22"/>
        </w:rPr>
      </w:pPr>
    </w:p>
    <w:p w14:paraId="4545751D" w14:textId="07D41E62" w:rsidR="00950ED1" w:rsidRPr="00A751BA" w:rsidRDefault="77F3333F" w:rsidP="004B1D47">
      <w:pPr>
        <w:rPr>
          <w:rFonts w:cs="Calibri"/>
        </w:rPr>
      </w:pPr>
      <w:r w:rsidRPr="5B1B12DE">
        <w:rPr>
          <w:rFonts w:cs="Calibri"/>
        </w:rPr>
        <w:t>There was near unanimity that VAC staff communicated</w:t>
      </w:r>
      <w:r w:rsidR="1F711416" w:rsidRPr="5B1B12DE">
        <w:rPr>
          <w:rFonts w:cs="Calibri"/>
        </w:rPr>
        <w:t xml:space="preserve"> in</w:t>
      </w:r>
      <w:r w:rsidR="461DF84B" w:rsidRPr="5B1B12DE">
        <w:rPr>
          <w:rFonts w:cs="Calibri"/>
        </w:rPr>
        <w:t xml:space="preserve"> their</w:t>
      </w:r>
      <w:r w:rsidR="7CFAEAA9" w:rsidRPr="5B1B12DE">
        <w:rPr>
          <w:rFonts w:cs="Calibri"/>
        </w:rPr>
        <w:t xml:space="preserve"> </w:t>
      </w:r>
      <w:r w:rsidR="1F711416" w:rsidRPr="5B1B12DE">
        <w:rPr>
          <w:rFonts w:cs="Calibri"/>
        </w:rPr>
        <w:t>official language of choice</w:t>
      </w:r>
      <w:r w:rsidR="7CFAEAA9" w:rsidRPr="5B1B12DE">
        <w:rPr>
          <w:rFonts w:cs="Calibri"/>
        </w:rPr>
        <w:t xml:space="preserve">. Ninety-eight percent of </w:t>
      </w:r>
      <w:r w:rsidR="461DF84B" w:rsidRPr="5B1B12DE">
        <w:rPr>
          <w:rFonts w:cs="Calibri"/>
        </w:rPr>
        <w:t xml:space="preserve">respondents </w:t>
      </w:r>
      <w:r w:rsidR="7CFAEAA9" w:rsidRPr="5B1B12DE">
        <w:rPr>
          <w:rFonts w:cs="Calibri"/>
        </w:rPr>
        <w:t>agree</w:t>
      </w:r>
      <w:r w:rsidR="000CE705" w:rsidRPr="5B1B12DE">
        <w:rPr>
          <w:rFonts w:cs="Calibri"/>
        </w:rPr>
        <w:t>d</w:t>
      </w:r>
      <w:r w:rsidR="7CFAEAA9" w:rsidRPr="5B1B12DE">
        <w:rPr>
          <w:rFonts w:cs="Calibri"/>
        </w:rPr>
        <w:t xml:space="preserve"> </w:t>
      </w:r>
      <w:r w:rsidR="000CE705" w:rsidRPr="5B1B12DE">
        <w:rPr>
          <w:rFonts w:cs="Calibri"/>
        </w:rPr>
        <w:t>that this was the case</w:t>
      </w:r>
      <w:r w:rsidR="7CFAEAA9" w:rsidRPr="5B1B12DE">
        <w:rPr>
          <w:rFonts w:cs="Calibri"/>
        </w:rPr>
        <w:t>, including 46% who strongly agreed.</w:t>
      </w:r>
      <w:r w:rsidR="6B5F2E19" w:rsidRPr="5B1B12DE">
        <w:rPr>
          <w:rFonts w:cs="Calibri"/>
        </w:rPr>
        <w:t xml:space="preserve"> </w:t>
      </w:r>
      <w:r w:rsidR="18DF7B4F" w:rsidRPr="5B1B12DE">
        <w:rPr>
          <w:rFonts w:cs="Calibri"/>
        </w:rPr>
        <w:t xml:space="preserve">In addition, a substantial majority felt respected by the staff at VAC (86% disagreed with the statement: </w:t>
      </w:r>
      <w:r w:rsidR="21840D2F" w:rsidRPr="5B1B12DE">
        <w:rPr>
          <w:rFonts w:cs="Calibri"/>
        </w:rPr>
        <w:t>“</w:t>
      </w:r>
      <w:r w:rsidR="18DF7B4F" w:rsidRPr="5B1B12DE">
        <w:rPr>
          <w:rFonts w:cs="Calibri"/>
        </w:rPr>
        <w:t>I did not feel respected by staff at VAC</w:t>
      </w:r>
      <w:r w:rsidR="21840D2F" w:rsidRPr="5B1B12DE">
        <w:rPr>
          <w:rFonts w:cs="Calibri"/>
        </w:rPr>
        <w:t>”</w:t>
      </w:r>
      <w:r w:rsidR="18DF7B4F" w:rsidRPr="5B1B12DE">
        <w:rPr>
          <w:rFonts w:cs="Calibri"/>
        </w:rPr>
        <w:t xml:space="preserve">), </w:t>
      </w:r>
      <w:r w:rsidR="6B5F2E19" w:rsidRPr="5B1B12DE">
        <w:rPr>
          <w:rFonts w:cs="Calibri"/>
        </w:rPr>
        <w:t>agreed that VAC</w:t>
      </w:r>
      <w:r w:rsidR="47B859D9" w:rsidRPr="5B1B12DE">
        <w:rPr>
          <w:rFonts w:cs="Calibri"/>
        </w:rPr>
        <w:t xml:space="preserve"> staff provided a satisfactory service </w:t>
      </w:r>
      <w:r w:rsidR="000CE705" w:rsidRPr="5B1B12DE">
        <w:rPr>
          <w:rFonts w:cs="Calibri"/>
        </w:rPr>
        <w:t>(84%)</w:t>
      </w:r>
      <w:r w:rsidR="18DF7B4F" w:rsidRPr="5B1B12DE">
        <w:rPr>
          <w:rFonts w:cs="Calibri"/>
        </w:rPr>
        <w:t>,</w:t>
      </w:r>
      <w:r w:rsidR="000CE705" w:rsidRPr="5B1B12DE">
        <w:rPr>
          <w:rFonts w:cs="Calibri"/>
        </w:rPr>
        <w:t xml:space="preserve"> </w:t>
      </w:r>
      <w:r w:rsidR="18DF7B4F" w:rsidRPr="5B1B12DE">
        <w:rPr>
          <w:rFonts w:cs="Calibri"/>
        </w:rPr>
        <w:t xml:space="preserve">and felt that VAC staff </w:t>
      </w:r>
      <w:r w:rsidR="47B859D9" w:rsidRPr="5B1B12DE">
        <w:rPr>
          <w:rFonts w:cs="Calibri"/>
        </w:rPr>
        <w:t>were knowledgeable about programs and services (84%)</w:t>
      </w:r>
      <w:r w:rsidR="70AF1007" w:rsidRPr="5B1B12DE">
        <w:rPr>
          <w:rFonts w:cs="Calibri"/>
        </w:rPr>
        <w:t xml:space="preserve">. </w:t>
      </w:r>
      <w:r w:rsidR="18DF7B4F" w:rsidRPr="5B1B12DE">
        <w:rPr>
          <w:rFonts w:cs="Calibri"/>
        </w:rPr>
        <w:t>Nearly eight in 10 (79%) also agreed that VAC’s programs and services meet their needs.</w:t>
      </w:r>
    </w:p>
    <w:p w14:paraId="74CFAE9D" w14:textId="77777777" w:rsidR="00950ED1" w:rsidRPr="00A751BA" w:rsidRDefault="00950ED1" w:rsidP="00C17391">
      <w:pPr>
        <w:tabs>
          <w:tab w:val="left" w:pos="720"/>
          <w:tab w:val="center" w:pos="4680"/>
          <w:tab w:val="right" w:pos="9360"/>
        </w:tabs>
        <w:autoSpaceDE w:val="0"/>
        <w:autoSpaceDN w:val="0"/>
        <w:adjustRightInd w:val="0"/>
        <w:rPr>
          <w:rFonts w:cs="Calibri"/>
        </w:rPr>
      </w:pPr>
    </w:p>
    <w:p w14:paraId="3BBCBD5D" w14:textId="077C4761" w:rsidR="00A03DF8" w:rsidRPr="00A751BA" w:rsidRDefault="000105C7" w:rsidP="005453E3">
      <w:pPr>
        <w:rPr>
          <w:rFonts w:cs="Calibri"/>
        </w:rPr>
      </w:pPr>
      <w:r w:rsidRPr="00A751BA">
        <w:rPr>
          <w:rFonts w:cs="Calibri"/>
        </w:rPr>
        <w:t>Approximately</w:t>
      </w:r>
      <w:r w:rsidR="002913C1" w:rsidRPr="00A751BA">
        <w:rPr>
          <w:rFonts w:cs="Calibri"/>
        </w:rPr>
        <w:t xml:space="preserve"> thr</w:t>
      </w:r>
      <w:r w:rsidR="009607BE" w:rsidRPr="00A751BA">
        <w:rPr>
          <w:rFonts w:cs="Calibri"/>
        </w:rPr>
        <w:t>e</w:t>
      </w:r>
      <w:r w:rsidR="002913C1" w:rsidRPr="00A751BA">
        <w:rPr>
          <w:rFonts w:cs="Calibri"/>
        </w:rPr>
        <w:t>e-</w:t>
      </w:r>
      <w:r w:rsidR="009607BE" w:rsidRPr="00A751BA">
        <w:rPr>
          <w:rFonts w:cs="Calibri"/>
        </w:rPr>
        <w:t>quarters agreed that</w:t>
      </w:r>
      <w:r w:rsidR="00C471A4" w:rsidRPr="00A751BA">
        <w:rPr>
          <w:rFonts w:cs="Calibri"/>
        </w:rPr>
        <w:t xml:space="preserve"> treatment</w:t>
      </w:r>
      <w:r w:rsidR="00111BBD" w:rsidRPr="00A751BA">
        <w:rPr>
          <w:rFonts w:cs="Calibri"/>
        </w:rPr>
        <w:t xml:space="preserve"> </w:t>
      </w:r>
      <w:r w:rsidR="00C471A4" w:rsidRPr="00A751BA">
        <w:rPr>
          <w:rFonts w:cs="Calibri"/>
        </w:rPr>
        <w:t>by VAC staff was exceptional (77%)</w:t>
      </w:r>
      <w:r w:rsidR="003264D3" w:rsidRPr="00A751BA">
        <w:rPr>
          <w:rFonts w:cs="Calibri"/>
        </w:rPr>
        <w:t xml:space="preserve">, </w:t>
      </w:r>
      <w:r w:rsidR="005453E3" w:rsidRPr="00A751BA">
        <w:rPr>
          <w:rFonts w:cs="Calibri"/>
        </w:rPr>
        <w:t xml:space="preserve">that VAC staff were responsive to their needs (77% </w:t>
      </w:r>
      <w:r w:rsidR="005453E3" w:rsidRPr="00E74D90">
        <w:rPr>
          <w:rFonts w:cs="Calibri"/>
        </w:rPr>
        <w:t xml:space="preserve">disagreed </w:t>
      </w:r>
      <w:r w:rsidR="005453E3" w:rsidRPr="00A751BA">
        <w:rPr>
          <w:rFonts w:cs="Calibri"/>
        </w:rPr>
        <w:t xml:space="preserve">with the statement: </w:t>
      </w:r>
      <w:r w:rsidR="00E74D90" w:rsidRPr="00E74D90">
        <w:rPr>
          <w:rFonts w:cs="Calibri"/>
        </w:rPr>
        <w:t>“</w:t>
      </w:r>
      <w:r w:rsidR="005453E3" w:rsidRPr="00E74D90">
        <w:rPr>
          <w:rFonts w:cs="Calibri"/>
        </w:rPr>
        <w:t>VAC staff were not responsive to my needs</w:t>
      </w:r>
      <w:r w:rsidR="00E74D90" w:rsidRPr="00E74D90">
        <w:rPr>
          <w:rFonts w:cs="Calibri"/>
        </w:rPr>
        <w:t>”</w:t>
      </w:r>
      <w:r w:rsidR="005453E3" w:rsidRPr="00E74D90">
        <w:rPr>
          <w:rFonts w:cs="Calibri"/>
        </w:rPr>
        <w:t>)</w:t>
      </w:r>
      <w:r w:rsidR="005453E3" w:rsidRPr="00A751BA">
        <w:rPr>
          <w:rFonts w:cs="Calibri"/>
        </w:rPr>
        <w:t xml:space="preserve">, and that they </w:t>
      </w:r>
      <w:r w:rsidR="00514BF1" w:rsidRPr="00A751BA">
        <w:rPr>
          <w:rFonts w:cs="Calibri"/>
        </w:rPr>
        <w:t>understand the services and benefits offered by VAC</w:t>
      </w:r>
      <w:r w:rsidR="008555CF" w:rsidRPr="00A751BA">
        <w:rPr>
          <w:rFonts w:cs="Calibri"/>
        </w:rPr>
        <w:t xml:space="preserve"> (75%)</w:t>
      </w:r>
      <w:r w:rsidR="00B6561C" w:rsidRPr="00A751BA">
        <w:rPr>
          <w:rFonts w:cs="Calibri"/>
        </w:rPr>
        <w:t xml:space="preserve">. </w:t>
      </w:r>
    </w:p>
    <w:p w14:paraId="2F46F79C" w14:textId="77777777" w:rsidR="00A03DF8" w:rsidRPr="00A751BA" w:rsidRDefault="00A03DF8" w:rsidP="00C17391">
      <w:pPr>
        <w:tabs>
          <w:tab w:val="left" w:pos="720"/>
          <w:tab w:val="center" w:pos="4680"/>
          <w:tab w:val="right" w:pos="9360"/>
        </w:tabs>
        <w:autoSpaceDE w:val="0"/>
        <w:autoSpaceDN w:val="0"/>
        <w:adjustRightInd w:val="0"/>
        <w:rPr>
          <w:rFonts w:cs="Calibri"/>
        </w:rPr>
      </w:pPr>
    </w:p>
    <w:p w14:paraId="5590E2BE" w14:textId="3FBA8CB9" w:rsidR="00C17391" w:rsidRPr="00A751BA" w:rsidRDefault="0F1AABAF" w:rsidP="00F661C8">
      <w:pPr>
        <w:rPr>
          <w:rFonts w:cs="Calibri"/>
        </w:rPr>
      </w:pPr>
      <w:r w:rsidRPr="5B1B12DE">
        <w:rPr>
          <w:rFonts w:cs="Calibri"/>
        </w:rPr>
        <w:t xml:space="preserve">Fewer </w:t>
      </w:r>
      <w:r w:rsidR="461DF84B" w:rsidRPr="5B1B12DE">
        <w:rPr>
          <w:rFonts w:cs="Calibri"/>
        </w:rPr>
        <w:t>respondents</w:t>
      </w:r>
      <w:r w:rsidRPr="5B1B12DE">
        <w:rPr>
          <w:rFonts w:cs="Calibri"/>
        </w:rPr>
        <w:t xml:space="preserve">, but still majorities, </w:t>
      </w:r>
      <w:r w:rsidR="700B2D1C" w:rsidRPr="5B1B12DE">
        <w:rPr>
          <w:rFonts w:cs="Calibri"/>
        </w:rPr>
        <w:t>felt that they did not wait t</w:t>
      </w:r>
      <w:r w:rsidRPr="5B1B12DE">
        <w:rPr>
          <w:rFonts w:cs="Calibri"/>
        </w:rPr>
        <w:t xml:space="preserve">oo long for service at a VAC location </w:t>
      </w:r>
      <w:r w:rsidR="45A8F505" w:rsidRPr="5B1B12DE">
        <w:rPr>
          <w:rFonts w:cs="Calibri"/>
        </w:rPr>
        <w:t>(72%</w:t>
      </w:r>
      <w:r w:rsidR="3124A129" w:rsidRPr="5B1B12DE">
        <w:rPr>
          <w:rFonts w:cs="Calibri"/>
        </w:rPr>
        <w:t xml:space="preserve"> disagreed</w:t>
      </w:r>
      <w:r w:rsidRPr="5B1B12DE">
        <w:rPr>
          <w:rFonts w:cs="Calibri"/>
        </w:rPr>
        <w:t xml:space="preserve"> with the statement:</w:t>
      </w:r>
      <w:r w:rsidR="1EA1AC24" w:rsidRPr="5B1B12DE">
        <w:rPr>
          <w:rFonts w:cs="Calibri"/>
        </w:rPr>
        <w:t xml:space="preserve"> </w:t>
      </w:r>
      <w:r w:rsidR="4541948C" w:rsidRPr="5B1B12DE">
        <w:rPr>
          <w:rFonts w:cs="Calibri"/>
        </w:rPr>
        <w:t>“</w:t>
      </w:r>
      <w:r w:rsidRPr="5B1B12DE">
        <w:rPr>
          <w:rFonts w:cs="Calibri"/>
        </w:rPr>
        <w:t>I had to wait too long to speak to someone at a VAC location</w:t>
      </w:r>
      <w:r w:rsidR="4541948C" w:rsidRPr="5B1B12DE">
        <w:rPr>
          <w:rFonts w:cs="Calibri"/>
        </w:rPr>
        <w:t>”</w:t>
      </w:r>
      <w:r w:rsidRPr="5B1B12DE">
        <w:rPr>
          <w:rFonts w:cs="Calibri"/>
        </w:rPr>
        <w:t xml:space="preserve">) </w:t>
      </w:r>
      <w:r w:rsidR="545957CD" w:rsidRPr="5B1B12DE">
        <w:rPr>
          <w:rFonts w:cs="Calibri"/>
        </w:rPr>
        <w:t>and that they obtained a service or benefit in a timely manner (68%).</w:t>
      </w:r>
      <w:r w:rsidR="6D6426AC" w:rsidRPr="5B1B12DE">
        <w:rPr>
          <w:rFonts w:cs="Calibri"/>
        </w:rPr>
        <w:t xml:space="preserve"> </w:t>
      </w:r>
    </w:p>
    <w:p w14:paraId="1184EB5B" w14:textId="77777777" w:rsidR="00EA343D" w:rsidRPr="00A751BA" w:rsidRDefault="00EA343D" w:rsidP="00C17391">
      <w:pPr>
        <w:tabs>
          <w:tab w:val="left" w:pos="720"/>
          <w:tab w:val="center" w:pos="4680"/>
          <w:tab w:val="right" w:pos="9360"/>
        </w:tabs>
        <w:autoSpaceDE w:val="0"/>
        <w:autoSpaceDN w:val="0"/>
        <w:adjustRightInd w:val="0"/>
        <w:rPr>
          <w:rFonts w:cs="Calibri"/>
        </w:rPr>
      </w:pPr>
    </w:p>
    <w:p w14:paraId="670FA6ED" w14:textId="1815ED4F" w:rsidR="00EA343D" w:rsidRPr="00A751BA" w:rsidRDefault="00EA343D" w:rsidP="00EA343D">
      <w:pPr>
        <w:pStyle w:val="Caption"/>
      </w:pPr>
      <w:bookmarkStart w:id="61" w:name="_Toc193111419"/>
      <w:r w:rsidRPr="00A751BA">
        <w:t xml:space="preserve">Figure </w:t>
      </w:r>
      <w:r>
        <w:fldChar w:fldCharType="begin"/>
      </w:r>
      <w:r>
        <w:instrText>SEQ Figure \* ARABIC</w:instrText>
      </w:r>
      <w:r>
        <w:fldChar w:fldCharType="separate"/>
      </w:r>
      <w:r w:rsidR="005323BF">
        <w:rPr>
          <w:noProof/>
        </w:rPr>
        <w:t>20</w:t>
      </w:r>
      <w:r>
        <w:fldChar w:fldCharType="end"/>
      </w:r>
      <w:r w:rsidRPr="00A751BA">
        <w:t>: Impressions of aspects of VAC service</w:t>
      </w:r>
      <w:bookmarkEnd w:id="61"/>
    </w:p>
    <w:p w14:paraId="13B4018F" w14:textId="71978E35" w:rsidR="00EA343D" w:rsidRPr="00A751BA" w:rsidRDefault="008950FD" w:rsidP="003F0F9C">
      <w:pPr>
        <w:tabs>
          <w:tab w:val="left" w:pos="720"/>
          <w:tab w:val="center" w:pos="4680"/>
          <w:tab w:val="right" w:pos="9360"/>
        </w:tabs>
        <w:autoSpaceDE w:val="0"/>
        <w:autoSpaceDN w:val="0"/>
        <w:adjustRightInd w:val="0"/>
        <w:jc w:val="center"/>
        <w:rPr>
          <w:rFonts w:cs="Calibri"/>
          <w:iCs/>
          <w:szCs w:val="22"/>
        </w:rPr>
      </w:pPr>
      <w:r w:rsidRPr="00A751BA">
        <w:rPr>
          <w:rFonts w:cs="Calibri"/>
          <w:iCs/>
          <w:noProof/>
          <w:szCs w:val="22"/>
        </w:rPr>
        <w:drawing>
          <wp:inline distT="0" distB="0" distL="0" distR="0" wp14:anchorId="0DA6D7EF" wp14:editId="27209E1E">
            <wp:extent cx="5106837" cy="2922832"/>
            <wp:effectExtent l="0" t="0" r="0" b="0"/>
            <wp:docPr id="2042320286" name="Picture 53" descr="A stacked horizontal bar chart that displays respondents’ impressions of aspects of VAC service. The ten statements assessed and their response breakdowns are as follows: VAC staff communicated with me in my official language: 46 percent of respondents strongly agree, 52 percent agree, 1 disagree, and 1 strongly disagree. VAC staff provided a satisfactory service: 29 percent of respondents responded strongly agree, 55 percent agree, 7 percent neither, 5 percent disagree, 3 strongly disagree. VAC staff were knowledgeable about programs and services: 28 percent of respondents strongly agree, 56 percent agree, 7 percent neither, 5 percent disagree, and 2 percent strongly disagree. Overall, VAC’s programs and services meet my needs: 24 percent of respondents strongly agree, 55 percent agree, 8 percent neither, 10 percent disagree, and 3 percent strongly disagree. Treatment by VAC staff was exceptional: 27 percent of respondents strongly agreed, 50 percent agree, 13 percent neither, 8 percent disagree, and 3 percent strongly disagree. I understand the services and benefits offered by VAC: 18 percent of respondents strongly agree, 57 percent agree, 10 percent neither, 11 percent disagree, and 3 percent strongly disagree. I obtained a service or benefit in a timely manner: 20 percent of respondents strongly agree, 48 percent agree, 7 percent neither, 14 percent disagree, and 10 percent strongly disagree. I waited too long to speak to someone at a VAC location: 5 percent of respondents strongly agree, 14 percent agree, 9 percent neither, 53 percent disagree, and 19 percent strongly disagree. VAC staff were not responsive to my needs: 4 percent of respondents strongly agree, 10 percent agree, 9 percent neither, 50 percent disagree, and 27 percent strongly disagree. I did not feel respected by staff at VAC: 3 percent of respondents strongly agree, 7 percent agree, 4 percent neither, 45 percent disagree, and 41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20286" name="Picture 53" descr="A stacked horizontal bar chart that displays respondents’ impressions of aspects of VAC service. The ten statements assessed and their response breakdowns are as follows: VAC staff communicated with me in my official language: 46 percent of respondents strongly agree, 52 percent agree, 1 disagree, and 1 strongly disagree. VAC staff provided a satisfactory service: 29 percent of respondents responded strongly agree, 55 percent agree, 7 percent neither, 5 percent disagree, 3 strongly disagree. VAC staff were knowledgeable about programs and services: 28 percent of respondents strongly agree, 56 percent agree, 7 percent neither, 5 percent disagree, and 2 percent strongly disagree. Overall, VAC’s programs and services meet my needs: 24 percent of respondents strongly agree, 55 percent agree, 8 percent neither, 10 percent disagree, and 3 percent strongly disagree. Treatment by VAC staff was exceptional: 27 percent of respondents strongly agreed, 50 percent agree, 13 percent neither, 8 percent disagree, and 3 percent strongly disagree. I understand the services and benefits offered by VAC: 18 percent of respondents strongly agree, 57 percent agree, 10 percent neither, 11 percent disagree, and 3 percent strongly disagree. I obtained a service or benefit in a timely manner: 20 percent of respondents strongly agree, 48 percent agree, 7 percent neither, 14 percent disagree, and 10 percent strongly disagree. I waited too long to speak to someone at a VAC location: 5 percent of respondents strongly agree, 14 percent agree, 9 percent neither, 53 percent disagree, and 19 percent strongly disagree. VAC staff were not responsive to my needs: 4 percent of respondents strongly agree, 10 percent agree, 9 percent neither, 50 percent disagree, and 27 percent strongly disagree. I did not feel respected by staff at VAC: 3 percent of respondents strongly agree, 7 percent agree, 4 percent neither, 45 percent disagree, and 41 percent strongly disagre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452" b="1367"/>
                    <a:stretch/>
                  </pic:blipFill>
                  <pic:spPr bwMode="auto">
                    <a:xfrm>
                      <a:off x="0" y="0"/>
                      <a:ext cx="5114736" cy="2927353"/>
                    </a:xfrm>
                    <a:prstGeom prst="rect">
                      <a:avLst/>
                    </a:prstGeom>
                    <a:noFill/>
                    <a:ln>
                      <a:noFill/>
                    </a:ln>
                    <a:extLst>
                      <a:ext uri="{53640926-AAD7-44D8-BBD7-CCE9431645EC}">
                        <a14:shadowObscured xmlns:a14="http://schemas.microsoft.com/office/drawing/2010/main"/>
                      </a:ext>
                    </a:extLst>
                  </pic:spPr>
                </pic:pic>
              </a:graphicData>
            </a:graphic>
          </wp:inline>
        </w:drawing>
      </w:r>
    </w:p>
    <w:p w14:paraId="5F7DB87E" w14:textId="77777777" w:rsidR="008F2B02" w:rsidRPr="00A751BA" w:rsidRDefault="008F2B02" w:rsidP="008F2B02">
      <w:pPr>
        <w:tabs>
          <w:tab w:val="left" w:pos="720"/>
          <w:tab w:val="center" w:pos="4680"/>
          <w:tab w:val="right" w:pos="9360"/>
        </w:tabs>
        <w:autoSpaceDE w:val="0"/>
        <w:autoSpaceDN w:val="0"/>
        <w:adjustRightInd w:val="0"/>
        <w:rPr>
          <w:rFonts w:asciiTheme="minorHAnsi" w:hAnsiTheme="minorHAnsi" w:cstheme="minorHAnsi"/>
          <w:iCs/>
          <w:sz w:val="18"/>
          <w:szCs w:val="28"/>
        </w:rPr>
      </w:pPr>
    </w:p>
    <w:p w14:paraId="33BDBCCB" w14:textId="77777777" w:rsidR="009043BA" w:rsidRPr="00A751BA" w:rsidRDefault="009043BA" w:rsidP="001467E1">
      <w:pPr>
        <w:pStyle w:val="GraphFooter"/>
        <w:rPr>
          <w:lang w:val="en-CA"/>
        </w:rPr>
      </w:pPr>
      <w:r w:rsidRPr="00A751BA">
        <w:rPr>
          <w:lang w:val="en-CA"/>
        </w:rPr>
        <w:t>Values of 3% or less are not labelled in the graph.</w:t>
      </w:r>
    </w:p>
    <w:p w14:paraId="54072CAB" w14:textId="4F0ABDD4" w:rsidR="001467E1" w:rsidRDefault="001467E1" w:rsidP="004564CA">
      <w:pPr>
        <w:pStyle w:val="GraphFooter"/>
        <w:rPr>
          <w:rFonts w:eastAsiaTheme="majorEastAsia"/>
        </w:rPr>
      </w:pPr>
      <w:r w:rsidRPr="004564CA">
        <w:t>XP_Q04-17. Thinking about the service you received from VAC during the past 12 months:</w:t>
      </w:r>
      <w:r w:rsidR="004564CA">
        <w:t xml:space="preserve"> </w:t>
      </w:r>
      <w:r w:rsidRPr="004564CA">
        <w:t>…</w:t>
      </w:r>
      <w:r w:rsidR="004564CA">
        <w:t xml:space="preserve">? </w:t>
      </w:r>
      <w:r w:rsidRPr="004564CA">
        <w:t xml:space="preserve">Base: All respondents; n= 2,881-3,659, </w:t>
      </w:r>
      <w:r w:rsidRPr="004564CA">
        <w:rPr>
          <w:rFonts w:eastAsiaTheme="majorEastAsia"/>
        </w:rPr>
        <w:t>excluding “don’t know” and “refused”.</w:t>
      </w:r>
    </w:p>
    <w:p w14:paraId="45E17FCA" w14:textId="7C6F63D5" w:rsidR="006D3776" w:rsidRDefault="79EC2FDF" w:rsidP="0043294E">
      <w:r>
        <w:t>Compared to 2022,</w:t>
      </w:r>
      <w:r w:rsidR="00CD0AB6">
        <w:t xml:space="preserve"> fewer </w:t>
      </w:r>
      <w:r w:rsidR="461DF84B">
        <w:t>respondents</w:t>
      </w:r>
      <w:r w:rsidR="00CD0AB6">
        <w:t xml:space="preserve"> expressed strong agreement</w:t>
      </w:r>
      <w:r w:rsidR="77E24F87">
        <w:t>/disagreement</w:t>
      </w:r>
      <w:r w:rsidR="00CD0AB6">
        <w:t xml:space="preserve"> with </w:t>
      </w:r>
      <w:r w:rsidR="29747E23">
        <w:t>all</w:t>
      </w:r>
      <w:r w:rsidR="00CD0AB6">
        <w:t xml:space="preserve"> aspects of the service provided by VAC.</w:t>
      </w:r>
      <w:r w:rsidR="71FD3345">
        <w:t xml:space="preserve"> </w:t>
      </w:r>
    </w:p>
    <w:p w14:paraId="1E675427" w14:textId="77777777" w:rsidR="00A5193F" w:rsidRDefault="00A5193F" w:rsidP="0043294E"/>
    <w:p w14:paraId="0729A522" w14:textId="6D44DB67" w:rsidR="0043294E" w:rsidRPr="00A751BA" w:rsidRDefault="5800B344" w:rsidP="0043294E">
      <w:r>
        <w:t>While impressions of aspects of VAC’s service were positive overall, there were differences observed between groups</w:t>
      </w:r>
      <w:r w:rsidR="6E424087">
        <w:t xml:space="preserve"> for many of the aspects of service assessed in the survey</w:t>
      </w:r>
      <w:r>
        <w:t>. Figures 2</w:t>
      </w:r>
      <w:r w:rsidR="073D40E6">
        <w:t>1</w:t>
      </w:r>
      <w:r>
        <w:t xml:space="preserve"> to </w:t>
      </w:r>
      <w:r w:rsidR="073D40E6">
        <w:t>31</w:t>
      </w:r>
      <w:r>
        <w:t xml:space="preserve"> present the results for each statement for each of the groups. </w:t>
      </w:r>
    </w:p>
    <w:p w14:paraId="71F180E8" w14:textId="7E5F0705" w:rsidR="00BB7EDA" w:rsidRPr="00A751BA" w:rsidRDefault="00BB7EDA" w:rsidP="00C44955">
      <w:pPr>
        <w:pStyle w:val="Heading4"/>
      </w:pPr>
      <w:r w:rsidRPr="00A751BA">
        <w:t>VAC staff communicated with me in the official language of my choice.</w:t>
      </w:r>
    </w:p>
    <w:p w14:paraId="2A6B3EC4" w14:textId="7C308412" w:rsidR="00BB7EDA" w:rsidRPr="00A751BA" w:rsidRDefault="58C5B97F" w:rsidP="0043294E">
      <w:r>
        <w:t xml:space="preserve">Veterans 19-64 who are case managed (62%), followed by members of the RCMP (54%) and Veterans 19-64 who are not case managed (53%) were more likely than other </w:t>
      </w:r>
      <w:r w:rsidR="461DF84B">
        <w:t>respondents</w:t>
      </w:r>
      <w:r>
        <w:t xml:space="preserve"> to strongly agree that VAC communicated with them in their official language. </w:t>
      </w:r>
    </w:p>
    <w:p w14:paraId="73261385" w14:textId="77777777" w:rsidR="0059267D" w:rsidRDefault="0059267D" w:rsidP="0043294E">
      <w:pPr>
        <w:pStyle w:val="Caption"/>
      </w:pPr>
    </w:p>
    <w:p w14:paraId="4AE7A28E" w14:textId="7F4078C4" w:rsidR="0043294E" w:rsidRDefault="36B505CF" w:rsidP="0043294E">
      <w:pPr>
        <w:pStyle w:val="Caption"/>
      </w:pPr>
      <w:bookmarkStart w:id="62" w:name="_Toc193111420"/>
      <w:r>
        <w:t xml:space="preserve">Figure </w:t>
      </w:r>
      <w:r w:rsidR="0043294E" w:rsidRPr="79B4D28C">
        <w:fldChar w:fldCharType="begin"/>
      </w:r>
      <w:r w:rsidR="0043294E">
        <w:instrText xml:space="preserve"> SEQ Figure \* ARABIC </w:instrText>
      </w:r>
      <w:r w:rsidR="0043294E" w:rsidRPr="79B4D28C">
        <w:fldChar w:fldCharType="separate"/>
      </w:r>
      <w:r w:rsidR="005323BF">
        <w:rPr>
          <w:noProof/>
        </w:rPr>
        <w:t>21</w:t>
      </w:r>
      <w:r w:rsidR="0043294E" w:rsidRPr="79B4D28C">
        <w:rPr>
          <w:noProof/>
        </w:rPr>
        <w:fldChar w:fldCharType="end"/>
      </w:r>
      <w:r>
        <w:t>: VAC staff communicated in the official language</w:t>
      </w:r>
      <w:r w:rsidR="000C783D">
        <w:t xml:space="preserve"> of my choice</w:t>
      </w:r>
      <w:bookmarkEnd w:id="62"/>
    </w:p>
    <w:p w14:paraId="7A3B1434" w14:textId="77777777" w:rsidR="00EC3830" w:rsidRPr="00EC3830" w:rsidRDefault="00EC3830" w:rsidP="00EC3830"/>
    <w:p w14:paraId="2D7BF4BF" w14:textId="298BA722" w:rsidR="003E14A7" w:rsidRPr="00A751BA" w:rsidRDefault="00484ABB" w:rsidP="003F0F9C">
      <w:pPr>
        <w:tabs>
          <w:tab w:val="left" w:pos="720"/>
          <w:tab w:val="center" w:pos="4680"/>
          <w:tab w:val="right" w:pos="9360"/>
        </w:tabs>
        <w:autoSpaceDE w:val="0"/>
        <w:autoSpaceDN w:val="0"/>
        <w:adjustRightInd w:val="0"/>
        <w:jc w:val="center"/>
        <w:rPr>
          <w:rFonts w:asciiTheme="minorHAnsi" w:hAnsiTheme="minorHAnsi" w:cstheme="minorHAnsi"/>
          <w:iCs/>
          <w:sz w:val="18"/>
          <w:szCs w:val="28"/>
        </w:rPr>
      </w:pPr>
      <w:r w:rsidRPr="00A751BA">
        <w:rPr>
          <w:rFonts w:asciiTheme="minorHAnsi" w:hAnsiTheme="minorHAnsi" w:cstheme="minorHAnsi"/>
          <w:iCs/>
          <w:noProof/>
          <w:sz w:val="18"/>
          <w:szCs w:val="28"/>
        </w:rPr>
        <w:drawing>
          <wp:inline distT="0" distB="0" distL="0" distR="0" wp14:anchorId="1D8837B7" wp14:editId="61B39959">
            <wp:extent cx="6044184" cy="3044952"/>
            <wp:effectExtent l="0" t="0" r="0" b="3175"/>
            <wp:docPr id="292789478" name="Picture 9" descr="A stacked horizontal bar chart that presents respondents’ level of agreement or disagreement with the statement, “VAC staff communicated in the official language of my choice”. The breakdown is as follows: In the category of Veterans 85 and up: 29 percent strongly agreed, 68 percent agree, 1 percent neither, 1 percent disagree, and 1 percent strongly disagree. Veterans 65 to 84: 35 percent strongly agree, 64 percent agree, less than 1 percent neither, 1 percent disagree, less than 1 percent strongly disagree. Veterans 19 to 64 who are case managed: 62 percent strongly agree, 36 percent agree, less than 1 percent neither, less than 1 percent disagree, and 1 percent strongly disagree. Veterans 19 to 64 who are not case managed: 53 percent strongly agree, 45 percent agree, less than 1 percent neither, 1 percent disagree, and 1 percent strongly disagree. RCMP: 54 percent strongly agree, 45 percent agree, less than 1 percent neither, less 1 percent disagree, and 1 percent strongly disagree. Survivors: 32 percent strongly agree, 67 percent agree, 0 percent neither, 1 percent disagree, and 1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89478" name="Picture 9" descr="A stacked horizontal bar chart that presents respondents’ level of agreement or disagreement with the statement, “VAC staff communicated in the official language of my choice”. The breakdown is as follows: In the category of Veterans 85 and up: 29 percent strongly agreed, 68 percent agree, 1 percent neither, 1 percent disagree, and 1 percent strongly disagree. Veterans 65 to 84: 35 percent strongly agree, 64 percent agree, less than 1 percent neither, 1 percent disagree, less than 1 percent strongly disagree. Veterans 19 to 64 who are case managed: 62 percent strongly agree, 36 percent agree, less than 1 percent neither, less than 1 percent disagree, and 1 percent strongly disagree. Veterans 19 to 64 who are not case managed: 53 percent strongly agree, 45 percent agree, less than 1 percent neither, 1 percent disagree, and 1 percent strongly disagree. RCMP: 54 percent strongly agree, 45 percent agree, less than 1 percent neither, less 1 percent disagree, and 1 percent strongly disagree. Survivors: 32 percent strongly agree, 67 percent agree, 0 percent neither, 1 percent disagree, and 1 percent strongly disagre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44184" cy="3044952"/>
                    </a:xfrm>
                    <a:prstGeom prst="rect">
                      <a:avLst/>
                    </a:prstGeom>
                    <a:noFill/>
                  </pic:spPr>
                </pic:pic>
              </a:graphicData>
            </a:graphic>
          </wp:inline>
        </w:drawing>
      </w:r>
    </w:p>
    <w:p w14:paraId="09B5FFBE" w14:textId="77777777" w:rsidR="00EC3830" w:rsidRDefault="00EC3830" w:rsidP="00F61903">
      <w:pPr>
        <w:pStyle w:val="GraphFooter"/>
        <w:rPr>
          <w:lang w:val="en-CA"/>
        </w:rPr>
      </w:pPr>
    </w:p>
    <w:p w14:paraId="23E23EBF" w14:textId="47830DD2" w:rsidR="00F61903" w:rsidRPr="00A751BA" w:rsidRDefault="00F61903" w:rsidP="00F61903">
      <w:pPr>
        <w:pStyle w:val="GraphFooter"/>
        <w:rPr>
          <w:lang w:val="en-CA"/>
        </w:rPr>
      </w:pPr>
      <w:r w:rsidRPr="00A751BA">
        <w:rPr>
          <w:lang w:val="en-CA"/>
        </w:rPr>
        <w:t xml:space="preserve">Values of </w:t>
      </w:r>
      <w:r>
        <w:rPr>
          <w:lang w:val="en-CA"/>
        </w:rPr>
        <w:t>1</w:t>
      </w:r>
      <w:r w:rsidRPr="00A751BA">
        <w:rPr>
          <w:lang w:val="en-CA"/>
        </w:rPr>
        <w:t>% are not labelled in the graph.</w:t>
      </w:r>
    </w:p>
    <w:p w14:paraId="742972C2" w14:textId="22829483" w:rsidR="00DA76DE" w:rsidRPr="00DA76DE" w:rsidRDefault="00DA76DE" w:rsidP="00DA76DE">
      <w:pPr>
        <w:pStyle w:val="GraphFooter"/>
        <w:rPr>
          <w:lang w:eastAsia="en-CA"/>
        </w:rPr>
      </w:pPr>
      <w:r w:rsidRPr="00DA76DE">
        <w:rPr>
          <w:lang w:eastAsia="en-CA"/>
        </w:rPr>
        <w:t>XP_Q11. Thinking about the service you received from VAC during the past 12 months, do you agree/dis</w:t>
      </w:r>
      <w:r>
        <w:rPr>
          <w:lang w:eastAsia="en-CA"/>
        </w:rPr>
        <w:t>a</w:t>
      </w:r>
      <w:r w:rsidRPr="00DA76DE">
        <w:rPr>
          <w:lang w:eastAsia="en-CA"/>
        </w:rPr>
        <w:t>gree: VAC staff communicated with me in the official language of my choice.</w:t>
      </w:r>
      <w:r>
        <w:rPr>
          <w:lang w:eastAsia="en-CA"/>
        </w:rPr>
        <w:t xml:space="preserve"> Base: n=3,605; all respondents, </w:t>
      </w:r>
      <w:r w:rsidRPr="004564CA">
        <w:rPr>
          <w:rFonts w:eastAsiaTheme="majorEastAsia"/>
        </w:rPr>
        <w:t>excluding “don’t know” and “refused”.</w:t>
      </w:r>
    </w:p>
    <w:p w14:paraId="54CAC767" w14:textId="77777777" w:rsidR="00EC3830" w:rsidRDefault="00EC3830">
      <w:pPr>
        <w:spacing w:after="160" w:line="278" w:lineRule="auto"/>
        <w:rPr>
          <w:rFonts w:eastAsiaTheme="majorEastAsia" w:cstheme="majorBidi"/>
          <w:color w:val="215E99" w:themeColor="text2" w:themeTint="BF"/>
        </w:rPr>
      </w:pPr>
      <w:r>
        <w:br w:type="page"/>
      </w:r>
    </w:p>
    <w:p w14:paraId="611BFAA4" w14:textId="2620D652" w:rsidR="0037266C" w:rsidRPr="00A751BA" w:rsidRDefault="0037266C" w:rsidP="00C44955">
      <w:pPr>
        <w:pStyle w:val="Heading4"/>
      </w:pPr>
      <w:r w:rsidRPr="00A751BA">
        <w:t>VAC staff provided a satisfactory service</w:t>
      </w:r>
    </w:p>
    <w:p w14:paraId="2FF90636" w14:textId="724A52A3" w:rsidR="0016339C" w:rsidRPr="00A751BA" w:rsidRDefault="19E7F986" w:rsidP="0016339C">
      <w:r>
        <w:t xml:space="preserve">RCMP (37%) and Veterans 19-64 who are case managed (34%) were more likely than other </w:t>
      </w:r>
      <w:r w:rsidR="461DF84B">
        <w:t>respondents</w:t>
      </w:r>
      <w:r>
        <w:t xml:space="preserve"> to strongly agree that VAC provided a satisfactory service. </w:t>
      </w:r>
    </w:p>
    <w:p w14:paraId="2FEAE33A" w14:textId="77777777" w:rsidR="0037266C" w:rsidRPr="00A751BA" w:rsidRDefault="0037266C" w:rsidP="008F2B02">
      <w:pPr>
        <w:tabs>
          <w:tab w:val="left" w:pos="720"/>
          <w:tab w:val="center" w:pos="4680"/>
          <w:tab w:val="right" w:pos="9360"/>
        </w:tabs>
        <w:autoSpaceDE w:val="0"/>
        <w:autoSpaceDN w:val="0"/>
        <w:adjustRightInd w:val="0"/>
        <w:rPr>
          <w:rFonts w:asciiTheme="minorHAnsi" w:hAnsiTheme="minorHAnsi" w:cstheme="minorHAnsi"/>
          <w:iCs/>
          <w:sz w:val="18"/>
          <w:szCs w:val="28"/>
        </w:rPr>
      </w:pPr>
    </w:p>
    <w:p w14:paraId="448B123D" w14:textId="45476006" w:rsidR="0037266C" w:rsidRDefault="0037266C" w:rsidP="0037266C">
      <w:pPr>
        <w:pStyle w:val="Caption"/>
      </w:pPr>
      <w:bookmarkStart w:id="63" w:name="_Toc193111421"/>
      <w:r w:rsidRPr="00A751BA">
        <w:t xml:space="preserve">Figure </w:t>
      </w:r>
      <w:r>
        <w:fldChar w:fldCharType="begin"/>
      </w:r>
      <w:r>
        <w:instrText>SEQ Figure \* ARABIC</w:instrText>
      </w:r>
      <w:r>
        <w:fldChar w:fldCharType="separate"/>
      </w:r>
      <w:r w:rsidR="005323BF">
        <w:rPr>
          <w:noProof/>
        </w:rPr>
        <w:t>22</w:t>
      </w:r>
      <w:r>
        <w:fldChar w:fldCharType="end"/>
      </w:r>
      <w:r w:rsidRPr="00A751BA">
        <w:t>: VAC staff provided a satisfactory service</w:t>
      </w:r>
      <w:bookmarkEnd w:id="63"/>
    </w:p>
    <w:p w14:paraId="47AD2757" w14:textId="77777777" w:rsidR="00EC3830" w:rsidRPr="00EC3830" w:rsidRDefault="00EC3830" w:rsidP="00EC3830"/>
    <w:p w14:paraId="54FC7A00" w14:textId="0325F3CE" w:rsidR="0016339C" w:rsidRDefault="00484ABB" w:rsidP="003F0F9C">
      <w:pPr>
        <w:jc w:val="center"/>
      </w:pPr>
      <w:r w:rsidRPr="00A751BA">
        <w:rPr>
          <w:noProof/>
        </w:rPr>
        <w:drawing>
          <wp:inline distT="0" distB="0" distL="0" distR="0" wp14:anchorId="7ACB863D" wp14:editId="50C28820">
            <wp:extent cx="6044184" cy="3044952"/>
            <wp:effectExtent l="0" t="0" r="0" b="3175"/>
            <wp:docPr id="290732596" name="Picture 8" descr="A stacked horizontal bar chart that presents respondents’ level of agreement or disagreement with the statement, “VAC staff provided a satisfactory service”. The breakdown is as follows: In the category Veterans 85 and up: 27 percent strongly agreed, 65 percent agree, 3 percent neither, 3 percent disagree, and 1 percent strongly disagree. Veterans 65 to 84: 28 percent strongly agree, 60 percent agree, 4 percent neither, 5 percent disagree, and 2 percent strongly disagree. Veterans 19 to 64 who are case managed: 34 percent strongly agree, 45 percent agree, 9 percent neither, 6 percent disagree, and 6 percent strongly disagree. Veterans 19 to 64 who are not case managed: 27 percent strongly agree, 53 percent agree, 10 percent neither, 7 percent disagree, and 4 percent strongly disagree. RCMP: 37 percent strongly agree, 50 percent agree, 6 percent neither, 6 percent disagree, and 2 percent strongly disagree. Survivors: 23 percent strongly agree, 66 percent agree, 7 percent neither, 3 percent disagree, and 2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32596" name="Picture 8" descr="A stacked horizontal bar chart that presents respondents’ level of agreement or disagreement with the statement, “VAC staff provided a satisfactory service”. The breakdown is as follows: In the category Veterans 85 and up: 27 percent strongly agreed, 65 percent agree, 3 percent neither, 3 percent disagree, and 1 percent strongly disagree. Veterans 65 to 84: 28 percent strongly agree, 60 percent agree, 4 percent neither, 5 percent disagree, and 2 percent strongly disagree. Veterans 19 to 64 who are case managed: 34 percent strongly agree, 45 percent agree, 9 percent neither, 6 percent disagree, and 6 percent strongly disagree. Veterans 19 to 64 who are not case managed: 27 percent strongly agree, 53 percent agree, 10 percent neither, 7 percent disagree, and 4 percent strongly disagree. RCMP: 37 percent strongly agree, 50 percent agree, 6 percent neither, 6 percent disagree, and 2 percent strongly disagree. Survivors: 23 percent strongly agree, 66 percent agree, 7 percent neither, 3 percent disagree, and 2 percent strongly disagre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44184" cy="3044952"/>
                    </a:xfrm>
                    <a:prstGeom prst="rect">
                      <a:avLst/>
                    </a:prstGeom>
                    <a:noFill/>
                  </pic:spPr>
                </pic:pic>
              </a:graphicData>
            </a:graphic>
          </wp:inline>
        </w:drawing>
      </w:r>
    </w:p>
    <w:p w14:paraId="03DB9BB9" w14:textId="77777777" w:rsidR="00EC3830" w:rsidRDefault="00EC3830" w:rsidP="0059267D">
      <w:pPr>
        <w:pStyle w:val="GraphFooter"/>
        <w:rPr>
          <w:lang w:val="en-CA"/>
        </w:rPr>
      </w:pPr>
    </w:p>
    <w:p w14:paraId="2DE3DF48" w14:textId="58CB21C6" w:rsidR="0059267D" w:rsidRPr="00A751BA" w:rsidRDefault="0059267D" w:rsidP="0059267D">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432A128B" w14:textId="77777777" w:rsidR="0059267D" w:rsidRDefault="0059267D" w:rsidP="0059267D">
      <w:pPr>
        <w:pStyle w:val="GraphFooter"/>
        <w:rPr>
          <w:rFonts w:eastAsiaTheme="majorEastAsia"/>
        </w:rPr>
      </w:pPr>
      <w:r w:rsidRPr="00161C48">
        <w:t>XP_Q04. Thinking about the service you received from VAC during the past 12 months, do you agree/dis</w:t>
      </w:r>
      <w:r>
        <w:t>a</w:t>
      </w:r>
      <w:r w:rsidRPr="00161C48">
        <w:t>gree: VAC staff provided a satisfactory service.</w:t>
      </w:r>
      <w:r>
        <w:t xml:space="preserve"> </w:t>
      </w:r>
      <w:r w:rsidRPr="004564CA">
        <w:t xml:space="preserve">Base: </w:t>
      </w:r>
      <w:r>
        <w:t>n=3,451; a</w:t>
      </w:r>
      <w:r w:rsidRPr="004564CA">
        <w:t>ll respondents</w:t>
      </w:r>
      <w:r>
        <w:t>,</w:t>
      </w:r>
      <w:r w:rsidRPr="004564CA">
        <w:t xml:space="preserve"> </w:t>
      </w:r>
      <w:r w:rsidRPr="004564CA">
        <w:rPr>
          <w:rFonts w:eastAsiaTheme="majorEastAsia"/>
        </w:rPr>
        <w:t>excluding “don’t know” and “refused”.</w:t>
      </w:r>
    </w:p>
    <w:p w14:paraId="45736B74" w14:textId="77777777" w:rsidR="0059267D" w:rsidRPr="004564CA" w:rsidRDefault="0059267D" w:rsidP="0059267D">
      <w:pPr>
        <w:pStyle w:val="GraphFooter"/>
      </w:pPr>
    </w:p>
    <w:p w14:paraId="7B0827E7" w14:textId="542157E4" w:rsidR="0059267D" w:rsidRPr="00161C48" w:rsidRDefault="0059267D" w:rsidP="0059267D">
      <w:pPr>
        <w:pBdr>
          <w:top w:val="single" w:sz="4" w:space="1" w:color="auto"/>
          <w:left w:val="single" w:sz="4" w:space="4" w:color="auto"/>
          <w:bottom w:val="single" w:sz="4" w:space="1" w:color="auto"/>
          <w:right w:val="single" w:sz="4" w:space="4" w:color="auto"/>
        </w:pBdr>
        <w:rPr>
          <w:szCs w:val="22"/>
        </w:rPr>
      </w:pPr>
      <w:r w:rsidRPr="00161C48">
        <w:rPr>
          <w:szCs w:val="22"/>
        </w:rPr>
        <w:t>Those who are not Veterans (88% versus 83% of Veterans) and those released from service between 2014 and 201</w:t>
      </w:r>
      <w:r w:rsidR="00A63CCC">
        <w:rPr>
          <w:szCs w:val="22"/>
        </w:rPr>
        <w:t>8</w:t>
      </w:r>
      <w:r w:rsidRPr="00161C48">
        <w:rPr>
          <w:szCs w:val="22"/>
        </w:rPr>
        <w:t xml:space="preserve"> (85% versus 80% of those released between 2019 and 2024) were more likely to agree that VAC staff provided a satisfactory service.</w:t>
      </w:r>
    </w:p>
    <w:p w14:paraId="484C6824" w14:textId="77777777" w:rsidR="00EC3830" w:rsidRDefault="00EC3830">
      <w:pPr>
        <w:spacing w:after="160" w:line="278" w:lineRule="auto"/>
        <w:rPr>
          <w:rFonts w:eastAsiaTheme="majorEastAsia" w:cstheme="majorBidi"/>
          <w:color w:val="215E99" w:themeColor="text2" w:themeTint="BF"/>
        </w:rPr>
      </w:pPr>
      <w:r>
        <w:br w:type="page"/>
      </w:r>
    </w:p>
    <w:p w14:paraId="7BFFD86C" w14:textId="1AF1C62D" w:rsidR="0016339C" w:rsidRPr="00A751BA" w:rsidRDefault="00E51074" w:rsidP="00C44955">
      <w:pPr>
        <w:pStyle w:val="Heading4"/>
      </w:pPr>
      <w:r w:rsidRPr="00A751BA">
        <w:t xml:space="preserve">VAC staff were knowledgeable about the programs and services </w:t>
      </w:r>
    </w:p>
    <w:p w14:paraId="135686BC" w14:textId="353C4D5D" w:rsidR="00322189" w:rsidRPr="00A751BA" w:rsidRDefault="05F75667" w:rsidP="00322189">
      <w:r>
        <w:t xml:space="preserve">RCMP (34%) were more likely than most other </w:t>
      </w:r>
      <w:r w:rsidR="461DF84B">
        <w:t>respondents</w:t>
      </w:r>
      <w:r>
        <w:t xml:space="preserve"> to strongly agree that VAC staff were knowledgeable about the programs and services. At the other end of the scale, case managed Veterans (13%), followed by Veterans who are not case managed (11%) were more likely to express disagreement with this statement. </w:t>
      </w:r>
    </w:p>
    <w:p w14:paraId="38703FB7" w14:textId="77777777" w:rsidR="00F41182" w:rsidRPr="00A751BA" w:rsidRDefault="00F41182" w:rsidP="00F41182"/>
    <w:p w14:paraId="17317533" w14:textId="47778A2B" w:rsidR="00E51074" w:rsidRPr="00A751BA" w:rsidRDefault="00E51074" w:rsidP="00E51074">
      <w:pPr>
        <w:pStyle w:val="Caption"/>
      </w:pPr>
      <w:bookmarkStart w:id="64" w:name="_Toc193111422"/>
      <w:r w:rsidRPr="00A751BA">
        <w:t xml:space="preserve">Figure </w:t>
      </w:r>
      <w:r>
        <w:fldChar w:fldCharType="begin"/>
      </w:r>
      <w:r>
        <w:instrText>SEQ Figure \* ARABIC</w:instrText>
      </w:r>
      <w:r>
        <w:fldChar w:fldCharType="separate"/>
      </w:r>
      <w:r w:rsidR="005323BF">
        <w:rPr>
          <w:noProof/>
        </w:rPr>
        <w:t>23</w:t>
      </w:r>
      <w:r>
        <w:fldChar w:fldCharType="end"/>
      </w:r>
      <w:r w:rsidRPr="00A751BA">
        <w:t>: VAC staff were knowledgeable</w:t>
      </w:r>
      <w:bookmarkEnd w:id="64"/>
      <w:r w:rsidRPr="00A751BA">
        <w:t xml:space="preserve"> </w:t>
      </w:r>
    </w:p>
    <w:p w14:paraId="2C3E1A23" w14:textId="5AD7E3B6" w:rsidR="00E51074" w:rsidRDefault="00484ABB" w:rsidP="00E51074">
      <w:r w:rsidRPr="00A751BA">
        <w:rPr>
          <w:noProof/>
        </w:rPr>
        <w:drawing>
          <wp:inline distT="0" distB="0" distL="0" distR="0" wp14:anchorId="68C9F539" wp14:editId="4F7BC6EE">
            <wp:extent cx="5686106" cy="2867025"/>
            <wp:effectExtent l="0" t="0" r="0" b="0"/>
            <wp:docPr id="497440895" name="Picture 7" descr="A stacked horizontal bar chart that presents respondents’ level of agreement or disagreement with the statement, “VAC staff were knowledgeable about the programs and services I inquired about”. The breakdown is as follows: In the category Veterans 85 and up: 27 percent strongly agreed, 65 percent agree, 4 percent neither, 4 percent disagree, and 1 percent strongly disagree. Veterans 65 to 84: 27 percent strongly agree, 62 percent agree, 4 percent neither, 5 percent disagree, and 2 percent strongly disagree. Veterans 19 to 64 who are case managed: 31 percent strongly agree, 48 percent agree, 8 percent neither, 10 percent disagree, and 3 percent strongly disagree. Veterans 19 to 64 who are not case managed: 27 percent strongly agree, 51 percent agree, 11 percent neither, 7 percent disagree, and 3 percent strongly disagree. RCMP: 34 percent strongly agree, 52 percent agree, 6 percent neither, 6 percent disagree, and 1 percent strongly disagree. Survivors: 25 percent strongly agree, 65 percent agree, 3 percent neither, 6 percent disagree, and 1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40895" name="Picture 7" descr="A stacked horizontal bar chart that presents respondents’ level of agreement or disagreement with the statement, “VAC staff were knowledgeable about the programs and services I inquired about”. The breakdown is as follows: In the category Veterans 85 and up: 27 percent strongly agreed, 65 percent agree, 4 percent neither, 4 percent disagree, and 1 percent strongly disagree. Veterans 65 to 84: 27 percent strongly agree, 62 percent agree, 4 percent neither, 5 percent disagree, and 2 percent strongly disagree. Veterans 19 to 64 who are case managed: 31 percent strongly agree, 48 percent agree, 8 percent neither, 10 percent disagree, and 3 percent strongly disagree. Veterans 19 to 64 who are not case managed: 27 percent strongly agree, 51 percent agree, 11 percent neither, 7 percent disagree, and 3 percent strongly disagree. RCMP: 34 percent strongly agree, 52 percent agree, 6 percent neither, 6 percent disagree, and 1 percent strongly disagree. Survivors: 25 percent strongly agree, 65 percent agree, 3 percent neither, 6 percent disagree, and 1 percent strongly disagre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8194" cy="2868078"/>
                    </a:xfrm>
                    <a:prstGeom prst="rect">
                      <a:avLst/>
                    </a:prstGeom>
                    <a:noFill/>
                  </pic:spPr>
                </pic:pic>
              </a:graphicData>
            </a:graphic>
          </wp:inline>
        </w:drawing>
      </w:r>
    </w:p>
    <w:p w14:paraId="0689F500" w14:textId="77777777" w:rsidR="003F0F9C" w:rsidRPr="00A751BA" w:rsidRDefault="003F0F9C" w:rsidP="003F0F9C">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06F7FC0F" w14:textId="65819EFA" w:rsidR="0059267D" w:rsidRDefault="0059267D" w:rsidP="0059267D">
      <w:pPr>
        <w:pStyle w:val="GraphFooter"/>
        <w:rPr>
          <w:rFonts w:eastAsiaTheme="majorEastAsia"/>
        </w:rPr>
      </w:pPr>
      <w:r w:rsidRPr="0059267D">
        <w:t>XP_Q05. Thinking about the service you received from VAC during the past 12 months, do you agree/dis</w:t>
      </w:r>
      <w:r>
        <w:t>a</w:t>
      </w:r>
      <w:r w:rsidRPr="0059267D">
        <w:t>gree: VAC staff were knowledgeable about the programs and services I inquired about.</w:t>
      </w:r>
      <w:r>
        <w:t xml:space="preserve"> Base: n=3,301; a</w:t>
      </w:r>
      <w:r w:rsidRPr="004564CA">
        <w:t>ll respondents</w:t>
      </w:r>
      <w:r>
        <w:t>,</w:t>
      </w:r>
      <w:r w:rsidRPr="004564CA">
        <w:t xml:space="preserve"> </w:t>
      </w:r>
      <w:r w:rsidRPr="004564CA">
        <w:rPr>
          <w:rFonts w:eastAsiaTheme="majorEastAsia"/>
        </w:rPr>
        <w:t>excluding “don’t know” and “refused”.</w:t>
      </w:r>
    </w:p>
    <w:p w14:paraId="53698FAF" w14:textId="77777777" w:rsidR="005D5DBC" w:rsidRDefault="005D5DBC" w:rsidP="0059267D">
      <w:pPr>
        <w:pStyle w:val="GraphFooter"/>
        <w:rPr>
          <w:rFonts w:eastAsiaTheme="majorEastAsia"/>
        </w:rPr>
      </w:pPr>
    </w:p>
    <w:p w14:paraId="652F911D" w14:textId="0CE19647" w:rsidR="005D5DBC" w:rsidRPr="00161C48" w:rsidRDefault="005D5DBC" w:rsidP="005D5DBC">
      <w:pPr>
        <w:pBdr>
          <w:top w:val="single" w:sz="4" w:space="1" w:color="auto"/>
          <w:left w:val="single" w:sz="4" w:space="4" w:color="auto"/>
          <w:bottom w:val="single" w:sz="4" w:space="1" w:color="auto"/>
          <w:right w:val="single" w:sz="4" w:space="4" w:color="auto"/>
        </w:pBdr>
        <w:rPr>
          <w:szCs w:val="22"/>
        </w:rPr>
      </w:pPr>
      <w:r w:rsidRPr="00161C48">
        <w:rPr>
          <w:szCs w:val="22"/>
        </w:rPr>
        <w:t>Those who are not Veterans (88% versus 8</w:t>
      </w:r>
      <w:r>
        <w:rPr>
          <w:szCs w:val="22"/>
        </w:rPr>
        <w:t>2</w:t>
      </w:r>
      <w:r w:rsidRPr="00161C48">
        <w:rPr>
          <w:szCs w:val="22"/>
        </w:rPr>
        <w:t>% of Veterans)</w:t>
      </w:r>
      <w:r>
        <w:rPr>
          <w:szCs w:val="22"/>
        </w:rPr>
        <w:t>, men who are Veterans (83% versus 78% of women Veterans)</w:t>
      </w:r>
      <w:r w:rsidRPr="00161C48">
        <w:rPr>
          <w:szCs w:val="22"/>
        </w:rPr>
        <w:t xml:space="preserve"> and those released from service between 2014 and 201</w:t>
      </w:r>
      <w:r w:rsidR="00A63CCC">
        <w:rPr>
          <w:szCs w:val="22"/>
        </w:rPr>
        <w:t>8</w:t>
      </w:r>
      <w:r w:rsidRPr="00161C48">
        <w:rPr>
          <w:szCs w:val="22"/>
        </w:rPr>
        <w:t xml:space="preserve"> (85% versus </w:t>
      </w:r>
      <w:r>
        <w:rPr>
          <w:szCs w:val="22"/>
        </w:rPr>
        <w:t>78</w:t>
      </w:r>
      <w:r w:rsidRPr="00161C48">
        <w:rPr>
          <w:szCs w:val="22"/>
        </w:rPr>
        <w:t xml:space="preserve">% of those released between 2019 and 2024) were more likely to agree that </w:t>
      </w:r>
      <w:r w:rsidRPr="0059267D">
        <w:t xml:space="preserve">VAC staff were knowledgeable about the programs and services </w:t>
      </w:r>
      <w:r>
        <w:t>they</w:t>
      </w:r>
      <w:r w:rsidRPr="0059267D">
        <w:t xml:space="preserve"> inquired about</w:t>
      </w:r>
      <w:r w:rsidRPr="00161C48">
        <w:rPr>
          <w:szCs w:val="22"/>
        </w:rPr>
        <w:t>.</w:t>
      </w:r>
    </w:p>
    <w:p w14:paraId="62AEC104" w14:textId="77777777" w:rsidR="005D5DBC" w:rsidRPr="00A751BA" w:rsidRDefault="005D5DBC" w:rsidP="0059267D">
      <w:pPr>
        <w:pStyle w:val="GraphFooter"/>
        <w:rPr>
          <w:lang w:val="en-CA"/>
        </w:rPr>
      </w:pPr>
    </w:p>
    <w:p w14:paraId="498AD31D" w14:textId="77777777" w:rsidR="009247ED" w:rsidRDefault="009247ED">
      <w:pPr>
        <w:spacing w:after="160" w:line="278" w:lineRule="auto"/>
        <w:rPr>
          <w:rFonts w:eastAsiaTheme="majorEastAsia" w:cstheme="majorBidi"/>
          <w:color w:val="215E99" w:themeColor="text2" w:themeTint="BF"/>
        </w:rPr>
      </w:pPr>
      <w:r>
        <w:br w:type="page"/>
      </w:r>
    </w:p>
    <w:p w14:paraId="05FA2B57" w14:textId="21F18512" w:rsidR="00A37B00" w:rsidRPr="00A751BA" w:rsidRDefault="00A37B00" w:rsidP="00C44955">
      <w:pPr>
        <w:pStyle w:val="Heading4"/>
      </w:pPr>
      <w:r w:rsidRPr="00A751BA">
        <w:t>Overall, VAC’s programs and services meet my needs</w:t>
      </w:r>
    </w:p>
    <w:p w14:paraId="211B6D3F" w14:textId="7081D5BC" w:rsidR="00256528" w:rsidRPr="00A751BA" w:rsidRDefault="00FF7D87" w:rsidP="00256528">
      <w:r w:rsidRPr="00A751BA">
        <w:t>Veterans aged 85+ (92%) were the most likely to agree that VAC’s programs and services met their needs, although members of the RCMP (32%) were the most likely to strongly agree.</w:t>
      </w:r>
    </w:p>
    <w:p w14:paraId="7717DA31" w14:textId="77777777" w:rsidR="00FF7D87" w:rsidRPr="00A751BA" w:rsidRDefault="00FF7D87" w:rsidP="00256528"/>
    <w:p w14:paraId="04063665" w14:textId="02D5196F" w:rsidR="00A37B00" w:rsidRPr="00A751BA" w:rsidRDefault="00A37B00" w:rsidP="00A37B00">
      <w:pPr>
        <w:pStyle w:val="Caption"/>
      </w:pPr>
      <w:bookmarkStart w:id="65" w:name="_Toc193111423"/>
      <w:r w:rsidRPr="00A751BA">
        <w:t xml:space="preserve">Figure </w:t>
      </w:r>
      <w:r>
        <w:fldChar w:fldCharType="begin"/>
      </w:r>
      <w:r>
        <w:instrText>SEQ Figure \* ARABIC</w:instrText>
      </w:r>
      <w:r>
        <w:fldChar w:fldCharType="separate"/>
      </w:r>
      <w:r w:rsidR="005323BF">
        <w:rPr>
          <w:noProof/>
        </w:rPr>
        <w:t>24</w:t>
      </w:r>
      <w:r>
        <w:fldChar w:fldCharType="end"/>
      </w:r>
      <w:r w:rsidRPr="00A751BA">
        <w:t>: VAC’s programs and services meet my needs</w:t>
      </w:r>
      <w:bookmarkEnd w:id="65"/>
    </w:p>
    <w:p w14:paraId="3E1B1DDF" w14:textId="05278783" w:rsidR="00A37B00" w:rsidRPr="00A751BA" w:rsidRDefault="00484ABB" w:rsidP="00747904">
      <w:r w:rsidRPr="00A751BA">
        <w:rPr>
          <w:noProof/>
        </w:rPr>
        <w:drawing>
          <wp:inline distT="0" distB="0" distL="0" distR="0" wp14:anchorId="25CA2242" wp14:editId="144C21B4">
            <wp:extent cx="6025896" cy="3035808"/>
            <wp:effectExtent l="0" t="0" r="0" b="0"/>
            <wp:docPr id="1946987520" name="Picture 6" descr="A stacked horizontal bar chart that presents respondents’ level of agreement or disagreement with the statement, “Overall, VAC’s programs and services meet my needs”. The breakdown is as follows: In the category Veterans 85 and up: 24 percent strongly agreed, 68 percent agree, 3 percent neither, 4 percent disagree, and 1 percent strongly disagree. Veterans 65 to 84: 23 percent strongly agree, 59 percent agree, 5 percent neither, 10 percent disagree, and 3 percent strongly disagree. Veterans 19 to 64 who are case managed: 21 percent strongly agree, 51 percent agree, 9 percent neither, 12 percent disagree, and 7 percent strongly disagree. Veterans 19 to 64 who are not case managed: 21 percent strongly agree, 49 percent agree, 13 percent neither, 13 percent disagree, and 4 percent strongly disagree. RCMP: 32 percent strongly agree, 53 percent agree, 6 percent neither, 7 percent disagree, and 2 percent strongly disagree. Survivors: 25 percent strongly agree, 61 percent agree, 7 percent neither, 5 percent disagree, and 2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87520" name="Picture 6" descr="A stacked horizontal bar chart that presents respondents’ level of agreement or disagreement with the statement, “Overall, VAC’s programs and services meet my needs”. The breakdown is as follows: In the category Veterans 85 and up: 24 percent strongly agreed, 68 percent agree, 3 percent neither, 4 percent disagree, and 1 percent strongly disagree. Veterans 65 to 84: 23 percent strongly agree, 59 percent agree, 5 percent neither, 10 percent disagree, and 3 percent strongly disagree. Veterans 19 to 64 who are case managed: 21 percent strongly agree, 51 percent agree, 9 percent neither, 12 percent disagree, and 7 percent strongly disagree. Veterans 19 to 64 who are not case managed: 21 percent strongly agree, 49 percent agree, 13 percent neither, 13 percent disagree, and 4 percent strongly disagree. RCMP: 32 percent strongly agree, 53 percent agree, 6 percent neither, 7 percent disagree, and 2 percent strongly disagree. Survivors: 25 percent strongly agree, 61 percent agree, 7 percent neither, 5 percent disagree, and 2 percent strongly disagre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25896" cy="3035808"/>
                    </a:xfrm>
                    <a:prstGeom prst="rect">
                      <a:avLst/>
                    </a:prstGeom>
                    <a:noFill/>
                  </pic:spPr>
                </pic:pic>
              </a:graphicData>
            </a:graphic>
          </wp:inline>
        </w:drawing>
      </w:r>
    </w:p>
    <w:p w14:paraId="7588AB25" w14:textId="77777777" w:rsidR="003F0F9C" w:rsidRPr="00A751BA" w:rsidRDefault="003F0F9C" w:rsidP="003F0F9C">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1D0CF4CB" w14:textId="3549F014" w:rsidR="009247ED" w:rsidRPr="009247ED" w:rsidRDefault="009247ED" w:rsidP="009247ED">
      <w:pPr>
        <w:pStyle w:val="GraphFooter"/>
        <w:rPr>
          <w:lang w:eastAsia="en-CA"/>
        </w:rPr>
      </w:pPr>
      <w:r w:rsidRPr="009247ED">
        <w:rPr>
          <w:lang w:eastAsia="en-CA"/>
        </w:rPr>
        <w:t>XP_Q17. Thinking about the service you received from VAC during the past 12 months, do you agree/dis</w:t>
      </w:r>
      <w:r>
        <w:rPr>
          <w:lang w:eastAsia="en-CA"/>
        </w:rPr>
        <w:t>a</w:t>
      </w:r>
      <w:r w:rsidRPr="009247ED">
        <w:rPr>
          <w:lang w:eastAsia="en-CA"/>
        </w:rPr>
        <w:t>gree: Overall, VAC’s programs and services meet my needs.</w:t>
      </w:r>
      <w:r w:rsidRPr="009247ED">
        <w:t xml:space="preserve"> </w:t>
      </w:r>
      <w:r>
        <w:t>Base: n=3,623; a</w:t>
      </w:r>
      <w:r w:rsidRPr="004564CA">
        <w:t>ll respondents</w:t>
      </w:r>
      <w:r>
        <w:t>,</w:t>
      </w:r>
      <w:r w:rsidRPr="004564CA">
        <w:t xml:space="preserve"> </w:t>
      </w:r>
      <w:r w:rsidRPr="004564CA">
        <w:rPr>
          <w:rFonts w:eastAsiaTheme="majorEastAsia"/>
        </w:rPr>
        <w:t>excluding “don’t know” and “refused”.</w:t>
      </w:r>
    </w:p>
    <w:p w14:paraId="45117C64" w14:textId="77777777" w:rsidR="006B253C" w:rsidRDefault="006B253C" w:rsidP="006B253C">
      <w:pPr>
        <w:rPr>
          <w:rFonts w:cs="Calibri"/>
        </w:rPr>
      </w:pPr>
    </w:p>
    <w:p w14:paraId="6A599B8B" w14:textId="4815DE39" w:rsidR="004D36D0" w:rsidRPr="00161C48" w:rsidRDefault="6F6976F3" w:rsidP="5B1B12DE">
      <w:pPr>
        <w:pBdr>
          <w:top w:val="single" w:sz="4" w:space="1" w:color="auto"/>
          <w:left w:val="single" w:sz="4" w:space="4" w:color="auto"/>
          <w:bottom w:val="single" w:sz="4" w:space="1" w:color="auto"/>
          <w:right w:val="single" w:sz="4" w:space="4" w:color="auto"/>
        </w:pBdr>
        <w:rPr>
          <w:lang w:eastAsia="en-CA"/>
        </w:rPr>
      </w:pPr>
      <w:r>
        <w:t>Those who are not Veterans (85% versus 75% of Veterans), men who are Veterans (76% versus 70% of women Veterans) and those released from service between 2014 and 201</w:t>
      </w:r>
      <w:r w:rsidR="4751049D">
        <w:t>8</w:t>
      </w:r>
      <w:r>
        <w:t xml:space="preserve"> (80% versus 75% of those released between 2019 and 2024) were more likely to agree that</w:t>
      </w:r>
      <w:r w:rsidRPr="5B1B12DE">
        <w:rPr>
          <w:lang w:eastAsia="en-CA"/>
        </w:rPr>
        <w:t xml:space="preserve"> VAC’s programs and services meet their needs.</w:t>
      </w:r>
      <w:r w:rsidR="10CA34FB" w:rsidRPr="5B1B12DE">
        <w:rPr>
          <w:lang w:eastAsia="en-CA"/>
        </w:rPr>
        <w:t xml:space="preserve"> </w:t>
      </w:r>
      <w:r w:rsidR="7CFF468F" w:rsidRPr="6E0DCB42">
        <w:rPr>
          <w:lang w:eastAsia="en-CA"/>
        </w:rPr>
        <w:t>Respondents from racialized population groups</w:t>
      </w:r>
      <w:r w:rsidR="10CA34FB" w:rsidRPr="5B1B12DE">
        <w:rPr>
          <w:lang w:eastAsia="en-CA"/>
        </w:rPr>
        <w:t>(18%) were more likely to disagree, indicating that the department’s programs and services do not meet their needs.</w:t>
      </w:r>
    </w:p>
    <w:p w14:paraId="288D4B17" w14:textId="77777777" w:rsidR="003F0F9C" w:rsidRDefault="003F0F9C">
      <w:pPr>
        <w:spacing w:after="160" w:line="278" w:lineRule="auto"/>
        <w:rPr>
          <w:rFonts w:eastAsiaTheme="majorEastAsia" w:cstheme="majorBidi"/>
          <w:color w:val="215E99" w:themeColor="text2" w:themeTint="BF"/>
        </w:rPr>
      </w:pPr>
      <w:r>
        <w:br w:type="page"/>
      </w:r>
    </w:p>
    <w:p w14:paraId="69F278DF" w14:textId="6057EF89" w:rsidR="006B253C" w:rsidRPr="00A751BA" w:rsidRDefault="006B253C" w:rsidP="00C44955">
      <w:pPr>
        <w:pStyle w:val="Heading4"/>
      </w:pPr>
      <w:r w:rsidRPr="00A751BA">
        <w:t>Treatment by VAC staff was exceptional</w:t>
      </w:r>
    </w:p>
    <w:p w14:paraId="45E82DF5" w14:textId="7213B1B0" w:rsidR="00484ABB" w:rsidRPr="00A751BA" w:rsidRDefault="00484ABB" w:rsidP="00484ABB">
      <w:r w:rsidRPr="00A751BA">
        <w:t xml:space="preserve">Veterans aged 19-64 were less likely than older Veterans, </w:t>
      </w:r>
      <w:r w:rsidR="00673703">
        <w:t>Survivors</w:t>
      </w:r>
      <w:r w:rsidRPr="00A751BA">
        <w:t>, and members of the RCMP to agree that treatment by VAC staff was exceptional.</w:t>
      </w:r>
    </w:p>
    <w:p w14:paraId="2DCFFA45" w14:textId="77777777" w:rsidR="00484ABB" w:rsidRPr="00A751BA" w:rsidRDefault="00484ABB" w:rsidP="00484ABB"/>
    <w:p w14:paraId="207EA7C3" w14:textId="0937CD76" w:rsidR="00484ABB" w:rsidRPr="00A751BA" w:rsidRDefault="00484ABB" w:rsidP="00484ABB">
      <w:pPr>
        <w:pStyle w:val="Caption"/>
      </w:pPr>
      <w:bookmarkStart w:id="66" w:name="_Toc193111424"/>
      <w:r w:rsidRPr="00A751BA">
        <w:t xml:space="preserve">Figure </w:t>
      </w:r>
      <w:r>
        <w:fldChar w:fldCharType="begin"/>
      </w:r>
      <w:r>
        <w:instrText>SEQ Figure \* ARABIC</w:instrText>
      </w:r>
      <w:r>
        <w:fldChar w:fldCharType="separate"/>
      </w:r>
      <w:r w:rsidR="005323BF">
        <w:rPr>
          <w:noProof/>
        </w:rPr>
        <w:t>25</w:t>
      </w:r>
      <w:r>
        <w:fldChar w:fldCharType="end"/>
      </w:r>
      <w:r w:rsidRPr="00A751BA">
        <w:t>: Exception</w:t>
      </w:r>
      <w:r w:rsidR="003F0F9C">
        <w:t>al</w:t>
      </w:r>
      <w:r w:rsidRPr="00A751BA">
        <w:t xml:space="preserve"> treatment by VAC’s staff</w:t>
      </w:r>
      <w:bookmarkEnd w:id="66"/>
      <w:r w:rsidRPr="00A751BA">
        <w:t xml:space="preserve"> </w:t>
      </w:r>
    </w:p>
    <w:p w14:paraId="0CF7FBAC" w14:textId="77777777" w:rsidR="00484ABB" w:rsidRPr="00A751BA" w:rsidRDefault="00484ABB" w:rsidP="00484ABB"/>
    <w:p w14:paraId="750DCE74" w14:textId="43679AFD" w:rsidR="00484ABB" w:rsidRDefault="00484ABB" w:rsidP="00004F8C">
      <w:pPr>
        <w:jc w:val="center"/>
      </w:pPr>
      <w:r w:rsidRPr="00A751BA">
        <w:rPr>
          <w:noProof/>
        </w:rPr>
        <w:drawing>
          <wp:inline distT="0" distB="0" distL="0" distR="0" wp14:anchorId="41014C22" wp14:editId="1B664576">
            <wp:extent cx="6025896" cy="3035808"/>
            <wp:effectExtent l="0" t="0" r="0" b="0"/>
            <wp:docPr id="2015948397" name="Picture 5" descr="A stacked horizontal bar chart that presents respondents’ level of agreement or disagreement with the statement, “Treatment by VAC staff was exceptional”. The breakdown is as follows: In the category Veterans 85 and up: 23 percent strongly agreed, 65 percent agree, 5 percent neither, 5 percent disagree, and 1 percent strongly disagree. Veterans 65 to 84: 26 percent strongly agree, 56 percent agree, 10 percent neither, 7 percent disagree, and 2 percent strongly disagree. Veterans 19 to 64 who are case managed: 32 percent strongly agree, 40 percent agree, 15 percent neither, 9 percent disagree, and 5 percent strongly disagree. Veterans 19 to 64 who are not case managed: 25 percent strongly agree, 43 percent agree, 18 percent neither, 10 percent disagree, and 3 percent strongly disagree. RCMP: 33 percent strongly agree, 49 percent agree, 11 percent neither, 6 percent disagree, and 1 percent strongly disagree. Survivors: 23 percent strongly agree, 63 percent agree, 5 percent neither, 7 percent disagree, and 2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48397" name="Picture 5" descr="A stacked horizontal bar chart that presents respondents’ level of agreement or disagreement with the statement, “Treatment by VAC staff was exceptional”. The breakdown is as follows: In the category Veterans 85 and up: 23 percent strongly agreed, 65 percent agree, 5 percent neither, 5 percent disagree, and 1 percent strongly disagree. Veterans 65 to 84: 26 percent strongly agree, 56 percent agree, 10 percent neither, 7 percent disagree, and 2 percent strongly disagree. Veterans 19 to 64 who are case managed: 32 percent strongly agree, 40 percent agree, 15 percent neither, 9 percent disagree, and 5 percent strongly disagree. Veterans 19 to 64 who are not case managed: 25 percent strongly agree, 43 percent agree, 18 percent neither, 10 percent disagree, and 3 percent strongly disagree. RCMP: 33 percent strongly agree, 49 percent agree, 11 percent neither, 6 percent disagree, and 1 percent strongly disagree. Survivors: 23 percent strongly agree, 63 percent agree, 5 percent neither, 7 percent disagree, and 2 percent strongly disagre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25896" cy="3035808"/>
                    </a:xfrm>
                    <a:prstGeom prst="rect">
                      <a:avLst/>
                    </a:prstGeom>
                    <a:noFill/>
                  </pic:spPr>
                </pic:pic>
              </a:graphicData>
            </a:graphic>
          </wp:inline>
        </w:drawing>
      </w:r>
    </w:p>
    <w:p w14:paraId="171A9E19" w14:textId="77777777" w:rsidR="003F0F9C" w:rsidRPr="00A751BA" w:rsidRDefault="003F0F9C" w:rsidP="003F0F9C">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44553727" w14:textId="201D40F7" w:rsidR="003F0F9C" w:rsidRDefault="003F0F9C" w:rsidP="003F0F9C">
      <w:pPr>
        <w:pStyle w:val="GraphFooter"/>
        <w:rPr>
          <w:rFonts w:eastAsiaTheme="majorEastAsia"/>
        </w:rPr>
      </w:pPr>
      <w:r w:rsidRPr="003F0F9C">
        <w:rPr>
          <w:lang w:eastAsia="en-CA"/>
        </w:rPr>
        <w:t>XP_Q07. Thinking about the service you received from VAC during the past 12 months, do you agree/dis</w:t>
      </w:r>
      <w:r>
        <w:rPr>
          <w:lang w:eastAsia="en-CA"/>
        </w:rPr>
        <w:t>a</w:t>
      </w:r>
      <w:r w:rsidRPr="003F0F9C">
        <w:rPr>
          <w:lang w:eastAsia="en-CA"/>
        </w:rPr>
        <w:t>gree: Treatment by VAC staff was exceptional.</w:t>
      </w:r>
      <w:r w:rsidRPr="003F0F9C">
        <w:t xml:space="preserve"> </w:t>
      </w:r>
      <w:r>
        <w:t>Base: n=3,440; a</w:t>
      </w:r>
      <w:r w:rsidRPr="004564CA">
        <w:t>ll respondents</w:t>
      </w:r>
      <w:r>
        <w:t>,</w:t>
      </w:r>
      <w:r w:rsidRPr="004564CA">
        <w:t xml:space="preserve"> </w:t>
      </w:r>
      <w:r w:rsidRPr="004564CA">
        <w:rPr>
          <w:rFonts w:eastAsiaTheme="majorEastAsia"/>
        </w:rPr>
        <w:t>excluding “don’t know” and “refused”.</w:t>
      </w:r>
    </w:p>
    <w:p w14:paraId="424B4033" w14:textId="77777777" w:rsidR="003F0F9C" w:rsidRPr="003F0F9C" w:rsidRDefault="003F0F9C" w:rsidP="003F0F9C">
      <w:pPr>
        <w:pStyle w:val="GraphFooter"/>
        <w:rPr>
          <w:lang w:eastAsia="en-CA"/>
        </w:rPr>
      </w:pPr>
    </w:p>
    <w:p w14:paraId="0CCA80AD" w14:textId="65C2084E" w:rsidR="003F0F9C" w:rsidRPr="00161C48" w:rsidRDefault="003F0F9C" w:rsidP="003F0F9C">
      <w:pPr>
        <w:pBdr>
          <w:top w:val="single" w:sz="4" w:space="1" w:color="auto"/>
          <w:left w:val="single" w:sz="4" w:space="4" w:color="auto"/>
          <w:bottom w:val="single" w:sz="4" w:space="1" w:color="auto"/>
          <w:right w:val="single" w:sz="4" w:space="4" w:color="auto"/>
        </w:pBdr>
        <w:rPr>
          <w:szCs w:val="22"/>
        </w:rPr>
      </w:pPr>
      <w:r w:rsidRPr="00161C48">
        <w:rPr>
          <w:szCs w:val="22"/>
        </w:rPr>
        <w:t>Those who are not Veterans (8</w:t>
      </w:r>
      <w:r>
        <w:rPr>
          <w:szCs w:val="22"/>
        </w:rPr>
        <w:t>4</w:t>
      </w:r>
      <w:r w:rsidRPr="00161C48">
        <w:rPr>
          <w:szCs w:val="22"/>
        </w:rPr>
        <w:t xml:space="preserve">% versus </w:t>
      </w:r>
      <w:r>
        <w:rPr>
          <w:szCs w:val="22"/>
        </w:rPr>
        <w:t>74</w:t>
      </w:r>
      <w:r w:rsidRPr="00161C48">
        <w:rPr>
          <w:szCs w:val="22"/>
        </w:rPr>
        <w:t>% of Veterans)</w:t>
      </w:r>
      <w:r>
        <w:rPr>
          <w:szCs w:val="22"/>
        </w:rPr>
        <w:t xml:space="preserve"> </w:t>
      </w:r>
      <w:r w:rsidRPr="00161C48">
        <w:rPr>
          <w:szCs w:val="22"/>
        </w:rPr>
        <w:t>and those released from service between 2014 and 201</w:t>
      </w:r>
      <w:r w:rsidR="00A63CCC">
        <w:rPr>
          <w:szCs w:val="22"/>
        </w:rPr>
        <w:t>8</w:t>
      </w:r>
      <w:r w:rsidRPr="00161C48">
        <w:rPr>
          <w:szCs w:val="22"/>
        </w:rPr>
        <w:t xml:space="preserve"> (</w:t>
      </w:r>
      <w:r>
        <w:rPr>
          <w:szCs w:val="22"/>
        </w:rPr>
        <w:t>78</w:t>
      </w:r>
      <w:r w:rsidRPr="00161C48">
        <w:rPr>
          <w:szCs w:val="22"/>
        </w:rPr>
        <w:t xml:space="preserve">% versus </w:t>
      </w:r>
      <w:r>
        <w:rPr>
          <w:szCs w:val="22"/>
        </w:rPr>
        <w:t>70</w:t>
      </w:r>
      <w:r w:rsidRPr="00161C48">
        <w:rPr>
          <w:szCs w:val="22"/>
        </w:rPr>
        <w:t>% of those released between 2019 and 2024) were more likely to agree that</w:t>
      </w:r>
      <w:r w:rsidRPr="004D36D0">
        <w:rPr>
          <w:lang w:eastAsia="en-CA"/>
        </w:rPr>
        <w:t xml:space="preserve"> </w:t>
      </w:r>
      <w:r>
        <w:rPr>
          <w:lang w:eastAsia="en-CA"/>
        </w:rPr>
        <w:t>t</w:t>
      </w:r>
      <w:r w:rsidRPr="003F0F9C">
        <w:rPr>
          <w:lang w:eastAsia="en-CA"/>
        </w:rPr>
        <w:t>reatment by VAC staff was exceptional</w:t>
      </w:r>
      <w:r>
        <w:rPr>
          <w:lang w:eastAsia="en-CA"/>
        </w:rPr>
        <w:t>.</w:t>
      </w:r>
    </w:p>
    <w:p w14:paraId="52361AD7" w14:textId="77777777" w:rsidR="003F0F9C" w:rsidRPr="00A751BA" w:rsidRDefault="003F0F9C" w:rsidP="00484ABB"/>
    <w:p w14:paraId="3729DC6A" w14:textId="77777777" w:rsidR="00004F8C" w:rsidRDefault="00004F8C">
      <w:pPr>
        <w:spacing w:after="160" w:line="278" w:lineRule="auto"/>
        <w:rPr>
          <w:rFonts w:eastAsiaTheme="majorEastAsia" w:cstheme="majorBidi"/>
          <w:color w:val="215E99" w:themeColor="text2" w:themeTint="BF"/>
        </w:rPr>
      </w:pPr>
      <w:r>
        <w:br w:type="page"/>
      </w:r>
    </w:p>
    <w:p w14:paraId="39666602" w14:textId="0270A9AC" w:rsidR="006B253C" w:rsidRPr="00A751BA" w:rsidRDefault="006B253C" w:rsidP="00C44955">
      <w:pPr>
        <w:pStyle w:val="Heading4"/>
      </w:pPr>
      <w:r w:rsidRPr="00A751BA">
        <w:t xml:space="preserve">I understand the services and benefits offered by </w:t>
      </w:r>
      <w:r w:rsidR="00D70EBD" w:rsidRPr="00A751BA">
        <w:t>VAC</w:t>
      </w:r>
    </w:p>
    <w:p w14:paraId="0EA22A5C" w14:textId="0A1AA4B2" w:rsidR="00D36DE5" w:rsidRPr="00A751BA" w:rsidRDefault="00D36DE5" w:rsidP="00D36DE5">
      <w:r w:rsidRPr="00A751BA">
        <w:t xml:space="preserve">Once again, Veterans aged 19-64 were less likely than older Veterans, </w:t>
      </w:r>
      <w:r w:rsidR="00673703">
        <w:t>Survivors</w:t>
      </w:r>
      <w:r w:rsidRPr="00A751BA">
        <w:t>, and members of the RCMP to feel that they understand the services and benefits offered by VAC.</w:t>
      </w:r>
    </w:p>
    <w:p w14:paraId="62E1E1D9" w14:textId="77777777" w:rsidR="00D36DE5" w:rsidRPr="00A751BA" w:rsidRDefault="00D36DE5" w:rsidP="00D36DE5"/>
    <w:p w14:paraId="06872625" w14:textId="2B8EF01E" w:rsidR="00D70EBD" w:rsidRPr="00A751BA" w:rsidRDefault="00D70EBD" w:rsidP="00D70EBD">
      <w:pPr>
        <w:pStyle w:val="Caption"/>
      </w:pPr>
      <w:bookmarkStart w:id="67" w:name="_Toc193111425"/>
      <w:r w:rsidRPr="00A751BA">
        <w:t xml:space="preserve">Figure </w:t>
      </w:r>
      <w:r>
        <w:fldChar w:fldCharType="begin"/>
      </w:r>
      <w:r>
        <w:instrText>SEQ Figure \* ARABIC</w:instrText>
      </w:r>
      <w:r>
        <w:fldChar w:fldCharType="separate"/>
      </w:r>
      <w:r w:rsidR="005323BF">
        <w:rPr>
          <w:noProof/>
        </w:rPr>
        <w:t>26</w:t>
      </w:r>
      <w:r>
        <w:fldChar w:fldCharType="end"/>
      </w:r>
      <w:r w:rsidRPr="00A751BA">
        <w:t>: Understand services and benefits offered by VAC</w:t>
      </w:r>
      <w:bookmarkEnd w:id="67"/>
      <w:r w:rsidRPr="00A751BA">
        <w:t xml:space="preserve"> </w:t>
      </w:r>
    </w:p>
    <w:p w14:paraId="4ABE6DCD" w14:textId="38F4CC0B" w:rsidR="00D70EBD" w:rsidRPr="00A751BA" w:rsidRDefault="006C18DB" w:rsidP="00D70EBD">
      <w:r>
        <w:rPr>
          <w:noProof/>
        </w:rPr>
        <w:drawing>
          <wp:inline distT="0" distB="0" distL="0" distR="0" wp14:anchorId="1BC90314" wp14:editId="40028D01">
            <wp:extent cx="6016752" cy="3035808"/>
            <wp:effectExtent l="0" t="0" r="0" b="0"/>
            <wp:docPr id="570591838" name="Picture 2" descr="A stacked horizontal bar chart that presents respondents’ level of agreement or disagreement with the statement, “I understand the services and benefits offered by Veterans Affairs Canada”. The breakdown is as follows: In the category Veterans 85 and up: 19 percent strongly agreed, 68 percent agree, 5 percent neither, 7 percent disagree, and 2 percent strongly disagree. Veterans 65 to 84: 17 percent strongly agree, 65 percent agree, 7 percent neither, 9 percent disagree, and 2 percent strongly disagree. Veterans 19 to 64 who are case managed: 17 percent strongly agree, 48 percent agree, 17 percent neither, 13 percent disagree, and 5 percent strongly disagree. Veterans 19 to 64 who are not case managed: 19 percent strongly agree, 49 percent agree, 14 percent neither, 14 percent disagree, and 3 percent strongly disagree. RCMP: 22 percent strongly agree, 58 percent agree, 7 percent neither, 10 percent disagree, and 2 percent strongly disagree. Survivors: 15 percent strongly agree, 70 percent agree, 4 percent neither, 9 percent disagree, and 3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91838" name="Picture 2" descr="A stacked horizontal bar chart that presents respondents’ level of agreement or disagreement with the statement, “I understand the services and benefits offered by Veterans Affairs Canada”. The breakdown is as follows: In the category Veterans 85 and up: 19 percent strongly agreed, 68 percent agree, 5 percent neither, 7 percent disagree, and 2 percent strongly disagree. Veterans 65 to 84: 17 percent strongly agree, 65 percent agree, 7 percent neither, 9 percent disagree, and 2 percent strongly disagree. Veterans 19 to 64 who are case managed: 17 percent strongly agree, 48 percent agree, 17 percent neither, 13 percent disagree, and 5 percent strongly disagree. Veterans 19 to 64 who are not case managed: 19 percent strongly agree, 49 percent agree, 14 percent neither, 14 percent disagree, and 3 percent strongly disagree. RCMP: 22 percent strongly agree, 58 percent agree, 7 percent neither, 10 percent disagree, and 2 percent strongly disagree. Survivors: 15 percent strongly agree, 70 percent agree, 4 percent neither, 9 percent disagree, and 3 percent strongly disag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4714D30E" w14:textId="77777777" w:rsidR="006C18DB" w:rsidRDefault="006C18DB" w:rsidP="00004F8C">
      <w:pPr>
        <w:pStyle w:val="GraphFooter"/>
        <w:rPr>
          <w:lang w:val="en-CA"/>
        </w:rPr>
      </w:pPr>
    </w:p>
    <w:p w14:paraId="06FF522F" w14:textId="778BBE6A" w:rsidR="00004F8C" w:rsidRPr="00A751BA" w:rsidRDefault="00004F8C" w:rsidP="00004F8C">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472128B7" w14:textId="5D451C5F" w:rsidR="000937A2" w:rsidRPr="000937A2" w:rsidRDefault="000937A2" w:rsidP="000937A2">
      <w:pPr>
        <w:pStyle w:val="GraphFooter"/>
        <w:rPr>
          <w:lang w:eastAsia="en-CA"/>
        </w:rPr>
      </w:pPr>
      <w:r w:rsidRPr="000937A2">
        <w:rPr>
          <w:lang w:eastAsia="en-CA"/>
        </w:rPr>
        <w:t>XP_Q15. Thinking about the service you received from VAC during the past 12 months, do you agree/dis</w:t>
      </w:r>
      <w:r>
        <w:rPr>
          <w:lang w:eastAsia="en-CA"/>
        </w:rPr>
        <w:t>a</w:t>
      </w:r>
      <w:r w:rsidRPr="000937A2">
        <w:rPr>
          <w:lang w:eastAsia="en-CA"/>
        </w:rPr>
        <w:t>gree: I understand the services and benefits offered by Veterans Affairs Canada.</w:t>
      </w:r>
      <w:r>
        <w:rPr>
          <w:lang w:eastAsia="en-CA"/>
        </w:rPr>
        <w:t xml:space="preserve"> </w:t>
      </w:r>
      <w:r>
        <w:t>Base: n=3,659; a</w:t>
      </w:r>
      <w:r w:rsidRPr="004564CA">
        <w:t>ll respondents</w:t>
      </w:r>
      <w:r>
        <w:t>,</w:t>
      </w:r>
      <w:r w:rsidRPr="004564CA">
        <w:t xml:space="preserve"> </w:t>
      </w:r>
      <w:r w:rsidRPr="004564CA">
        <w:rPr>
          <w:rFonts w:eastAsiaTheme="majorEastAsia"/>
        </w:rPr>
        <w:t>excluding “don’t know” and “refused”.</w:t>
      </w:r>
    </w:p>
    <w:p w14:paraId="490CB16C" w14:textId="77777777" w:rsidR="00004F8C" w:rsidRDefault="00004F8C" w:rsidP="00D70EBD"/>
    <w:p w14:paraId="3B3CBE5E" w14:textId="26A15C9B" w:rsidR="00546EF3" w:rsidRPr="00161C48" w:rsidRDefault="4A9172AB" w:rsidP="5B1B12DE">
      <w:pPr>
        <w:pBdr>
          <w:top w:val="single" w:sz="4" w:space="1" w:color="auto"/>
          <w:left w:val="single" w:sz="4" w:space="4" w:color="auto"/>
          <w:bottom w:val="single" w:sz="4" w:space="1" w:color="auto"/>
          <w:right w:val="single" w:sz="4" w:space="4" w:color="auto"/>
        </w:pBdr>
      </w:pPr>
      <w:r>
        <w:t>Those who are not Veterans (83% versus 73% of Veterans) and those released from service between 2014 and 201</w:t>
      </w:r>
      <w:r w:rsidR="4751049D">
        <w:t>8</w:t>
      </w:r>
      <w:r>
        <w:t xml:space="preserve"> (78% versus 68% of those released between 2019 and 2024) were more likely to agree that</w:t>
      </w:r>
      <w:r w:rsidRPr="5B1B12DE">
        <w:rPr>
          <w:lang w:eastAsia="en-CA"/>
        </w:rPr>
        <w:t xml:space="preserve"> they understand the services and benefits offered by VAC.</w:t>
      </w:r>
      <w:r w:rsidR="10CA34FB" w:rsidRPr="5B1B12DE">
        <w:rPr>
          <w:lang w:eastAsia="en-CA"/>
        </w:rPr>
        <w:t xml:space="preserve"> </w:t>
      </w:r>
      <w:r w:rsidR="4E89B3B2" w:rsidRPr="6E0DCB42">
        <w:rPr>
          <w:lang w:eastAsia="en-CA"/>
        </w:rPr>
        <w:t>Respondents from racialized population groups</w:t>
      </w:r>
      <w:r w:rsidR="10CA34FB" w:rsidRPr="5B1B12DE">
        <w:rPr>
          <w:lang w:eastAsia="en-CA"/>
        </w:rPr>
        <w:t xml:space="preserve"> (19%) were more likely to disagree, signalling that they do not understand the services and benefits offered by VAC.</w:t>
      </w:r>
    </w:p>
    <w:p w14:paraId="0905B6A6" w14:textId="77777777" w:rsidR="00546EF3" w:rsidRPr="00A751BA" w:rsidRDefault="00546EF3" w:rsidP="00D70EBD"/>
    <w:p w14:paraId="2D5F827C" w14:textId="77777777" w:rsidR="00711838" w:rsidRDefault="00711838">
      <w:pPr>
        <w:spacing w:after="160" w:line="278" w:lineRule="auto"/>
        <w:rPr>
          <w:rFonts w:eastAsiaTheme="majorEastAsia" w:cstheme="majorBidi"/>
          <w:color w:val="215E99" w:themeColor="text2" w:themeTint="BF"/>
        </w:rPr>
      </w:pPr>
      <w:r>
        <w:br w:type="page"/>
      </w:r>
    </w:p>
    <w:p w14:paraId="26B496B0" w14:textId="632213D3" w:rsidR="006B253C" w:rsidRPr="00A751BA" w:rsidRDefault="006B253C" w:rsidP="00C44955">
      <w:pPr>
        <w:pStyle w:val="Heading4"/>
      </w:pPr>
      <w:r w:rsidRPr="00A751BA">
        <w:t>I obtained a service or benefit in a timely manner</w:t>
      </w:r>
    </w:p>
    <w:p w14:paraId="28F8B936" w14:textId="3FCDA543" w:rsidR="003F5F93" w:rsidRPr="00A751BA" w:rsidRDefault="0D7141D5" w:rsidP="003F5F93">
      <w:r>
        <w:t>S</w:t>
      </w:r>
      <w:r w:rsidR="6BEC95CE">
        <w:t xml:space="preserve">urvivors (91%) </w:t>
      </w:r>
      <w:r>
        <w:t xml:space="preserve">and Veterans aged 85+ (90%) </w:t>
      </w:r>
      <w:r w:rsidR="6BEC95CE">
        <w:t>were the most likely to report having obtained a service or benefit in a timely manner. Conversely, case managed Veterans (3</w:t>
      </w:r>
      <w:r>
        <w:t>8</w:t>
      </w:r>
      <w:r w:rsidR="6BEC95CE">
        <w:t xml:space="preserve">%), followed by </w:t>
      </w:r>
      <w:r w:rsidR="003D622A">
        <w:t>members of the</w:t>
      </w:r>
      <w:r w:rsidR="6BEC95CE">
        <w:t xml:space="preserve"> RCMP (33%) and Veterans who are not case managed (30%) were more likely to </w:t>
      </w:r>
      <w:r w:rsidR="6BEC95CE" w:rsidRPr="79B4D28C">
        <w:rPr>
          <w:b/>
          <w:bCs/>
          <w:i/>
          <w:iCs/>
        </w:rPr>
        <w:t>disagree</w:t>
      </w:r>
      <w:r w:rsidR="6BEC95CE">
        <w:t xml:space="preserve"> with this statement, suggesting that a service or benefit was not received in a timely manner.</w:t>
      </w:r>
    </w:p>
    <w:p w14:paraId="727E4040" w14:textId="77777777" w:rsidR="003F5F93" w:rsidRPr="00A751BA" w:rsidRDefault="003F5F93" w:rsidP="003F5F93"/>
    <w:p w14:paraId="219BBEE2" w14:textId="33113B04" w:rsidR="00E76100" w:rsidRPr="00A751BA" w:rsidRDefault="00E76100" w:rsidP="00E76100">
      <w:pPr>
        <w:pStyle w:val="Caption"/>
      </w:pPr>
      <w:bookmarkStart w:id="68" w:name="_Toc193111426"/>
      <w:r w:rsidRPr="00A751BA">
        <w:t xml:space="preserve">Figure </w:t>
      </w:r>
      <w:r>
        <w:fldChar w:fldCharType="begin"/>
      </w:r>
      <w:r>
        <w:instrText>SEQ Figure \* ARABIC</w:instrText>
      </w:r>
      <w:r>
        <w:fldChar w:fldCharType="separate"/>
      </w:r>
      <w:r w:rsidR="005323BF">
        <w:rPr>
          <w:noProof/>
        </w:rPr>
        <w:t>27</w:t>
      </w:r>
      <w:r>
        <w:fldChar w:fldCharType="end"/>
      </w:r>
      <w:r w:rsidRPr="00A751BA">
        <w:t>: Receipt of service or a benefit in a timely manner</w:t>
      </w:r>
      <w:bookmarkEnd w:id="68"/>
      <w:r w:rsidRPr="00A751BA">
        <w:t xml:space="preserve"> </w:t>
      </w:r>
    </w:p>
    <w:p w14:paraId="594AB201" w14:textId="77777777" w:rsidR="00E76100" w:rsidRPr="00A751BA" w:rsidRDefault="00E76100" w:rsidP="003F5F93"/>
    <w:p w14:paraId="7F5B66D3" w14:textId="3D561195" w:rsidR="00233E02" w:rsidRDefault="003F5F93" w:rsidP="00905323">
      <w:pPr>
        <w:jc w:val="center"/>
      </w:pPr>
      <w:r w:rsidRPr="00A751BA">
        <w:rPr>
          <w:noProof/>
        </w:rPr>
        <w:drawing>
          <wp:inline distT="0" distB="0" distL="0" distR="0" wp14:anchorId="09A29523" wp14:editId="743C0670">
            <wp:extent cx="6025896" cy="3035808"/>
            <wp:effectExtent l="0" t="0" r="0" b="0"/>
            <wp:docPr id="1612828995" name="Picture 11" descr="A stacked horizontal bar chart that presents respondents’ level of agreement or disagreement with the statement, “I obtained a service or benefit in a timely manner”. The breakdown is as follows: In the category Veterans 85 and up: 22 percent strongly agreed, 68 percent agree, 2 percent neither, 6 percent disagree, and 1 percent strongly disagree. Veterans 65 to 84: 22 percent strongly agree, 56 percent agree, 3 percent neither, 13 percent disagree, and 7 percent strongly disagree. Veterans 19 to 64 who are case managed: 15 percent strongly agree, 38 percent agree, 10 percent neither, 21 percent disagree, and 17 percent strongly disagree. Veterans 19 to 64 who are not case managed: 18 percent strongly agree, 39 percent agree, 12 percent neither, 16 percent disagree, and 14 percent strongly disagree. RCMP: 19 percent strongly agree, 41 percent agree, 7 percent neither, 22 percent disagree,  and 11 percent strongly disagree. Survivors: 27 percent strongly agree, 64 percent agree, 1 percent neither, 5 percent disagree, and 2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8995" name="Picture 11" descr="A stacked horizontal bar chart that presents respondents’ level of agreement or disagreement with the statement, “I obtained a service or benefit in a timely manner”. The breakdown is as follows: In the category Veterans 85 and up: 22 percent strongly agreed, 68 percent agree, 2 percent neither, 6 percent disagree, and 1 percent strongly disagree. Veterans 65 to 84: 22 percent strongly agree, 56 percent agree, 3 percent neither, 13 percent disagree, and 7 percent strongly disagree. Veterans 19 to 64 who are case managed: 15 percent strongly agree, 38 percent agree, 10 percent neither, 21 percent disagree, and 17 percent strongly disagree. Veterans 19 to 64 who are not case managed: 18 percent strongly agree, 39 percent agree, 12 percent neither, 16 percent disagree, and 14 percent strongly disagree. RCMP: 19 percent strongly agree, 41 percent agree, 7 percent neither, 22 percent disagree,  and 11 percent strongly disagree. Survivors: 27 percent strongly agree, 64 percent agree, 1 percent neither, 5 percent disagree, and 2 percent strongly disagre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25896" cy="3035808"/>
                    </a:xfrm>
                    <a:prstGeom prst="rect">
                      <a:avLst/>
                    </a:prstGeom>
                    <a:noFill/>
                  </pic:spPr>
                </pic:pic>
              </a:graphicData>
            </a:graphic>
          </wp:inline>
        </w:drawing>
      </w:r>
    </w:p>
    <w:p w14:paraId="476F68CF" w14:textId="6DE57EF2" w:rsidR="00732726" w:rsidRPr="00A751BA" w:rsidRDefault="00732726" w:rsidP="00732726">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5FA1C39F" w14:textId="5BEA839E" w:rsidR="00732726" w:rsidRPr="00732726" w:rsidRDefault="00732726" w:rsidP="00732726">
      <w:pPr>
        <w:pStyle w:val="GraphFooter"/>
        <w:rPr>
          <w:lang w:eastAsia="en-CA"/>
        </w:rPr>
      </w:pPr>
      <w:r w:rsidRPr="00732726">
        <w:rPr>
          <w:lang w:eastAsia="en-CA"/>
        </w:rPr>
        <w:t>XP_Q13. Thinking about the service you received from VAC during the past 12 months, do you agree/dis</w:t>
      </w:r>
      <w:r>
        <w:rPr>
          <w:lang w:eastAsia="en-CA"/>
        </w:rPr>
        <w:t>a</w:t>
      </w:r>
      <w:r w:rsidRPr="00732726">
        <w:rPr>
          <w:lang w:eastAsia="en-CA"/>
        </w:rPr>
        <w:t>gree: I obtained a service or benefit in a timely manner.</w:t>
      </w:r>
      <w:r w:rsidRPr="00732726">
        <w:t xml:space="preserve"> </w:t>
      </w:r>
      <w:r>
        <w:t>Base: n=3,490; a</w:t>
      </w:r>
      <w:r w:rsidRPr="004564CA">
        <w:t>ll respondents</w:t>
      </w:r>
      <w:r>
        <w:t>,</w:t>
      </w:r>
      <w:r w:rsidRPr="004564CA">
        <w:t xml:space="preserve"> </w:t>
      </w:r>
      <w:r w:rsidRPr="004564CA">
        <w:rPr>
          <w:rFonts w:eastAsiaTheme="majorEastAsia"/>
        </w:rPr>
        <w:t>excluding “don’t know” and “refused”.</w:t>
      </w:r>
    </w:p>
    <w:p w14:paraId="7C340463" w14:textId="77777777" w:rsidR="00732726" w:rsidRDefault="00732726" w:rsidP="00233E02"/>
    <w:p w14:paraId="01AFBCE9" w14:textId="09F52ABE" w:rsidR="009F5881" w:rsidRPr="00161C48" w:rsidRDefault="009F5881" w:rsidP="009F5881">
      <w:pPr>
        <w:pBdr>
          <w:top w:val="single" w:sz="4" w:space="1" w:color="auto"/>
          <w:left w:val="single" w:sz="4" w:space="4" w:color="auto"/>
          <w:bottom w:val="single" w:sz="4" w:space="1" w:color="auto"/>
          <w:right w:val="single" w:sz="4" w:space="4" w:color="auto"/>
        </w:pBdr>
        <w:rPr>
          <w:szCs w:val="22"/>
        </w:rPr>
      </w:pPr>
      <w:r w:rsidRPr="00161C48">
        <w:rPr>
          <w:szCs w:val="22"/>
        </w:rPr>
        <w:t>Those who are not Veterans (</w:t>
      </w:r>
      <w:r>
        <w:rPr>
          <w:szCs w:val="22"/>
        </w:rPr>
        <w:t>77</w:t>
      </w:r>
      <w:r w:rsidRPr="00161C48">
        <w:rPr>
          <w:szCs w:val="22"/>
        </w:rPr>
        <w:t xml:space="preserve">% versus </w:t>
      </w:r>
      <w:r>
        <w:rPr>
          <w:szCs w:val="22"/>
        </w:rPr>
        <w:t>64</w:t>
      </w:r>
      <w:r w:rsidRPr="00161C48">
        <w:rPr>
          <w:szCs w:val="22"/>
        </w:rPr>
        <w:t>% of Veterans)</w:t>
      </w:r>
      <w:r>
        <w:rPr>
          <w:szCs w:val="22"/>
        </w:rPr>
        <w:t xml:space="preserve"> </w:t>
      </w:r>
      <w:r w:rsidRPr="00161C48">
        <w:rPr>
          <w:szCs w:val="22"/>
        </w:rPr>
        <w:t>and those released from service between 2014 and 201</w:t>
      </w:r>
      <w:r w:rsidR="00A63CCC">
        <w:rPr>
          <w:szCs w:val="22"/>
        </w:rPr>
        <w:t>8</w:t>
      </w:r>
      <w:r w:rsidRPr="00161C48">
        <w:rPr>
          <w:szCs w:val="22"/>
        </w:rPr>
        <w:t xml:space="preserve"> (</w:t>
      </w:r>
      <w:r>
        <w:rPr>
          <w:szCs w:val="22"/>
        </w:rPr>
        <w:t>73</w:t>
      </w:r>
      <w:r w:rsidRPr="00161C48">
        <w:rPr>
          <w:szCs w:val="22"/>
        </w:rPr>
        <w:t xml:space="preserve">% versus </w:t>
      </w:r>
      <w:r>
        <w:rPr>
          <w:szCs w:val="22"/>
        </w:rPr>
        <w:t>52</w:t>
      </w:r>
      <w:r w:rsidRPr="00161C48">
        <w:rPr>
          <w:szCs w:val="22"/>
        </w:rPr>
        <w:t>% of those released between 2019 and 2024) were more likely to agree that</w:t>
      </w:r>
      <w:r w:rsidRPr="004D36D0">
        <w:rPr>
          <w:lang w:eastAsia="en-CA"/>
        </w:rPr>
        <w:t xml:space="preserve"> </w:t>
      </w:r>
      <w:r>
        <w:rPr>
          <w:lang w:eastAsia="en-CA"/>
        </w:rPr>
        <w:t>they</w:t>
      </w:r>
      <w:r w:rsidRPr="000937A2">
        <w:rPr>
          <w:lang w:eastAsia="en-CA"/>
        </w:rPr>
        <w:t xml:space="preserve"> </w:t>
      </w:r>
      <w:r w:rsidRPr="00732726">
        <w:rPr>
          <w:lang w:eastAsia="en-CA"/>
        </w:rPr>
        <w:t>obtained a service or benefit in a timely manner</w:t>
      </w:r>
      <w:r>
        <w:rPr>
          <w:lang w:eastAsia="en-CA"/>
        </w:rPr>
        <w:t>.</w:t>
      </w:r>
    </w:p>
    <w:p w14:paraId="4147FC88" w14:textId="77777777" w:rsidR="009F5881" w:rsidRPr="00A751BA" w:rsidRDefault="009F5881" w:rsidP="00233E02"/>
    <w:p w14:paraId="790A5977" w14:textId="77777777" w:rsidR="00905323" w:rsidRDefault="00905323">
      <w:pPr>
        <w:spacing w:after="160" w:line="278" w:lineRule="auto"/>
        <w:rPr>
          <w:rFonts w:eastAsiaTheme="majorEastAsia" w:cstheme="majorBidi"/>
          <w:color w:val="215E99" w:themeColor="text2" w:themeTint="BF"/>
        </w:rPr>
      </w:pPr>
      <w:r>
        <w:br w:type="page"/>
      </w:r>
    </w:p>
    <w:p w14:paraId="0743644D" w14:textId="1C014D97" w:rsidR="006B253C" w:rsidRPr="00A751BA" w:rsidRDefault="006B253C" w:rsidP="00C44955">
      <w:pPr>
        <w:pStyle w:val="Heading4"/>
      </w:pPr>
      <w:r w:rsidRPr="00A751BA">
        <w:t>I had to wait too long to speak to someone at a VAC location</w:t>
      </w:r>
    </w:p>
    <w:p w14:paraId="6003BB4E" w14:textId="3A9EE5A5" w:rsidR="00051004" w:rsidRPr="00A751BA" w:rsidRDefault="3F1AEBFD" w:rsidP="00051004">
      <w:r>
        <w:t>Non-case managed Veterans (6</w:t>
      </w:r>
      <w:r w:rsidR="4FA3BC05">
        <w:t>9</w:t>
      </w:r>
      <w:r>
        <w:t xml:space="preserve">%), followed by case managed Veterans (66%) were less likely than other </w:t>
      </w:r>
      <w:r w:rsidR="461DF84B">
        <w:t>respondents</w:t>
      </w:r>
      <w:r>
        <w:t xml:space="preserve"> to disagree with this statement. </w:t>
      </w:r>
    </w:p>
    <w:p w14:paraId="18267485" w14:textId="77777777" w:rsidR="00051004" w:rsidRPr="00A751BA" w:rsidRDefault="00051004" w:rsidP="00051004"/>
    <w:p w14:paraId="327B396B" w14:textId="2D842B9A" w:rsidR="00E36CBF" w:rsidRPr="00A751BA" w:rsidRDefault="00E36CBF" w:rsidP="00E36CBF">
      <w:pPr>
        <w:pStyle w:val="Caption"/>
      </w:pPr>
      <w:bookmarkStart w:id="69" w:name="_Toc193111427"/>
      <w:r w:rsidRPr="00A751BA">
        <w:t xml:space="preserve">Figure </w:t>
      </w:r>
      <w:r>
        <w:fldChar w:fldCharType="begin"/>
      </w:r>
      <w:r>
        <w:instrText>SEQ Figure \* ARABIC</w:instrText>
      </w:r>
      <w:r>
        <w:fldChar w:fldCharType="separate"/>
      </w:r>
      <w:r w:rsidR="005323BF">
        <w:rPr>
          <w:noProof/>
        </w:rPr>
        <w:t>28</w:t>
      </w:r>
      <w:r>
        <w:fldChar w:fldCharType="end"/>
      </w:r>
      <w:r w:rsidRPr="00A751BA">
        <w:t>: Waited too long to speak to someone at a VAC location</w:t>
      </w:r>
      <w:bookmarkEnd w:id="69"/>
      <w:r w:rsidRPr="00A751BA">
        <w:t xml:space="preserve"> </w:t>
      </w:r>
    </w:p>
    <w:p w14:paraId="1FC70E45" w14:textId="77777777" w:rsidR="00E36CBF" w:rsidRPr="00A751BA" w:rsidRDefault="00E36CBF" w:rsidP="00E36CBF"/>
    <w:p w14:paraId="3A53BC2A" w14:textId="49CB61EC" w:rsidR="006B253C" w:rsidRDefault="00E36CBF" w:rsidP="006B253C">
      <w:r w:rsidRPr="00A751BA">
        <w:rPr>
          <w:noProof/>
        </w:rPr>
        <w:drawing>
          <wp:inline distT="0" distB="0" distL="0" distR="0" wp14:anchorId="0F61D993" wp14:editId="7F637623">
            <wp:extent cx="6025896" cy="3035808"/>
            <wp:effectExtent l="0" t="0" r="0" b="0"/>
            <wp:docPr id="2130554917" name="Picture 12" descr="A stacked horizontal bar chart that presents respondents’ level of agreement or disagreement with the statement, “I had to wait too long to speak to someone at a VAC location”. The breakdown is as follows: In the category Veterans 85 and up: 3 percent strongly agreed, 16 percent agree, 6 percent neither, 58 percent disagree, and 16 percent strongly disagree. Veterans 65 to 84: 5 percent strongly agree, 15 percent agree, 7 percent neither, 56 percent disagree, and 17 percent strongly disagree. Veterans 19 to 64 who are case managed: 9 percent strongly agree, 13 percent agree, 12 percent neither, 45 percent disagree, and 21 percent strongly disagree. Veterans 19 to 64 who are not case managed: 6 percent strongly agree, 14 percent agree, 12 percent neither, 49 percent disagree, and 20 percent strongly disagree. RCMP: 4 percent strongly agree, 9 percent agree, 9 percent neither, 50 percent disagree, and 28 percent strongly disagree. Survivors: 4 percent strongly agree, 13 percent agree, 5 percent neither, 62 percent disagree, and 17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54917" name="Picture 12" descr="A stacked horizontal bar chart that presents respondents’ level of agreement or disagreement with the statement, “I had to wait too long to speak to someone at a VAC location”. The breakdown is as follows: In the category Veterans 85 and up: 3 percent strongly agreed, 16 percent agree, 6 percent neither, 58 percent disagree, and 16 percent strongly disagree. Veterans 65 to 84: 5 percent strongly agree, 15 percent agree, 7 percent neither, 56 percent disagree, and 17 percent strongly disagree. Veterans 19 to 64 who are case managed: 9 percent strongly agree, 13 percent agree, 12 percent neither, 45 percent disagree, and 21 percent strongly disagree. Veterans 19 to 64 who are not case managed: 6 percent strongly agree, 14 percent agree, 12 percent neither, 49 percent disagree, and 20 percent strongly disagree. RCMP: 4 percent strongly agree, 9 percent agree, 9 percent neither, 50 percent disagree, and 28 percent strongly disagree. Survivors: 4 percent strongly agree, 13 percent agree, 5 percent neither, 62 percent disagree, and 17 percent strongly disagre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5896" cy="3035808"/>
                    </a:xfrm>
                    <a:prstGeom prst="rect">
                      <a:avLst/>
                    </a:prstGeom>
                    <a:noFill/>
                  </pic:spPr>
                </pic:pic>
              </a:graphicData>
            </a:graphic>
          </wp:inline>
        </w:drawing>
      </w:r>
    </w:p>
    <w:p w14:paraId="04C0C448" w14:textId="06A8BD5C" w:rsidR="00905323" w:rsidRPr="00905323" w:rsidRDefault="00905323" w:rsidP="00905323">
      <w:pPr>
        <w:pStyle w:val="GraphFooter"/>
        <w:rPr>
          <w:lang w:eastAsia="en-CA"/>
        </w:rPr>
      </w:pPr>
      <w:r w:rsidRPr="00905323">
        <w:rPr>
          <w:lang w:eastAsia="en-CA"/>
        </w:rPr>
        <w:t>XP_Q10. Thinking about the service you received from VAC during the past 12 months, do you agree/dis</w:t>
      </w:r>
      <w:r>
        <w:rPr>
          <w:lang w:eastAsia="en-CA"/>
        </w:rPr>
        <w:t>a</w:t>
      </w:r>
      <w:r w:rsidRPr="00905323">
        <w:rPr>
          <w:lang w:eastAsia="en-CA"/>
        </w:rPr>
        <w:t>gree: I had to wait too long to speak to someone at a VAC location.</w:t>
      </w:r>
      <w:r>
        <w:rPr>
          <w:lang w:eastAsia="en-CA"/>
        </w:rPr>
        <w:t xml:space="preserve"> </w:t>
      </w:r>
      <w:r>
        <w:t>Base: n=2,881; a</w:t>
      </w:r>
      <w:r w:rsidRPr="004564CA">
        <w:t>ll respondents</w:t>
      </w:r>
      <w:r>
        <w:t>,</w:t>
      </w:r>
      <w:r w:rsidRPr="004564CA">
        <w:t xml:space="preserve"> </w:t>
      </w:r>
      <w:r w:rsidRPr="004564CA">
        <w:rPr>
          <w:rFonts w:eastAsiaTheme="majorEastAsia"/>
        </w:rPr>
        <w:t>excluding “don’t know” and “refused”.</w:t>
      </w:r>
    </w:p>
    <w:p w14:paraId="3D112DFF" w14:textId="77777777" w:rsidR="00905323" w:rsidRDefault="00905323" w:rsidP="006B253C"/>
    <w:p w14:paraId="0AF7995E" w14:textId="3C569F19" w:rsidR="00181379" w:rsidRPr="00161C48" w:rsidRDefault="00181379" w:rsidP="00181379">
      <w:pPr>
        <w:pBdr>
          <w:top w:val="single" w:sz="4" w:space="1" w:color="auto"/>
          <w:left w:val="single" w:sz="4" w:space="4" w:color="auto"/>
          <w:bottom w:val="single" w:sz="4" w:space="1" w:color="auto"/>
          <w:right w:val="single" w:sz="4" w:space="4" w:color="auto"/>
        </w:pBdr>
        <w:rPr>
          <w:szCs w:val="22"/>
        </w:rPr>
      </w:pPr>
      <w:r w:rsidRPr="00161C48">
        <w:rPr>
          <w:szCs w:val="22"/>
        </w:rPr>
        <w:t>Those who are not Veterans (</w:t>
      </w:r>
      <w:r>
        <w:rPr>
          <w:szCs w:val="22"/>
        </w:rPr>
        <w:t>79</w:t>
      </w:r>
      <w:r w:rsidRPr="00161C48">
        <w:rPr>
          <w:szCs w:val="22"/>
        </w:rPr>
        <w:t xml:space="preserve">% versus </w:t>
      </w:r>
      <w:r>
        <w:rPr>
          <w:szCs w:val="22"/>
        </w:rPr>
        <w:t>70</w:t>
      </w:r>
      <w:r w:rsidRPr="00161C48">
        <w:rPr>
          <w:szCs w:val="22"/>
        </w:rPr>
        <w:t>% of Veterans)</w:t>
      </w:r>
      <w:r>
        <w:rPr>
          <w:szCs w:val="22"/>
        </w:rPr>
        <w:t xml:space="preserve"> </w:t>
      </w:r>
      <w:r w:rsidRPr="00161C48">
        <w:rPr>
          <w:szCs w:val="22"/>
        </w:rPr>
        <w:t>and those released from service between 2014 and 201</w:t>
      </w:r>
      <w:r w:rsidR="00A63CCC">
        <w:rPr>
          <w:szCs w:val="22"/>
        </w:rPr>
        <w:t>8</w:t>
      </w:r>
      <w:r w:rsidRPr="00161C48">
        <w:rPr>
          <w:szCs w:val="22"/>
        </w:rPr>
        <w:t xml:space="preserve"> (</w:t>
      </w:r>
      <w:r>
        <w:rPr>
          <w:szCs w:val="22"/>
        </w:rPr>
        <w:t>74</w:t>
      </w:r>
      <w:r w:rsidRPr="00161C48">
        <w:rPr>
          <w:szCs w:val="22"/>
        </w:rPr>
        <w:t xml:space="preserve">% versus </w:t>
      </w:r>
      <w:r>
        <w:rPr>
          <w:szCs w:val="22"/>
        </w:rPr>
        <w:t>66</w:t>
      </w:r>
      <w:r w:rsidRPr="00161C48">
        <w:rPr>
          <w:szCs w:val="22"/>
        </w:rPr>
        <w:t xml:space="preserve">% of those released between 2019 and 2024) were more likely to </w:t>
      </w:r>
      <w:r w:rsidRPr="00AB2BA8">
        <w:rPr>
          <w:szCs w:val="22"/>
        </w:rPr>
        <w:t xml:space="preserve">disagree </w:t>
      </w:r>
      <w:r w:rsidRPr="00161C48">
        <w:rPr>
          <w:szCs w:val="22"/>
        </w:rPr>
        <w:t>that</w:t>
      </w:r>
      <w:r w:rsidRPr="004D36D0">
        <w:rPr>
          <w:lang w:eastAsia="en-CA"/>
        </w:rPr>
        <w:t xml:space="preserve"> </w:t>
      </w:r>
      <w:r>
        <w:rPr>
          <w:lang w:eastAsia="en-CA"/>
        </w:rPr>
        <w:t>they</w:t>
      </w:r>
      <w:r w:rsidRPr="00905323">
        <w:rPr>
          <w:lang w:eastAsia="en-CA"/>
        </w:rPr>
        <w:t xml:space="preserve"> wait</w:t>
      </w:r>
      <w:r>
        <w:rPr>
          <w:lang w:eastAsia="en-CA"/>
        </w:rPr>
        <w:t>ed</w:t>
      </w:r>
      <w:r w:rsidRPr="00905323">
        <w:rPr>
          <w:lang w:eastAsia="en-CA"/>
        </w:rPr>
        <w:t xml:space="preserve"> too long to speak to someone at a VAC location</w:t>
      </w:r>
      <w:r>
        <w:rPr>
          <w:lang w:eastAsia="en-CA"/>
        </w:rPr>
        <w:t>.</w:t>
      </w:r>
    </w:p>
    <w:p w14:paraId="432C0639" w14:textId="77777777" w:rsidR="00181379" w:rsidRPr="00A751BA" w:rsidRDefault="00181379" w:rsidP="006B253C"/>
    <w:p w14:paraId="1A1C0247" w14:textId="77777777" w:rsidR="00963621" w:rsidRDefault="00963621">
      <w:pPr>
        <w:spacing w:after="160" w:line="278" w:lineRule="auto"/>
        <w:rPr>
          <w:rFonts w:eastAsiaTheme="majorEastAsia" w:cstheme="majorBidi"/>
          <w:color w:val="215E99" w:themeColor="text2" w:themeTint="BF"/>
        </w:rPr>
      </w:pPr>
      <w:r>
        <w:br w:type="page"/>
      </w:r>
    </w:p>
    <w:p w14:paraId="3A0F2B89" w14:textId="502E450E" w:rsidR="006B253C" w:rsidRPr="00A751BA" w:rsidRDefault="006B253C" w:rsidP="00C44955">
      <w:pPr>
        <w:pStyle w:val="Heading4"/>
      </w:pPr>
      <w:r w:rsidRPr="00A751BA">
        <w:t>VAC staff were not responsive to my needs</w:t>
      </w:r>
    </w:p>
    <w:p w14:paraId="3F71FFF1" w14:textId="20EE30F7" w:rsidR="007B06E3" w:rsidRPr="00A751BA" w:rsidRDefault="57F95A3F" w:rsidP="007B06E3">
      <w:r>
        <w:t xml:space="preserve">As has been the case with other aspects of service, non-case </w:t>
      </w:r>
      <w:r w:rsidR="486E8E7B">
        <w:t>managed,</w:t>
      </w:r>
      <w:r>
        <w:t xml:space="preserve"> and case managed Veterans (7</w:t>
      </w:r>
      <w:r w:rsidR="4FA3BC05">
        <w:t>2</w:t>
      </w:r>
      <w:r>
        <w:t xml:space="preserve">% each) were less likely than other </w:t>
      </w:r>
      <w:r w:rsidR="461DF84B">
        <w:t>respondents</w:t>
      </w:r>
      <w:r>
        <w:t xml:space="preserve"> to disagree with this statement. </w:t>
      </w:r>
    </w:p>
    <w:p w14:paraId="643A3488" w14:textId="77777777" w:rsidR="00632D22" w:rsidRPr="00A751BA" w:rsidRDefault="00632D22" w:rsidP="00632D22"/>
    <w:p w14:paraId="20380604" w14:textId="65DC09F0" w:rsidR="00632D22" w:rsidRPr="00A751BA" w:rsidRDefault="00632D22" w:rsidP="00632D22">
      <w:pPr>
        <w:pStyle w:val="Caption"/>
      </w:pPr>
      <w:bookmarkStart w:id="70" w:name="_Toc193111428"/>
      <w:r w:rsidRPr="00A751BA">
        <w:t xml:space="preserve">Figure </w:t>
      </w:r>
      <w:r>
        <w:fldChar w:fldCharType="begin"/>
      </w:r>
      <w:r>
        <w:instrText>SEQ Figure \* ARABIC</w:instrText>
      </w:r>
      <w:r>
        <w:fldChar w:fldCharType="separate"/>
      </w:r>
      <w:r w:rsidR="005323BF">
        <w:rPr>
          <w:noProof/>
        </w:rPr>
        <w:t>29</w:t>
      </w:r>
      <w:r>
        <w:fldChar w:fldCharType="end"/>
      </w:r>
      <w:r w:rsidRPr="00A751BA">
        <w:t>: VAC staff were not responsive to needs</w:t>
      </w:r>
      <w:bookmarkEnd w:id="70"/>
    </w:p>
    <w:p w14:paraId="143BA2CB" w14:textId="103398BD" w:rsidR="00632D22" w:rsidRDefault="00632D22" w:rsidP="00AB17FD">
      <w:pPr>
        <w:jc w:val="center"/>
      </w:pPr>
      <w:r w:rsidRPr="00A751BA">
        <w:rPr>
          <w:noProof/>
        </w:rPr>
        <w:drawing>
          <wp:inline distT="0" distB="0" distL="0" distR="0" wp14:anchorId="270AF9C9" wp14:editId="1C4779C1">
            <wp:extent cx="6025896" cy="3035808"/>
            <wp:effectExtent l="0" t="0" r="0" b="0"/>
            <wp:docPr id="1757064654" name="Picture 13" descr="A stacked horizontal bar chart that presents respondents’ level of agreement or disagreement with the statement, “VAC staff were not responsive to my needs”. The breakdown is as follows: In the category Veterans 85 and up: 3 percent strongly agreed, 11 percent agree, 4 percent neither, 60 percent disagree, and 27 percent strongly disagree. Veterans 65 to 84: 4 percent strongly agree, 13 percent agree, 5 percent neither, 57 percent disagree, and  22 percent strongly disagree. Veterans 19 to 64 who are case managed: 6 percent strongly agree, 11 percent agree, 11 percent neither, 43 percent disagree, and 29 percent strongly disagree. Veterans 19 to 64 who are not case managed: 4 percent strongly agree, 9 percent agree, 13 percent neither, 46 percent disagree, and 27 percent strongly disagree. RCMP: 2 percent strongly agree, 7 percent agree, 7 percent neither, 47 percent disagree, and 37 percent strongly disagree. Survivors: 2 percent strongly agree, 13 percent agree, 5 percent neither, 57 percent disagree, and 23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64654" name="Picture 13" descr="A stacked horizontal bar chart that presents respondents’ level of agreement or disagreement with the statement, “VAC staff were not responsive to my needs”. The breakdown is as follows: In the category Veterans 85 and up: 3 percent strongly agreed, 11 percent agree, 4 percent neither, 60 percent disagree, and 27 percent strongly disagree. Veterans 65 to 84: 4 percent strongly agree, 13 percent agree, 5 percent neither, 57 percent disagree, and  22 percent strongly disagree. Veterans 19 to 64 who are case managed: 6 percent strongly agree, 11 percent agree, 11 percent neither, 43 percent disagree, and 29 percent strongly disagree. Veterans 19 to 64 who are not case managed: 4 percent strongly agree, 9 percent agree, 13 percent neither, 46 percent disagree, and 27 percent strongly disagree. RCMP: 2 percent strongly agree, 7 percent agree, 7 percent neither, 47 percent disagree, and 37 percent strongly disagree. Survivors: 2 percent strongly agree, 13 percent agree, 5 percent neither, 57 percent disagree, and 23 percent strongly disagr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25896" cy="3035808"/>
                    </a:xfrm>
                    <a:prstGeom prst="rect">
                      <a:avLst/>
                    </a:prstGeom>
                    <a:noFill/>
                  </pic:spPr>
                </pic:pic>
              </a:graphicData>
            </a:graphic>
          </wp:inline>
        </w:drawing>
      </w:r>
    </w:p>
    <w:p w14:paraId="70EE3104" w14:textId="77777777" w:rsidR="00963621" w:rsidRPr="00A751BA" w:rsidRDefault="00963621" w:rsidP="00963621">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0166C801" w14:textId="1FB96B3B" w:rsidR="00963621" w:rsidRPr="00963621" w:rsidRDefault="00963621" w:rsidP="00963621">
      <w:pPr>
        <w:pStyle w:val="GraphFooter"/>
        <w:rPr>
          <w:lang w:eastAsia="en-CA"/>
        </w:rPr>
      </w:pPr>
      <w:r w:rsidRPr="00963621">
        <w:rPr>
          <w:lang w:eastAsia="en-CA"/>
        </w:rPr>
        <w:t>XP_Q09. Thinking about the service you received from VAC during the past 12 months, do you agree/dis</w:t>
      </w:r>
      <w:r>
        <w:rPr>
          <w:lang w:eastAsia="en-CA"/>
        </w:rPr>
        <w:t>a</w:t>
      </w:r>
      <w:r w:rsidRPr="00963621">
        <w:rPr>
          <w:lang w:eastAsia="en-CA"/>
        </w:rPr>
        <w:t>gree: VAC staff were not responsive to my needs.</w:t>
      </w:r>
      <w:r w:rsidRPr="00963621">
        <w:t xml:space="preserve"> </w:t>
      </w:r>
      <w:r>
        <w:t>Base: n=3,382; a</w:t>
      </w:r>
      <w:r w:rsidRPr="004564CA">
        <w:t>ll respondents</w:t>
      </w:r>
      <w:r>
        <w:t>,</w:t>
      </w:r>
      <w:r w:rsidRPr="004564CA">
        <w:t xml:space="preserve"> </w:t>
      </w:r>
      <w:r w:rsidRPr="004564CA">
        <w:rPr>
          <w:rFonts w:eastAsiaTheme="majorEastAsia"/>
        </w:rPr>
        <w:t>excluding “don’t know” and “refused”.</w:t>
      </w:r>
    </w:p>
    <w:p w14:paraId="0CD5B8F3" w14:textId="77777777" w:rsidR="005A59AF" w:rsidRDefault="005A59AF" w:rsidP="5B1B12DE">
      <w:pPr>
        <w:spacing w:after="160" w:line="278" w:lineRule="auto"/>
        <w:rPr>
          <w:rFonts w:eastAsiaTheme="majorEastAsia" w:cstheme="majorBidi"/>
          <w:color w:val="215E99" w:themeColor="text2" w:themeTint="BF"/>
        </w:rPr>
      </w:pPr>
      <w:r>
        <w:br w:type="page"/>
      </w:r>
    </w:p>
    <w:p w14:paraId="0E2AF527" w14:textId="75A9C41E" w:rsidR="006B253C" w:rsidRPr="00A751BA" w:rsidRDefault="006B253C" w:rsidP="00C44955">
      <w:pPr>
        <w:pStyle w:val="Heading4"/>
      </w:pPr>
      <w:r w:rsidRPr="00A751BA">
        <w:t>I did not feel respected by staff at VAC</w:t>
      </w:r>
    </w:p>
    <w:p w14:paraId="6A0A0390" w14:textId="643918B3" w:rsidR="000D33EE" w:rsidRPr="00A751BA" w:rsidRDefault="000D33EE" w:rsidP="000D33EE">
      <w:r w:rsidRPr="00A751BA">
        <w:t>RCMP were the most likely to provide a positive assessment of VAC staff, with 93% saying they</w:t>
      </w:r>
      <w:r w:rsidRPr="008A61FC">
        <w:rPr>
          <w:b/>
          <w:bCs/>
          <w:i/>
          <w:iCs/>
        </w:rPr>
        <w:t xml:space="preserve"> </w:t>
      </w:r>
      <w:r w:rsidRPr="00AB2BA8">
        <w:t xml:space="preserve">disagree </w:t>
      </w:r>
      <w:r w:rsidRPr="00A751BA">
        <w:t>with the statement.</w:t>
      </w:r>
    </w:p>
    <w:p w14:paraId="1806029C" w14:textId="77777777" w:rsidR="000D33EE" w:rsidRPr="00A751BA" w:rsidRDefault="000D33EE" w:rsidP="000D33EE"/>
    <w:p w14:paraId="5538AD46" w14:textId="11C6EABC" w:rsidR="002B7C5F" w:rsidRPr="00A751BA" w:rsidRDefault="002B7C5F" w:rsidP="002B7C5F">
      <w:pPr>
        <w:pStyle w:val="Caption"/>
      </w:pPr>
      <w:bookmarkStart w:id="71" w:name="_Toc193111429"/>
      <w:r w:rsidRPr="00A751BA">
        <w:t xml:space="preserve">Figure </w:t>
      </w:r>
      <w:r>
        <w:fldChar w:fldCharType="begin"/>
      </w:r>
      <w:r>
        <w:instrText>SEQ Figure \* ARABIC</w:instrText>
      </w:r>
      <w:r>
        <w:fldChar w:fldCharType="separate"/>
      </w:r>
      <w:r w:rsidR="005323BF">
        <w:rPr>
          <w:noProof/>
        </w:rPr>
        <w:t>30</w:t>
      </w:r>
      <w:r>
        <w:fldChar w:fldCharType="end"/>
      </w:r>
      <w:r w:rsidRPr="00A751BA">
        <w:t>: Did not feel respected by VAC staff</w:t>
      </w:r>
      <w:bookmarkEnd w:id="71"/>
    </w:p>
    <w:p w14:paraId="79FC0AD6" w14:textId="77777777" w:rsidR="002B7C5F" w:rsidRPr="00A751BA" w:rsidRDefault="002B7C5F" w:rsidP="002B7C5F"/>
    <w:p w14:paraId="5D96029D" w14:textId="77777777" w:rsidR="00F010CA" w:rsidRDefault="002B7C5F" w:rsidP="00AB17FD">
      <w:pPr>
        <w:jc w:val="center"/>
      </w:pPr>
      <w:r w:rsidRPr="00A751BA">
        <w:rPr>
          <w:noProof/>
        </w:rPr>
        <w:drawing>
          <wp:inline distT="0" distB="0" distL="0" distR="0" wp14:anchorId="36030F9F" wp14:editId="7617943E">
            <wp:extent cx="6025896" cy="3035808"/>
            <wp:effectExtent l="0" t="0" r="0" b="0"/>
            <wp:docPr id="786976907" name="Picture 14" descr="A stacked horizontal bar chart that presents respondents’ level of agreement or disagreement with the statement, “I did not feel respected by staff at VAC.” The breakdown is as follows: In the category Veterans 85 and up: 2 percent strongly agreed, 9 percent agree, 2 percent neither, 56 percent disagree, and 31 percent strongly disagree. Veterans 65 to 84: 4 percent strongly agree, 9 percent agree, 4 percent neither, 52 percent disagree, and 31 percent strongly disagree. Veterans 19 to 64 who are case managed: 4 percent strongly agree, 6 percent agree, 6 percent neither, 36 percent disagree, and 48 percent strongly disagree. Veterans 19 to 64 who are not case managed: 3 percent strongly agree, 5 percent agree, 5 percent neither, 42 percent disagree, and 44 percent strongly disagree. RCMP: 2 percent strongly agree, 3 percent agree, 2 percent neither, 36 percent disagree, and 57 percent strongly disagree. Survivors: 3 percent strongly agree, 11 percent agree, 2 percent neither, 53 percent disagree, and 31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76907" name="Picture 14" descr="A stacked horizontal bar chart that presents respondents’ level of agreement or disagreement with the statement, “I did not feel respected by staff at VAC.” The breakdown is as follows: In the category Veterans 85 and up: 2 percent strongly agreed, 9 percent agree, 2 percent neither, 56 percent disagree, and 31 percent strongly disagree. Veterans 65 to 84: 4 percent strongly agree, 9 percent agree, 4 percent neither, 52 percent disagree, and 31 percent strongly disagree. Veterans 19 to 64 who are case managed: 4 percent strongly agree, 6 percent agree, 6 percent neither, 36 percent disagree, and 48 percent strongly disagree. Veterans 19 to 64 who are not case managed: 3 percent strongly agree, 5 percent agree, 5 percent neither, 42 percent disagree, and 44 percent strongly disagree. RCMP: 2 percent strongly agree, 3 percent agree, 2 percent neither, 36 percent disagree, and 57 percent strongly disagree. Survivors: 3 percent strongly agree, 11 percent agree, 2 percent neither, 53 percent disagree, and 31 percent strongly disagre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25896" cy="3035808"/>
                    </a:xfrm>
                    <a:prstGeom prst="rect">
                      <a:avLst/>
                    </a:prstGeom>
                    <a:noFill/>
                  </pic:spPr>
                </pic:pic>
              </a:graphicData>
            </a:graphic>
          </wp:inline>
        </w:drawing>
      </w:r>
    </w:p>
    <w:p w14:paraId="3429B3DE" w14:textId="19F4AF3A" w:rsidR="00AB17FD" w:rsidRPr="00AB17FD" w:rsidRDefault="00AB17FD" w:rsidP="00AB17FD">
      <w:pPr>
        <w:pStyle w:val="GraphFooter"/>
      </w:pPr>
      <w:r w:rsidRPr="00AB17FD">
        <w:t>Values of 2% or less are not labelled in the graph.</w:t>
      </w:r>
    </w:p>
    <w:p w14:paraId="6764BDF9" w14:textId="002882C4" w:rsidR="00F010CA" w:rsidRPr="00AB17FD" w:rsidRDefault="00F010CA" w:rsidP="00AB17FD">
      <w:pPr>
        <w:pStyle w:val="GraphFooter"/>
      </w:pPr>
      <w:r w:rsidRPr="00AB17FD">
        <w:t xml:space="preserve">XP_Q08. Thinking about the service you received from VAC during the past 12 months, do you agree/disagree: I did not feel respected by staff at VAC. Base: n=3,437; all respondents, </w:t>
      </w:r>
      <w:r w:rsidRPr="00AB17FD">
        <w:rPr>
          <w:rFonts w:eastAsiaTheme="majorEastAsia"/>
        </w:rPr>
        <w:t>excluding “don’t know” and “refused”.</w:t>
      </w:r>
    </w:p>
    <w:p w14:paraId="2D3D13F9" w14:textId="7BAE022A" w:rsidR="00FF7D87" w:rsidRPr="00A751BA" w:rsidRDefault="00FF7D87">
      <w:pPr>
        <w:spacing w:after="160" w:line="278" w:lineRule="auto"/>
        <w:rPr>
          <w:rFonts w:eastAsiaTheme="majorEastAsia" w:cstheme="majorBidi"/>
          <w:b/>
          <w:iCs/>
          <w:color w:val="215E99" w:themeColor="text2" w:themeTint="BF"/>
        </w:rPr>
      </w:pPr>
      <w:r w:rsidRPr="00A751BA">
        <w:br w:type="page"/>
      </w:r>
    </w:p>
    <w:p w14:paraId="72F46E02" w14:textId="119F744B" w:rsidR="00E94E02" w:rsidRPr="00C44955" w:rsidRDefault="008148F0" w:rsidP="00C44955">
      <w:pPr>
        <w:pStyle w:val="Heading4"/>
      </w:pPr>
      <w:r w:rsidRPr="00C44955">
        <w:t>Over three-quarters express satisfaction with VAC’s service delivery and</w:t>
      </w:r>
      <w:r w:rsidR="00E94E02" w:rsidRPr="00C44955">
        <w:t xml:space="preserve"> </w:t>
      </w:r>
      <w:r w:rsidRPr="00C44955">
        <w:t>its</w:t>
      </w:r>
      <w:r w:rsidR="00E94E02" w:rsidRPr="00C44955">
        <w:t xml:space="preserve"> programs/service</w:t>
      </w:r>
    </w:p>
    <w:p w14:paraId="5D55482B" w14:textId="51969EAD" w:rsidR="00B66F87" w:rsidRPr="00A751BA" w:rsidRDefault="38C4C568" w:rsidP="0037266C">
      <w:r>
        <w:t xml:space="preserve">With a focus on the past twelve months, </w:t>
      </w:r>
      <w:r w:rsidR="5B4B9BA2">
        <w:t xml:space="preserve">just </w:t>
      </w:r>
      <w:r w:rsidR="7CBBA1EB">
        <w:t xml:space="preserve">over three-quarters of </w:t>
      </w:r>
      <w:r w:rsidR="423CF85C">
        <w:t xml:space="preserve">survey </w:t>
      </w:r>
      <w:r w:rsidR="461DF84B">
        <w:t xml:space="preserve">respondents </w:t>
      </w:r>
      <w:r w:rsidR="2AA453A9">
        <w:t>(77%)</w:t>
      </w:r>
      <w:r w:rsidR="423CF85C">
        <w:t xml:space="preserve"> expressed satisfaction with </w:t>
      </w:r>
      <w:r w:rsidR="6FCF081D">
        <w:t xml:space="preserve">the quality of </w:t>
      </w:r>
      <w:r w:rsidR="433C7720">
        <w:t xml:space="preserve">VAC </w:t>
      </w:r>
      <w:r w:rsidR="6FCF081D">
        <w:t>service del</w:t>
      </w:r>
      <w:r w:rsidR="433C7720">
        <w:t>ivery (one-third expressing strong satisfaction).</w:t>
      </w:r>
      <w:r w:rsidR="50B55197">
        <w:t xml:space="preserve"> </w:t>
      </w:r>
      <w:r w:rsidR="387B77AC">
        <w:t>The rest were a</w:t>
      </w:r>
      <w:r w:rsidR="50B55197">
        <w:t xml:space="preserve">lmost </w:t>
      </w:r>
      <w:r w:rsidR="387B77AC">
        <w:t>equally divided between those who were neither satisfied nor dissatisfied</w:t>
      </w:r>
      <w:r w:rsidR="4F769398">
        <w:t xml:space="preserve"> (12%)</w:t>
      </w:r>
      <w:r w:rsidR="387B77AC">
        <w:t xml:space="preserve"> and those who </w:t>
      </w:r>
      <w:r w:rsidR="39DC8DAD">
        <w:t>expressed some degree of</w:t>
      </w:r>
      <w:r w:rsidR="387B77AC">
        <w:t xml:space="preserve"> dissatisf</w:t>
      </w:r>
      <w:r w:rsidR="712C1210">
        <w:t>action</w:t>
      </w:r>
      <w:r w:rsidR="4F769398">
        <w:t xml:space="preserve"> (11%).</w:t>
      </w:r>
      <w:r w:rsidR="55E088C0">
        <w:t xml:space="preserve"> </w:t>
      </w:r>
      <w:r w:rsidR="4C46B09D">
        <w:t xml:space="preserve">While overall satisfaction levels remain the same as 2022, this year </w:t>
      </w:r>
      <w:r w:rsidR="1733FFA9">
        <w:t xml:space="preserve">fewer </w:t>
      </w:r>
      <w:r w:rsidR="461DF84B">
        <w:t>respondents</w:t>
      </w:r>
      <w:r w:rsidR="1733FFA9">
        <w:t xml:space="preserve"> are very satisfied with the quality of service delivery (34% in 2024 versus 43% in 2022).</w:t>
      </w:r>
    </w:p>
    <w:p w14:paraId="45619D0B" w14:textId="77777777" w:rsidR="00B11E3F" w:rsidRPr="00A751BA" w:rsidRDefault="00B11E3F" w:rsidP="0037266C"/>
    <w:p w14:paraId="430674DB" w14:textId="2C928CA8" w:rsidR="00B11E3F" w:rsidRPr="00A751BA" w:rsidRDefault="00B11E3F" w:rsidP="0037266C">
      <w:r w:rsidRPr="00A751BA">
        <w:t xml:space="preserve">Dissatisfaction was highest among Veterans aged 19-64: 18% of case managed Veterans and 15% of Veterans who are not case managed were dissatisfied with VAC’s service </w:t>
      </w:r>
      <w:r w:rsidR="00AB1EB9" w:rsidRPr="00A751BA">
        <w:t>delivery</w:t>
      </w:r>
      <w:r w:rsidRPr="00A751BA">
        <w:t>.</w:t>
      </w:r>
    </w:p>
    <w:p w14:paraId="280BA318" w14:textId="77777777" w:rsidR="00661FBC" w:rsidRPr="00A751BA" w:rsidRDefault="00661FBC" w:rsidP="0037266C"/>
    <w:p w14:paraId="5CE83A4A" w14:textId="2DF75160" w:rsidR="00661FBC" w:rsidRDefault="00661FBC" w:rsidP="00661FBC">
      <w:pPr>
        <w:pStyle w:val="Caption"/>
      </w:pPr>
      <w:bookmarkStart w:id="72" w:name="_Toc193111430"/>
      <w:r w:rsidRPr="00A751BA">
        <w:t xml:space="preserve">Figure </w:t>
      </w:r>
      <w:r>
        <w:fldChar w:fldCharType="begin"/>
      </w:r>
      <w:r>
        <w:instrText>SEQ Figure \* ARABIC</w:instrText>
      </w:r>
      <w:r>
        <w:fldChar w:fldCharType="separate"/>
      </w:r>
      <w:r w:rsidR="005323BF">
        <w:rPr>
          <w:noProof/>
        </w:rPr>
        <w:t>31</w:t>
      </w:r>
      <w:r>
        <w:fldChar w:fldCharType="end"/>
      </w:r>
      <w:r w:rsidRPr="00A751BA">
        <w:t>: Satisfaction with VAC</w:t>
      </w:r>
      <w:r w:rsidR="0047557D">
        <w:t xml:space="preserve"> service delivery</w:t>
      </w:r>
      <w:bookmarkEnd w:id="72"/>
    </w:p>
    <w:p w14:paraId="02D8CFA6" w14:textId="77777777" w:rsidR="00D63D2F" w:rsidRPr="00D63D2F" w:rsidRDefault="00D63D2F" w:rsidP="00D63D2F"/>
    <w:p w14:paraId="1FAB02E4" w14:textId="5D28C5C2" w:rsidR="00661FBC" w:rsidRDefault="00661FBC" w:rsidP="00D63D2F">
      <w:pPr>
        <w:jc w:val="center"/>
        <w:rPr>
          <w:b/>
        </w:rPr>
      </w:pPr>
      <w:r w:rsidRPr="00A751BA">
        <w:rPr>
          <w:b/>
          <w:noProof/>
        </w:rPr>
        <w:drawing>
          <wp:inline distT="0" distB="0" distL="0" distR="0" wp14:anchorId="0DA3650F" wp14:editId="4AC6F2D6">
            <wp:extent cx="6025896" cy="3035808"/>
            <wp:effectExtent l="0" t="0" r="0" b="0"/>
            <wp:docPr id="930027141" name="Picture 16" descr="A stacked horizontal bar chart that presents respondents’ satisfaction with the quality of service delivery. The breakdown is as follows: In the category All respondents: 34 percent were very satisfied, 43 percent satisfied, 12 percent neither, 7 percent dissatisfied, and 4 percent very dissatisfied. Veterans 85 and up: 51 percent were very satisfied, 42 percent satisfied, 3 percent neither, 3 percent dissatisfied, and 1 percent very dissatisfied. Veterans 65 to 84: 39 percent were very satisfied, 42 percent satisfied, 8 percent neither, 6 percent dissatisfied, and 5 percent very dissatisfied. Veterans 19 to 64 who are case managed: 26 percent were very satisfied, 41 percent satisfied, 15 percent neither, 10 percent dissatisfied, and 8 percent very dissatisfied. Veterans 19 to 64 who are not case managed: 26 percent were very satisfied, 43 percent satisfied, 16 percent neither, 9 percent dissatisfied, and 6 percent very dissatisfied. RCMP: 33 percent were very satisfied, 44 percent satisfied, 12 percent neither, 9 percent dissatisfied, and 2 percent very dissatisfied. Survivors: 47 percent were very satisfied, 44 percent satisfied, 4 percent neither, 3 percent dissatisfied, and 2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27141" name="Picture 16" descr="A stacked horizontal bar chart that presents respondents’ satisfaction with the quality of service delivery. The breakdown is as follows: In the category All respondents: 34 percent were very satisfied, 43 percent satisfied, 12 percent neither, 7 percent dissatisfied, and 4 percent very dissatisfied. Veterans 85 and up: 51 percent were very satisfied, 42 percent satisfied, 3 percent neither, 3 percent dissatisfied, and 1 percent very dissatisfied. Veterans 65 to 84: 39 percent were very satisfied, 42 percent satisfied, 8 percent neither, 6 percent dissatisfied, and 5 percent very dissatisfied. Veterans 19 to 64 who are case managed: 26 percent were very satisfied, 41 percent satisfied, 15 percent neither, 10 percent dissatisfied, and 8 percent very dissatisfied. Veterans 19 to 64 who are not case managed: 26 percent were very satisfied, 43 percent satisfied, 16 percent neither, 9 percent dissatisfied, and 6 percent very dissatisfied. RCMP: 33 percent were very satisfied, 44 percent satisfied, 12 percent neither, 9 percent dissatisfied, and 2 percent very dissatisfied. Survivors: 47 percent were very satisfied, 44 percent satisfied, 4 percent neither, 3 percent dissatisfied, and 2 percent very dissatisfi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25896" cy="3035808"/>
                    </a:xfrm>
                    <a:prstGeom prst="rect">
                      <a:avLst/>
                    </a:prstGeom>
                    <a:noFill/>
                  </pic:spPr>
                </pic:pic>
              </a:graphicData>
            </a:graphic>
          </wp:inline>
        </w:drawing>
      </w:r>
    </w:p>
    <w:p w14:paraId="21AD2A7C" w14:textId="3E44CD61" w:rsidR="00E53250" w:rsidRPr="00E53250" w:rsidRDefault="00E53250" w:rsidP="00E53250">
      <w:pPr>
        <w:pStyle w:val="GraphFooter"/>
      </w:pPr>
      <w:r w:rsidRPr="00E53250">
        <w:t>Values of 3% or less are not labelled in the graph.</w:t>
      </w:r>
    </w:p>
    <w:p w14:paraId="359258A3" w14:textId="368247B7" w:rsidR="00E53250" w:rsidRPr="00E53250" w:rsidRDefault="00E53250" w:rsidP="00E53250">
      <w:pPr>
        <w:pStyle w:val="GraphFooter"/>
      </w:pPr>
      <w:r w:rsidRPr="00E53250">
        <w:t xml:space="preserve">XP_Q14PIP. Still focusing on the past 12 months, how satisfied are you with the quality of service delivery? Base: n=3,617; all respondents, </w:t>
      </w:r>
      <w:r w:rsidRPr="00E53250">
        <w:rPr>
          <w:rFonts w:eastAsiaTheme="majorEastAsia"/>
        </w:rPr>
        <w:t>excluding “don’t know” and “refused”.</w:t>
      </w:r>
    </w:p>
    <w:p w14:paraId="4F3DF65D" w14:textId="77777777" w:rsidR="00E53250" w:rsidRDefault="00E53250" w:rsidP="0037266C">
      <w:pPr>
        <w:rPr>
          <w:b/>
        </w:rPr>
      </w:pPr>
    </w:p>
    <w:p w14:paraId="723F2045" w14:textId="7F9C340B" w:rsidR="00D63D2F" w:rsidRPr="00161C48" w:rsidRDefault="00D63D2F" w:rsidP="00D63D2F">
      <w:pPr>
        <w:pBdr>
          <w:top w:val="single" w:sz="4" w:space="1" w:color="auto"/>
          <w:left w:val="single" w:sz="4" w:space="4" w:color="auto"/>
          <w:bottom w:val="single" w:sz="4" w:space="1" w:color="auto"/>
          <w:right w:val="single" w:sz="4" w:space="4" w:color="auto"/>
        </w:pBdr>
        <w:rPr>
          <w:lang w:eastAsia="en-CA"/>
        </w:rPr>
      </w:pPr>
      <w:r>
        <w:t>Satisfaction with VAC’s quality of service delivery was higher among those who are not Veterans (84% versus 74% of Veterans), men who are Veterans (75% versus 69% of women Veterans), and those released from service between 2014 and 201</w:t>
      </w:r>
      <w:r w:rsidR="00A63CCC">
        <w:t>8</w:t>
      </w:r>
      <w:r>
        <w:t xml:space="preserve"> (79% versus 68% of those released between 2019 and 2024)</w:t>
      </w:r>
      <w:r>
        <w:rPr>
          <w:lang w:eastAsia="en-CA"/>
        </w:rPr>
        <w:t>.</w:t>
      </w:r>
      <w:r w:rsidR="00DE092C">
        <w:rPr>
          <w:lang w:eastAsia="en-CA"/>
        </w:rPr>
        <w:t xml:space="preserve"> </w:t>
      </w:r>
      <w:r w:rsidR="163C250D" w:rsidRPr="6E0DCB42">
        <w:rPr>
          <w:lang w:eastAsia="en-CA"/>
        </w:rPr>
        <w:t>Respondents</w:t>
      </w:r>
      <w:r w:rsidR="00DE092C">
        <w:rPr>
          <w:lang w:eastAsia="en-CA"/>
        </w:rPr>
        <w:t xml:space="preserve"> </w:t>
      </w:r>
      <w:r w:rsidR="00DE092C" w:rsidDel="005A59AF">
        <w:rPr>
          <w:lang w:eastAsia="en-CA"/>
        </w:rPr>
        <w:t xml:space="preserve">from </w:t>
      </w:r>
      <w:r w:rsidR="00DE092C" w:rsidRPr="005A59AF" w:rsidDel="005A59AF">
        <w:rPr>
          <w:lang w:eastAsia="en-CA"/>
        </w:rPr>
        <w:t>racialized</w:t>
      </w:r>
      <w:r w:rsidR="00DE092C" w:rsidDel="005A59AF">
        <w:rPr>
          <w:lang w:eastAsia="en-CA"/>
        </w:rPr>
        <w:t xml:space="preserve"> </w:t>
      </w:r>
      <w:r w:rsidR="00DE092C" w:rsidRPr="6E0DCB42">
        <w:rPr>
          <w:lang w:eastAsia="en-CA"/>
        </w:rPr>
        <w:t>population</w:t>
      </w:r>
      <w:r w:rsidR="28165F62" w:rsidRPr="6E0DCB42">
        <w:rPr>
          <w:lang w:eastAsia="en-CA"/>
        </w:rPr>
        <w:t xml:space="preserve"> group</w:t>
      </w:r>
      <w:r w:rsidR="00DE092C" w:rsidRPr="6E0DCB42">
        <w:rPr>
          <w:lang w:eastAsia="en-CA"/>
        </w:rPr>
        <w:t>s</w:t>
      </w:r>
      <w:r w:rsidR="00DE092C" w:rsidDel="005A59AF">
        <w:rPr>
          <w:lang w:eastAsia="en-CA"/>
        </w:rPr>
        <w:t xml:space="preserve"> </w:t>
      </w:r>
      <w:r w:rsidR="00DE092C">
        <w:rPr>
          <w:lang w:eastAsia="en-CA"/>
        </w:rPr>
        <w:t xml:space="preserve">(16%) were more likely to express </w:t>
      </w:r>
      <w:r w:rsidR="00DE092C" w:rsidRPr="005A59AF">
        <w:rPr>
          <w:lang w:eastAsia="en-CA"/>
        </w:rPr>
        <w:t>dis</w:t>
      </w:r>
      <w:r w:rsidR="00DE092C">
        <w:rPr>
          <w:lang w:eastAsia="en-CA"/>
        </w:rPr>
        <w:t>satisfaction with the quality of service delivery.</w:t>
      </w:r>
    </w:p>
    <w:p w14:paraId="62FF2BC5" w14:textId="77777777" w:rsidR="00D63D2F" w:rsidRPr="00A751BA" w:rsidRDefault="00D63D2F" w:rsidP="0037266C">
      <w:pPr>
        <w:rPr>
          <w:b/>
        </w:rPr>
      </w:pPr>
    </w:p>
    <w:p w14:paraId="0331ADFA" w14:textId="77777777" w:rsidR="00D972BB" w:rsidRDefault="00D972BB">
      <w:pPr>
        <w:spacing w:after="160" w:line="278" w:lineRule="auto"/>
      </w:pPr>
      <w:r>
        <w:br w:type="page"/>
      </w:r>
    </w:p>
    <w:p w14:paraId="129837A2" w14:textId="3BA34F9A" w:rsidR="003C051B" w:rsidRPr="00A751BA" w:rsidRDefault="003C051B" w:rsidP="0037266C">
      <w:r w:rsidRPr="00A751BA">
        <w:t>Results were similar on the question of satisfaction</w:t>
      </w:r>
      <w:r w:rsidR="00411471" w:rsidRPr="00A751BA">
        <w:t xml:space="preserve"> with</w:t>
      </w:r>
      <w:r w:rsidR="001D4352" w:rsidRPr="00A751BA">
        <w:t xml:space="preserve"> the quality of VAC’s programs and services. </w:t>
      </w:r>
      <w:r w:rsidR="004B20A8" w:rsidRPr="00A751BA">
        <w:t>Over three-quarters said they were satisfied (</w:t>
      </w:r>
      <w:r w:rsidR="00CA5995" w:rsidRPr="00A751BA">
        <w:t xml:space="preserve">47%) or very satisfied (31%), while 12% </w:t>
      </w:r>
      <w:r w:rsidR="001B66E5" w:rsidRPr="00A751BA">
        <w:t>were</w:t>
      </w:r>
      <w:r w:rsidR="00CA5995" w:rsidRPr="00A751BA">
        <w:t xml:space="preserve"> neither satisf</w:t>
      </w:r>
      <w:r w:rsidR="001B66E5" w:rsidRPr="00A751BA">
        <w:t>ied n</w:t>
      </w:r>
      <w:r w:rsidR="00CA5995" w:rsidRPr="00A751BA">
        <w:t>or dissatisf</w:t>
      </w:r>
      <w:r w:rsidR="001B66E5" w:rsidRPr="00A751BA">
        <w:t>ied</w:t>
      </w:r>
      <w:r w:rsidR="00CA5995" w:rsidRPr="00A751BA">
        <w:t xml:space="preserve"> and </w:t>
      </w:r>
      <w:r w:rsidR="002C154D" w:rsidRPr="00A751BA">
        <w:t>10% expressed some degree of dissatisfaction.</w:t>
      </w:r>
      <w:r w:rsidR="009E42C6" w:rsidRPr="00A751BA">
        <w:t xml:space="preserve"> Satisfaction was highest among Veterans aged 85+ (92%) while dissatisfaction was highest among case managed Veterans (15%).</w:t>
      </w:r>
    </w:p>
    <w:p w14:paraId="33672B4C" w14:textId="77777777" w:rsidR="002B7996" w:rsidRPr="00A751BA" w:rsidRDefault="002B7996" w:rsidP="0037266C"/>
    <w:p w14:paraId="30B51661" w14:textId="4419C72A" w:rsidR="002B7996" w:rsidRPr="00A751BA" w:rsidRDefault="002B7996" w:rsidP="002B7996">
      <w:pPr>
        <w:pStyle w:val="Caption"/>
      </w:pPr>
      <w:bookmarkStart w:id="73" w:name="_Toc193111431"/>
      <w:r w:rsidRPr="00A751BA">
        <w:t xml:space="preserve">Figure </w:t>
      </w:r>
      <w:r>
        <w:fldChar w:fldCharType="begin"/>
      </w:r>
      <w:r>
        <w:instrText>SEQ Figure \* ARABIC</w:instrText>
      </w:r>
      <w:r>
        <w:fldChar w:fldCharType="separate"/>
      </w:r>
      <w:r w:rsidR="005323BF">
        <w:rPr>
          <w:noProof/>
        </w:rPr>
        <w:t>32</w:t>
      </w:r>
      <w:r>
        <w:fldChar w:fldCharType="end"/>
      </w:r>
      <w:r w:rsidRPr="00A751BA">
        <w:t>: Satisfaction with VAC’s programs and services</w:t>
      </w:r>
      <w:bookmarkEnd w:id="73"/>
    </w:p>
    <w:p w14:paraId="5B65D075" w14:textId="77777777" w:rsidR="001530FB" w:rsidRPr="00A751BA" w:rsidRDefault="001530FB" w:rsidP="001530FB"/>
    <w:p w14:paraId="72855747" w14:textId="71E21421" w:rsidR="001530FB" w:rsidRPr="00A751BA" w:rsidRDefault="002B7996" w:rsidP="001530FB">
      <w:r w:rsidRPr="00A751BA">
        <w:rPr>
          <w:noProof/>
        </w:rPr>
        <w:drawing>
          <wp:inline distT="0" distB="0" distL="0" distR="0" wp14:anchorId="12C2A053" wp14:editId="5FA0E46E">
            <wp:extent cx="5952744" cy="3008376"/>
            <wp:effectExtent l="0" t="0" r="0" b="1905"/>
            <wp:docPr id="81086736" name="Picture 15" descr="A stacked horizontal bar chart that presents respondents’ satisfaction with the quality of VAC’s programs and services. The breakdown is as follows: In the category All respondents: 31 percent were very satisfied, 47 percent satisfied, 12 percent neither, 7 percent dissatisfied, and 3 percent very dissatisfied. Veterans 85 and up: 40 percent were very satisfied, 52 percent satisfied, 5 percent neither, 2 percent dissatisfied, and 1 percent very dissatisfied. Veterans 65 to 84: 36 percent were very satisfied, 46 percent satisfied, 9 percent neither, 6 percent dissatisfied, and 3 percent very dissatisfied. Veterans 19 to 64 who are case managed: 23 percent were very satisfied, 45 percent satisfied, 17 percent neither, 8 percent dissatisfied, and 7 percent very dissatisfied. Veterans 19 to 64 who are not case managed: 25 percent were very satisfied, 47 percent satisfied, 17 percent neither, 8 percent dissatisfied, and 3 percent very dissatisfied. RCMP: 34 percent were very satisfied, 49 percent satisfied, 13 percent neither, 4 percent dissatisfied, and less than 1 percent very dissatisfied. Survivors: 41 percent were very satisfied, 44 percent satisfied, 5 percent neither, 7 percent dissatisfied, and 2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6736" name="Picture 15" descr="A stacked horizontal bar chart that presents respondents’ satisfaction with the quality of VAC’s programs and services. The breakdown is as follows: In the category All respondents: 31 percent were very satisfied, 47 percent satisfied, 12 percent neither, 7 percent dissatisfied, and 3 percent very dissatisfied. Veterans 85 and up: 40 percent were very satisfied, 52 percent satisfied, 5 percent neither, 2 percent dissatisfied, and 1 percent very dissatisfied. Veterans 65 to 84: 36 percent were very satisfied, 46 percent satisfied, 9 percent neither, 6 percent dissatisfied, and 3 percent very dissatisfied. Veterans 19 to 64 who are case managed: 23 percent were very satisfied, 45 percent satisfied, 17 percent neither, 8 percent dissatisfied, and 7 percent very dissatisfied. Veterans 19 to 64 who are not case managed: 25 percent were very satisfied, 47 percent satisfied, 17 percent neither, 8 percent dissatisfied, and 3 percent very dissatisfied. RCMP: 34 percent were very satisfied, 49 percent satisfied, 13 percent neither, 4 percent dissatisfied, and less than 1 percent very dissatisfied. Survivors: 41 percent were very satisfied, 44 percent satisfied, 5 percent neither, 7 percent dissatisfied, and 2 percent very dissatisfi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2744" cy="3008376"/>
                    </a:xfrm>
                    <a:prstGeom prst="rect">
                      <a:avLst/>
                    </a:prstGeom>
                    <a:noFill/>
                  </pic:spPr>
                </pic:pic>
              </a:graphicData>
            </a:graphic>
          </wp:inline>
        </w:drawing>
      </w:r>
    </w:p>
    <w:p w14:paraId="05EF7BB2" w14:textId="6AC9BBFC" w:rsidR="00D20E5A" w:rsidRPr="00A751BA" w:rsidRDefault="00D20E5A" w:rsidP="00E94E02">
      <w:pPr>
        <w:tabs>
          <w:tab w:val="left" w:pos="720"/>
          <w:tab w:val="center" w:pos="4680"/>
          <w:tab w:val="right" w:pos="9360"/>
        </w:tabs>
        <w:autoSpaceDE w:val="0"/>
        <w:autoSpaceDN w:val="0"/>
        <w:adjustRightInd w:val="0"/>
        <w:rPr>
          <w:rFonts w:asciiTheme="minorHAnsi" w:hAnsiTheme="minorHAnsi" w:cstheme="minorHAnsi"/>
          <w:iCs/>
          <w:sz w:val="18"/>
          <w:szCs w:val="28"/>
        </w:rPr>
      </w:pPr>
    </w:p>
    <w:p w14:paraId="2C7D9CCC" w14:textId="77777777" w:rsidR="009E42C6" w:rsidRPr="00A751BA" w:rsidRDefault="009E42C6" w:rsidP="009E42C6">
      <w:pPr>
        <w:pStyle w:val="GraphFooter"/>
        <w:rPr>
          <w:lang w:val="en-CA"/>
        </w:rPr>
      </w:pPr>
      <w:r w:rsidRPr="00A751BA">
        <w:rPr>
          <w:lang w:val="en-CA"/>
        </w:rPr>
        <w:t>Values of 3% or less are not labelled in the graph.</w:t>
      </w:r>
    </w:p>
    <w:p w14:paraId="6FFBDEFF" w14:textId="08302808" w:rsidR="003333A3" w:rsidRPr="00A751BA" w:rsidRDefault="002B7996" w:rsidP="000D7C05">
      <w:pPr>
        <w:pStyle w:val="GraphFooter"/>
        <w:rPr>
          <w:rFonts w:asciiTheme="minorHAnsi" w:hAnsiTheme="minorHAnsi"/>
          <w:bCs/>
          <w:color w:val="000000" w:themeColor="text1"/>
          <w:szCs w:val="22"/>
          <w:lang w:val="en-CA" w:eastAsia="fr-CA"/>
        </w:rPr>
      </w:pPr>
      <w:r w:rsidRPr="00A751BA">
        <w:rPr>
          <w:lang w:val="en-CA" w:eastAsia="fr-CA"/>
        </w:rPr>
        <w:t>XP_Q16. How satisfied are you with the quality of VAC's programs and services offered?</w:t>
      </w:r>
      <w:r w:rsidR="000D7C05">
        <w:rPr>
          <w:lang w:val="en-CA" w:eastAsia="fr-CA"/>
        </w:rPr>
        <w:t xml:space="preserve"> </w:t>
      </w:r>
      <w:r w:rsidR="000D7C05" w:rsidRPr="00E53250">
        <w:t>Base: n=3,6</w:t>
      </w:r>
      <w:r w:rsidR="000D7C05">
        <w:t>09</w:t>
      </w:r>
      <w:r w:rsidR="000D7C05" w:rsidRPr="00E53250">
        <w:t xml:space="preserve">; all respondents, </w:t>
      </w:r>
      <w:r w:rsidR="000D7C05" w:rsidRPr="00E53250">
        <w:rPr>
          <w:rFonts w:eastAsiaTheme="majorEastAsia"/>
        </w:rPr>
        <w:t>excluding “don’t know” and “refused”.</w:t>
      </w:r>
    </w:p>
    <w:p w14:paraId="24EBA890" w14:textId="77777777" w:rsidR="00227D94" w:rsidRDefault="00227D94" w:rsidP="00227D94">
      <w:bookmarkStart w:id="74" w:name="_Toc182489091"/>
    </w:p>
    <w:p w14:paraId="7FAE5F12" w14:textId="73460F3A" w:rsidR="00227D94" w:rsidRPr="00161C48" w:rsidRDefault="00227D94" w:rsidP="00227D94">
      <w:pPr>
        <w:pBdr>
          <w:top w:val="single" w:sz="4" w:space="1" w:color="auto"/>
          <w:left w:val="single" w:sz="4" w:space="4" w:color="auto"/>
          <w:bottom w:val="single" w:sz="4" w:space="1" w:color="auto"/>
          <w:right w:val="single" w:sz="4" w:space="4" w:color="auto"/>
        </w:pBdr>
      </w:pPr>
      <w:r>
        <w:t xml:space="preserve">Satisfaction with the quality of </w:t>
      </w:r>
      <w:r w:rsidRPr="00A751BA">
        <w:rPr>
          <w:lang w:eastAsia="fr-CA"/>
        </w:rPr>
        <w:t>VAC's programs and services</w:t>
      </w:r>
      <w:r>
        <w:t xml:space="preserve"> was higher among those who are not Veterans (84% versus 76% of Veterans) and those who were released from service between 2014 and 201</w:t>
      </w:r>
      <w:r w:rsidR="00A63CCC">
        <w:t>8</w:t>
      </w:r>
      <w:r>
        <w:t xml:space="preserve"> (80% versus 74% of those released between 2019 and 2024)</w:t>
      </w:r>
      <w:r>
        <w:rPr>
          <w:lang w:eastAsia="en-CA"/>
        </w:rPr>
        <w:t>.</w:t>
      </w:r>
      <w:r w:rsidR="00A72CB5" w:rsidRPr="00A72CB5">
        <w:rPr>
          <w:lang w:eastAsia="en-CA"/>
        </w:rPr>
        <w:t xml:space="preserve"> </w:t>
      </w:r>
      <w:r w:rsidR="600AFE73" w:rsidRPr="6E0DCB42">
        <w:rPr>
          <w:lang w:eastAsia="en-CA"/>
        </w:rPr>
        <w:t>Respondents</w:t>
      </w:r>
      <w:r w:rsidR="00A72CB5" w:rsidDel="00606D00">
        <w:rPr>
          <w:lang w:eastAsia="en-CA"/>
        </w:rPr>
        <w:t xml:space="preserve"> from</w:t>
      </w:r>
      <w:r w:rsidR="00A72CB5">
        <w:rPr>
          <w:lang w:eastAsia="en-CA"/>
        </w:rPr>
        <w:t xml:space="preserve"> </w:t>
      </w:r>
      <w:r w:rsidR="00A72CB5" w:rsidRPr="00606D00" w:rsidDel="00606D00">
        <w:rPr>
          <w:lang w:eastAsia="en-CA"/>
        </w:rPr>
        <w:t>racialized</w:t>
      </w:r>
      <w:r w:rsidR="00A72CB5" w:rsidDel="00606D00">
        <w:rPr>
          <w:lang w:eastAsia="en-CA"/>
        </w:rPr>
        <w:t xml:space="preserve"> </w:t>
      </w:r>
      <w:r w:rsidR="00A72CB5" w:rsidRPr="6E0DCB42">
        <w:rPr>
          <w:lang w:eastAsia="en-CA"/>
        </w:rPr>
        <w:t>population</w:t>
      </w:r>
      <w:r w:rsidR="69138339" w:rsidRPr="6E0DCB42">
        <w:rPr>
          <w:lang w:eastAsia="en-CA"/>
        </w:rPr>
        <w:t xml:space="preserve"> group</w:t>
      </w:r>
      <w:r w:rsidR="00A72CB5" w:rsidRPr="6E0DCB42">
        <w:rPr>
          <w:lang w:eastAsia="en-CA"/>
        </w:rPr>
        <w:t>s</w:t>
      </w:r>
      <w:r w:rsidR="00A72CB5" w:rsidDel="00606D00">
        <w:rPr>
          <w:lang w:eastAsia="en-CA"/>
        </w:rPr>
        <w:t xml:space="preserve"> </w:t>
      </w:r>
      <w:r w:rsidR="00A72CB5">
        <w:rPr>
          <w:lang w:eastAsia="en-CA"/>
        </w:rPr>
        <w:t xml:space="preserve">(15%) were also more likely to express </w:t>
      </w:r>
      <w:r w:rsidR="00A72CB5" w:rsidRPr="00AB2BA8">
        <w:rPr>
          <w:lang w:eastAsia="en-CA"/>
        </w:rPr>
        <w:t>dis</w:t>
      </w:r>
      <w:r w:rsidR="00A72CB5">
        <w:rPr>
          <w:lang w:eastAsia="en-CA"/>
        </w:rPr>
        <w:t>satisfaction with the quality of VAC’s programs and services.</w:t>
      </w:r>
    </w:p>
    <w:p w14:paraId="44464297" w14:textId="7D865158" w:rsidR="002D2FB0" w:rsidRPr="00A751BA" w:rsidRDefault="002D2FB0">
      <w:pPr>
        <w:spacing w:after="160" w:line="278" w:lineRule="auto"/>
        <w:rPr>
          <w:rFonts w:eastAsiaTheme="majorEastAsia" w:cstheme="majorBidi"/>
          <w:b/>
          <w:color w:val="215E99" w:themeColor="text2" w:themeTint="BF"/>
          <w:sz w:val="28"/>
          <w:szCs w:val="32"/>
        </w:rPr>
      </w:pPr>
      <w:r w:rsidRPr="00A751BA">
        <w:br w:type="page"/>
      </w:r>
    </w:p>
    <w:p w14:paraId="1003B9C5" w14:textId="3490DCE9" w:rsidR="00CE333E" w:rsidRPr="00A751BA" w:rsidRDefault="00CE333E" w:rsidP="00CE333E">
      <w:pPr>
        <w:pStyle w:val="Heading2"/>
      </w:pPr>
      <w:bookmarkStart w:id="75" w:name="_Toc189581935"/>
      <w:r w:rsidRPr="00A751BA">
        <w:t xml:space="preserve">Section </w:t>
      </w:r>
      <w:r w:rsidR="00460FED">
        <w:t>5</w:t>
      </w:r>
      <w:r w:rsidRPr="00A751BA">
        <w:t>: Satisfaction with Services and Programs</w:t>
      </w:r>
      <w:bookmarkEnd w:id="74"/>
      <w:bookmarkEnd w:id="75"/>
    </w:p>
    <w:p w14:paraId="256055F7" w14:textId="6F69AED4" w:rsidR="001D1B55" w:rsidRPr="00A751BA" w:rsidRDefault="00460FED" w:rsidP="00AD3979">
      <w:pPr>
        <w:pStyle w:val="Heading3"/>
      </w:pPr>
      <w:r>
        <w:t>5</w:t>
      </w:r>
      <w:r w:rsidR="001D1B55" w:rsidRPr="00A751BA">
        <w:t>.1 Case Management</w:t>
      </w:r>
    </w:p>
    <w:p w14:paraId="1EDBA739" w14:textId="34E21DC3" w:rsidR="00D20E5A" w:rsidRDefault="00652697" w:rsidP="008F55C0">
      <w:r>
        <w:t>Q</w:t>
      </w:r>
      <w:r w:rsidR="00C773D5">
        <w:t xml:space="preserve">uestions in this section were asked </w:t>
      </w:r>
      <w:r w:rsidR="00BB4D36">
        <w:t xml:space="preserve">only </w:t>
      </w:r>
      <w:r w:rsidR="00AB1EB9">
        <w:t xml:space="preserve">of </w:t>
      </w:r>
      <w:r w:rsidR="461DF84B">
        <w:t>individuals</w:t>
      </w:r>
      <w:r w:rsidR="50645764">
        <w:t xml:space="preserve"> who had a case</w:t>
      </w:r>
      <w:r w:rsidR="7F1D15CB">
        <w:t xml:space="preserve"> plan for 90 days or more</w:t>
      </w:r>
      <w:r w:rsidR="495B4B16">
        <w:t xml:space="preserve"> at the time of the survey</w:t>
      </w:r>
      <w:r w:rsidR="7F1D15CB">
        <w:t>.</w:t>
      </w:r>
      <w:r w:rsidR="495B4B16">
        <w:t xml:space="preserve"> In all, </w:t>
      </w:r>
      <w:r w:rsidR="2BBC51D4">
        <w:t xml:space="preserve">699 Veterans </w:t>
      </w:r>
      <w:r w:rsidR="70439AC3">
        <w:t xml:space="preserve">(or 18% of the sample) </w:t>
      </w:r>
      <w:r w:rsidR="495B4B16">
        <w:t xml:space="preserve">were asked these questions. The vast majority of these </w:t>
      </w:r>
      <w:r w:rsidR="00E069FC">
        <w:t>respondents</w:t>
      </w:r>
      <w:r w:rsidR="008F55C0">
        <w:t xml:space="preserve"> </w:t>
      </w:r>
      <w:r w:rsidR="00CB15D8">
        <w:t>(92%</w:t>
      </w:r>
      <w:r w:rsidR="008B68FF">
        <w:t>; up from 82% in 2022</w:t>
      </w:r>
      <w:r w:rsidR="00CB15D8">
        <w:t>) said they</w:t>
      </w:r>
      <w:r w:rsidR="00616602">
        <w:t xml:space="preserve"> currently</w:t>
      </w:r>
      <w:r w:rsidR="00CB15D8">
        <w:t xml:space="preserve"> have</w:t>
      </w:r>
      <w:r w:rsidR="00616602">
        <w:t xml:space="preserve"> a case manager who works with them to obtain services</w:t>
      </w:r>
      <w:r w:rsidR="008F55C0">
        <w:t xml:space="preserve"> (6% said they do not and 2% did not know)</w:t>
      </w:r>
      <w:r w:rsidR="00616602">
        <w:t>.</w:t>
      </w:r>
    </w:p>
    <w:p w14:paraId="591B28E5" w14:textId="77777777" w:rsidR="007B5824" w:rsidRPr="00A751BA" w:rsidRDefault="007B5824" w:rsidP="008F55C0"/>
    <w:p w14:paraId="4A430F34" w14:textId="77777777" w:rsidR="00107AB6" w:rsidRPr="00A751BA" w:rsidRDefault="00107AB6" w:rsidP="00107AB6">
      <w:pPr>
        <w:pStyle w:val="Heading4"/>
        <w:spacing w:before="120"/>
      </w:pPr>
      <w:r w:rsidRPr="00A751BA">
        <w:t>Three-quarters express satisfaction with Case Management Services</w:t>
      </w:r>
    </w:p>
    <w:p w14:paraId="09AB1FAD" w14:textId="3E3DCC3F" w:rsidR="00107AB6" w:rsidRPr="00213FA6" w:rsidRDefault="00107AB6" w:rsidP="00107AB6">
      <w:pPr>
        <w:tabs>
          <w:tab w:val="left" w:pos="720"/>
          <w:tab w:val="center" w:pos="4680"/>
          <w:tab w:val="right" w:pos="9360"/>
        </w:tabs>
        <w:autoSpaceDE w:val="0"/>
        <w:autoSpaceDN w:val="0"/>
        <w:adjustRightInd w:val="0"/>
        <w:rPr>
          <w:rFonts w:cs="Calibri"/>
        </w:rPr>
      </w:pPr>
      <w:r w:rsidRPr="0AC71AB0">
        <w:rPr>
          <w:rFonts w:cs="Calibri"/>
          <w:color w:val="000000" w:themeColor="text1"/>
          <w:lang w:eastAsia="fr-CA"/>
        </w:rPr>
        <w:t xml:space="preserve">Three-quarters </w:t>
      </w:r>
      <w:r w:rsidR="00213FA6" w:rsidRPr="0AC71AB0">
        <w:rPr>
          <w:rFonts w:cs="Calibri"/>
          <w:color w:val="000000" w:themeColor="text1"/>
          <w:lang w:eastAsia="fr-CA"/>
        </w:rPr>
        <w:t xml:space="preserve">(75%) </w:t>
      </w:r>
      <w:r w:rsidRPr="0AC71AB0">
        <w:rPr>
          <w:rFonts w:cs="Calibri"/>
          <w:color w:val="000000" w:themeColor="text1"/>
          <w:lang w:eastAsia="fr-CA"/>
        </w:rPr>
        <w:t xml:space="preserve">of </w:t>
      </w:r>
      <w:r w:rsidR="00E069FC" w:rsidRPr="0AC71AB0">
        <w:rPr>
          <w:rFonts w:cs="Calibri"/>
        </w:rPr>
        <w:t>respondents</w:t>
      </w:r>
      <w:r w:rsidRPr="0AC71AB0">
        <w:rPr>
          <w:rFonts w:cs="Calibri"/>
        </w:rPr>
        <w:t xml:space="preserve"> who have a case </w:t>
      </w:r>
      <w:r w:rsidR="00213FA6" w:rsidRPr="0AC71AB0">
        <w:rPr>
          <w:rFonts w:cs="Calibri"/>
        </w:rPr>
        <w:t>plan</w:t>
      </w:r>
      <w:r w:rsidRPr="0AC71AB0">
        <w:rPr>
          <w:rFonts w:cs="Calibri"/>
        </w:rPr>
        <w:t xml:space="preserve"> expressed satisfaction with </w:t>
      </w:r>
      <w:r w:rsidR="00213FA6" w:rsidRPr="0AC71AB0">
        <w:rPr>
          <w:rFonts w:cs="Calibri"/>
        </w:rPr>
        <w:t>C</w:t>
      </w:r>
      <w:r w:rsidRPr="0AC71AB0">
        <w:rPr>
          <w:rFonts w:cs="Calibri"/>
        </w:rPr>
        <w:t xml:space="preserve">ase </w:t>
      </w:r>
      <w:r w:rsidR="00213FA6" w:rsidRPr="0AC71AB0">
        <w:rPr>
          <w:rFonts w:cs="Calibri"/>
        </w:rPr>
        <w:t>M</w:t>
      </w:r>
      <w:r w:rsidRPr="0AC71AB0">
        <w:rPr>
          <w:rFonts w:cs="Calibri"/>
        </w:rPr>
        <w:t xml:space="preserve">anagement </w:t>
      </w:r>
      <w:r w:rsidR="00213FA6" w:rsidRPr="0AC71AB0">
        <w:rPr>
          <w:rFonts w:cs="Calibri"/>
        </w:rPr>
        <w:t>S</w:t>
      </w:r>
      <w:r w:rsidRPr="0AC71AB0">
        <w:rPr>
          <w:rFonts w:cs="Calibri"/>
        </w:rPr>
        <w:t>ervices</w:t>
      </w:r>
      <w:r w:rsidR="00DF3F88" w:rsidRPr="0AC71AB0">
        <w:rPr>
          <w:rFonts w:cs="Calibri"/>
        </w:rPr>
        <w:t>, including</w:t>
      </w:r>
      <w:r w:rsidRPr="0AC71AB0">
        <w:rPr>
          <w:rFonts w:cs="Calibri"/>
        </w:rPr>
        <w:t xml:space="preserve"> 40% </w:t>
      </w:r>
      <w:r w:rsidR="00DF3F88" w:rsidRPr="0AC71AB0">
        <w:rPr>
          <w:rFonts w:cs="Calibri"/>
        </w:rPr>
        <w:t>who are very satisfied</w:t>
      </w:r>
      <w:r w:rsidRPr="0AC71AB0">
        <w:rPr>
          <w:rFonts w:cs="Calibri"/>
        </w:rPr>
        <w:t>. The rest were almost evenly divided between those expressing neither satisfaction nor dissatisfaction (12%) and those expressing some degree of dissatisfaction (13%).</w:t>
      </w:r>
    </w:p>
    <w:p w14:paraId="74C0C8EA" w14:textId="77777777" w:rsidR="00DF3F88" w:rsidRPr="00A751BA" w:rsidRDefault="00DF3F88" w:rsidP="00107AB6">
      <w:pPr>
        <w:tabs>
          <w:tab w:val="left" w:pos="720"/>
          <w:tab w:val="center" w:pos="4680"/>
          <w:tab w:val="right" w:pos="9360"/>
        </w:tabs>
        <w:autoSpaceDE w:val="0"/>
        <w:autoSpaceDN w:val="0"/>
        <w:adjustRightInd w:val="0"/>
        <w:rPr>
          <w:rFonts w:cs="Calibri"/>
        </w:rPr>
      </w:pPr>
    </w:p>
    <w:p w14:paraId="0392D838" w14:textId="3160FAB6" w:rsidR="00DF3F88" w:rsidRPr="00A751BA" w:rsidRDefault="00DF3F88" w:rsidP="00DF3F88">
      <w:pPr>
        <w:pStyle w:val="Caption"/>
      </w:pPr>
      <w:bookmarkStart w:id="76" w:name="_Toc193111432"/>
      <w:r w:rsidRPr="00A751BA">
        <w:t xml:space="preserve">Figure </w:t>
      </w:r>
      <w:r>
        <w:fldChar w:fldCharType="begin"/>
      </w:r>
      <w:r>
        <w:instrText>SEQ Figure \* ARABIC</w:instrText>
      </w:r>
      <w:r>
        <w:fldChar w:fldCharType="separate"/>
      </w:r>
      <w:r w:rsidR="005323BF">
        <w:rPr>
          <w:noProof/>
        </w:rPr>
        <w:t>33</w:t>
      </w:r>
      <w:r>
        <w:fldChar w:fldCharType="end"/>
      </w:r>
      <w:r w:rsidRPr="00A751BA">
        <w:t>: Overall satisfaction with Case Management Services</w:t>
      </w:r>
      <w:bookmarkEnd w:id="76"/>
    </w:p>
    <w:p w14:paraId="1F221019" w14:textId="77777777" w:rsidR="00DF3F88" w:rsidRPr="00A751BA" w:rsidRDefault="00DF3F88" w:rsidP="00DF3F88"/>
    <w:p w14:paraId="425C161C" w14:textId="1C4E9679" w:rsidR="00107AB6" w:rsidRPr="00A751BA" w:rsidRDefault="00DF3F88" w:rsidP="00DF3F88">
      <w:pPr>
        <w:tabs>
          <w:tab w:val="left" w:pos="720"/>
          <w:tab w:val="center" w:pos="4680"/>
          <w:tab w:val="right" w:pos="9360"/>
        </w:tabs>
        <w:autoSpaceDE w:val="0"/>
        <w:autoSpaceDN w:val="0"/>
        <w:adjustRightInd w:val="0"/>
        <w:jc w:val="center"/>
        <w:rPr>
          <w:rFonts w:asciiTheme="minorHAnsi" w:hAnsiTheme="minorHAnsi" w:cstheme="minorHAnsi"/>
          <w:bCs/>
          <w:color w:val="000000" w:themeColor="text1"/>
          <w:szCs w:val="22"/>
          <w:lang w:eastAsia="fr-CA"/>
        </w:rPr>
      </w:pPr>
      <w:r w:rsidRPr="00A751BA">
        <w:rPr>
          <w:rFonts w:asciiTheme="minorHAnsi" w:hAnsiTheme="minorHAnsi" w:cstheme="minorHAnsi"/>
          <w:bCs/>
          <w:noProof/>
          <w:color w:val="000000" w:themeColor="text1"/>
          <w:szCs w:val="22"/>
          <w:lang w:eastAsia="fr-CA"/>
        </w:rPr>
        <w:drawing>
          <wp:inline distT="0" distB="0" distL="0" distR="0" wp14:anchorId="609E7AF6" wp14:editId="2D0D18C2">
            <wp:extent cx="5086350" cy="2447128"/>
            <wp:effectExtent l="0" t="0" r="0" b="0"/>
            <wp:docPr id="1265989709" name="Picture 18" descr="A bar chart that presents overall satisfaction with Case Management Services. The breakdown is as follows: 40 percent of respondents were very satisfied, 35 percent were satisfied, 12 percent responded neither, 7 percent were dissatisfied, and 6 percent were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89709" name="Picture 18" descr="A bar chart that presents overall satisfaction with Case Management Services. The breakdown is as follows: 40 percent of respondents were very satisfied, 35 percent were satisfied, 12 percent responded neither, 7 percent were dissatisfied, and 6 percent were very dissatisfi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90791" cy="2449264"/>
                    </a:xfrm>
                    <a:prstGeom prst="rect">
                      <a:avLst/>
                    </a:prstGeom>
                    <a:noFill/>
                  </pic:spPr>
                </pic:pic>
              </a:graphicData>
            </a:graphic>
          </wp:inline>
        </w:drawing>
      </w:r>
    </w:p>
    <w:p w14:paraId="05868639" w14:textId="77777777" w:rsidR="00DF3F88" w:rsidRPr="00A751BA" w:rsidRDefault="00DF3F88" w:rsidP="00107AB6">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7AC09B4A" w14:textId="085C04FF" w:rsidR="00DF3F88" w:rsidRPr="00A751BA" w:rsidRDefault="00DF3F88" w:rsidP="00DF3F88">
      <w:pPr>
        <w:pStyle w:val="GraphFooter"/>
        <w:rPr>
          <w:lang w:val="en-CA" w:eastAsia="fr-CA"/>
        </w:rPr>
      </w:pPr>
      <w:r w:rsidRPr="00A751BA">
        <w:rPr>
          <w:lang w:val="en-CA" w:eastAsia="fr-CA"/>
        </w:rPr>
        <w:t>SP_Q17. Overall, how satisfied are you with Case Management Services? Base:</w:t>
      </w:r>
      <w:r w:rsidR="00C558D5">
        <w:rPr>
          <w:lang w:val="en-CA" w:eastAsia="fr-CA"/>
        </w:rPr>
        <w:t xml:space="preserve"> </w:t>
      </w:r>
      <w:r w:rsidR="006E50A2">
        <w:rPr>
          <w:lang w:val="en-CA" w:eastAsia="fr-CA"/>
        </w:rPr>
        <w:t>n=688; r</w:t>
      </w:r>
      <w:r w:rsidRPr="00A751BA">
        <w:rPr>
          <w:lang w:val="en-CA" w:eastAsia="fr-CA"/>
        </w:rPr>
        <w:t xml:space="preserve">espondents </w:t>
      </w:r>
      <w:r w:rsidR="00784A78">
        <w:rPr>
          <w:lang w:val="en-CA" w:eastAsia="fr-CA"/>
        </w:rPr>
        <w:t xml:space="preserve">who have a case plan, </w:t>
      </w:r>
      <w:r w:rsidR="00784A78" w:rsidRPr="00E53250">
        <w:rPr>
          <w:rFonts w:eastAsiaTheme="majorEastAsia"/>
        </w:rPr>
        <w:t>excluding “don’t know” and “refused”.</w:t>
      </w:r>
    </w:p>
    <w:p w14:paraId="6E8462E5" w14:textId="77777777" w:rsidR="00DF3F88" w:rsidRPr="00A751BA" w:rsidRDefault="00DF3F88" w:rsidP="00DF3F88">
      <w:pPr>
        <w:pStyle w:val="GraphFooter"/>
        <w:rPr>
          <w:lang w:val="en-CA" w:eastAsia="fr-CA"/>
        </w:rPr>
      </w:pPr>
    </w:p>
    <w:p w14:paraId="36DDB3D7" w14:textId="0A1C2F12" w:rsidR="00D20E5A" w:rsidRPr="00A751BA" w:rsidRDefault="00D20E5A" w:rsidP="003871FB">
      <w:pPr>
        <w:pStyle w:val="Heading4"/>
        <w:spacing w:before="120"/>
      </w:pPr>
      <w:r w:rsidRPr="00A751BA">
        <w:t>Generally positive impression</w:t>
      </w:r>
      <w:r w:rsidR="007B5824" w:rsidRPr="00A751BA">
        <w:t>s</w:t>
      </w:r>
      <w:r w:rsidRPr="00A751BA">
        <w:t xml:space="preserve"> of Case Management Services</w:t>
      </w:r>
    </w:p>
    <w:p w14:paraId="7069F5A2" w14:textId="0A69AB3F" w:rsidR="002D3DF2" w:rsidRPr="00A751BA" w:rsidRDefault="00E069FC" w:rsidP="00A60945">
      <w:pPr>
        <w:rPr>
          <w:rFonts w:cs="Calibri"/>
        </w:rPr>
      </w:pPr>
      <w:r w:rsidRPr="0AC71AB0">
        <w:rPr>
          <w:rFonts w:cs="Calibri"/>
        </w:rPr>
        <w:t>Those</w:t>
      </w:r>
      <w:r w:rsidR="00721A37" w:rsidRPr="0AC71AB0">
        <w:rPr>
          <w:rFonts w:cs="Calibri"/>
        </w:rPr>
        <w:t xml:space="preserve"> who </w:t>
      </w:r>
      <w:r w:rsidR="00380C38" w:rsidRPr="0AC71AB0">
        <w:rPr>
          <w:rFonts w:cs="Calibri"/>
        </w:rPr>
        <w:t xml:space="preserve">said they have a case manager </w:t>
      </w:r>
      <w:r w:rsidR="009053E2">
        <w:t xml:space="preserve">were asked </w:t>
      </w:r>
      <w:r w:rsidR="007B5824">
        <w:t xml:space="preserve">how much they agree or disagree </w:t>
      </w:r>
      <w:r w:rsidR="002D3DF2" w:rsidRPr="0AC71AB0">
        <w:rPr>
          <w:rFonts w:cs="Calibri"/>
        </w:rPr>
        <w:t xml:space="preserve">with the following statements: </w:t>
      </w:r>
    </w:p>
    <w:p w14:paraId="2C0146B5" w14:textId="150BA7EF" w:rsidR="002D3DF2" w:rsidRPr="00A751BA" w:rsidRDefault="002D3DF2" w:rsidP="00A812F5">
      <w:pPr>
        <w:pStyle w:val="ListParagraph"/>
        <w:numPr>
          <w:ilvl w:val="0"/>
          <w:numId w:val="3"/>
        </w:numPr>
        <w:spacing w:before="120"/>
        <w:ind w:left="714" w:hanging="357"/>
        <w:contextualSpacing w:val="0"/>
        <w:rPr>
          <w:rFonts w:cs="Calibri"/>
        </w:rPr>
      </w:pPr>
      <w:r w:rsidRPr="00A751BA">
        <w:rPr>
          <w:rFonts w:cs="Calibri"/>
        </w:rPr>
        <w:t>I was assigned a case manager in a reasonable amount of time</w:t>
      </w:r>
      <w:r w:rsidR="00957ED4" w:rsidRPr="00A751BA">
        <w:rPr>
          <w:rFonts w:cs="Calibri"/>
        </w:rPr>
        <w:t xml:space="preserve"> </w:t>
      </w:r>
    </w:p>
    <w:p w14:paraId="48025529" w14:textId="4B42A8E2" w:rsidR="002D3DF2" w:rsidRPr="00A751BA" w:rsidRDefault="002D3DF2" w:rsidP="00A812F5">
      <w:pPr>
        <w:pStyle w:val="ListParagraph"/>
        <w:numPr>
          <w:ilvl w:val="0"/>
          <w:numId w:val="3"/>
        </w:numPr>
        <w:ind w:left="714" w:hanging="357"/>
        <w:contextualSpacing w:val="0"/>
        <w:rPr>
          <w:rFonts w:cs="Calibri"/>
        </w:rPr>
      </w:pPr>
      <w:r w:rsidRPr="00A751BA">
        <w:rPr>
          <w:rFonts w:cs="Calibri"/>
        </w:rPr>
        <w:t>I am not happy with the working relationship I have with my current case manager</w:t>
      </w:r>
      <w:r w:rsidR="006D4413" w:rsidRPr="00A751BA">
        <w:rPr>
          <w:rFonts w:cs="Calibri"/>
        </w:rPr>
        <w:t xml:space="preserve"> </w:t>
      </w:r>
    </w:p>
    <w:p w14:paraId="1C89E3B5" w14:textId="66882D2F" w:rsidR="002D3DF2" w:rsidRPr="00A751BA" w:rsidRDefault="002D3DF2" w:rsidP="00A812F5">
      <w:pPr>
        <w:pStyle w:val="ListParagraph"/>
        <w:numPr>
          <w:ilvl w:val="0"/>
          <w:numId w:val="3"/>
        </w:numPr>
        <w:ind w:left="714" w:hanging="357"/>
        <w:contextualSpacing w:val="0"/>
        <w:rPr>
          <w:rFonts w:cs="Calibri"/>
        </w:rPr>
      </w:pPr>
      <w:r w:rsidRPr="00A751BA">
        <w:rPr>
          <w:rFonts w:cs="Calibri"/>
        </w:rPr>
        <w:t>The goals in my case plan do not reflect my needs</w:t>
      </w:r>
      <w:r w:rsidR="007700AB" w:rsidRPr="00A751BA">
        <w:rPr>
          <w:rFonts w:cs="Calibri"/>
        </w:rPr>
        <w:t xml:space="preserve"> </w:t>
      </w:r>
    </w:p>
    <w:p w14:paraId="70F15A1D" w14:textId="7D9D8AA4" w:rsidR="002D3DF2" w:rsidRPr="00A751BA" w:rsidRDefault="002D3DF2" w:rsidP="00A812F5">
      <w:pPr>
        <w:pStyle w:val="ListParagraph"/>
        <w:numPr>
          <w:ilvl w:val="0"/>
          <w:numId w:val="3"/>
        </w:numPr>
        <w:ind w:left="714" w:hanging="357"/>
        <w:contextualSpacing w:val="0"/>
        <w:rPr>
          <w:rFonts w:cs="Calibri"/>
        </w:rPr>
      </w:pPr>
      <w:r w:rsidRPr="00A751BA">
        <w:rPr>
          <w:rFonts w:cs="Calibri"/>
        </w:rPr>
        <w:t>I was involved in developing my goals for my case plan</w:t>
      </w:r>
      <w:r w:rsidR="00441112" w:rsidRPr="00A751BA">
        <w:rPr>
          <w:rFonts w:cs="Calibri"/>
        </w:rPr>
        <w:t xml:space="preserve"> </w:t>
      </w:r>
    </w:p>
    <w:p w14:paraId="761AEFAF" w14:textId="191E7B9B" w:rsidR="002D3DF2" w:rsidRPr="00A751BA" w:rsidRDefault="002D3DF2" w:rsidP="00A812F5">
      <w:pPr>
        <w:pStyle w:val="ListParagraph"/>
        <w:numPr>
          <w:ilvl w:val="0"/>
          <w:numId w:val="3"/>
        </w:numPr>
        <w:ind w:left="714" w:hanging="357"/>
        <w:contextualSpacing w:val="0"/>
        <w:rPr>
          <w:rFonts w:cs="Calibri"/>
        </w:rPr>
      </w:pPr>
      <w:r w:rsidRPr="00A751BA">
        <w:rPr>
          <w:rFonts w:cs="Calibri"/>
        </w:rPr>
        <w:t>I had the opportunity to involve family and other supporters in the development of my case plan</w:t>
      </w:r>
      <w:r w:rsidR="00895954" w:rsidRPr="00A751BA">
        <w:rPr>
          <w:rFonts w:cs="Calibri"/>
        </w:rPr>
        <w:t xml:space="preserve"> </w:t>
      </w:r>
    </w:p>
    <w:p w14:paraId="026A152C" w14:textId="616DECCB" w:rsidR="002D3DF2" w:rsidRPr="00A751BA" w:rsidRDefault="002D3DF2" w:rsidP="00A812F5">
      <w:pPr>
        <w:pStyle w:val="ListParagraph"/>
        <w:numPr>
          <w:ilvl w:val="0"/>
          <w:numId w:val="3"/>
        </w:numPr>
        <w:ind w:left="714" w:hanging="357"/>
        <w:contextualSpacing w:val="0"/>
        <w:rPr>
          <w:rFonts w:cs="Calibri"/>
        </w:rPr>
      </w:pPr>
      <w:r w:rsidRPr="00A751BA">
        <w:rPr>
          <w:rFonts w:cs="Calibri"/>
        </w:rPr>
        <w:t>I had regular contact with my case manager to discuss if I was reaching my goals</w:t>
      </w:r>
      <w:r w:rsidR="00DB3B7F" w:rsidRPr="00A751BA">
        <w:rPr>
          <w:rFonts w:cs="Calibri"/>
        </w:rPr>
        <w:t xml:space="preserve"> </w:t>
      </w:r>
    </w:p>
    <w:p w14:paraId="3ABAF18E" w14:textId="468EE7D3" w:rsidR="002D3DF2" w:rsidRPr="00A751BA" w:rsidRDefault="002D3DF2" w:rsidP="00A812F5">
      <w:pPr>
        <w:pStyle w:val="ListParagraph"/>
        <w:numPr>
          <w:ilvl w:val="0"/>
          <w:numId w:val="3"/>
        </w:numPr>
        <w:ind w:left="714" w:hanging="357"/>
        <w:contextualSpacing w:val="0"/>
        <w:rPr>
          <w:rFonts w:cs="Calibri"/>
        </w:rPr>
      </w:pPr>
      <w:r w:rsidRPr="00A751BA">
        <w:rPr>
          <w:rFonts w:cs="Calibri"/>
        </w:rPr>
        <w:t>I have been pleased with my progress towards achieving my goals</w:t>
      </w:r>
      <w:r w:rsidR="00555F84" w:rsidRPr="00A751BA">
        <w:rPr>
          <w:rFonts w:cs="Calibri"/>
        </w:rPr>
        <w:t xml:space="preserve"> </w:t>
      </w:r>
    </w:p>
    <w:p w14:paraId="30D1B3C0" w14:textId="17470E54" w:rsidR="002D3DF2" w:rsidRPr="00A751BA" w:rsidRDefault="002D3DF2" w:rsidP="00A812F5">
      <w:pPr>
        <w:pStyle w:val="ListParagraph"/>
        <w:numPr>
          <w:ilvl w:val="0"/>
          <w:numId w:val="3"/>
        </w:numPr>
        <w:ind w:left="714" w:hanging="357"/>
        <w:contextualSpacing w:val="0"/>
        <w:rPr>
          <w:rFonts w:cs="Calibri"/>
        </w:rPr>
      </w:pPr>
      <w:r w:rsidRPr="00A751BA">
        <w:rPr>
          <w:rFonts w:cs="Calibri"/>
        </w:rPr>
        <w:t xml:space="preserve">In </w:t>
      </w:r>
      <w:bookmarkStart w:id="77" w:name="_Hlk183272293"/>
      <w:r w:rsidRPr="00A751BA">
        <w:rPr>
          <w:rFonts w:cs="Calibri"/>
        </w:rPr>
        <w:t>working with my case manager, I became better informed on how to access VAC’s programs and services that I needed</w:t>
      </w:r>
      <w:bookmarkEnd w:id="77"/>
    </w:p>
    <w:p w14:paraId="77E98B16" w14:textId="3A77C785" w:rsidR="002D3DF2" w:rsidRPr="00A751BA" w:rsidRDefault="002D3DF2" w:rsidP="00A812F5">
      <w:pPr>
        <w:pStyle w:val="ListParagraph"/>
        <w:numPr>
          <w:ilvl w:val="0"/>
          <w:numId w:val="3"/>
        </w:numPr>
        <w:ind w:left="714" w:hanging="357"/>
        <w:contextualSpacing w:val="0"/>
        <w:rPr>
          <w:rFonts w:cs="Calibri"/>
        </w:rPr>
      </w:pPr>
      <w:r w:rsidRPr="00A751BA">
        <w:rPr>
          <w:rFonts w:cs="Calibri"/>
        </w:rPr>
        <w:t>My case manager informed me of services and supports in my community that could help me</w:t>
      </w:r>
      <w:r w:rsidR="00DA5F50" w:rsidRPr="00A751BA">
        <w:rPr>
          <w:rFonts w:cs="Calibri"/>
        </w:rPr>
        <w:t xml:space="preserve"> </w:t>
      </w:r>
    </w:p>
    <w:p w14:paraId="5589CFFD" w14:textId="27EECB1B" w:rsidR="002D3DF2" w:rsidRPr="00A751BA" w:rsidRDefault="002D3DF2" w:rsidP="00A812F5">
      <w:pPr>
        <w:pStyle w:val="ListParagraph"/>
        <w:numPr>
          <w:ilvl w:val="0"/>
          <w:numId w:val="3"/>
        </w:numPr>
        <w:ind w:left="714" w:hanging="357"/>
        <w:contextualSpacing w:val="0"/>
        <w:rPr>
          <w:rFonts w:cs="Calibri"/>
        </w:rPr>
      </w:pPr>
      <w:r w:rsidRPr="00A751BA">
        <w:rPr>
          <w:rFonts w:cs="Calibri"/>
        </w:rPr>
        <w:t>My case manager responded to my calls in a reasonable amount of time</w:t>
      </w:r>
      <w:r w:rsidR="00BC143C" w:rsidRPr="00A751BA">
        <w:rPr>
          <w:rFonts w:cs="Calibri"/>
        </w:rPr>
        <w:t xml:space="preserve"> </w:t>
      </w:r>
    </w:p>
    <w:p w14:paraId="22FD06A3" w14:textId="3DCEC439" w:rsidR="002D3DF2" w:rsidRPr="00A751BA" w:rsidRDefault="002D3DF2" w:rsidP="00A812F5">
      <w:pPr>
        <w:pStyle w:val="ListParagraph"/>
        <w:numPr>
          <w:ilvl w:val="0"/>
          <w:numId w:val="3"/>
        </w:numPr>
        <w:ind w:left="714" w:hanging="357"/>
        <w:contextualSpacing w:val="0"/>
        <w:rPr>
          <w:rFonts w:cs="Calibri"/>
        </w:rPr>
      </w:pPr>
      <w:r w:rsidRPr="00A751BA">
        <w:rPr>
          <w:rFonts w:cs="Calibri"/>
        </w:rPr>
        <w:t>My case plan goals were relevant</w:t>
      </w:r>
      <w:r w:rsidR="005B68F8" w:rsidRPr="00A751BA">
        <w:rPr>
          <w:rFonts w:cs="Calibri"/>
        </w:rPr>
        <w:t xml:space="preserve"> </w:t>
      </w:r>
    </w:p>
    <w:p w14:paraId="5FF45A01" w14:textId="1443BB41" w:rsidR="002D3DF2" w:rsidRPr="00A751BA" w:rsidRDefault="002D3DF2" w:rsidP="00A812F5">
      <w:pPr>
        <w:pStyle w:val="ListParagraph"/>
        <w:numPr>
          <w:ilvl w:val="0"/>
          <w:numId w:val="3"/>
        </w:numPr>
        <w:ind w:left="714" w:hanging="357"/>
        <w:contextualSpacing w:val="0"/>
        <w:rPr>
          <w:rFonts w:cs="Calibri"/>
        </w:rPr>
      </w:pPr>
      <w:r w:rsidRPr="00A751BA">
        <w:rPr>
          <w:rFonts w:cs="Calibri"/>
        </w:rPr>
        <w:t>Case Management services were beneficial to me</w:t>
      </w:r>
      <w:r w:rsidR="005B68F8" w:rsidRPr="00A751BA">
        <w:rPr>
          <w:rFonts w:cs="Calibri"/>
        </w:rPr>
        <w:t xml:space="preserve"> </w:t>
      </w:r>
    </w:p>
    <w:p w14:paraId="2F1E8BA9" w14:textId="77777777" w:rsidR="00D20E5A" w:rsidRPr="00A751BA" w:rsidRDefault="00D20E5A"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30242EB5" w14:textId="503DECFB" w:rsidR="008F4D91" w:rsidRPr="00A751BA" w:rsidRDefault="003871FB" w:rsidP="00147105">
      <w:pPr>
        <w:tabs>
          <w:tab w:val="left" w:pos="720"/>
          <w:tab w:val="center" w:pos="4680"/>
          <w:tab w:val="right" w:pos="9360"/>
        </w:tabs>
        <w:autoSpaceDE w:val="0"/>
        <w:autoSpaceDN w:val="0"/>
        <w:adjustRightInd w:val="0"/>
        <w:rPr>
          <w:rFonts w:cs="Calibri"/>
        </w:rPr>
      </w:pPr>
      <w:r w:rsidRPr="0AC71AB0">
        <w:rPr>
          <w:rFonts w:cs="Calibri"/>
        </w:rPr>
        <w:t>Most</w:t>
      </w:r>
      <w:r w:rsidR="00412816" w:rsidRPr="0AC71AB0">
        <w:rPr>
          <w:rFonts w:cs="Calibri"/>
        </w:rPr>
        <w:t xml:space="preserve"> assessed </w:t>
      </w:r>
      <w:r w:rsidR="00213FA6" w:rsidRPr="0AC71AB0">
        <w:rPr>
          <w:rFonts w:cs="Calibri"/>
        </w:rPr>
        <w:t>C</w:t>
      </w:r>
      <w:r w:rsidR="00412816" w:rsidRPr="0AC71AB0">
        <w:rPr>
          <w:rFonts w:cs="Calibri"/>
        </w:rPr>
        <w:t xml:space="preserve">ase </w:t>
      </w:r>
      <w:r w:rsidR="00213FA6" w:rsidRPr="0AC71AB0">
        <w:rPr>
          <w:rFonts w:cs="Calibri"/>
        </w:rPr>
        <w:t>M</w:t>
      </w:r>
      <w:r w:rsidR="00412816" w:rsidRPr="0AC71AB0">
        <w:rPr>
          <w:rFonts w:cs="Calibri"/>
        </w:rPr>
        <w:t xml:space="preserve">anagement </w:t>
      </w:r>
      <w:r w:rsidR="00213FA6" w:rsidRPr="0AC71AB0">
        <w:rPr>
          <w:rFonts w:cs="Calibri"/>
        </w:rPr>
        <w:t>S</w:t>
      </w:r>
      <w:r w:rsidR="00412816" w:rsidRPr="0AC71AB0">
        <w:rPr>
          <w:rFonts w:cs="Calibri"/>
        </w:rPr>
        <w:t xml:space="preserve">ervices positively in each of these areas, </w:t>
      </w:r>
      <w:r w:rsidR="00D9508C" w:rsidRPr="0AC71AB0">
        <w:rPr>
          <w:rFonts w:cs="Calibri"/>
        </w:rPr>
        <w:t>though the size of the majority</w:t>
      </w:r>
      <w:r w:rsidR="00274F72" w:rsidRPr="0AC71AB0">
        <w:rPr>
          <w:rFonts w:cs="Calibri"/>
        </w:rPr>
        <w:t xml:space="preserve"> providing such assessments</w:t>
      </w:r>
      <w:r w:rsidR="00D9508C" w:rsidRPr="0AC71AB0">
        <w:rPr>
          <w:rFonts w:cs="Calibri"/>
        </w:rPr>
        <w:t xml:space="preserve"> varied</w:t>
      </w:r>
      <w:r w:rsidR="00A622E5" w:rsidRPr="0AC71AB0">
        <w:rPr>
          <w:rFonts w:cs="Calibri"/>
        </w:rPr>
        <w:t xml:space="preserve"> </w:t>
      </w:r>
      <w:r w:rsidR="00095ECA" w:rsidRPr="0AC71AB0">
        <w:rPr>
          <w:rFonts w:cs="Calibri"/>
        </w:rPr>
        <w:t>by</w:t>
      </w:r>
      <w:r w:rsidR="00A622E5" w:rsidRPr="0AC71AB0">
        <w:rPr>
          <w:rFonts w:cs="Calibri"/>
        </w:rPr>
        <w:t xml:space="preserve"> issue</w:t>
      </w:r>
      <w:r w:rsidR="00E87D10" w:rsidRPr="0AC71AB0">
        <w:rPr>
          <w:rFonts w:cs="Calibri"/>
        </w:rPr>
        <w:t xml:space="preserve">. A substantial majority agreed that </w:t>
      </w:r>
      <w:r w:rsidR="00B85B19" w:rsidRPr="0AC71AB0">
        <w:rPr>
          <w:rFonts w:cs="Calibri"/>
        </w:rPr>
        <w:t xml:space="preserve">their case manager responded to their calls in a reasonable amount of time (86%), that </w:t>
      </w:r>
      <w:r w:rsidR="00213FA6" w:rsidRPr="0AC71AB0">
        <w:rPr>
          <w:rFonts w:cs="Calibri"/>
        </w:rPr>
        <w:t>C</w:t>
      </w:r>
      <w:r w:rsidR="00E87D10" w:rsidRPr="0AC71AB0">
        <w:rPr>
          <w:rFonts w:cs="Calibri"/>
        </w:rPr>
        <w:t xml:space="preserve">ase </w:t>
      </w:r>
      <w:r w:rsidR="00213FA6" w:rsidRPr="0AC71AB0">
        <w:rPr>
          <w:rFonts w:cs="Calibri"/>
        </w:rPr>
        <w:t>M</w:t>
      </w:r>
      <w:r w:rsidR="00E87D10" w:rsidRPr="0AC71AB0">
        <w:rPr>
          <w:rFonts w:cs="Calibri"/>
        </w:rPr>
        <w:t xml:space="preserve">anagement </w:t>
      </w:r>
      <w:r w:rsidR="00213FA6" w:rsidRPr="0AC71AB0">
        <w:rPr>
          <w:rFonts w:cs="Calibri"/>
        </w:rPr>
        <w:t>S</w:t>
      </w:r>
      <w:r w:rsidR="00E87D10" w:rsidRPr="0AC71AB0">
        <w:rPr>
          <w:rFonts w:cs="Calibri"/>
        </w:rPr>
        <w:t>ervices were beneficial to them (</w:t>
      </w:r>
      <w:r w:rsidR="009B17D9" w:rsidRPr="0AC71AB0">
        <w:rPr>
          <w:rFonts w:cs="Calibri"/>
        </w:rPr>
        <w:t>84%),</w:t>
      </w:r>
      <w:r w:rsidR="00A622E5" w:rsidRPr="0AC71AB0">
        <w:rPr>
          <w:rFonts w:cs="Calibri"/>
        </w:rPr>
        <w:t xml:space="preserve"> </w:t>
      </w:r>
      <w:r w:rsidR="00947722" w:rsidRPr="0AC71AB0">
        <w:rPr>
          <w:rFonts w:cs="Calibri"/>
        </w:rPr>
        <w:t xml:space="preserve">and </w:t>
      </w:r>
      <w:r w:rsidR="009B17D9" w:rsidRPr="0AC71AB0">
        <w:rPr>
          <w:rFonts w:cs="Calibri"/>
        </w:rPr>
        <w:t>that they were assigned a case manager in a reasonable amount of time (83%)</w:t>
      </w:r>
      <w:r w:rsidR="00947722" w:rsidRPr="0AC71AB0">
        <w:rPr>
          <w:rFonts w:cs="Calibri"/>
        </w:rPr>
        <w:t xml:space="preserve">. Approximately eight in 10 </w:t>
      </w:r>
      <w:r w:rsidR="00E069FC" w:rsidRPr="0AC71AB0">
        <w:rPr>
          <w:rFonts w:cs="Calibri"/>
        </w:rPr>
        <w:t>respondents</w:t>
      </w:r>
      <w:r w:rsidR="00947722" w:rsidRPr="0AC71AB0">
        <w:rPr>
          <w:rFonts w:cs="Calibri"/>
        </w:rPr>
        <w:t xml:space="preserve"> said</w:t>
      </w:r>
      <w:r w:rsidR="009F50AD" w:rsidRPr="0AC71AB0">
        <w:rPr>
          <w:rFonts w:cs="Calibri"/>
        </w:rPr>
        <w:t xml:space="preserve"> they are happy with the working relationship they have with their current case manager (81% </w:t>
      </w:r>
      <w:r w:rsidR="00C8452A" w:rsidRPr="0AC71AB0">
        <w:rPr>
          <w:rFonts w:cs="Calibri"/>
        </w:rPr>
        <w:t>d</w:t>
      </w:r>
      <w:r w:rsidR="00A622E5" w:rsidRPr="0AC71AB0">
        <w:rPr>
          <w:rFonts w:cs="Calibri"/>
        </w:rPr>
        <w:t>isagreed</w:t>
      </w:r>
      <w:r w:rsidR="009B17D9" w:rsidRPr="0AC71AB0">
        <w:rPr>
          <w:rFonts w:cs="Calibri"/>
        </w:rPr>
        <w:t xml:space="preserve"> </w:t>
      </w:r>
      <w:r w:rsidR="009F50AD" w:rsidRPr="0AC71AB0">
        <w:rPr>
          <w:rFonts w:cs="Calibri"/>
        </w:rPr>
        <w:t xml:space="preserve">with the statement: </w:t>
      </w:r>
      <w:r w:rsidR="00AB2BA8" w:rsidRPr="0AC71AB0">
        <w:rPr>
          <w:rFonts w:cs="Calibri"/>
        </w:rPr>
        <w:t>“</w:t>
      </w:r>
      <w:r w:rsidR="009F50AD" w:rsidRPr="0AC71AB0">
        <w:rPr>
          <w:rFonts w:cs="Calibri"/>
        </w:rPr>
        <w:t>I am</w:t>
      </w:r>
      <w:r w:rsidR="00A622E5" w:rsidRPr="0AC71AB0">
        <w:rPr>
          <w:rFonts w:cs="Calibri"/>
        </w:rPr>
        <w:t xml:space="preserve"> not happy with the working relationship </w:t>
      </w:r>
      <w:r w:rsidR="009F50AD" w:rsidRPr="0AC71AB0">
        <w:rPr>
          <w:rFonts w:cs="Calibri"/>
        </w:rPr>
        <w:t>I</w:t>
      </w:r>
      <w:r w:rsidR="00A622E5" w:rsidRPr="0AC71AB0">
        <w:rPr>
          <w:rFonts w:cs="Calibri"/>
        </w:rPr>
        <w:t xml:space="preserve"> have with </w:t>
      </w:r>
      <w:r w:rsidR="009F50AD" w:rsidRPr="0AC71AB0">
        <w:rPr>
          <w:rFonts w:cs="Calibri"/>
        </w:rPr>
        <w:t>my</w:t>
      </w:r>
      <w:r w:rsidR="00A622E5" w:rsidRPr="0AC71AB0">
        <w:rPr>
          <w:rFonts w:cs="Calibri"/>
        </w:rPr>
        <w:t xml:space="preserve"> current case manager</w:t>
      </w:r>
      <w:r w:rsidR="00AB2BA8" w:rsidRPr="0AC71AB0">
        <w:rPr>
          <w:rFonts w:cs="Calibri"/>
        </w:rPr>
        <w:t>”</w:t>
      </w:r>
      <w:r w:rsidR="00A622E5" w:rsidRPr="0AC71AB0">
        <w:rPr>
          <w:rFonts w:cs="Calibri"/>
        </w:rPr>
        <w:t>)</w:t>
      </w:r>
      <w:r w:rsidR="00947722" w:rsidRPr="0AC71AB0">
        <w:rPr>
          <w:rFonts w:cs="Calibri"/>
        </w:rPr>
        <w:t xml:space="preserve"> and agreed that their case plan goals were relevant (79%)</w:t>
      </w:r>
      <w:r w:rsidR="00A622E5" w:rsidRPr="0AC71AB0">
        <w:rPr>
          <w:rFonts w:cs="Calibri"/>
        </w:rPr>
        <w:t>.</w:t>
      </w:r>
      <w:r w:rsidR="00AD7BA4" w:rsidRPr="0AC71AB0">
        <w:rPr>
          <w:rFonts w:cs="Calibri"/>
        </w:rPr>
        <w:t xml:space="preserve"> </w:t>
      </w:r>
    </w:p>
    <w:p w14:paraId="3C2B29D2" w14:textId="77777777" w:rsidR="008F4D91" w:rsidRPr="00A751BA" w:rsidRDefault="008F4D91" w:rsidP="00147105">
      <w:pPr>
        <w:tabs>
          <w:tab w:val="left" w:pos="720"/>
          <w:tab w:val="center" w:pos="4680"/>
          <w:tab w:val="right" w:pos="9360"/>
        </w:tabs>
        <w:autoSpaceDE w:val="0"/>
        <w:autoSpaceDN w:val="0"/>
        <w:adjustRightInd w:val="0"/>
        <w:rPr>
          <w:rFonts w:cs="Calibri"/>
        </w:rPr>
      </w:pPr>
    </w:p>
    <w:p w14:paraId="49AB501D" w14:textId="200FC59C" w:rsidR="007B5824" w:rsidRPr="00A751BA" w:rsidRDefault="007B5824" w:rsidP="007B5824">
      <w:pPr>
        <w:pStyle w:val="Caption"/>
      </w:pPr>
      <w:bookmarkStart w:id="78" w:name="_Toc193111433"/>
      <w:r w:rsidRPr="00A751BA">
        <w:t xml:space="preserve">Figure </w:t>
      </w:r>
      <w:r>
        <w:fldChar w:fldCharType="begin"/>
      </w:r>
      <w:r>
        <w:instrText>SEQ Figure \* ARABIC</w:instrText>
      </w:r>
      <w:r>
        <w:fldChar w:fldCharType="separate"/>
      </w:r>
      <w:r w:rsidR="005323BF">
        <w:rPr>
          <w:noProof/>
        </w:rPr>
        <w:t>34</w:t>
      </w:r>
      <w:r>
        <w:fldChar w:fldCharType="end"/>
      </w:r>
      <w:r w:rsidRPr="00A751BA">
        <w:t>: Impressions of Case Management Services</w:t>
      </w:r>
      <w:bookmarkEnd w:id="78"/>
    </w:p>
    <w:p w14:paraId="2EB8E9E5" w14:textId="321F0F47" w:rsidR="007B5824" w:rsidRPr="00A751BA" w:rsidRDefault="007B5824" w:rsidP="00D709B5">
      <w:pPr>
        <w:tabs>
          <w:tab w:val="left" w:pos="720"/>
          <w:tab w:val="center" w:pos="4680"/>
          <w:tab w:val="right" w:pos="9360"/>
        </w:tabs>
        <w:autoSpaceDE w:val="0"/>
        <w:autoSpaceDN w:val="0"/>
        <w:adjustRightInd w:val="0"/>
        <w:jc w:val="center"/>
        <w:rPr>
          <w:rFonts w:asciiTheme="minorHAnsi" w:hAnsiTheme="minorHAnsi" w:cstheme="minorHAnsi"/>
          <w:bCs/>
          <w:color w:val="000000" w:themeColor="text1"/>
          <w:szCs w:val="22"/>
          <w:lang w:eastAsia="fr-CA"/>
        </w:rPr>
      </w:pPr>
      <w:r w:rsidRPr="00A751BA">
        <w:rPr>
          <w:rFonts w:asciiTheme="minorHAnsi" w:hAnsiTheme="minorHAnsi" w:cstheme="minorHAnsi"/>
          <w:bCs/>
          <w:noProof/>
          <w:color w:val="000000" w:themeColor="text1"/>
          <w:szCs w:val="22"/>
          <w:lang w:eastAsia="fr-CA"/>
        </w:rPr>
        <w:drawing>
          <wp:inline distT="0" distB="0" distL="0" distR="0" wp14:anchorId="02AD3847" wp14:editId="59665BB1">
            <wp:extent cx="6374812" cy="3362325"/>
            <wp:effectExtent l="0" t="0" r="0" b="0"/>
            <wp:docPr id="934503711" name="Picture 17" descr="A stacked horizontal bar chart that displays impressions of Case Management Services. The statements and response breakdowns are as follows: For the statement “The case manager responded in a reasonable amount of time”: 42 percent strongly agreed, 44 percent agreed, 4 percent responded neither, 5 percent disagreed, and 4 percent strongly disagreed. For the statement “Case management services were beneficial to me”: 39 percent strongly agreed, 45 percent agreed, 8 percent responded neither, 5 percent disagreed, and 4 percent strongly disagreed. For the statement “The case manager was assigned in a reasonable amount of time”: 32 percent strongly agreed, 51 percent agreed, 4 percent responded neither, 8 percent disagreed, and 5 percent strongly disagreed. For the statement “My case plan goals were relevant”: 23 percent strongly agreed, 56 percent agreed, 11 percent responded neither, 7 percent disagreed, and 3 percent strongly disagreed. For the statement “I was better informed on VAC’s programs and services”: 33 percent strongly agreed, 44 percent agreed, 10 percent responded neither, 8 percent disagreed, and 5 percent strongly disagreed. For the statement “I was involved in developing my goals for my case plan”: 25 percent strongly agreed, 51 percent agreed, 12 percent responded neither, 8 percent disagreed, and 4 percent strongly disagreed. For the statement “I had regular contact with my case manager”: 33 percent strongly agreed, 41 percent agreed, 10 percent responded neither, 10 percent disagreed, and 6 percent strongly disagreed. For the statement “My case manager informed me of community services and supports”: 27 percent strongly agreed, 44 percent agreed, 9 percent responded neither, 14 percent disagreed, and 6 percent strongly disagreed. For the statement “I have been pleased with my progress”: 18 percent strongly agreed, 42 percent agreed, 20 percent responded neither, 13 percent disagreed, and 7 percent strongly disagreed. For the statement “I was able to involve supporters in my case plan”: 18 percent strongly agreed, 35 percent agreed, 14 percent responded neither, 24 percent disagreed, and 10 percent strongly disagreed. For the statement “The goals in my case plan do not reflect my needs”: 4 percent strongly agreed, 10 percent agreed, 16 percent responded neither, 46 percent disagreed, and 24 percent strongly disagreed. For the statement “I am not happy with my relationship with my case manager”: 6 percent strongly agreed, 7 percent agreed, 7 percent responded neither, 32 percent disagreed, and 49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03711" name="Picture 17" descr="A stacked horizontal bar chart that displays impressions of Case Management Services. The statements and response breakdowns are as follows: For the statement “The case manager responded in a reasonable amount of time”: 42 percent strongly agreed, 44 percent agreed, 4 percent responded neither, 5 percent disagreed, and 4 percent strongly disagreed. For the statement “Case management services were beneficial to me”: 39 percent strongly agreed, 45 percent agreed, 8 percent responded neither, 5 percent disagreed, and 4 percent strongly disagreed. For the statement “The case manager was assigned in a reasonable amount of time”: 32 percent strongly agreed, 51 percent agreed, 4 percent responded neither, 8 percent disagreed, and 5 percent strongly disagreed. For the statement “My case plan goals were relevant”: 23 percent strongly agreed, 56 percent agreed, 11 percent responded neither, 7 percent disagreed, and 3 percent strongly disagreed. For the statement “I was better informed on VAC’s programs and services”: 33 percent strongly agreed, 44 percent agreed, 10 percent responded neither, 8 percent disagreed, and 5 percent strongly disagreed. For the statement “I was involved in developing my goals for my case plan”: 25 percent strongly agreed, 51 percent agreed, 12 percent responded neither, 8 percent disagreed, and 4 percent strongly disagreed. For the statement “I had regular contact with my case manager”: 33 percent strongly agreed, 41 percent agreed, 10 percent responded neither, 10 percent disagreed, and 6 percent strongly disagreed. For the statement “My case manager informed me of community services and supports”: 27 percent strongly agreed, 44 percent agreed, 9 percent responded neither, 14 percent disagreed, and 6 percent strongly disagreed. For the statement “I have been pleased with my progress”: 18 percent strongly agreed, 42 percent agreed, 20 percent responded neither, 13 percent disagreed, and 7 percent strongly disagreed. For the statement “I was able to involve supporters in my case plan”: 18 percent strongly agreed, 35 percent agreed, 14 percent responded neither, 24 percent disagreed, and 10 percent strongly disagreed. For the statement “The goals in my case plan do not reflect my needs”: 4 percent strongly agreed, 10 percent agreed, 16 percent responded neither, 46 percent disagreed, and 24 percent strongly disagreed. For the statement “I am not happy with my relationship with my case manager”: 6 percent strongly agreed, 7 percent agreed, 7 percent responded neither, 32 percent disagreed, and 49 percent strongly disagre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76548" cy="3363241"/>
                    </a:xfrm>
                    <a:prstGeom prst="rect">
                      <a:avLst/>
                    </a:prstGeom>
                    <a:noFill/>
                  </pic:spPr>
                </pic:pic>
              </a:graphicData>
            </a:graphic>
          </wp:inline>
        </w:drawing>
      </w:r>
    </w:p>
    <w:p w14:paraId="445011D6" w14:textId="77777777" w:rsidR="007B5824" w:rsidRPr="00A751BA" w:rsidRDefault="007B5824" w:rsidP="007B5824">
      <w:pPr>
        <w:pStyle w:val="GraphFooter"/>
        <w:rPr>
          <w:rFonts w:eastAsiaTheme="minorEastAsia"/>
          <w:lang w:val="en-CA"/>
        </w:rPr>
      </w:pPr>
    </w:p>
    <w:p w14:paraId="0EECAC88" w14:textId="28F98B9D" w:rsidR="004D27F4" w:rsidRPr="00A751BA" w:rsidRDefault="004D27F4" w:rsidP="004D27F4">
      <w:pPr>
        <w:pStyle w:val="GraphFooter"/>
        <w:rPr>
          <w:lang w:val="en-CA"/>
        </w:rPr>
      </w:pPr>
      <w:r w:rsidRPr="00A751BA">
        <w:rPr>
          <w:lang w:val="en-CA"/>
        </w:rPr>
        <w:t xml:space="preserve">Values of </w:t>
      </w:r>
      <w:r>
        <w:rPr>
          <w:lang w:val="en-CA"/>
        </w:rPr>
        <w:t>4</w:t>
      </w:r>
      <w:r w:rsidRPr="00A751BA">
        <w:rPr>
          <w:lang w:val="en-CA"/>
        </w:rPr>
        <w:t>% or less are not labelled in the graph.</w:t>
      </w:r>
    </w:p>
    <w:p w14:paraId="7BCAC6D0" w14:textId="2E2C542D" w:rsidR="002A79E7" w:rsidRPr="00A751BA" w:rsidRDefault="007B5824" w:rsidP="007B5824">
      <w:pPr>
        <w:pStyle w:val="GraphFooter"/>
        <w:rPr>
          <w:rFonts w:eastAsiaTheme="minorEastAsia"/>
          <w:lang w:val="en-CA"/>
        </w:rPr>
      </w:pPr>
      <w:r w:rsidRPr="00A751BA">
        <w:rPr>
          <w:rFonts w:eastAsiaTheme="minorEastAsia"/>
          <w:lang w:val="en-CA"/>
        </w:rPr>
        <w:t xml:space="preserve">SP_Q03-16 Thinking about your experience with Case Management services, do you strongly disagree, disagree, neither disagree nor agree, agree or strongly agree with the following statements? Base: </w:t>
      </w:r>
      <w:r w:rsidR="004D27F4" w:rsidRPr="00A751BA">
        <w:rPr>
          <w:rFonts w:eastAsiaTheme="minorEastAsia"/>
          <w:lang w:val="en-CA"/>
        </w:rPr>
        <w:t>n=488-630</w:t>
      </w:r>
      <w:r w:rsidR="004D27F4">
        <w:rPr>
          <w:rFonts w:eastAsiaTheme="minorEastAsia"/>
          <w:lang w:val="en-CA"/>
        </w:rPr>
        <w:t>; r</w:t>
      </w:r>
      <w:r w:rsidRPr="00A751BA">
        <w:rPr>
          <w:rFonts w:eastAsiaTheme="minorEastAsia"/>
          <w:lang w:val="en-CA"/>
        </w:rPr>
        <w:t xml:space="preserve">espondents with </w:t>
      </w:r>
      <w:r w:rsidR="004D27F4">
        <w:rPr>
          <w:rFonts w:eastAsiaTheme="minorEastAsia"/>
          <w:lang w:val="en-CA"/>
        </w:rPr>
        <w:t xml:space="preserve">a </w:t>
      </w:r>
      <w:r w:rsidRPr="00A751BA">
        <w:rPr>
          <w:rFonts w:eastAsiaTheme="minorEastAsia"/>
          <w:lang w:val="en-CA"/>
        </w:rPr>
        <w:t>case manage</w:t>
      </w:r>
      <w:r w:rsidR="004D27F4">
        <w:rPr>
          <w:rFonts w:eastAsiaTheme="minorEastAsia"/>
          <w:lang w:val="en-CA"/>
        </w:rPr>
        <w:t xml:space="preserve">r, </w:t>
      </w:r>
      <w:r w:rsidR="004D27F4" w:rsidRPr="00E53250">
        <w:rPr>
          <w:rFonts w:eastAsiaTheme="majorEastAsia"/>
        </w:rPr>
        <w:t>excluding “don’t know” and “refused”.</w:t>
      </w:r>
    </w:p>
    <w:p w14:paraId="1B3DA96C" w14:textId="225D2DDA" w:rsidR="00107AB6" w:rsidRPr="00A751BA" w:rsidRDefault="00107AB6" w:rsidP="007B5824">
      <w:pPr>
        <w:pStyle w:val="GraphFooter"/>
        <w:rPr>
          <w:lang w:val="en-CA"/>
        </w:rPr>
      </w:pPr>
    </w:p>
    <w:p w14:paraId="673974C3" w14:textId="47A98551" w:rsidR="00780E3A" w:rsidRPr="00A751BA" w:rsidRDefault="00780E3A" w:rsidP="00780E3A">
      <w:pPr>
        <w:tabs>
          <w:tab w:val="left" w:pos="720"/>
          <w:tab w:val="center" w:pos="4680"/>
          <w:tab w:val="right" w:pos="9360"/>
        </w:tabs>
        <w:autoSpaceDE w:val="0"/>
        <w:autoSpaceDN w:val="0"/>
        <w:adjustRightInd w:val="0"/>
        <w:rPr>
          <w:rFonts w:cs="Calibri"/>
        </w:rPr>
      </w:pPr>
      <w:r w:rsidRPr="00A751BA">
        <w:rPr>
          <w:rFonts w:cs="Calibri"/>
        </w:rPr>
        <w:t>Approximately three-quarters agreed that in working with their case manager, they became better informed on how to access VAC’s programs and services that they needed (77%), that they were involved in developing their goals for their case plan (76%)</w:t>
      </w:r>
      <w:r w:rsidR="00C816BB">
        <w:rPr>
          <w:rFonts w:cs="Calibri"/>
        </w:rPr>
        <w:t>,</w:t>
      </w:r>
      <w:r w:rsidRPr="00A751BA">
        <w:rPr>
          <w:rFonts w:cs="Calibri"/>
        </w:rPr>
        <w:t xml:space="preserve"> and that they had regular contact with their case manager to discuss if they were reaching their goals (74%). </w:t>
      </w:r>
      <w:r w:rsidR="00C816BB">
        <w:rPr>
          <w:rFonts w:cs="Calibri"/>
        </w:rPr>
        <w:t>Seven in 10</w:t>
      </w:r>
      <w:r w:rsidRPr="00A751BA">
        <w:rPr>
          <w:rFonts w:cs="Calibri"/>
        </w:rPr>
        <w:t xml:space="preserve"> agreed that their case manager informed them of services and supports in their community that could help them (71%) and </w:t>
      </w:r>
      <w:r w:rsidRPr="00AB2BA8">
        <w:rPr>
          <w:rFonts w:cs="Calibri"/>
        </w:rPr>
        <w:t xml:space="preserve">disagreed </w:t>
      </w:r>
      <w:r w:rsidRPr="00A751BA">
        <w:rPr>
          <w:rFonts w:cs="Calibri"/>
        </w:rPr>
        <w:t>that the goals in their case plan do not reflect their needs (70%). Smaller majorities agreed that they have been pleased with their progress towards achieving their goals (60%) and that they had the opportunity to involve family and other supporters in the development of their case plan (53%).</w:t>
      </w:r>
    </w:p>
    <w:p w14:paraId="22413CFA" w14:textId="77777777" w:rsidR="00780E3A" w:rsidRPr="00A751BA" w:rsidRDefault="00780E3A" w:rsidP="00780E3A">
      <w:pPr>
        <w:tabs>
          <w:tab w:val="left" w:pos="720"/>
          <w:tab w:val="center" w:pos="4680"/>
          <w:tab w:val="right" w:pos="9360"/>
        </w:tabs>
        <w:autoSpaceDE w:val="0"/>
        <w:autoSpaceDN w:val="0"/>
        <w:adjustRightInd w:val="0"/>
        <w:rPr>
          <w:rFonts w:cs="Calibri"/>
        </w:rPr>
      </w:pPr>
    </w:p>
    <w:p w14:paraId="3BCCF805" w14:textId="4473F4D3" w:rsidR="00780E3A" w:rsidRDefault="00C816BB" w:rsidP="00780E3A">
      <w:pPr>
        <w:tabs>
          <w:tab w:val="left" w:pos="720"/>
          <w:tab w:val="center" w:pos="4680"/>
          <w:tab w:val="right" w:pos="9360"/>
        </w:tabs>
        <w:autoSpaceDE w:val="0"/>
        <w:autoSpaceDN w:val="0"/>
        <w:adjustRightInd w:val="0"/>
        <w:rPr>
          <w:rFonts w:cs="Calibri"/>
        </w:rPr>
      </w:pPr>
      <w:r w:rsidRPr="0AC71AB0">
        <w:rPr>
          <w:rFonts w:cs="Calibri"/>
        </w:rPr>
        <w:t xml:space="preserve">Surveyed case management </w:t>
      </w:r>
      <w:r w:rsidR="00E069FC" w:rsidRPr="0AC71AB0">
        <w:rPr>
          <w:rFonts w:cs="Calibri"/>
        </w:rPr>
        <w:t xml:space="preserve">individuals </w:t>
      </w:r>
      <w:r w:rsidR="00780E3A" w:rsidRPr="0AC71AB0">
        <w:rPr>
          <w:rFonts w:cs="Calibri"/>
        </w:rPr>
        <w:t xml:space="preserve">were most likely to </w:t>
      </w:r>
      <w:r w:rsidR="00AB2BA8" w:rsidRPr="0AC71AB0">
        <w:rPr>
          <w:rFonts w:cs="Calibri"/>
        </w:rPr>
        <w:t xml:space="preserve">disagreed </w:t>
      </w:r>
      <w:r w:rsidR="00780E3A" w:rsidRPr="0AC71AB0">
        <w:rPr>
          <w:rFonts w:cs="Calibri"/>
        </w:rPr>
        <w:t xml:space="preserve">that they had the opportunity to involve family and other supporters in the development of their case plan (34%), that they have been pleased with progress towards achieving their goals (20%), and that their case manager informed them of services and supports in their community that could help them (20%). </w:t>
      </w:r>
    </w:p>
    <w:p w14:paraId="731E0B7E" w14:textId="77777777" w:rsidR="00460FED" w:rsidRDefault="00460FED" w:rsidP="00780E3A">
      <w:pPr>
        <w:tabs>
          <w:tab w:val="left" w:pos="720"/>
          <w:tab w:val="center" w:pos="4680"/>
          <w:tab w:val="right" w:pos="9360"/>
        </w:tabs>
        <w:autoSpaceDE w:val="0"/>
        <w:autoSpaceDN w:val="0"/>
        <w:adjustRightInd w:val="0"/>
        <w:rPr>
          <w:rFonts w:cs="Calibri"/>
        </w:rPr>
      </w:pPr>
    </w:p>
    <w:p w14:paraId="2FD0C99D" w14:textId="110492BD" w:rsidR="00B66FEF" w:rsidRDefault="00B66FEF" w:rsidP="00780E3A">
      <w:pPr>
        <w:tabs>
          <w:tab w:val="left" w:pos="720"/>
          <w:tab w:val="center" w:pos="4680"/>
          <w:tab w:val="right" w:pos="9360"/>
        </w:tabs>
        <w:autoSpaceDE w:val="0"/>
        <w:autoSpaceDN w:val="0"/>
        <w:adjustRightInd w:val="0"/>
        <w:rPr>
          <w:rFonts w:cs="Calibri"/>
        </w:rPr>
      </w:pPr>
      <w:r w:rsidRPr="0AC71AB0">
        <w:rPr>
          <w:rFonts w:cs="Calibri"/>
        </w:rPr>
        <w:t xml:space="preserve">Compared to 2022, </w:t>
      </w:r>
      <w:r w:rsidR="00E069FC" w:rsidRPr="0AC71AB0">
        <w:rPr>
          <w:rFonts w:cs="Calibri"/>
        </w:rPr>
        <w:t>respondents</w:t>
      </w:r>
      <w:r w:rsidRPr="0AC71AB0">
        <w:rPr>
          <w:rFonts w:cs="Calibri"/>
        </w:rPr>
        <w:t xml:space="preserve">’ assessments of Case Management Services are more positive in several areas. Specifically, more </w:t>
      </w:r>
      <w:r w:rsidR="00E069FC" w:rsidRPr="0AC71AB0">
        <w:rPr>
          <w:rFonts w:cs="Calibri"/>
        </w:rPr>
        <w:t>respondents</w:t>
      </w:r>
      <w:r w:rsidRPr="0AC71AB0">
        <w:rPr>
          <w:rFonts w:cs="Calibri"/>
        </w:rPr>
        <w:t xml:space="preserve"> agreed with the following statements in 2024:</w:t>
      </w:r>
    </w:p>
    <w:p w14:paraId="09E7AB6E" w14:textId="48750785" w:rsidR="00B66FEF" w:rsidRPr="00B66FEF" w:rsidRDefault="00B66FEF" w:rsidP="00A812F5">
      <w:pPr>
        <w:pStyle w:val="ListParagraph"/>
        <w:numPr>
          <w:ilvl w:val="0"/>
          <w:numId w:val="14"/>
        </w:numPr>
        <w:spacing w:before="120"/>
        <w:rPr>
          <w:rFonts w:cs="Calibri"/>
        </w:rPr>
      </w:pPr>
      <w:r w:rsidRPr="00B66FEF">
        <w:rPr>
          <w:rFonts w:cs="Calibri"/>
        </w:rPr>
        <w:t>I was involved in developing my goals for my case plan</w:t>
      </w:r>
      <w:r>
        <w:rPr>
          <w:rFonts w:cs="Calibri"/>
        </w:rPr>
        <w:t>:</w:t>
      </w:r>
      <w:r w:rsidRPr="00B66FEF">
        <w:rPr>
          <w:rFonts w:cs="Calibri"/>
        </w:rPr>
        <w:t xml:space="preserve"> </w:t>
      </w:r>
      <w:r>
        <w:rPr>
          <w:rFonts w:cs="Calibri"/>
        </w:rPr>
        <w:t xml:space="preserve">76% agreed versus 69% 2022. </w:t>
      </w:r>
    </w:p>
    <w:p w14:paraId="62E94FE2" w14:textId="66467BB1" w:rsidR="00B66FEF" w:rsidRDefault="00B66FEF" w:rsidP="00A812F5">
      <w:pPr>
        <w:pStyle w:val="ListParagraph"/>
        <w:numPr>
          <w:ilvl w:val="0"/>
          <w:numId w:val="14"/>
        </w:numPr>
        <w:rPr>
          <w:rFonts w:cs="Calibri"/>
        </w:rPr>
      </w:pPr>
      <w:r>
        <w:rPr>
          <w:rFonts w:cs="Calibri"/>
        </w:rPr>
        <w:t>F</w:t>
      </w:r>
      <w:r w:rsidRPr="00B66FEF">
        <w:rPr>
          <w:rFonts w:cs="Calibri"/>
        </w:rPr>
        <w:t xml:space="preserve">amily and other supporters </w:t>
      </w:r>
      <w:r>
        <w:rPr>
          <w:rFonts w:cs="Calibri"/>
        </w:rPr>
        <w:t xml:space="preserve">were involved </w:t>
      </w:r>
      <w:r w:rsidRPr="00B66FEF">
        <w:rPr>
          <w:rFonts w:cs="Calibri"/>
        </w:rPr>
        <w:t>in my case plan</w:t>
      </w:r>
      <w:r>
        <w:rPr>
          <w:rFonts w:cs="Calibri"/>
        </w:rPr>
        <w:t>: 53% agreed versus 44% in 2022.</w:t>
      </w:r>
    </w:p>
    <w:p w14:paraId="2FB90625" w14:textId="64F883AA" w:rsidR="00B66FEF" w:rsidRPr="00B66FEF" w:rsidRDefault="00B66FEF" w:rsidP="00A812F5">
      <w:pPr>
        <w:pStyle w:val="ListParagraph"/>
        <w:numPr>
          <w:ilvl w:val="0"/>
          <w:numId w:val="14"/>
        </w:numPr>
        <w:rPr>
          <w:rFonts w:cs="Calibri"/>
        </w:rPr>
      </w:pPr>
      <w:r w:rsidRPr="00B66FEF">
        <w:rPr>
          <w:rFonts w:cs="Calibri"/>
        </w:rPr>
        <w:t>I had regular contact with my case manager</w:t>
      </w:r>
      <w:r>
        <w:rPr>
          <w:rFonts w:cs="Calibri"/>
        </w:rPr>
        <w:t>: 74% versus 63% in 2022.</w:t>
      </w:r>
    </w:p>
    <w:p w14:paraId="3AC846F5" w14:textId="634675D2" w:rsidR="00B66FEF" w:rsidRDefault="00B66FEF" w:rsidP="002051B0">
      <w:pPr>
        <w:tabs>
          <w:tab w:val="left" w:pos="720"/>
          <w:tab w:val="center" w:pos="4680"/>
          <w:tab w:val="right" w:pos="9360"/>
        </w:tabs>
        <w:autoSpaceDE w:val="0"/>
        <w:autoSpaceDN w:val="0"/>
        <w:adjustRightInd w:val="0"/>
        <w:spacing w:before="120"/>
        <w:rPr>
          <w:rFonts w:cs="Calibri"/>
        </w:rPr>
      </w:pPr>
      <w:r w:rsidRPr="0AC71AB0">
        <w:rPr>
          <w:rFonts w:cs="Calibri"/>
        </w:rPr>
        <w:t xml:space="preserve">With that said, across many of the service dimensions assessed, the intensity of </w:t>
      </w:r>
      <w:r w:rsidR="00E069FC" w:rsidRPr="0AC71AB0">
        <w:rPr>
          <w:rFonts w:cs="Calibri"/>
        </w:rPr>
        <w:t>respondents</w:t>
      </w:r>
      <w:r w:rsidRPr="0AC71AB0">
        <w:rPr>
          <w:rFonts w:cs="Calibri"/>
        </w:rPr>
        <w:t xml:space="preserve">’ satisfaction has declined in 2024. </w:t>
      </w:r>
      <w:r w:rsidR="002051B0" w:rsidRPr="0AC71AB0">
        <w:rPr>
          <w:rFonts w:cs="Calibri"/>
        </w:rPr>
        <w:t xml:space="preserve">Compared to 2022, fewer </w:t>
      </w:r>
      <w:r w:rsidR="00E069FC" w:rsidRPr="0AC71AB0">
        <w:rPr>
          <w:rFonts w:cs="Calibri"/>
        </w:rPr>
        <w:t>respondents</w:t>
      </w:r>
      <w:r w:rsidR="002051B0" w:rsidRPr="0AC71AB0">
        <w:rPr>
          <w:rFonts w:cs="Calibri"/>
        </w:rPr>
        <w:t xml:space="preserve"> strongly agreed or strongly disagreed with the service-related statements. Instead, they provided a moderate assessment of VAC’s performance in these areas (i.e., agree or disagree). </w:t>
      </w:r>
    </w:p>
    <w:p w14:paraId="1878A408" w14:textId="77777777" w:rsidR="00780E3A" w:rsidRPr="00A751BA" w:rsidRDefault="00780E3A" w:rsidP="007B5824">
      <w:pPr>
        <w:pStyle w:val="GraphFooter"/>
        <w:rPr>
          <w:lang w:val="en-CA"/>
        </w:rPr>
      </w:pPr>
    </w:p>
    <w:p w14:paraId="7BDB4538" w14:textId="2533BB05" w:rsidR="00D20E5A" w:rsidRPr="00A751BA" w:rsidRDefault="004E0B5C" w:rsidP="002A79E7">
      <w:pPr>
        <w:pStyle w:val="Heading4"/>
        <w:spacing w:before="120"/>
      </w:pPr>
      <w:r w:rsidRPr="00A751BA">
        <w:t>Two-thirds believe</w:t>
      </w:r>
      <w:r w:rsidR="00A12914" w:rsidRPr="00A751BA">
        <w:t xml:space="preserve"> their life has improved as a result of</w:t>
      </w:r>
      <w:r w:rsidR="00D20E5A" w:rsidRPr="00A751BA">
        <w:t xml:space="preserve"> </w:t>
      </w:r>
      <w:r w:rsidR="00F65CCC">
        <w:t>C</w:t>
      </w:r>
      <w:r w:rsidR="00D20E5A" w:rsidRPr="00A751BA">
        <w:t xml:space="preserve">ase </w:t>
      </w:r>
      <w:r w:rsidR="00F65CCC">
        <w:t>M</w:t>
      </w:r>
      <w:r w:rsidR="00D20E5A" w:rsidRPr="00A751BA">
        <w:t>anagement</w:t>
      </w:r>
      <w:r w:rsidR="00A12914" w:rsidRPr="00A751BA">
        <w:t xml:space="preserve"> </w:t>
      </w:r>
      <w:r w:rsidR="00F65CCC">
        <w:t>S</w:t>
      </w:r>
      <w:r w:rsidR="00A12914" w:rsidRPr="00A751BA">
        <w:t>ervices</w:t>
      </w:r>
    </w:p>
    <w:p w14:paraId="412CB3A1" w14:textId="1A2D1C56" w:rsidR="00E94E02" w:rsidRPr="00A751BA" w:rsidRDefault="004B5AE1" w:rsidP="0074793B">
      <w:pPr>
        <w:rPr>
          <w:rFonts w:cs="Calibri"/>
        </w:rPr>
      </w:pPr>
      <w:r>
        <w:t xml:space="preserve">Two-thirds of </w:t>
      </w:r>
      <w:r w:rsidR="00E069FC">
        <w:t>respondents</w:t>
      </w:r>
      <w:r>
        <w:t xml:space="preserve"> who</w:t>
      </w:r>
      <w:r w:rsidRPr="0AC71AB0">
        <w:rPr>
          <w:rFonts w:cs="Calibri"/>
        </w:rPr>
        <w:t xml:space="preserve"> currently have a case manager indicated that their life </w:t>
      </w:r>
      <w:r w:rsidR="00F65CCC" w:rsidRPr="0AC71AB0">
        <w:rPr>
          <w:rFonts w:cs="Calibri"/>
        </w:rPr>
        <w:t>i</w:t>
      </w:r>
      <w:r w:rsidRPr="0AC71AB0">
        <w:rPr>
          <w:rFonts w:cs="Calibri"/>
        </w:rPr>
        <w:t>s</w:t>
      </w:r>
      <w:r w:rsidR="00203CC8" w:rsidRPr="0AC71AB0">
        <w:rPr>
          <w:rFonts w:cs="Calibri"/>
        </w:rPr>
        <w:t xml:space="preserve"> </w:t>
      </w:r>
      <w:r w:rsidR="00F65CCC" w:rsidRPr="0AC71AB0">
        <w:rPr>
          <w:rFonts w:cs="Calibri"/>
        </w:rPr>
        <w:t xml:space="preserve">somewhat </w:t>
      </w:r>
      <w:r w:rsidR="00203CC8" w:rsidRPr="0AC71AB0">
        <w:rPr>
          <w:rFonts w:cs="Calibri"/>
        </w:rPr>
        <w:t xml:space="preserve">improved </w:t>
      </w:r>
      <w:r w:rsidR="0023713F" w:rsidRPr="0AC71AB0">
        <w:rPr>
          <w:rFonts w:cs="Calibri"/>
        </w:rPr>
        <w:t xml:space="preserve">(38%) </w:t>
      </w:r>
      <w:r w:rsidR="00203CC8" w:rsidRPr="0AC71AB0">
        <w:rPr>
          <w:rFonts w:cs="Calibri"/>
        </w:rPr>
        <w:t>or much</w:t>
      </w:r>
      <w:r w:rsidR="00F65CCC" w:rsidRPr="0AC71AB0">
        <w:rPr>
          <w:rFonts w:cs="Calibri"/>
        </w:rPr>
        <w:t xml:space="preserve"> improved</w:t>
      </w:r>
      <w:r w:rsidR="0023713F" w:rsidRPr="0AC71AB0">
        <w:rPr>
          <w:rFonts w:cs="Calibri"/>
        </w:rPr>
        <w:t xml:space="preserve"> (29%)</w:t>
      </w:r>
      <w:r w:rsidR="00203CC8" w:rsidRPr="0AC71AB0">
        <w:rPr>
          <w:rFonts w:cs="Calibri"/>
        </w:rPr>
        <w:t xml:space="preserve"> as a result of </w:t>
      </w:r>
      <w:r w:rsidR="00F65CCC" w:rsidRPr="0AC71AB0">
        <w:rPr>
          <w:rFonts w:cs="Calibri"/>
        </w:rPr>
        <w:t>C</w:t>
      </w:r>
      <w:r w:rsidR="00203CC8" w:rsidRPr="0AC71AB0">
        <w:rPr>
          <w:rFonts w:cs="Calibri"/>
        </w:rPr>
        <w:t xml:space="preserve">ase </w:t>
      </w:r>
      <w:r w:rsidR="00F65CCC" w:rsidRPr="0AC71AB0">
        <w:rPr>
          <w:rFonts w:cs="Calibri"/>
        </w:rPr>
        <w:t>M</w:t>
      </w:r>
      <w:r w:rsidR="00203CC8" w:rsidRPr="0AC71AB0">
        <w:rPr>
          <w:rFonts w:cs="Calibri"/>
        </w:rPr>
        <w:t xml:space="preserve">anagement </w:t>
      </w:r>
      <w:r w:rsidR="00F65CCC" w:rsidRPr="0AC71AB0">
        <w:rPr>
          <w:rFonts w:cs="Calibri"/>
        </w:rPr>
        <w:t>S</w:t>
      </w:r>
      <w:r w:rsidR="00203CC8" w:rsidRPr="0AC71AB0">
        <w:rPr>
          <w:rFonts w:cs="Calibri"/>
        </w:rPr>
        <w:t>ervices.</w:t>
      </w:r>
      <w:r w:rsidR="00A7662D" w:rsidRPr="0AC71AB0">
        <w:rPr>
          <w:rFonts w:cs="Calibri"/>
        </w:rPr>
        <w:t xml:space="preserve"> </w:t>
      </w:r>
      <w:r w:rsidR="002A79E7" w:rsidRPr="0AC71AB0">
        <w:rPr>
          <w:rFonts w:cs="Calibri"/>
        </w:rPr>
        <w:t>Just over o</w:t>
      </w:r>
      <w:r w:rsidR="00A7662D" w:rsidRPr="0AC71AB0">
        <w:rPr>
          <w:rFonts w:cs="Calibri"/>
        </w:rPr>
        <w:t>ne-quarter</w:t>
      </w:r>
      <w:r w:rsidR="006C2408" w:rsidRPr="0AC71AB0">
        <w:rPr>
          <w:rFonts w:cs="Calibri"/>
        </w:rPr>
        <w:t xml:space="preserve"> (26%)</w:t>
      </w:r>
      <w:r w:rsidR="00A7662D" w:rsidRPr="0AC71AB0">
        <w:rPr>
          <w:rFonts w:cs="Calibri"/>
        </w:rPr>
        <w:t xml:space="preserve"> were of the opinion that their life has </w:t>
      </w:r>
      <w:r w:rsidR="008B79CB" w:rsidRPr="0AC71AB0">
        <w:rPr>
          <w:rFonts w:cs="Calibri"/>
        </w:rPr>
        <w:t>remained about the same, and 7% believe that</w:t>
      </w:r>
      <w:r w:rsidR="00981D75" w:rsidRPr="0AC71AB0">
        <w:rPr>
          <w:rFonts w:cs="Calibri"/>
        </w:rPr>
        <w:t xml:space="preserve"> their life is worse as a result of </w:t>
      </w:r>
      <w:r w:rsidR="00F65CCC" w:rsidRPr="0AC71AB0">
        <w:rPr>
          <w:rFonts w:cs="Calibri"/>
        </w:rPr>
        <w:t>Case Management Services</w:t>
      </w:r>
      <w:r w:rsidR="00981D75" w:rsidRPr="0AC71AB0">
        <w:rPr>
          <w:rFonts w:cs="Calibri"/>
        </w:rPr>
        <w:t>.</w:t>
      </w:r>
    </w:p>
    <w:p w14:paraId="7A47F99B" w14:textId="77777777" w:rsidR="004D3585" w:rsidRPr="00A751BA" w:rsidRDefault="004D3585" w:rsidP="0074793B">
      <w:pPr>
        <w:rPr>
          <w:rFonts w:cs="Calibri"/>
        </w:rPr>
      </w:pPr>
    </w:p>
    <w:p w14:paraId="0602AFC0" w14:textId="0636CC3E" w:rsidR="004D3585" w:rsidRPr="00A751BA" w:rsidRDefault="004D3585" w:rsidP="004D3585">
      <w:pPr>
        <w:pStyle w:val="Caption"/>
      </w:pPr>
      <w:bookmarkStart w:id="79" w:name="_Toc193111434"/>
      <w:r w:rsidRPr="00A751BA">
        <w:t xml:space="preserve">Figure </w:t>
      </w:r>
      <w:r>
        <w:fldChar w:fldCharType="begin"/>
      </w:r>
      <w:r>
        <w:instrText>SEQ Figure \* ARABIC</w:instrText>
      </w:r>
      <w:r>
        <w:fldChar w:fldCharType="separate"/>
      </w:r>
      <w:r w:rsidR="005323BF">
        <w:rPr>
          <w:noProof/>
        </w:rPr>
        <w:t>35</w:t>
      </w:r>
      <w:r>
        <w:fldChar w:fldCharType="end"/>
      </w:r>
      <w:r w:rsidRPr="00A751BA">
        <w:t xml:space="preserve">: Impact of Case Management </w:t>
      </w:r>
      <w:r w:rsidR="00C816BB">
        <w:t>S</w:t>
      </w:r>
      <w:r w:rsidRPr="00A751BA">
        <w:t>ervices</w:t>
      </w:r>
      <w:bookmarkEnd w:id="79"/>
    </w:p>
    <w:p w14:paraId="4AE74987" w14:textId="084EDA82" w:rsidR="002A79E7" w:rsidRPr="00A751BA" w:rsidRDefault="00565EA2" w:rsidP="0074793B">
      <w:r>
        <w:rPr>
          <w:noProof/>
        </w:rPr>
        <w:drawing>
          <wp:inline distT="0" distB="0" distL="0" distR="0" wp14:anchorId="13955B20" wp14:editId="1AC02CDD">
            <wp:extent cx="5843016" cy="2724912"/>
            <wp:effectExtent l="0" t="0" r="5715" b="0"/>
            <wp:docPr id="910792929" name="Picture 106" descr="A horizontal bar chart that presents the impact of case management services on respondents’ lives. The breakdown is as follows: 29 percent responded that it was much improved, 38 percent say somewhat improved, 26 percent think it’s about the same, 4 percent said it was somewhat worse, and 3 percent responded that it was much wo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92929" name="Picture 106" descr="A horizontal bar chart that presents the impact of case management services on respondents’ lives. The breakdown is as follows: 29 percent responded that it was much improved, 38 percent say somewhat improved, 26 percent think it’s about the same, 4 percent said it was somewhat worse, and 3 percent responded that it was much worse.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43016" cy="2724912"/>
                    </a:xfrm>
                    <a:prstGeom prst="rect">
                      <a:avLst/>
                    </a:prstGeom>
                    <a:noFill/>
                  </pic:spPr>
                </pic:pic>
              </a:graphicData>
            </a:graphic>
          </wp:inline>
        </w:drawing>
      </w:r>
    </w:p>
    <w:p w14:paraId="04250D9C" w14:textId="77777777" w:rsidR="003B7F42" w:rsidRPr="00A751BA" w:rsidRDefault="003B7F42"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66398865" w14:textId="7337C032" w:rsidR="004D3585" w:rsidRPr="00A751BA" w:rsidRDefault="004D3585" w:rsidP="004D3585">
      <w:pPr>
        <w:pStyle w:val="GraphFooter"/>
        <w:rPr>
          <w:lang w:val="en-CA" w:eastAsia="fr-CA"/>
        </w:rPr>
      </w:pPr>
      <w:r w:rsidRPr="00A751BA">
        <w:rPr>
          <w:lang w:val="en-CA" w:eastAsia="fr-CA"/>
        </w:rPr>
        <w:t>SP_Q16. How has your life changed as a result of Case Management services?</w:t>
      </w:r>
      <w:r w:rsidR="00716A33" w:rsidRPr="00A751BA">
        <w:rPr>
          <w:lang w:val="en-CA" w:eastAsia="fr-CA"/>
        </w:rPr>
        <w:t xml:space="preserve"> </w:t>
      </w:r>
      <w:r w:rsidRPr="00A751BA">
        <w:rPr>
          <w:lang w:val="en-CA" w:eastAsia="fr-CA"/>
        </w:rPr>
        <w:t xml:space="preserve">Base: </w:t>
      </w:r>
      <w:r w:rsidR="00565EA2">
        <w:rPr>
          <w:lang w:val="en-CA" w:eastAsia="fr-CA"/>
        </w:rPr>
        <w:t xml:space="preserve">n=626; </w:t>
      </w:r>
      <w:r w:rsidR="00C7194D">
        <w:rPr>
          <w:rFonts w:eastAsiaTheme="minorEastAsia"/>
          <w:lang w:val="en-CA"/>
        </w:rPr>
        <w:t>r</w:t>
      </w:r>
      <w:r w:rsidR="00C7194D" w:rsidRPr="00A751BA">
        <w:rPr>
          <w:rFonts w:eastAsiaTheme="minorEastAsia"/>
          <w:lang w:val="en-CA"/>
        </w:rPr>
        <w:t xml:space="preserve">espondents with </w:t>
      </w:r>
      <w:r w:rsidR="00C7194D">
        <w:rPr>
          <w:rFonts w:eastAsiaTheme="minorEastAsia"/>
          <w:lang w:val="en-CA"/>
        </w:rPr>
        <w:t xml:space="preserve">a </w:t>
      </w:r>
      <w:r w:rsidR="00C7194D" w:rsidRPr="00A751BA">
        <w:rPr>
          <w:rFonts w:eastAsiaTheme="minorEastAsia"/>
          <w:lang w:val="en-CA"/>
        </w:rPr>
        <w:t>case manage</w:t>
      </w:r>
      <w:r w:rsidR="00C7194D">
        <w:rPr>
          <w:rFonts w:eastAsiaTheme="minorEastAsia"/>
          <w:lang w:val="en-CA"/>
        </w:rPr>
        <w:t xml:space="preserve">r, </w:t>
      </w:r>
      <w:r w:rsidR="00C7194D" w:rsidRPr="00E53250">
        <w:rPr>
          <w:rFonts w:eastAsiaTheme="majorEastAsia"/>
        </w:rPr>
        <w:t>excluding “don’t know” and “refused”.</w:t>
      </w:r>
    </w:p>
    <w:p w14:paraId="29AE8242" w14:textId="77777777" w:rsidR="00405EC6" w:rsidRPr="00A751BA" w:rsidRDefault="00405EC6">
      <w:pPr>
        <w:spacing w:after="160" w:line="278" w:lineRule="auto"/>
        <w:rPr>
          <w:rFonts w:eastAsiaTheme="majorEastAsia" w:cstheme="majorBidi"/>
          <w:b/>
          <w:color w:val="215E99" w:themeColor="text2" w:themeTint="BF"/>
          <w:sz w:val="24"/>
          <w:szCs w:val="28"/>
          <w:lang w:eastAsia="fr-CA"/>
        </w:rPr>
      </w:pPr>
      <w:r w:rsidRPr="00A751BA">
        <w:rPr>
          <w:lang w:eastAsia="fr-CA"/>
        </w:rPr>
        <w:br w:type="page"/>
      </w:r>
    </w:p>
    <w:p w14:paraId="6DF8D6C1" w14:textId="2CFB551A" w:rsidR="001D1B55" w:rsidRPr="00A751BA" w:rsidRDefault="009602AE" w:rsidP="001D1B55">
      <w:pPr>
        <w:pStyle w:val="Heading3"/>
        <w:rPr>
          <w:lang w:eastAsia="fr-CA"/>
        </w:rPr>
      </w:pPr>
      <w:r>
        <w:rPr>
          <w:lang w:eastAsia="fr-CA"/>
        </w:rPr>
        <w:t>5</w:t>
      </w:r>
      <w:r w:rsidR="001D1B55" w:rsidRPr="00A751BA">
        <w:rPr>
          <w:lang w:eastAsia="fr-CA"/>
        </w:rPr>
        <w:t>.2 Veterans Independence Program</w:t>
      </w:r>
    </w:p>
    <w:p w14:paraId="5177730F" w14:textId="28241136" w:rsidR="00996B08" w:rsidRPr="00A751BA" w:rsidRDefault="00996B08" w:rsidP="0AC71AB0">
      <w:pPr>
        <w:rPr>
          <w:b/>
          <w:bCs/>
        </w:rPr>
      </w:pPr>
      <w:r>
        <w:t xml:space="preserve">Questions in this section were asked of </w:t>
      </w:r>
      <w:r w:rsidR="00E069FC">
        <w:t xml:space="preserve">individuals </w:t>
      </w:r>
      <w:r w:rsidR="00652697">
        <w:t>in receipt of</w:t>
      </w:r>
      <w:r w:rsidR="00652697" w:rsidRPr="0AC71AB0">
        <w:rPr>
          <w:rFonts w:cstheme="minorBidi"/>
        </w:rPr>
        <w:t xml:space="preserve"> </w:t>
      </w:r>
      <w:r w:rsidR="00585B8F" w:rsidRPr="0AC71AB0">
        <w:rPr>
          <w:rFonts w:cstheme="minorBidi"/>
        </w:rPr>
        <w:t xml:space="preserve">funding for home care services through the </w:t>
      </w:r>
      <w:r w:rsidR="00652697" w:rsidRPr="0AC71AB0">
        <w:rPr>
          <w:rFonts w:cstheme="minorBidi"/>
        </w:rPr>
        <w:t>Veterans Independence Program</w:t>
      </w:r>
      <w:r w:rsidR="00712786" w:rsidRPr="0AC71AB0">
        <w:rPr>
          <w:rFonts w:cstheme="minorBidi"/>
        </w:rPr>
        <w:t xml:space="preserve"> (VIP)</w:t>
      </w:r>
      <w:r w:rsidR="00652697" w:rsidRPr="0AC71AB0">
        <w:rPr>
          <w:rFonts w:cstheme="minorBidi"/>
        </w:rPr>
        <w:t>.</w:t>
      </w:r>
      <w:r w:rsidR="000516E1" w:rsidRPr="0AC71AB0">
        <w:rPr>
          <w:rFonts w:cstheme="minorBidi"/>
        </w:rPr>
        <w:t xml:space="preserve"> </w:t>
      </w:r>
      <w:r w:rsidR="00585B8F" w:rsidRPr="0AC71AB0">
        <w:rPr>
          <w:rFonts w:cstheme="minorBidi"/>
        </w:rPr>
        <w:t xml:space="preserve">The </w:t>
      </w:r>
      <w:r w:rsidR="005A46F7" w:rsidRPr="0AC71AB0">
        <w:rPr>
          <w:rFonts w:cstheme="minorBidi"/>
        </w:rPr>
        <w:t xml:space="preserve">benefits through the </w:t>
      </w:r>
      <w:r w:rsidR="00585B8F" w:rsidRPr="0AC71AB0">
        <w:rPr>
          <w:rFonts w:cstheme="minorBidi"/>
        </w:rPr>
        <w:t xml:space="preserve">VIP </w:t>
      </w:r>
      <w:r w:rsidR="005A46F7" w:rsidRPr="0AC71AB0">
        <w:rPr>
          <w:rFonts w:cstheme="minorBidi"/>
        </w:rPr>
        <w:t>are</w:t>
      </w:r>
      <w:r w:rsidR="00585B8F" w:rsidRPr="0AC71AB0">
        <w:rPr>
          <w:rFonts w:cstheme="minorBidi"/>
        </w:rPr>
        <w:t xml:space="preserve"> only available to Veterans and </w:t>
      </w:r>
      <w:r w:rsidR="00673703" w:rsidRPr="0AC71AB0">
        <w:rPr>
          <w:rFonts w:cstheme="minorBidi"/>
        </w:rPr>
        <w:t>Survivors</w:t>
      </w:r>
      <w:r w:rsidR="00585B8F" w:rsidRPr="0AC71AB0">
        <w:rPr>
          <w:rFonts w:cstheme="minorBidi"/>
        </w:rPr>
        <w:t>.</w:t>
      </w:r>
      <w:r w:rsidR="008305F1" w:rsidRPr="0AC71AB0">
        <w:rPr>
          <w:rFonts w:cstheme="minorBidi"/>
        </w:rPr>
        <w:t xml:space="preserve"> </w:t>
      </w:r>
      <w:r w:rsidR="000516E1" w:rsidRPr="0AC71AB0">
        <w:rPr>
          <w:rFonts w:cstheme="minorBidi"/>
        </w:rPr>
        <w:t xml:space="preserve">This included </w:t>
      </w:r>
      <w:r w:rsidR="00585B8F" w:rsidRPr="0AC71AB0">
        <w:rPr>
          <w:rFonts w:cstheme="minorBidi"/>
        </w:rPr>
        <w:t>n=2,118</w:t>
      </w:r>
      <w:r w:rsidR="000516E1" w:rsidRPr="0AC71AB0">
        <w:rPr>
          <w:rFonts w:cstheme="minorBidi"/>
        </w:rPr>
        <w:t xml:space="preserve"> </w:t>
      </w:r>
      <w:r w:rsidR="00D05C4F" w:rsidRPr="0AC71AB0">
        <w:rPr>
          <w:rFonts w:cstheme="minorBidi"/>
        </w:rPr>
        <w:t xml:space="preserve">(or 55%) </w:t>
      </w:r>
      <w:r w:rsidR="000516E1" w:rsidRPr="0AC71AB0">
        <w:rPr>
          <w:rFonts w:cstheme="minorBidi"/>
        </w:rPr>
        <w:t>survey</w:t>
      </w:r>
      <w:r w:rsidR="00E069FC" w:rsidRPr="0AC71AB0">
        <w:rPr>
          <w:rFonts w:cstheme="minorBidi"/>
        </w:rPr>
        <w:t xml:space="preserve"> respondents</w:t>
      </w:r>
      <w:r w:rsidR="000516E1" w:rsidRPr="0AC71AB0">
        <w:rPr>
          <w:rFonts w:cstheme="minorBidi"/>
        </w:rPr>
        <w:t>.</w:t>
      </w:r>
      <w:r w:rsidR="00F71C2B" w:rsidRPr="0AC71AB0">
        <w:rPr>
          <w:rFonts w:cstheme="minorBidi"/>
        </w:rPr>
        <w:t xml:space="preserve"> </w:t>
      </w:r>
    </w:p>
    <w:p w14:paraId="788F9649" w14:textId="77777777" w:rsidR="00FD59E2" w:rsidRPr="00A751BA" w:rsidRDefault="00FD59E2" w:rsidP="000516E1"/>
    <w:p w14:paraId="31AFC2AE" w14:textId="69CF8416" w:rsidR="003B7F42" w:rsidRPr="00A751BA" w:rsidRDefault="00A27271" w:rsidP="00FD59E2">
      <w:pPr>
        <w:pStyle w:val="Heading4"/>
        <w:spacing w:before="120"/>
      </w:pPr>
      <w:r w:rsidRPr="00A751BA">
        <w:t xml:space="preserve">Substantial majority </w:t>
      </w:r>
      <w:r w:rsidR="000516E1" w:rsidRPr="00A751BA">
        <w:t>said VIP meets their needs</w:t>
      </w:r>
    </w:p>
    <w:p w14:paraId="64542686" w14:textId="4BB09440" w:rsidR="009602AE" w:rsidRDefault="000516E1" w:rsidP="0AC71AB0">
      <w:pPr>
        <w:pStyle w:val="Question"/>
        <w:spacing w:before="0" w:after="0"/>
        <w:rPr>
          <w:rFonts w:cstheme="minorBidi"/>
        </w:rPr>
      </w:pPr>
      <w:r>
        <w:t xml:space="preserve">More than eight in 10 (84%) </w:t>
      </w:r>
      <w:r w:rsidR="00E069FC">
        <w:t>respondents</w:t>
      </w:r>
      <w:r w:rsidR="00166638">
        <w:t xml:space="preserve"> in receipt of</w:t>
      </w:r>
      <w:r w:rsidR="00166638" w:rsidRPr="0AC71AB0">
        <w:rPr>
          <w:rFonts w:cstheme="minorBidi"/>
        </w:rPr>
        <w:t xml:space="preserve"> </w:t>
      </w:r>
      <w:r w:rsidRPr="0AC71AB0">
        <w:rPr>
          <w:rFonts w:cstheme="minorBidi"/>
          <w:color w:val="000000" w:themeColor="text1"/>
        </w:rPr>
        <w:t>VIP</w:t>
      </w:r>
      <w:r w:rsidR="00166638" w:rsidRPr="0AC71AB0">
        <w:rPr>
          <w:rFonts w:cstheme="minorBidi"/>
        </w:rPr>
        <w:t xml:space="preserve"> benefits </w:t>
      </w:r>
      <w:r w:rsidRPr="0AC71AB0">
        <w:rPr>
          <w:rFonts w:cstheme="minorBidi"/>
        </w:rPr>
        <w:t>agreed that VIP meets their needs. Agreement, however, was more likely to be moderate than strong, with 29% agreeing strongly</w:t>
      </w:r>
      <w:r w:rsidR="00D67691" w:rsidRPr="0AC71AB0">
        <w:rPr>
          <w:rFonts w:cstheme="minorBidi"/>
        </w:rPr>
        <w:t xml:space="preserve"> compared to over half (55%) reporting moderate agreement. Few (10%) did not feel that VIP is meeting their needs (and 5% were neutral).</w:t>
      </w:r>
      <w:r w:rsidRPr="0AC71AB0">
        <w:rPr>
          <w:rFonts w:cstheme="minorBidi"/>
        </w:rPr>
        <w:t xml:space="preserve"> </w:t>
      </w:r>
    </w:p>
    <w:p w14:paraId="1DA71CA8" w14:textId="77777777" w:rsidR="009602AE" w:rsidRDefault="009602AE" w:rsidP="00D67691">
      <w:pPr>
        <w:pStyle w:val="Question"/>
        <w:spacing w:before="0" w:after="0"/>
        <w:rPr>
          <w:rFonts w:cstheme="minorBidi"/>
        </w:rPr>
      </w:pPr>
    </w:p>
    <w:p w14:paraId="735D2897" w14:textId="66BC978D" w:rsidR="00025C8C" w:rsidRPr="00A751BA" w:rsidRDefault="00025C8C" w:rsidP="0AC71AB0">
      <w:pPr>
        <w:pStyle w:val="Question"/>
        <w:spacing w:before="0" w:after="0"/>
        <w:rPr>
          <w:rFonts w:cstheme="minorBidi"/>
        </w:rPr>
      </w:pPr>
      <w:r w:rsidRPr="0AC71AB0">
        <w:rPr>
          <w:rFonts w:cstheme="minorBidi"/>
        </w:rPr>
        <w:t xml:space="preserve">While overall assessments of VAC in this area are similar to those reported in 2022, the intensity of </w:t>
      </w:r>
      <w:r w:rsidR="00E069FC" w:rsidRPr="0AC71AB0">
        <w:rPr>
          <w:rFonts w:cstheme="minorBidi"/>
        </w:rPr>
        <w:t>respondents</w:t>
      </w:r>
      <w:r w:rsidRPr="0AC71AB0">
        <w:rPr>
          <w:rFonts w:cstheme="minorBidi"/>
        </w:rPr>
        <w:t xml:space="preserve">’ assessments of VIP </w:t>
      </w:r>
      <w:r w:rsidR="00AB2BA8" w:rsidRPr="0AC71AB0">
        <w:rPr>
          <w:rFonts w:cstheme="minorBidi"/>
        </w:rPr>
        <w:t>have</w:t>
      </w:r>
      <w:r w:rsidRPr="0AC71AB0">
        <w:rPr>
          <w:rFonts w:cstheme="minorBidi"/>
        </w:rPr>
        <w:t xml:space="preserve"> declined this year: 29% strongly agreed that VIP meets their needs compared to 55% in 2022.   </w:t>
      </w:r>
    </w:p>
    <w:p w14:paraId="00951BEE" w14:textId="77777777" w:rsidR="00025C8C" w:rsidRDefault="00025C8C" w:rsidP="00D67691">
      <w:pPr>
        <w:pStyle w:val="Question"/>
        <w:spacing w:before="0" w:after="0"/>
        <w:rPr>
          <w:rFonts w:cstheme="minorBidi"/>
        </w:rPr>
      </w:pPr>
    </w:p>
    <w:p w14:paraId="7D7E8636" w14:textId="748C7327" w:rsidR="00D67691" w:rsidRPr="00A751BA" w:rsidRDefault="00D67691" w:rsidP="00D67691">
      <w:pPr>
        <w:pStyle w:val="Question"/>
        <w:spacing w:before="0" w:after="0"/>
      </w:pPr>
      <w:r w:rsidRPr="00A751BA">
        <w:rPr>
          <w:rFonts w:cstheme="minorBidi"/>
        </w:rPr>
        <w:t xml:space="preserve">Older Veterans were more likely than Veterans aged 19-64 to agree that VIP meets their needs—specifically, 91% of Veterans aged 85+ and 89% of Veterans aged 65-84 agreed with the statement, </w:t>
      </w:r>
      <w:r w:rsidR="00AB2BA8" w:rsidRPr="00AB2BA8">
        <w:rPr>
          <w:rFonts w:cstheme="minorBidi"/>
        </w:rPr>
        <w:t>“</w:t>
      </w:r>
      <w:r w:rsidRPr="00AB2BA8">
        <w:rPr>
          <w:rFonts w:cstheme="minorBidi"/>
        </w:rPr>
        <w:t>VIP meets my needs</w:t>
      </w:r>
      <w:r w:rsidR="00AB2BA8" w:rsidRPr="00AB2BA8">
        <w:rPr>
          <w:rFonts w:cstheme="minorBidi"/>
        </w:rPr>
        <w:t>”</w:t>
      </w:r>
      <w:r w:rsidRPr="00A751BA">
        <w:rPr>
          <w:rFonts w:cstheme="minorBidi"/>
        </w:rPr>
        <w:t xml:space="preserve"> compared to 80% of Veterans 19-64 years of age. </w:t>
      </w:r>
    </w:p>
    <w:p w14:paraId="6418A406" w14:textId="77777777" w:rsidR="000516E1" w:rsidRPr="00A751BA" w:rsidRDefault="000516E1"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21D30922" w14:textId="4C556AE8" w:rsidR="000516E1" w:rsidRPr="00A751BA" w:rsidRDefault="49417DC3" w:rsidP="0AC71AB0">
      <w:pPr>
        <w:pStyle w:val="Caption"/>
        <w:rPr>
          <w:rFonts w:asciiTheme="minorHAnsi" w:hAnsiTheme="minorHAnsi" w:cstheme="minorBidi"/>
          <w:color w:val="000000" w:themeColor="text1"/>
          <w:lang w:eastAsia="fr-CA"/>
        </w:rPr>
      </w:pPr>
      <w:bookmarkStart w:id="80" w:name="_Toc193111435"/>
      <w:r>
        <w:t xml:space="preserve">Figure </w:t>
      </w:r>
      <w:r w:rsidRPr="0AC71AB0">
        <w:fldChar w:fldCharType="begin"/>
      </w:r>
      <w:r>
        <w:instrText xml:space="preserve"> SEQ Figure \* ARABIC </w:instrText>
      </w:r>
      <w:r w:rsidRPr="0AC71AB0">
        <w:fldChar w:fldCharType="separate"/>
      </w:r>
      <w:r w:rsidR="005323BF">
        <w:rPr>
          <w:noProof/>
        </w:rPr>
        <w:t>36</w:t>
      </w:r>
      <w:r w:rsidRPr="0AC71AB0">
        <w:rPr>
          <w:noProof/>
        </w:rPr>
        <w:fldChar w:fldCharType="end"/>
      </w:r>
      <w:r>
        <w:t>: VIP meets</w:t>
      </w:r>
      <w:r w:rsidR="004D08F7">
        <w:t xml:space="preserve"> </w:t>
      </w:r>
      <w:r w:rsidR="00C8721D">
        <w:t>individual</w:t>
      </w:r>
      <w:r w:rsidR="004D08F7">
        <w:t>s’</w:t>
      </w:r>
      <w:r>
        <w:t xml:space="preserve"> needs</w:t>
      </w:r>
      <w:bookmarkEnd w:id="80"/>
    </w:p>
    <w:p w14:paraId="3AADB3A7" w14:textId="0D513FC9" w:rsidR="00FD59E2" w:rsidRPr="00A751BA" w:rsidRDefault="000516E1" w:rsidP="00747904">
      <w:r w:rsidRPr="00A751BA">
        <w:rPr>
          <w:noProof/>
        </w:rPr>
        <w:drawing>
          <wp:inline distT="0" distB="0" distL="0" distR="0" wp14:anchorId="6485C403" wp14:editId="7E616EC8">
            <wp:extent cx="6016752" cy="3035808"/>
            <wp:effectExtent l="0" t="0" r="0" b="0"/>
            <wp:docPr id="963297967" name="Picture 21" descr="A stacked horizontal bar chart that displays respondents’ agreement or disagreement with the statement “The Veterans Independence Program meets my needs.” The breakdown is as follows: In the category All respondents: 29 percent strongly agreed, 55 percent agreed, 5 percent responded neither, 8 percent disagreed, and 2 percent strongly disagreed. Veterans 85 and up: 31 percent strongly agreed, 60 percent agreed, 4 percent neither, 4 percent disagreed, and less than 1 percent strongly disagreed. Veterans 65 to 84: 34 percent strongly agreed, 55 percent agreed, 4 percent neither, 5 percent disagreed, and 1 percent strongly disagreed. Veterans 19 to 64 who are case managed: 31 percent strongly agreed, 49 percent agreed, 7 percent neither, 11 percent disagreed, and 2 percent strongly disagreed. Veterans 19 to 64 who are not case managed: 28 percent strongly agreed, 53 percent agreed, 6 percent neither, 10 percent disagreed, and 4 percent strongly disagreed. Survivors: 25 percent strongly agreed, 60 percent agreed, 5 percent neither, 10 percent disagreed, and less than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97967" name="Picture 21" descr="A stacked horizontal bar chart that displays respondents’ agreement or disagreement with the statement “The Veterans Independence Program meets my needs.” The breakdown is as follows: In the category All respondents: 29 percent strongly agreed, 55 percent agreed, 5 percent responded neither, 8 percent disagreed, and 2 percent strongly disagreed. Veterans 85 and up: 31 percent strongly agreed, 60 percent agreed, 4 percent neither, 4 percent disagreed, and less than 1 percent strongly disagreed. Veterans 65 to 84: 34 percent strongly agreed, 55 percent agreed, 4 percent neither, 5 percent disagreed, and 1 percent strongly disagreed. Veterans 19 to 64 who are case managed: 31 percent strongly agreed, 49 percent agreed, 7 percent neither, 11 percent disagreed, and 2 percent strongly disagreed. Veterans 19 to 64 who are not case managed: 28 percent strongly agreed, 53 percent agreed, 6 percent neither, 10 percent disagreed, and 4 percent strongly disagreed. Survivors: 25 percent strongly agreed, 60 percent agreed, 5 percent neither, 10 percent disagreed, and less than 1 percent strongly disagre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554B0059" w14:textId="2EDEAB0B" w:rsidR="007B78F1" w:rsidRPr="00A751BA" w:rsidRDefault="007B78F1" w:rsidP="007B78F1">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2516B40D" w14:textId="7D3A815F" w:rsidR="000516E1" w:rsidRDefault="000516E1" w:rsidP="000516E1">
      <w:pPr>
        <w:pStyle w:val="GraphFooter"/>
        <w:rPr>
          <w:rFonts w:eastAsiaTheme="majorEastAsia"/>
          <w:lang w:val="en-CA"/>
        </w:rPr>
      </w:pPr>
      <w:r w:rsidRPr="00A751BA">
        <w:rPr>
          <w:rFonts w:eastAsiaTheme="majorEastAsia"/>
          <w:lang w:val="en-CA"/>
        </w:rPr>
        <w:t xml:space="preserve">VI_Q04. Agree/Disagree with the following about VIP: </w:t>
      </w:r>
      <w:bookmarkStart w:id="81" w:name="_Hlk192679094"/>
      <w:r w:rsidRPr="00A751BA">
        <w:rPr>
          <w:rFonts w:eastAsiaTheme="majorEastAsia"/>
          <w:lang w:val="en-CA"/>
        </w:rPr>
        <w:t>Veterans Independence Program meets my needs</w:t>
      </w:r>
      <w:bookmarkEnd w:id="81"/>
      <w:r w:rsidRPr="00A751BA">
        <w:rPr>
          <w:rFonts w:eastAsiaTheme="majorEastAsia"/>
          <w:lang w:val="en-CA"/>
        </w:rPr>
        <w:t xml:space="preserve">. Base: </w:t>
      </w:r>
      <w:r w:rsidR="008305F1">
        <w:rPr>
          <w:rFonts w:eastAsiaTheme="majorEastAsia"/>
          <w:lang w:val="en-CA"/>
        </w:rPr>
        <w:t>n=2,064; r</w:t>
      </w:r>
      <w:r w:rsidRPr="00A751BA">
        <w:rPr>
          <w:rFonts w:eastAsiaTheme="majorEastAsia"/>
          <w:lang w:val="en-CA"/>
        </w:rPr>
        <w:t>espondents in receipt of benefits</w:t>
      </w:r>
      <w:r w:rsidR="008305F1">
        <w:rPr>
          <w:rFonts w:eastAsiaTheme="majorEastAsia"/>
          <w:lang w:val="en-CA"/>
        </w:rPr>
        <w:t>,</w:t>
      </w:r>
      <w:r w:rsidR="008305F1" w:rsidRPr="008305F1">
        <w:rPr>
          <w:rFonts w:eastAsiaTheme="majorEastAsia"/>
        </w:rPr>
        <w:t xml:space="preserve"> </w:t>
      </w:r>
      <w:r w:rsidR="008305F1" w:rsidRPr="00E53250">
        <w:rPr>
          <w:rFonts w:eastAsiaTheme="majorEastAsia"/>
        </w:rPr>
        <w:t>excluding “don’t know” and “refused”</w:t>
      </w:r>
      <w:r w:rsidRPr="00A751BA">
        <w:rPr>
          <w:rFonts w:eastAsiaTheme="majorEastAsia"/>
          <w:lang w:val="en-CA"/>
        </w:rPr>
        <w:t>.</w:t>
      </w:r>
    </w:p>
    <w:p w14:paraId="7D084232" w14:textId="77777777" w:rsidR="005A46F7" w:rsidRDefault="005A46F7" w:rsidP="007B78F1">
      <w:pPr>
        <w:rPr>
          <w:rFonts w:eastAsiaTheme="majorEastAsia"/>
        </w:rPr>
      </w:pPr>
    </w:p>
    <w:p w14:paraId="628219B5" w14:textId="06722237" w:rsidR="005A46F7" w:rsidRPr="00161C48" w:rsidRDefault="005A46F7" w:rsidP="005A46F7">
      <w:pPr>
        <w:pBdr>
          <w:top w:val="single" w:sz="4" w:space="1" w:color="auto"/>
          <w:left w:val="single" w:sz="4" w:space="4" w:color="auto"/>
          <w:bottom w:val="single" w:sz="4" w:space="1" w:color="auto"/>
          <w:right w:val="single" w:sz="4" w:space="4" w:color="auto"/>
        </w:pBdr>
        <w:rPr>
          <w:szCs w:val="22"/>
        </w:rPr>
      </w:pPr>
      <w:r w:rsidRPr="00161C48">
        <w:rPr>
          <w:szCs w:val="22"/>
        </w:rPr>
        <w:t xml:space="preserve">Veterans </w:t>
      </w:r>
      <w:r>
        <w:rPr>
          <w:szCs w:val="22"/>
        </w:rPr>
        <w:t xml:space="preserve">who were </w:t>
      </w:r>
      <w:r w:rsidRPr="00161C48">
        <w:rPr>
          <w:szCs w:val="22"/>
        </w:rPr>
        <w:t>released from service between 2014 and 201</w:t>
      </w:r>
      <w:r w:rsidR="00A63CCC">
        <w:rPr>
          <w:szCs w:val="22"/>
        </w:rPr>
        <w:t>8</w:t>
      </w:r>
      <w:r w:rsidRPr="00161C48">
        <w:rPr>
          <w:szCs w:val="22"/>
        </w:rPr>
        <w:t xml:space="preserve"> (</w:t>
      </w:r>
      <w:r>
        <w:rPr>
          <w:szCs w:val="22"/>
        </w:rPr>
        <w:t>86</w:t>
      </w:r>
      <w:r w:rsidRPr="00161C48">
        <w:rPr>
          <w:szCs w:val="22"/>
        </w:rPr>
        <w:t>%</w:t>
      </w:r>
      <w:r>
        <w:rPr>
          <w:szCs w:val="22"/>
        </w:rPr>
        <w:t>) were more likely than those</w:t>
      </w:r>
      <w:r w:rsidRPr="00161C48">
        <w:rPr>
          <w:szCs w:val="22"/>
        </w:rPr>
        <w:t xml:space="preserve"> released between 2019 and 2024</w:t>
      </w:r>
      <w:r>
        <w:rPr>
          <w:szCs w:val="22"/>
        </w:rPr>
        <w:t xml:space="preserve"> (80%</w:t>
      </w:r>
      <w:r w:rsidRPr="00161C48">
        <w:rPr>
          <w:szCs w:val="22"/>
        </w:rPr>
        <w:t>)</w:t>
      </w:r>
      <w:r>
        <w:rPr>
          <w:szCs w:val="22"/>
        </w:rPr>
        <w:t xml:space="preserve"> to agree that the VIP meets their needs</w:t>
      </w:r>
      <w:r>
        <w:rPr>
          <w:lang w:eastAsia="en-CA"/>
        </w:rPr>
        <w:t>.</w:t>
      </w:r>
    </w:p>
    <w:p w14:paraId="7C123B83" w14:textId="77777777" w:rsidR="005A46F7" w:rsidRPr="00A751BA" w:rsidRDefault="005A46F7" w:rsidP="007B78F1">
      <w:pPr>
        <w:rPr>
          <w:rFonts w:eastAsiaTheme="majorEastAsia"/>
        </w:rPr>
      </w:pPr>
    </w:p>
    <w:p w14:paraId="02943D68" w14:textId="77777777" w:rsidR="00105036" w:rsidRDefault="00105036">
      <w:pPr>
        <w:spacing w:after="160" w:line="278" w:lineRule="auto"/>
        <w:rPr>
          <w:rFonts w:eastAsiaTheme="majorEastAsia" w:cstheme="majorBidi"/>
          <w:b/>
          <w:iCs/>
          <w:color w:val="215E99" w:themeColor="text2" w:themeTint="BF"/>
        </w:rPr>
      </w:pPr>
      <w:r>
        <w:br w:type="page"/>
      </w:r>
    </w:p>
    <w:p w14:paraId="5A5AFD61" w14:textId="67037507" w:rsidR="00D5660A" w:rsidRPr="00A751BA" w:rsidRDefault="00966D44" w:rsidP="00D5660A">
      <w:pPr>
        <w:pStyle w:val="Heading4"/>
      </w:pPr>
      <w:r>
        <w:t>Widespread agreement that</w:t>
      </w:r>
      <w:r w:rsidR="00D5660A">
        <w:t xml:space="preserve"> VIP </w:t>
      </w:r>
      <w:r w:rsidR="00CD7860">
        <w:t xml:space="preserve">services </w:t>
      </w:r>
      <w:r w:rsidR="00D5660A">
        <w:t xml:space="preserve">help </w:t>
      </w:r>
      <w:r w:rsidR="00E069FC">
        <w:t xml:space="preserve">individuals </w:t>
      </w:r>
      <w:r w:rsidR="00D5660A">
        <w:t>remain in their home</w:t>
      </w:r>
      <w:r w:rsidR="00CD7860">
        <w:t xml:space="preserve"> and community</w:t>
      </w:r>
      <w:r w:rsidR="00D5660A">
        <w:t xml:space="preserve"> </w:t>
      </w:r>
    </w:p>
    <w:p w14:paraId="4920FA4B" w14:textId="4C191A2F" w:rsidR="000516E1" w:rsidRPr="00A751BA" w:rsidRDefault="00CD7860" w:rsidP="00CD7860">
      <w:pPr>
        <w:rPr>
          <w:lang w:eastAsia="fr-CA"/>
        </w:rPr>
      </w:pPr>
      <w:r w:rsidRPr="0AC71AB0">
        <w:rPr>
          <w:lang w:eastAsia="fr-CA"/>
        </w:rPr>
        <w:t xml:space="preserve">Ninety-four percent of </w:t>
      </w:r>
      <w:r w:rsidR="00E069FC">
        <w:t>respondents</w:t>
      </w:r>
      <w:r>
        <w:t xml:space="preserve"> in receipt of</w:t>
      </w:r>
      <w:r w:rsidRPr="0AC71AB0">
        <w:rPr>
          <w:rFonts w:cstheme="minorBidi"/>
        </w:rPr>
        <w:t xml:space="preserve"> VIP benefits agreed </w:t>
      </w:r>
      <w:r w:rsidRPr="0AC71AB0">
        <w:rPr>
          <w:lang w:eastAsia="fr-CA"/>
        </w:rPr>
        <w:t>that they</w:t>
      </w:r>
      <w:r>
        <w:t xml:space="preserve"> </w:t>
      </w:r>
      <w:r w:rsidRPr="0AC71AB0">
        <w:rPr>
          <w:lang w:eastAsia="fr-CA"/>
        </w:rPr>
        <w:t>rely on these services to help them remain in their home and community, including 4</w:t>
      </w:r>
      <w:r w:rsidR="00E821E3" w:rsidRPr="0AC71AB0">
        <w:rPr>
          <w:lang w:eastAsia="fr-CA"/>
        </w:rPr>
        <w:t>2</w:t>
      </w:r>
      <w:r w:rsidRPr="0AC71AB0">
        <w:rPr>
          <w:lang w:eastAsia="fr-CA"/>
        </w:rPr>
        <w:t>% who strongly agreed that this is the case. Very few disagreed (3%) or were neutral (3%).</w:t>
      </w:r>
    </w:p>
    <w:p w14:paraId="228BD50C" w14:textId="77777777" w:rsidR="00105036" w:rsidRDefault="00105036" w:rsidP="00696473">
      <w:pPr>
        <w:pStyle w:val="Question"/>
        <w:spacing w:before="0" w:after="0"/>
        <w:rPr>
          <w:rFonts w:cstheme="minorBidi"/>
        </w:rPr>
      </w:pPr>
    </w:p>
    <w:p w14:paraId="723B7D98" w14:textId="6842DC92" w:rsidR="009602AE" w:rsidRPr="00A751BA" w:rsidRDefault="009602AE" w:rsidP="0AC71AB0">
      <w:pPr>
        <w:pStyle w:val="Question"/>
        <w:spacing w:before="0" w:after="0"/>
        <w:rPr>
          <w:rFonts w:cstheme="minorBidi"/>
        </w:rPr>
      </w:pPr>
      <w:r w:rsidRPr="0AC71AB0">
        <w:rPr>
          <w:rFonts w:cstheme="minorBidi"/>
        </w:rPr>
        <w:t xml:space="preserve">While overall assessments of VAC in this area are similar to those reported in 2022, the intensity of </w:t>
      </w:r>
      <w:r w:rsidR="00E069FC" w:rsidRPr="0AC71AB0">
        <w:rPr>
          <w:rFonts w:cstheme="minorBidi"/>
        </w:rPr>
        <w:t>respondents</w:t>
      </w:r>
      <w:r w:rsidRPr="0AC71AB0">
        <w:rPr>
          <w:rFonts w:cstheme="minorBidi"/>
        </w:rPr>
        <w:t xml:space="preserve">’ assessments of VIP </w:t>
      </w:r>
      <w:r w:rsidR="00FB2B88" w:rsidRPr="0AC71AB0">
        <w:rPr>
          <w:rFonts w:cstheme="minorBidi"/>
        </w:rPr>
        <w:t xml:space="preserve">have </w:t>
      </w:r>
      <w:r w:rsidRPr="0AC71AB0">
        <w:rPr>
          <w:rFonts w:cstheme="minorBidi"/>
        </w:rPr>
        <w:t xml:space="preserve">declined this year: fewer than half (42%) strongly agreed that they rely on VIP to help stay in their home and community compared to three-quarters (75%) who expressed </w:t>
      </w:r>
      <w:r w:rsidR="00CF7FBD" w:rsidRPr="0AC71AB0">
        <w:rPr>
          <w:rFonts w:cstheme="minorBidi"/>
        </w:rPr>
        <w:t xml:space="preserve">strong </w:t>
      </w:r>
      <w:r w:rsidRPr="0AC71AB0">
        <w:rPr>
          <w:rFonts w:cstheme="minorBidi"/>
        </w:rPr>
        <w:t xml:space="preserve">agreement in 2022.   </w:t>
      </w:r>
    </w:p>
    <w:p w14:paraId="13425174" w14:textId="77777777" w:rsidR="009602AE" w:rsidRDefault="009602AE" w:rsidP="00696473">
      <w:pPr>
        <w:pStyle w:val="Question"/>
        <w:spacing w:before="0" w:after="0"/>
        <w:rPr>
          <w:rFonts w:cstheme="minorBidi"/>
        </w:rPr>
      </w:pPr>
    </w:p>
    <w:p w14:paraId="4E095162" w14:textId="1B6ED4E1" w:rsidR="00696473" w:rsidRPr="00A751BA" w:rsidRDefault="00696473" w:rsidP="00696473">
      <w:pPr>
        <w:pStyle w:val="Question"/>
        <w:spacing w:before="0" w:after="0"/>
      </w:pPr>
      <w:r w:rsidRPr="00A751BA">
        <w:rPr>
          <w:rFonts w:cstheme="minorBidi"/>
        </w:rPr>
        <w:t>Non-case managed Veterans 19-64 (92%) and case managed Veterans 19-64 (</w:t>
      </w:r>
      <w:r w:rsidR="00E821E3">
        <w:rPr>
          <w:rFonts w:cstheme="minorBidi"/>
        </w:rPr>
        <w:t>89</w:t>
      </w:r>
      <w:r w:rsidRPr="00A751BA">
        <w:rPr>
          <w:rFonts w:cstheme="minorBidi"/>
        </w:rPr>
        <w:t xml:space="preserve">%) were less likely than older Veterans and </w:t>
      </w:r>
      <w:r w:rsidR="00673703">
        <w:rPr>
          <w:rFonts w:cstheme="minorBidi"/>
        </w:rPr>
        <w:t>Survivors</w:t>
      </w:r>
      <w:r w:rsidRPr="00A751BA">
        <w:rPr>
          <w:rFonts w:cstheme="minorBidi"/>
        </w:rPr>
        <w:t xml:space="preserve"> to agree</w:t>
      </w:r>
      <w:r w:rsidR="002E6796">
        <w:rPr>
          <w:rFonts w:cstheme="minorBidi"/>
        </w:rPr>
        <w:t xml:space="preserve"> that they </w:t>
      </w:r>
      <w:r w:rsidR="002E6796" w:rsidRPr="00A751BA">
        <w:rPr>
          <w:lang w:eastAsia="fr-CA"/>
        </w:rPr>
        <w:t xml:space="preserve">rely on VIP services to help </w:t>
      </w:r>
      <w:r w:rsidR="002E6796">
        <w:rPr>
          <w:lang w:eastAsia="fr-CA"/>
        </w:rPr>
        <w:t xml:space="preserve">them </w:t>
      </w:r>
      <w:r w:rsidR="002E6796" w:rsidRPr="00A751BA">
        <w:rPr>
          <w:lang w:eastAsia="fr-CA"/>
        </w:rPr>
        <w:t xml:space="preserve">remain in </w:t>
      </w:r>
      <w:r w:rsidR="002E6796">
        <w:rPr>
          <w:lang w:eastAsia="fr-CA"/>
        </w:rPr>
        <w:t>their</w:t>
      </w:r>
      <w:r w:rsidR="002E6796" w:rsidRPr="00A751BA">
        <w:rPr>
          <w:lang w:eastAsia="fr-CA"/>
        </w:rPr>
        <w:t xml:space="preserve"> home and community</w:t>
      </w:r>
      <w:r w:rsidRPr="00A751BA">
        <w:rPr>
          <w:rFonts w:cstheme="minorBidi"/>
        </w:rPr>
        <w:t xml:space="preserve">. </w:t>
      </w:r>
    </w:p>
    <w:p w14:paraId="2E15C6A5" w14:textId="77777777" w:rsidR="005A46F7" w:rsidRDefault="005A46F7" w:rsidP="007B78F1"/>
    <w:p w14:paraId="49ED0854" w14:textId="1F6770A2" w:rsidR="00CD7860" w:rsidRPr="00A751BA" w:rsidRDefault="00CD7860" w:rsidP="0AC71AB0">
      <w:pPr>
        <w:pStyle w:val="Caption"/>
        <w:rPr>
          <w:rFonts w:asciiTheme="minorHAnsi" w:hAnsiTheme="minorHAnsi" w:cstheme="minorBidi"/>
          <w:color w:val="000000" w:themeColor="text1"/>
          <w:lang w:eastAsia="fr-CA"/>
        </w:rPr>
      </w:pPr>
      <w:bookmarkStart w:id="82" w:name="_Toc193111436"/>
      <w:r>
        <w:t xml:space="preserve">Figure </w:t>
      </w:r>
      <w:r>
        <w:fldChar w:fldCharType="begin"/>
      </w:r>
      <w:r>
        <w:instrText>SEQ Figure \* ARABIC</w:instrText>
      </w:r>
      <w:r>
        <w:fldChar w:fldCharType="separate"/>
      </w:r>
      <w:r w:rsidR="005323BF">
        <w:rPr>
          <w:noProof/>
        </w:rPr>
        <w:t>37</w:t>
      </w:r>
      <w:r>
        <w:fldChar w:fldCharType="end"/>
      </w:r>
      <w:r>
        <w:t xml:space="preserve">: VIP services help </w:t>
      </w:r>
      <w:r w:rsidR="00E069FC">
        <w:t>individuals</w:t>
      </w:r>
      <w:r>
        <w:t xml:space="preserve"> remain in home</w:t>
      </w:r>
      <w:bookmarkEnd w:id="82"/>
    </w:p>
    <w:p w14:paraId="112EFA8C" w14:textId="77777777" w:rsidR="000516E1" w:rsidRPr="00A751BA" w:rsidRDefault="000516E1" w:rsidP="000516E1">
      <w:pPr>
        <w:tabs>
          <w:tab w:val="left" w:pos="720"/>
          <w:tab w:val="center" w:pos="4680"/>
          <w:tab w:val="right" w:pos="9360"/>
        </w:tabs>
        <w:autoSpaceDE w:val="0"/>
        <w:autoSpaceDN w:val="0"/>
        <w:adjustRightInd w:val="0"/>
        <w:rPr>
          <w:rFonts w:asciiTheme="minorHAnsi" w:hAnsiTheme="minorHAnsi" w:cstheme="minorHAnsi"/>
          <w:iCs/>
          <w:sz w:val="18"/>
          <w:szCs w:val="28"/>
        </w:rPr>
      </w:pPr>
    </w:p>
    <w:p w14:paraId="28F58A2E" w14:textId="77777777" w:rsidR="00696473" w:rsidRPr="00A751BA" w:rsidRDefault="002B5B08" w:rsidP="000516E1">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r w:rsidRPr="00A751BA">
        <w:rPr>
          <w:rFonts w:asciiTheme="minorHAnsi" w:hAnsiTheme="minorHAnsi" w:cstheme="minorHAnsi"/>
          <w:bCs/>
          <w:noProof/>
          <w:color w:val="000000" w:themeColor="text1"/>
          <w:szCs w:val="22"/>
          <w:lang w:eastAsia="fr-CA"/>
        </w:rPr>
        <w:drawing>
          <wp:inline distT="0" distB="0" distL="0" distR="0" wp14:anchorId="5FCECED3" wp14:editId="3709C59B">
            <wp:extent cx="5961888" cy="3008376"/>
            <wp:effectExtent l="0" t="0" r="0" b="1905"/>
            <wp:docPr id="1502062362" name="Picture 22" descr="A stacked horizontal bar chart that displays respondents’ agreement or disagreement with the statement “I rely on VIP services to help me remain in my home and community.” The breakdown is as follows: In the category All respondents: 42 percent strongly agreed, 52 percent agreed, 3 percent responded neither, 2 percent disagreed, and 1 percent strongly disagreed. Veterans 85 and up: 42 percent strongly agreed, 54 percent agreed, 2 percent neither, 2 percent disagreed, and less than 1 percent strongly disagreed. Veterans 65 to 84: 43 percent strongly agreed, 53 percent agreed, 1 percent neither, 3 percent disagreed, and less than 1 percent strongly disagreed. Veterans 19 to 64 who are case managed: 42 percent strongly agreed, 47 percent agreed, 7 percent neither, 3 percent disagreed, and 1 percent strongly disagreed. Veterans 19 to 64 who are not case managed: 44 percent strongly agreed, 48 percent agreed, 5 percent neither, 2 percent disagreed, and 1 percent strongly disagreed. Survivors: 38 percent strongly agreed, 57 percent agreed, 1 percent neither, 3 percent disagreed, and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62362" name="Picture 22" descr="A stacked horizontal bar chart that displays respondents’ agreement or disagreement with the statement “I rely on VIP services to help me remain in my home and community.” The breakdown is as follows: In the category All respondents: 42 percent strongly agreed, 52 percent agreed, 3 percent responded neither, 2 percent disagreed, and 1 percent strongly disagreed. Veterans 85 and up: 42 percent strongly agreed, 54 percent agreed, 2 percent neither, 2 percent disagreed, and less than 1 percent strongly disagreed. Veterans 65 to 84: 43 percent strongly agreed, 53 percent agreed, 1 percent neither, 3 percent disagreed, and less than 1 percent strongly disagreed. Veterans 19 to 64 who are case managed: 42 percent strongly agreed, 47 percent agreed, 7 percent neither, 3 percent disagreed, and 1 percent strongly disagreed. Veterans 19 to 64 who are not case managed: 44 percent strongly agreed, 48 percent agreed, 5 percent neither, 2 percent disagreed, and 1 percent strongly disagreed. Survivors: 38 percent strongly agreed, 57 percent agreed, 1 percent neither, 3 percent disagreed, and 1 percent strongly disagre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1888" cy="3008376"/>
                    </a:xfrm>
                    <a:prstGeom prst="rect">
                      <a:avLst/>
                    </a:prstGeom>
                    <a:noFill/>
                  </pic:spPr>
                </pic:pic>
              </a:graphicData>
            </a:graphic>
          </wp:inline>
        </w:drawing>
      </w:r>
    </w:p>
    <w:p w14:paraId="06846574" w14:textId="00B377A4" w:rsidR="00A47FBF" w:rsidRPr="00A751BA" w:rsidRDefault="00A47FBF" w:rsidP="00A47FBF">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5DBCEE04" w14:textId="54F9405F" w:rsidR="00696473" w:rsidRDefault="009059D7" w:rsidP="00696473">
      <w:pPr>
        <w:pStyle w:val="GraphFooter"/>
        <w:rPr>
          <w:rFonts w:eastAsiaTheme="majorEastAsia"/>
          <w:lang w:val="en-CA"/>
        </w:rPr>
      </w:pPr>
      <w:r w:rsidRPr="009059D7">
        <w:rPr>
          <w:lang w:val="en-CA" w:eastAsia="fr-CA"/>
        </w:rPr>
        <w:t xml:space="preserve">VI_Q02. Agree/Disagree with the following about VIP: </w:t>
      </w:r>
      <w:bookmarkStart w:id="83" w:name="_Hlk192679142"/>
      <w:r w:rsidRPr="009059D7">
        <w:rPr>
          <w:lang w:val="en-CA" w:eastAsia="fr-CA"/>
        </w:rPr>
        <w:t>I rely on VIP services to help me remain in my home and community</w:t>
      </w:r>
      <w:bookmarkEnd w:id="83"/>
      <w:r>
        <w:rPr>
          <w:lang w:val="en-CA" w:eastAsia="fr-CA"/>
        </w:rPr>
        <w:t xml:space="preserve">. </w:t>
      </w:r>
      <w:r w:rsidR="00696473" w:rsidRPr="00A751BA">
        <w:rPr>
          <w:lang w:val="en-CA" w:eastAsia="fr-CA"/>
        </w:rPr>
        <w:t>Base: n=2,036</w:t>
      </w:r>
      <w:r>
        <w:rPr>
          <w:lang w:val="en-CA" w:eastAsia="fr-CA"/>
        </w:rPr>
        <w:t xml:space="preserve">; </w:t>
      </w:r>
      <w:r>
        <w:rPr>
          <w:rFonts w:eastAsiaTheme="majorEastAsia"/>
          <w:lang w:val="en-CA"/>
        </w:rPr>
        <w:t>r</w:t>
      </w:r>
      <w:r w:rsidRPr="00A751BA">
        <w:rPr>
          <w:rFonts w:eastAsiaTheme="majorEastAsia"/>
          <w:lang w:val="en-CA"/>
        </w:rPr>
        <w:t>espondents in receipt of benefits</w:t>
      </w:r>
      <w:r>
        <w:rPr>
          <w:rFonts w:eastAsiaTheme="majorEastAsia"/>
          <w:lang w:val="en-CA"/>
        </w:rPr>
        <w:t>,</w:t>
      </w:r>
      <w:r w:rsidRPr="008305F1">
        <w:rPr>
          <w:rFonts w:eastAsiaTheme="majorEastAsia"/>
        </w:rPr>
        <w:t xml:space="preserve"> </w:t>
      </w:r>
      <w:r w:rsidRPr="00E53250">
        <w:rPr>
          <w:rFonts w:eastAsiaTheme="majorEastAsia"/>
        </w:rPr>
        <w:t>excluding “don’t know” and “refused”</w:t>
      </w:r>
      <w:r w:rsidRPr="00A751BA">
        <w:rPr>
          <w:rFonts w:eastAsiaTheme="majorEastAsia"/>
          <w:lang w:val="en-CA"/>
        </w:rPr>
        <w:t>.</w:t>
      </w:r>
    </w:p>
    <w:p w14:paraId="657B1969" w14:textId="77777777" w:rsidR="006559A7" w:rsidRDefault="006559A7" w:rsidP="006559A7">
      <w:pPr>
        <w:rPr>
          <w:rFonts w:eastAsiaTheme="majorEastAsia"/>
        </w:rPr>
      </w:pPr>
    </w:p>
    <w:p w14:paraId="7C28B37B" w14:textId="3F532C5F" w:rsidR="006559A7" w:rsidRPr="00161C48" w:rsidRDefault="006559A7" w:rsidP="006559A7">
      <w:pPr>
        <w:pBdr>
          <w:top w:val="single" w:sz="4" w:space="1" w:color="auto"/>
          <w:left w:val="single" w:sz="4" w:space="4" w:color="auto"/>
          <w:bottom w:val="single" w:sz="4" w:space="1" w:color="auto"/>
          <w:right w:val="single" w:sz="4" w:space="4" w:color="auto"/>
        </w:pBdr>
        <w:rPr>
          <w:szCs w:val="22"/>
        </w:rPr>
      </w:pPr>
      <w:r w:rsidRPr="00161C48">
        <w:rPr>
          <w:szCs w:val="22"/>
        </w:rPr>
        <w:t xml:space="preserve">Veterans </w:t>
      </w:r>
      <w:r>
        <w:rPr>
          <w:szCs w:val="22"/>
        </w:rPr>
        <w:t xml:space="preserve">who were </w:t>
      </w:r>
      <w:r w:rsidRPr="00161C48">
        <w:rPr>
          <w:szCs w:val="22"/>
        </w:rPr>
        <w:t>released from service between 2014 and 201</w:t>
      </w:r>
      <w:r w:rsidR="00A63CCC">
        <w:rPr>
          <w:szCs w:val="22"/>
        </w:rPr>
        <w:t>8</w:t>
      </w:r>
      <w:r w:rsidRPr="00161C48">
        <w:rPr>
          <w:szCs w:val="22"/>
        </w:rPr>
        <w:t xml:space="preserve"> (</w:t>
      </w:r>
      <w:r>
        <w:rPr>
          <w:szCs w:val="22"/>
        </w:rPr>
        <w:t>95</w:t>
      </w:r>
      <w:r w:rsidRPr="00161C48">
        <w:rPr>
          <w:szCs w:val="22"/>
        </w:rPr>
        <w:t>%</w:t>
      </w:r>
      <w:r>
        <w:rPr>
          <w:szCs w:val="22"/>
        </w:rPr>
        <w:t>) were more likely than those</w:t>
      </w:r>
      <w:r w:rsidRPr="00161C48">
        <w:rPr>
          <w:szCs w:val="22"/>
        </w:rPr>
        <w:t xml:space="preserve"> released between 2019 and 2024</w:t>
      </w:r>
      <w:r>
        <w:rPr>
          <w:szCs w:val="22"/>
        </w:rPr>
        <w:t xml:space="preserve"> (88%</w:t>
      </w:r>
      <w:r w:rsidRPr="00161C48">
        <w:rPr>
          <w:szCs w:val="22"/>
        </w:rPr>
        <w:t>)</w:t>
      </w:r>
      <w:r>
        <w:rPr>
          <w:szCs w:val="22"/>
        </w:rPr>
        <w:t xml:space="preserve"> to </w:t>
      </w:r>
      <w:r w:rsidR="00DF381C" w:rsidRPr="009059D7">
        <w:rPr>
          <w:lang w:eastAsia="fr-CA"/>
        </w:rPr>
        <w:t>rely on VIP services to help</w:t>
      </w:r>
      <w:r w:rsidR="00655FE5">
        <w:rPr>
          <w:lang w:eastAsia="fr-CA"/>
        </w:rPr>
        <w:t xml:space="preserve"> them</w:t>
      </w:r>
      <w:r w:rsidR="00DF381C" w:rsidRPr="009059D7">
        <w:rPr>
          <w:lang w:eastAsia="fr-CA"/>
        </w:rPr>
        <w:t xml:space="preserve"> remain in </w:t>
      </w:r>
      <w:r w:rsidR="00655FE5">
        <w:rPr>
          <w:lang w:eastAsia="fr-CA"/>
        </w:rPr>
        <w:t>their</w:t>
      </w:r>
      <w:r w:rsidR="00DF381C" w:rsidRPr="009059D7">
        <w:rPr>
          <w:lang w:eastAsia="fr-CA"/>
        </w:rPr>
        <w:t xml:space="preserve"> home and community</w:t>
      </w:r>
      <w:r>
        <w:rPr>
          <w:lang w:eastAsia="en-CA"/>
        </w:rPr>
        <w:t>.</w:t>
      </w:r>
    </w:p>
    <w:p w14:paraId="69585102" w14:textId="77777777" w:rsidR="006559A7" w:rsidRPr="00A751BA" w:rsidRDefault="006559A7" w:rsidP="00696473">
      <w:pPr>
        <w:pStyle w:val="GraphFooter"/>
        <w:rPr>
          <w:lang w:val="en-CA" w:eastAsia="fr-CA"/>
        </w:rPr>
      </w:pPr>
    </w:p>
    <w:p w14:paraId="04033C0B" w14:textId="77777777" w:rsidR="00105036" w:rsidRDefault="00105036">
      <w:pPr>
        <w:spacing w:after="160" w:line="278" w:lineRule="auto"/>
        <w:rPr>
          <w:rFonts w:eastAsiaTheme="majorEastAsia" w:cstheme="majorBidi"/>
          <w:b/>
          <w:iCs/>
          <w:color w:val="215E99" w:themeColor="text2" w:themeTint="BF"/>
        </w:rPr>
      </w:pPr>
      <w:r>
        <w:br w:type="page"/>
      </w:r>
    </w:p>
    <w:p w14:paraId="78FEB534" w14:textId="1BAE2D0E" w:rsidR="00993403" w:rsidRPr="00A751BA" w:rsidRDefault="00993403" w:rsidP="00993403">
      <w:pPr>
        <w:pStyle w:val="Heading4"/>
      </w:pPr>
      <w:r w:rsidRPr="00A751BA">
        <w:t xml:space="preserve">More than eight in 10 said </w:t>
      </w:r>
      <w:r w:rsidR="00B528E5" w:rsidRPr="00A751BA">
        <w:t xml:space="preserve">they could </w:t>
      </w:r>
      <w:r w:rsidR="00AC3337" w:rsidRPr="00A751BA">
        <w:t xml:space="preserve">find </w:t>
      </w:r>
      <w:r w:rsidR="00B528E5" w:rsidRPr="00A751BA">
        <w:t xml:space="preserve">service providers to help with </w:t>
      </w:r>
      <w:r w:rsidRPr="00A751BA">
        <w:t xml:space="preserve">VIP services </w:t>
      </w:r>
    </w:p>
    <w:p w14:paraId="09F4E9DD" w14:textId="5BF5D680" w:rsidR="00025C8C" w:rsidRDefault="00AD51E7" w:rsidP="00AD51E7">
      <w:pPr>
        <w:rPr>
          <w:lang w:eastAsia="fr-CA"/>
        </w:rPr>
      </w:pPr>
      <w:r w:rsidRPr="0AC71AB0">
        <w:rPr>
          <w:lang w:eastAsia="fr-CA"/>
        </w:rPr>
        <w:t xml:space="preserve">Eighty-six percent of </w:t>
      </w:r>
      <w:r w:rsidR="00E069FC">
        <w:t>respondents</w:t>
      </w:r>
      <w:r>
        <w:t xml:space="preserve"> in receipt of</w:t>
      </w:r>
      <w:r w:rsidRPr="0AC71AB0">
        <w:rPr>
          <w:rFonts w:cstheme="minorBidi"/>
        </w:rPr>
        <w:t xml:space="preserve"> VIP benefits agreed </w:t>
      </w:r>
      <w:r w:rsidRPr="0AC71AB0">
        <w:rPr>
          <w:lang w:eastAsia="fr-CA"/>
        </w:rPr>
        <w:t>that</w:t>
      </w:r>
      <w:r>
        <w:t xml:space="preserve"> they </w:t>
      </w:r>
      <w:r w:rsidRPr="0AC71AB0">
        <w:rPr>
          <w:lang w:eastAsia="fr-CA"/>
        </w:rPr>
        <w:t>have been able to find service providers to help them with the VIP services they need, although only one-quarter (26%</w:t>
      </w:r>
      <w:r w:rsidR="00C87539" w:rsidRPr="0AC71AB0">
        <w:rPr>
          <w:lang w:eastAsia="fr-CA"/>
        </w:rPr>
        <w:t>; down from 65% in 2022</w:t>
      </w:r>
      <w:r w:rsidRPr="0AC71AB0">
        <w:rPr>
          <w:lang w:eastAsia="fr-CA"/>
        </w:rPr>
        <w:t xml:space="preserve">) strongly agreed that this is the case. </w:t>
      </w:r>
    </w:p>
    <w:p w14:paraId="40E29FFA" w14:textId="77777777" w:rsidR="00025C8C" w:rsidRDefault="00025C8C" w:rsidP="00AD51E7">
      <w:pPr>
        <w:rPr>
          <w:lang w:eastAsia="fr-CA"/>
        </w:rPr>
      </w:pPr>
    </w:p>
    <w:p w14:paraId="2A0096CC" w14:textId="13BC7BB6" w:rsidR="00966D44" w:rsidRDefault="00B809F5" w:rsidP="00AD51E7">
      <w:pPr>
        <w:rPr>
          <w:lang w:eastAsia="fr-CA"/>
        </w:rPr>
      </w:pPr>
      <w:r w:rsidRPr="00A751BA">
        <w:rPr>
          <w:lang w:eastAsia="fr-CA"/>
        </w:rPr>
        <w:t xml:space="preserve">Once again, agreement was lower among Veterans between the ages of 19 and 64, both those who are case managed </w:t>
      </w:r>
      <w:r w:rsidR="00C87539">
        <w:rPr>
          <w:lang w:eastAsia="fr-CA"/>
        </w:rPr>
        <w:t xml:space="preserve">(81%) </w:t>
      </w:r>
      <w:r w:rsidRPr="00A751BA">
        <w:rPr>
          <w:lang w:eastAsia="fr-CA"/>
        </w:rPr>
        <w:t>and those who are not</w:t>
      </w:r>
      <w:r w:rsidR="00C87539">
        <w:rPr>
          <w:lang w:eastAsia="fr-CA"/>
        </w:rPr>
        <w:t xml:space="preserve"> (83%)</w:t>
      </w:r>
      <w:r w:rsidRPr="00A751BA">
        <w:rPr>
          <w:lang w:eastAsia="fr-CA"/>
        </w:rPr>
        <w:t>.</w:t>
      </w:r>
    </w:p>
    <w:p w14:paraId="72B3743D" w14:textId="77777777" w:rsidR="00105036" w:rsidRPr="00A751BA" w:rsidRDefault="00105036" w:rsidP="00AD51E7">
      <w:pPr>
        <w:rPr>
          <w:lang w:eastAsia="fr-CA"/>
        </w:rPr>
      </w:pPr>
    </w:p>
    <w:p w14:paraId="14DC7894" w14:textId="1A8AAC09" w:rsidR="008C1BDF" w:rsidRDefault="008C1BDF" w:rsidP="008C1BDF">
      <w:pPr>
        <w:pStyle w:val="Caption"/>
      </w:pPr>
      <w:bookmarkStart w:id="84" w:name="_Toc193111437"/>
      <w:r w:rsidRPr="00A751BA">
        <w:t xml:space="preserve">Figure </w:t>
      </w:r>
      <w:r>
        <w:fldChar w:fldCharType="begin"/>
      </w:r>
      <w:r>
        <w:instrText>SEQ Figure \* ARABIC</w:instrText>
      </w:r>
      <w:r>
        <w:fldChar w:fldCharType="separate"/>
      </w:r>
      <w:r w:rsidR="005323BF">
        <w:rPr>
          <w:noProof/>
        </w:rPr>
        <w:t>38</w:t>
      </w:r>
      <w:r>
        <w:fldChar w:fldCharType="end"/>
      </w:r>
      <w:r w:rsidRPr="00A751BA">
        <w:t xml:space="preserve">: </w:t>
      </w:r>
      <w:r w:rsidR="00B528E5" w:rsidRPr="00A751BA">
        <w:t>Able to find service providers to help with VIP services</w:t>
      </w:r>
      <w:bookmarkEnd w:id="84"/>
      <w:r w:rsidR="00B528E5" w:rsidRPr="00A751BA">
        <w:t xml:space="preserve"> </w:t>
      </w:r>
    </w:p>
    <w:p w14:paraId="2E78B9B2" w14:textId="77777777" w:rsidR="00105036" w:rsidRPr="00105036" w:rsidRDefault="00105036" w:rsidP="00105036"/>
    <w:p w14:paraId="51785597" w14:textId="77C63527" w:rsidR="008C1BDF" w:rsidRPr="00A751BA" w:rsidRDefault="00D8631D" w:rsidP="008C1BDF">
      <w:r w:rsidRPr="00A751BA">
        <w:rPr>
          <w:noProof/>
        </w:rPr>
        <w:drawing>
          <wp:inline distT="0" distB="0" distL="0" distR="0" wp14:anchorId="6729702F" wp14:editId="6CCC590D">
            <wp:extent cx="6016752" cy="3035808"/>
            <wp:effectExtent l="0" t="0" r="0" b="0"/>
            <wp:docPr id="1292883845" name="Picture 23" descr="A stacked horizontal bar chart that displays respondents’ agreement or disagreement with the statement “I have been able to find service providers to help me with the VIP services I need.” The breakdown is as follows: In the category All respondents: 26 percent strongly agreed, 60 percent agreed, 4 percent responded neither, 8 percent disagreed, and 2 percent strongly disagreed. Veterans 85 and up: 24 percent strongly agreed, 66 percent agreed, 5 percent neither, 5 percent disagreed, and 1 percent strongly disagreed. Veterans 65 to 84: 28 percent strongly agreed, 61 percent agreed, 1 percent neither, 9 percent disagreed, and 1 percent strongly disagreed. Veterans 19 to 64 who are case managed: 26 percent strongly agreed, 55 percent agreed, 8 percent neither, 10 percent disagreed, and 1 percent strongly disagreed. Veterans 19 to 64 who are not case managed: 26 percent strongly agreed, 56 percent agreed, 4 percent neither, 9 percent disagreed, and 4 percent strongly disagreed. Survivors: 23 percent strongly agreed, 65 percent agreed, 6 percent neither, 5 percent disagreed, and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83845" name="Picture 23" descr="A stacked horizontal bar chart that displays respondents’ agreement or disagreement with the statement “I have been able to find service providers to help me with the VIP services I need.” The breakdown is as follows: In the category All respondents: 26 percent strongly agreed, 60 percent agreed, 4 percent responded neither, 8 percent disagreed, and 2 percent strongly disagreed. Veterans 85 and up: 24 percent strongly agreed, 66 percent agreed, 5 percent neither, 5 percent disagreed, and 1 percent strongly disagreed. Veterans 65 to 84: 28 percent strongly agreed, 61 percent agreed, 1 percent neither, 9 percent disagreed, and 1 percent strongly disagreed. Veterans 19 to 64 who are case managed: 26 percent strongly agreed, 55 percent agreed, 8 percent neither, 10 percent disagreed, and 1 percent strongly disagreed. Veterans 19 to 64 who are not case managed: 26 percent strongly agreed, 56 percent agreed, 4 percent neither, 9 percent disagreed, and 4 percent strongly disagreed. Survivors: 23 percent strongly agreed, 65 percent agreed, 6 percent neither, 5 percent disagreed, and 1 percent strongly disagre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0001759F" w14:textId="77777777" w:rsidR="00A47FBF" w:rsidRPr="00A751BA" w:rsidRDefault="00A47FBF" w:rsidP="00A47FBF">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5346E668" w14:textId="75E0CBDA" w:rsidR="00D8631D" w:rsidRPr="00A751BA" w:rsidRDefault="00A47FBF" w:rsidP="00D8631D">
      <w:pPr>
        <w:pStyle w:val="GraphFooter"/>
        <w:rPr>
          <w:lang w:val="en-CA" w:eastAsia="fr-CA"/>
        </w:rPr>
      </w:pPr>
      <w:r w:rsidRPr="00A47FBF">
        <w:rPr>
          <w:lang w:val="en-CA" w:eastAsia="fr-CA"/>
        </w:rPr>
        <w:t xml:space="preserve">VI_Q03. Agree/Disagree with the following about VIP: </w:t>
      </w:r>
      <w:bookmarkStart w:id="85" w:name="_Hlk192679220"/>
      <w:r w:rsidRPr="00A47FBF">
        <w:rPr>
          <w:lang w:val="en-CA" w:eastAsia="fr-CA"/>
        </w:rPr>
        <w:t>I have been able to find service providers to help me with the VIP services I need</w:t>
      </w:r>
      <w:bookmarkEnd w:id="85"/>
      <w:r>
        <w:rPr>
          <w:lang w:val="en-CA" w:eastAsia="fr-CA"/>
        </w:rPr>
        <w:t xml:space="preserve">. </w:t>
      </w:r>
      <w:r w:rsidR="00D8631D" w:rsidRPr="00A751BA">
        <w:rPr>
          <w:lang w:val="en-CA" w:eastAsia="fr-CA"/>
        </w:rPr>
        <w:t xml:space="preserve">Base: </w:t>
      </w:r>
      <w:r>
        <w:rPr>
          <w:lang w:val="en-CA" w:eastAsia="fr-CA"/>
        </w:rPr>
        <w:t xml:space="preserve">n=2,020; </w:t>
      </w:r>
      <w:r>
        <w:rPr>
          <w:rFonts w:eastAsiaTheme="majorEastAsia"/>
          <w:lang w:val="en-CA"/>
        </w:rPr>
        <w:t>r</w:t>
      </w:r>
      <w:r w:rsidRPr="00A751BA">
        <w:rPr>
          <w:rFonts w:eastAsiaTheme="majorEastAsia"/>
          <w:lang w:val="en-CA"/>
        </w:rPr>
        <w:t>espondents in receipt of benefits</w:t>
      </w:r>
      <w:r>
        <w:rPr>
          <w:rFonts w:eastAsiaTheme="majorEastAsia"/>
          <w:lang w:val="en-CA"/>
        </w:rPr>
        <w:t>,</w:t>
      </w:r>
      <w:r w:rsidRPr="008305F1">
        <w:rPr>
          <w:rFonts w:eastAsiaTheme="majorEastAsia"/>
        </w:rPr>
        <w:t xml:space="preserve"> </w:t>
      </w:r>
      <w:r w:rsidRPr="00E53250">
        <w:rPr>
          <w:rFonts w:eastAsiaTheme="majorEastAsia"/>
        </w:rPr>
        <w:t>excluding “don’t know” and “refused”</w:t>
      </w:r>
      <w:r w:rsidRPr="00A751BA">
        <w:rPr>
          <w:rFonts w:eastAsiaTheme="majorEastAsia"/>
          <w:lang w:val="en-CA"/>
        </w:rPr>
        <w:t>.</w:t>
      </w:r>
    </w:p>
    <w:p w14:paraId="5613A561" w14:textId="77777777" w:rsidR="000516E1" w:rsidRPr="00A751BA" w:rsidRDefault="000516E1" w:rsidP="000516E1">
      <w:pPr>
        <w:pStyle w:val="GraphFooter"/>
        <w:rPr>
          <w:rFonts w:eastAsiaTheme="majorEastAsia"/>
          <w:lang w:val="en-CA"/>
        </w:rPr>
      </w:pPr>
    </w:p>
    <w:p w14:paraId="7C438D31" w14:textId="3A80E176" w:rsidR="003B7F42" w:rsidRPr="00A751BA" w:rsidRDefault="003B7F42" w:rsidP="00FD59E2">
      <w:pPr>
        <w:pStyle w:val="Heading4"/>
        <w:spacing w:before="120"/>
      </w:pPr>
      <w:r w:rsidRPr="00A751BA">
        <w:t xml:space="preserve">Lack of funding </w:t>
      </w:r>
      <w:r w:rsidR="009026CC" w:rsidRPr="00A751BA">
        <w:t>is the</w:t>
      </w:r>
      <w:r w:rsidR="00E600FB" w:rsidRPr="00A751BA">
        <w:t xml:space="preserve"> most frequently identified</w:t>
      </w:r>
      <w:r w:rsidRPr="00A751BA">
        <w:t xml:space="preserve"> reason for not </w:t>
      </w:r>
      <w:r w:rsidR="004E6F81" w:rsidRPr="00A751BA">
        <w:rPr>
          <w:rFonts w:cs="Calibri"/>
        </w:rPr>
        <w:t>be</w:t>
      </w:r>
      <w:r w:rsidR="009026CC" w:rsidRPr="00A751BA">
        <w:rPr>
          <w:rFonts w:cs="Calibri"/>
        </w:rPr>
        <w:t>ing</w:t>
      </w:r>
      <w:r w:rsidR="004E6F81" w:rsidRPr="00A751BA">
        <w:rPr>
          <w:rFonts w:cs="Calibri"/>
        </w:rPr>
        <w:t xml:space="preserve"> able to find service providers</w:t>
      </w:r>
    </w:p>
    <w:p w14:paraId="113F14AB" w14:textId="2DC3F3E6" w:rsidR="00105036" w:rsidRDefault="00E069FC" w:rsidP="00914F55">
      <w:pPr>
        <w:rPr>
          <w:rFonts w:cs="Calibri"/>
        </w:rPr>
      </w:pPr>
      <w:r>
        <w:t>Respondents</w:t>
      </w:r>
      <w:r w:rsidR="00B02AB4">
        <w:t xml:space="preserve"> who disagreed that they</w:t>
      </w:r>
      <w:r w:rsidR="00BC76F0">
        <w:t xml:space="preserve"> </w:t>
      </w:r>
      <w:r w:rsidR="00B02AB4" w:rsidRPr="0AC71AB0">
        <w:rPr>
          <w:rFonts w:cs="Calibri"/>
        </w:rPr>
        <w:t>have been able to find service providers to help them with the VIP services</w:t>
      </w:r>
      <w:r w:rsidR="00105036" w:rsidRPr="0AC71AB0">
        <w:rPr>
          <w:rFonts w:cs="Calibri"/>
        </w:rPr>
        <w:t xml:space="preserve"> they need</w:t>
      </w:r>
      <w:r w:rsidR="00554EEA" w:rsidRPr="0AC71AB0">
        <w:rPr>
          <w:rFonts w:cs="Calibri"/>
        </w:rPr>
        <w:t xml:space="preserve"> (n=171)</w:t>
      </w:r>
      <w:r w:rsidR="00B02AB4" w:rsidRPr="0AC71AB0">
        <w:rPr>
          <w:rFonts w:cs="Calibri"/>
        </w:rPr>
        <w:t xml:space="preserve"> were asked</w:t>
      </w:r>
      <w:r w:rsidR="007749B6" w:rsidRPr="0AC71AB0">
        <w:rPr>
          <w:rFonts w:cs="Calibri"/>
        </w:rPr>
        <w:t xml:space="preserve"> to identify the main reason why. </w:t>
      </w:r>
      <w:r w:rsidR="00DD2181" w:rsidRPr="0AC71AB0">
        <w:rPr>
          <w:rFonts w:cs="Calibri"/>
        </w:rPr>
        <w:t xml:space="preserve">The most frequently mentioned reason, identified by </w:t>
      </w:r>
      <w:r w:rsidR="002535E1" w:rsidRPr="0AC71AB0">
        <w:rPr>
          <w:rFonts w:cs="Calibri"/>
        </w:rPr>
        <w:t xml:space="preserve">just over </w:t>
      </w:r>
      <w:r w:rsidR="00DD2181" w:rsidRPr="0AC71AB0">
        <w:rPr>
          <w:rFonts w:cs="Calibri"/>
        </w:rPr>
        <w:t>one-third of eligible respondents</w:t>
      </w:r>
      <w:r w:rsidR="002535E1" w:rsidRPr="0AC71AB0">
        <w:rPr>
          <w:rFonts w:cs="Calibri"/>
        </w:rPr>
        <w:t xml:space="preserve"> (</w:t>
      </w:r>
      <w:r w:rsidR="00934531" w:rsidRPr="0AC71AB0">
        <w:rPr>
          <w:rFonts w:cs="Calibri"/>
        </w:rPr>
        <w:t>36</w:t>
      </w:r>
      <w:r w:rsidR="002535E1" w:rsidRPr="0AC71AB0">
        <w:rPr>
          <w:rFonts w:cs="Calibri"/>
        </w:rPr>
        <w:t>%)</w:t>
      </w:r>
      <w:r w:rsidR="004E6F81" w:rsidRPr="0AC71AB0">
        <w:rPr>
          <w:rFonts w:cs="Calibri"/>
        </w:rPr>
        <w:t>,</w:t>
      </w:r>
      <w:r w:rsidR="002535E1" w:rsidRPr="0AC71AB0">
        <w:rPr>
          <w:rFonts w:cs="Calibri"/>
        </w:rPr>
        <w:t xml:space="preserve"> was</w:t>
      </w:r>
      <w:r w:rsidR="00605295" w:rsidRPr="0AC71AB0">
        <w:rPr>
          <w:rFonts w:cs="Calibri"/>
        </w:rPr>
        <w:t xml:space="preserve"> insufficient funding amounts</w:t>
      </w:r>
      <w:r w:rsidR="00554EEA" w:rsidRPr="0AC71AB0">
        <w:rPr>
          <w:rFonts w:cs="Calibri"/>
        </w:rPr>
        <w:t xml:space="preserve">. </w:t>
      </w:r>
    </w:p>
    <w:p w14:paraId="31B22E7D" w14:textId="77777777" w:rsidR="00105036" w:rsidRDefault="00105036" w:rsidP="00914F55">
      <w:pPr>
        <w:rPr>
          <w:rFonts w:cs="Calibri"/>
        </w:rPr>
      </w:pPr>
    </w:p>
    <w:p w14:paraId="0F4CC5DF" w14:textId="5619A4C4" w:rsidR="00E00A64" w:rsidRPr="00A751BA" w:rsidRDefault="00554EEA" w:rsidP="00914F55">
      <w:pPr>
        <w:rPr>
          <w:rFonts w:cs="Calibri"/>
          <w:color w:val="C00000"/>
        </w:rPr>
      </w:pPr>
      <w:r w:rsidRPr="00A751BA">
        <w:rPr>
          <w:rFonts w:cs="Calibri"/>
        </w:rPr>
        <w:t>Following insufficient funding, two in 10 mentioned</w:t>
      </w:r>
      <w:r w:rsidR="008069C9" w:rsidRPr="00A751BA">
        <w:rPr>
          <w:rFonts w:cs="Calibri"/>
        </w:rPr>
        <w:t xml:space="preserve"> local providers’ lack of availability (</w:t>
      </w:r>
      <w:r w:rsidR="00934531">
        <w:rPr>
          <w:rFonts w:cs="Calibri"/>
        </w:rPr>
        <w:t>22</w:t>
      </w:r>
      <w:r w:rsidR="008069C9" w:rsidRPr="00A751BA">
        <w:rPr>
          <w:rFonts w:cs="Calibri"/>
        </w:rPr>
        <w:t>%) and</w:t>
      </w:r>
      <w:r w:rsidR="002D3C92" w:rsidRPr="00A751BA">
        <w:rPr>
          <w:rFonts w:cs="Calibri"/>
        </w:rPr>
        <w:t xml:space="preserve"> </w:t>
      </w:r>
      <w:r w:rsidRPr="00A751BA">
        <w:rPr>
          <w:rFonts w:cs="Calibri"/>
        </w:rPr>
        <w:t>a lack of</w:t>
      </w:r>
      <w:r w:rsidR="002D3C92" w:rsidRPr="00A751BA">
        <w:rPr>
          <w:rFonts w:cs="Calibri"/>
        </w:rPr>
        <w:t xml:space="preserve"> service providers near them (</w:t>
      </w:r>
      <w:r w:rsidR="00934531">
        <w:rPr>
          <w:rFonts w:cs="Calibri"/>
        </w:rPr>
        <w:t>21</w:t>
      </w:r>
      <w:r w:rsidR="002D3C92" w:rsidRPr="00A751BA">
        <w:rPr>
          <w:rFonts w:cs="Calibri"/>
        </w:rPr>
        <w:t>%). Smaller numbers identified</w:t>
      </w:r>
      <w:r w:rsidR="00EC4C76" w:rsidRPr="00A751BA">
        <w:rPr>
          <w:rFonts w:cs="Calibri"/>
        </w:rPr>
        <w:t xml:space="preserve"> not knowing who to call (8%)</w:t>
      </w:r>
      <w:r w:rsidRPr="00A751BA">
        <w:rPr>
          <w:rFonts w:cs="Calibri"/>
        </w:rPr>
        <w:t xml:space="preserve">, </w:t>
      </w:r>
      <w:r w:rsidR="00934531">
        <w:rPr>
          <w:rFonts w:cs="Calibri"/>
        </w:rPr>
        <w:t xml:space="preserve">as well as reasons grouped in the “other” category, including, for example, </w:t>
      </w:r>
      <w:r w:rsidRPr="00A751BA">
        <w:rPr>
          <w:rFonts w:cs="Calibri"/>
        </w:rPr>
        <w:t>lack of direct billing</w:t>
      </w:r>
      <w:r w:rsidR="00934531">
        <w:rPr>
          <w:rFonts w:cs="Calibri"/>
        </w:rPr>
        <w:t xml:space="preserve"> and</w:t>
      </w:r>
      <w:r w:rsidR="00E42621">
        <w:rPr>
          <w:rFonts w:cs="Calibri"/>
        </w:rPr>
        <w:t xml:space="preserve"> </w:t>
      </w:r>
      <w:r w:rsidRPr="00A751BA">
        <w:rPr>
          <w:rFonts w:cs="Calibri"/>
        </w:rPr>
        <w:t>lack of need/awareness</w:t>
      </w:r>
      <w:r w:rsidRPr="00A751BA">
        <w:rPr>
          <w:rStyle w:val="FootnoteReference"/>
          <w:rFonts w:cs="Calibri"/>
        </w:rPr>
        <w:footnoteReference w:id="2"/>
      </w:r>
      <w:r w:rsidRPr="00A751BA">
        <w:rPr>
          <w:rFonts w:cs="Calibri"/>
        </w:rPr>
        <w:t xml:space="preserve"> of the program.</w:t>
      </w:r>
      <w:r w:rsidR="001F432C" w:rsidRPr="00A751BA">
        <w:rPr>
          <w:rFonts w:cs="Calibri"/>
        </w:rPr>
        <w:t xml:space="preserve"> </w:t>
      </w:r>
    </w:p>
    <w:p w14:paraId="166E1087" w14:textId="77777777" w:rsidR="009026CC" w:rsidRPr="00A751BA" w:rsidRDefault="009026CC" w:rsidP="00914F55">
      <w:pPr>
        <w:rPr>
          <w:rFonts w:cs="Calibri"/>
          <w:color w:val="C00000"/>
        </w:rPr>
      </w:pPr>
    </w:p>
    <w:p w14:paraId="251A43C8" w14:textId="77777777" w:rsidR="00B6381D" w:rsidRDefault="00B6381D" w:rsidP="008A1C56">
      <w:pPr>
        <w:pStyle w:val="Caption"/>
        <w:spacing w:after="120"/>
      </w:pPr>
    </w:p>
    <w:p w14:paraId="43419ECC" w14:textId="3477FD61" w:rsidR="009026CC" w:rsidRDefault="009026CC" w:rsidP="008A1C56">
      <w:pPr>
        <w:pStyle w:val="Caption"/>
        <w:spacing w:after="120"/>
      </w:pPr>
      <w:bookmarkStart w:id="86" w:name="_Toc193111438"/>
      <w:r w:rsidRPr="00A751BA">
        <w:t xml:space="preserve">Figure </w:t>
      </w:r>
      <w:r>
        <w:fldChar w:fldCharType="begin"/>
      </w:r>
      <w:r>
        <w:instrText>SEQ Figure \* ARABIC</w:instrText>
      </w:r>
      <w:r>
        <w:fldChar w:fldCharType="separate"/>
      </w:r>
      <w:r w:rsidR="005323BF">
        <w:rPr>
          <w:noProof/>
        </w:rPr>
        <w:t>39</w:t>
      </w:r>
      <w:r>
        <w:fldChar w:fldCharType="end"/>
      </w:r>
      <w:r w:rsidRPr="00A751BA">
        <w:t>: Reasons for not being able to find service providers</w:t>
      </w:r>
      <w:bookmarkEnd w:id="86"/>
      <w:r w:rsidRPr="00A751BA">
        <w:t xml:space="preserve"> </w:t>
      </w:r>
    </w:p>
    <w:p w14:paraId="4021FC38" w14:textId="2D800992" w:rsidR="00FD59E2" w:rsidRPr="00A751BA" w:rsidRDefault="001269B5" w:rsidP="008A1C56">
      <w:pPr>
        <w:jc w:val="center"/>
      </w:pPr>
      <w:r>
        <w:rPr>
          <w:noProof/>
        </w:rPr>
        <w:drawing>
          <wp:inline distT="0" distB="0" distL="0" distR="0" wp14:anchorId="2F223A32" wp14:editId="73AFDD19">
            <wp:extent cx="4791456" cy="2331720"/>
            <wp:effectExtent l="0" t="0" r="9525" b="0"/>
            <wp:docPr id="1058496533" name="Picture 4" descr="A horizontal bar chart that presents reasons for not being able to find service providers. The breakdown is as follows: 36 percent responded that it was insufficient funding amounts, 22 percent local providers’ lack of availability, 21 percent no service providers near, 8 percent don’t know who to call, and 13 percent respond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96533" name="Picture 4" descr="A horizontal bar chart that presents reasons for not being able to find service providers. The breakdown is as follows: 36 percent responded that it was insufficient funding amounts, 22 percent local providers’ lack of availability, 21 percent no service providers near, 8 percent don’t know who to call, and 13 percent responded oth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91456" cy="2331720"/>
                    </a:xfrm>
                    <a:prstGeom prst="rect">
                      <a:avLst/>
                    </a:prstGeom>
                    <a:noFill/>
                  </pic:spPr>
                </pic:pic>
              </a:graphicData>
            </a:graphic>
          </wp:inline>
        </w:drawing>
      </w:r>
    </w:p>
    <w:p w14:paraId="4BE18D5C" w14:textId="5AD393EE" w:rsidR="009026CC" w:rsidRPr="00A751BA" w:rsidRDefault="33FBC581" w:rsidP="79B4D28C">
      <w:pPr>
        <w:pStyle w:val="GraphFooter"/>
        <w:rPr>
          <w:rFonts w:eastAsiaTheme="majorEastAsia"/>
          <w:lang w:val="en-CA"/>
        </w:rPr>
      </w:pPr>
      <w:r w:rsidRPr="79B4D28C">
        <w:rPr>
          <w:rFonts w:eastAsiaTheme="majorEastAsia"/>
          <w:lang w:val="en-CA"/>
        </w:rPr>
        <w:t xml:space="preserve">VI_Q06. What is the main reason that you have not been able to find service providers for VIP? Base: </w:t>
      </w:r>
      <w:r w:rsidR="51F35B17" w:rsidRPr="79B4D28C">
        <w:rPr>
          <w:rFonts w:eastAsiaTheme="majorEastAsia"/>
          <w:lang w:val="en-CA"/>
        </w:rPr>
        <w:t>n=171; r</w:t>
      </w:r>
      <w:r w:rsidRPr="79B4D28C">
        <w:rPr>
          <w:rFonts w:eastAsiaTheme="majorEastAsia"/>
          <w:lang w:val="en-CA"/>
        </w:rPr>
        <w:t>espondents in receipt of benefits, who have not been able to find service providers</w:t>
      </w:r>
      <w:r w:rsidR="51F35B17" w:rsidRPr="79B4D28C">
        <w:rPr>
          <w:rFonts w:eastAsiaTheme="majorEastAsia"/>
          <w:lang w:val="en-CA"/>
        </w:rPr>
        <w:t xml:space="preserve">, </w:t>
      </w:r>
      <w:r w:rsidR="51F35B17" w:rsidRPr="79B4D28C">
        <w:rPr>
          <w:rFonts w:eastAsiaTheme="majorEastAsia"/>
        </w:rPr>
        <w:t>excluding “don’t know” and “refused”</w:t>
      </w:r>
      <w:r w:rsidR="51F35B17" w:rsidRPr="79B4D28C">
        <w:rPr>
          <w:rFonts w:eastAsiaTheme="majorEastAsia"/>
          <w:lang w:val="en-CA"/>
        </w:rPr>
        <w:t>.</w:t>
      </w:r>
      <w:r w:rsidR="001269B5">
        <w:rPr>
          <w:rFonts w:eastAsiaTheme="majorEastAsia"/>
          <w:lang w:val="en-CA"/>
        </w:rPr>
        <w:t xml:space="preserve"> </w:t>
      </w:r>
    </w:p>
    <w:p w14:paraId="14C64BF7" w14:textId="77777777" w:rsidR="009026CC" w:rsidRPr="00A751BA" w:rsidRDefault="009026CC" w:rsidP="009373FE"/>
    <w:p w14:paraId="336026CF" w14:textId="3EE2904A" w:rsidR="00E00A64" w:rsidRPr="00A751BA" w:rsidRDefault="00A043FF" w:rsidP="00FD59E2">
      <w:pPr>
        <w:pStyle w:val="Heading4"/>
        <w:spacing w:before="120"/>
      </w:pPr>
      <w:r w:rsidRPr="00A751BA">
        <w:t>I</w:t>
      </w:r>
      <w:r w:rsidR="00E00A64" w:rsidRPr="00A751BA">
        <w:t xml:space="preserve">ncreased funding </w:t>
      </w:r>
      <w:r w:rsidRPr="00A751BA">
        <w:t>leads list of suggestions</w:t>
      </w:r>
      <w:r w:rsidR="00E00A64" w:rsidRPr="00A751BA">
        <w:t xml:space="preserve"> to improve VIP</w:t>
      </w:r>
    </w:p>
    <w:p w14:paraId="06EC9327" w14:textId="25AAC04B" w:rsidR="008A1C56" w:rsidRPr="00A751BA" w:rsidRDefault="000D3636" w:rsidP="008A1C56">
      <w:pPr>
        <w:rPr>
          <w:rFonts w:cs="Calibri"/>
        </w:rPr>
      </w:pPr>
      <w:r w:rsidRPr="0AC71AB0">
        <w:rPr>
          <w:rFonts w:cs="Calibri"/>
        </w:rPr>
        <w:t xml:space="preserve">All </w:t>
      </w:r>
      <w:r w:rsidR="00E069FC" w:rsidRPr="0AC71AB0">
        <w:rPr>
          <w:rFonts w:cs="Calibri"/>
        </w:rPr>
        <w:t>respondents</w:t>
      </w:r>
      <w:r w:rsidRPr="0AC71AB0">
        <w:rPr>
          <w:rFonts w:cs="Calibri"/>
        </w:rPr>
        <w:t xml:space="preserve"> in receipt of VIP benefits were asked for suggestions to improve the program. </w:t>
      </w:r>
      <w:r w:rsidR="008A1C56">
        <w:t xml:space="preserve">The most frequently identified suggestion for improving VIP was </w:t>
      </w:r>
      <w:r w:rsidR="008A1C56" w:rsidRPr="0AC71AB0">
        <w:rPr>
          <w:rFonts w:cs="Calibri"/>
        </w:rPr>
        <w:t xml:space="preserve">to increase the funding amounts for individual benefits and services (29%). This was followed at a distance by expanding the types of benefits and services covered by the program (17%). Other suggestions were identified infrequently and can be found in Figure 40. </w:t>
      </w:r>
    </w:p>
    <w:p w14:paraId="16E86E7F" w14:textId="77777777" w:rsidR="000D3636" w:rsidRPr="00A751BA" w:rsidRDefault="000D3636" w:rsidP="00F637FB"/>
    <w:p w14:paraId="24A58340" w14:textId="1599088C" w:rsidR="00B14D19" w:rsidRDefault="00B14D19" w:rsidP="008A1C56">
      <w:pPr>
        <w:pStyle w:val="Caption"/>
        <w:spacing w:after="120"/>
      </w:pPr>
      <w:bookmarkStart w:id="87" w:name="_Toc193111439"/>
      <w:r w:rsidRPr="00A751BA">
        <w:t xml:space="preserve">Figure </w:t>
      </w:r>
      <w:r>
        <w:fldChar w:fldCharType="begin"/>
      </w:r>
      <w:r>
        <w:instrText>SEQ Figure \* ARABIC</w:instrText>
      </w:r>
      <w:r>
        <w:fldChar w:fldCharType="separate"/>
      </w:r>
      <w:r w:rsidR="005323BF">
        <w:rPr>
          <w:noProof/>
        </w:rPr>
        <w:t>40</w:t>
      </w:r>
      <w:r>
        <w:fldChar w:fldCharType="end"/>
      </w:r>
      <w:r w:rsidRPr="00A751BA">
        <w:t xml:space="preserve">: </w:t>
      </w:r>
      <w:r w:rsidR="000D3636" w:rsidRPr="00A751BA">
        <w:t>Suggestions to improve VIP</w:t>
      </w:r>
      <w:bookmarkEnd w:id="87"/>
      <w:r w:rsidRPr="00A751BA">
        <w:t xml:space="preserve"> </w:t>
      </w:r>
    </w:p>
    <w:p w14:paraId="7DEF8CE2" w14:textId="7B8FFE1D" w:rsidR="00E00A64" w:rsidRPr="00A751BA" w:rsidRDefault="00645556" w:rsidP="008A1C56">
      <w:pPr>
        <w:jc w:val="center"/>
      </w:pPr>
      <w:r w:rsidRPr="00A751BA">
        <w:rPr>
          <w:noProof/>
        </w:rPr>
        <w:drawing>
          <wp:inline distT="0" distB="0" distL="0" distR="0" wp14:anchorId="3E1D282D" wp14:editId="53854C29">
            <wp:extent cx="5446643" cy="2956511"/>
            <wp:effectExtent l="0" t="0" r="0" b="0"/>
            <wp:docPr id="1851074065" name="Picture 28" descr="A horizontal bar chart that presents suggestions to improve VIP. The breakdown is as follows: 29 percent responded increase funding amounts for individual benefits and services, 17 percent expand the types of benefits and services covered, 6 percent simplify the process to receive benefits and services, 6 percent decrease approval/and or funding wait times, 4 percent index funding amounts/keep up with inflation, 3 percent more frequent communications, 3 percent access to service providers, 3 percent access to details about benefits and services, 1 percent more helpful staff/representatives, 1 percent access to an assigned case worker, 1 percent expand benefits and service to spouses/widows, 2 percent other, 10 percent nothing, and 38 percent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74065" name="Picture 28" descr="A horizontal bar chart that presents suggestions to improve VIP. The breakdown is as follows: 29 percent responded increase funding amounts for individual benefits and services, 17 percent expand the types of benefits and services covered, 6 percent simplify the process to receive benefits and services, 6 percent decrease approval/and or funding wait times, 4 percent index funding amounts/keep up with inflation, 3 percent more frequent communications, 3 percent access to service providers, 3 percent access to details about benefits and services, 1 percent more helpful staff/representatives, 1 percent access to an assigned case worker, 1 percent expand benefits and service to spouses/widows, 2 percent other, 10 percent nothing, and 38 percent don’t know."/>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53516" cy="2960242"/>
                    </a:xfrm>
                    <a:prstGeom prst="rect">
                      <a:avLst/>
                    </a:prstGeom>
                    <a:noFill/>
                  </pic:spPr>
                </pic:pic>
              </a:graphicData>
            </a:graphic>
          </wp:inline>
        </w:drawing>
      </w:r>
    </w:p>
    <w:p w14:paraId="60EE9A2D" w14:textId="45EB4E7A" w:rsidR="00E00A64" w:rsidRDefault="007E7403" w:rsidP="007E7403">
      <w:pPr>
        <w:pStyle w:val="GraphFooter"/>
        <w:rPr>
          <w:rFonts w:eastAsiaTheme="majorEastAsia"/>
          <w:lang w:val="en-CA"/>
        </w:rPr>
      </w:pPr>
      <w:r w:rsidRPr="00A751BA">
        <w:rPr>
          <w:lang w:val="en-CA" w:eastAsia="fr-CA"/>
        </w:rPr>
        <w:t xml:space="preserve">VI_Q05. How could VIP be improved? Base: </w:t>
      </w:r>
      <w:r w:rsidR="00111C6A" w:rsidRPr="00A751BA">
        <w:rPr>
          <w:lang w:val="en-CA" w:eastAsia="fr-CA"/>
        </w:rPr>
        <w:t>n=2</w:t>
      </w:r>
      <w:r w:rsidR="00111C6A">
        <w:rPr>
          <w:lang w:val="en-CA" w:eastAsia="fr-CA"/>
        </w:rPr>
        <w:t>,</w:t>
      </w:r>
      <w:r w:rsidR="00111C6A" w:rsidRPr="00A751BA">
        <w:rPr>
          <w:lang w:val="en-CA" w:eastAsia="fr-CA"/>
        </w:rPr>
        <w:t>083</w:t>
      </w:r>
      <w:r w:rsidR="00111C6A">
        <w:rPr>
          <w:lang w:val="en-CA" w:eastAsia="fr-CA"/>
        </w:rPr>
        <w:t>; r</w:t>
      </w:r>
      <w:r w:rsidRPr="00A751BA">
        <w:rPr>
          <w:lang w:val="en-CA" w:eastAsia="fr-CA"/>
        </w:rPr>
        <w:t>espondents in receipt of benefits</w:t>
      </w:r>
      <w:r w:rsidR="00111C6A" w:rsidRPr="00A751BA">
        <w:rPr>
          <w:rFonts w:eastAsiaTheme="majorEastAsia"/>
          <w:lang w:val="en-CA"/>
        </w:rPr>
        <w:t>.</w:t>
      </w:r>
    </w:p>
    <w:p w14:paraId="4FBE2D13" w14:textId="77777777" w:rsidR="008A1C56" w:rsidRPr="00A751BA" w:rsidRDefault="008A1C56" w:rsidP="007E7403">
      <w:pPr>
        <w:pStyle w:val="GraphFooter"/>
        <w:rPr>
          <w:lang w:val="en-CA" w:eastAsia="fr-CA"/>
        </w:rPr>
      </w:pPr>
    </w:p>
    <w:p w14:paraId="1D265A7C" w14:textId="77777777" w:rsidR="008A1C56" w:rsidRDefault="008A1C56" w:rsidP="008A1C56">
      <w:r w:rsidRPr="00A751BA">
        <w:rPr>
          <w:rFonts w:cs="Calibri"/>
        </w:rPr>
        <w:t>Notably, the largest proportion of respondents said they did not know how to improve the VIP (38%) while one in 10 (10%) reported that nothing needs improvement.</w:t>
      </w:r>
      <w:r w:rsidRPr="00A751BA">
        <w:t xml:space="preserve"> </w:t>
      </w:r>
    </w:p>
    <w:p w14:paraId="15BC02B1" w14:textId="77777777" w:rsidR="008A1C56" w:rsidRDefault="008A1C56" w:rsidP="008A1C56"/>
    <w:p w14:paraId="4033FD1A" w14:textId="0096584E" w:rsidR="002B4FF6" w:rsidRDefault="008A1C56" w:rsidP="008A1C56">
      <w:r>
        <w:t xml:space="preserve">Veterans 19-64 were more likely than other </w:t>
      </w:r>
      <w:r w:rsidR="00E069FC">
        <w:t>respondents</w:t>
      </w:r>
      <w:r>
        <w:t xml:space="preserve"> to suggest increased funding and expansion of the types of benefits and services covered under the program.</w:t>
      </w:r>
    </w:p>
    <w:p w14:paraId="77E2E40E" w14:textId="77777777" w:rsidR="002B4FF6" w:rsidRDefault="002B4FF6" w:rsidP="008A1C56"/>
    <w:p w14:paraId="5653D90E" w14:textId="6F0720F5" w:rsidR="002B4FF6" w:rsidRPr="00161C48" w:rsidRDefault="002B4FF6" w:rsidP="002B4FF6">
      <w:pPr>
        <w:pBdr>
          <w:top w:val="single" w:sz="4" w:space="1" w:color="auto"/>
          <w:left w:val="single" w:sz="4" w:space="4" w:color="auto"/>
          <w:bottom w:val="single" w:sz="4" w:space="1" w:color="auto"/>
          <w:right w:val="single" w:sz="4" w:space="4" w:color="auto"/>
        </w:pBdr>
        <w:rPr>
          <w:szCs w:val="22"/>
        </w:rPr>
      </w:pPr>
      <w:r>
        <w:rPr>
          <w:szCs w:val="22"/>
        </w:rPr>
        <w:t xml:space="preserve">Veterans (33% versus 16% of non-Veterans) and those who were </w:t>
      </w:r>
      <w:r w:rsidRPr="00161C48">
        <w:rPr>
          <w:szCs w:val="22"/>
        </w:rPr>
        <w:t>released from service between 201</w:t>
      </w:r>
      <w:r>
        <w:rPr>
          <w:szCs w:val="22"/>
        </w:rPr>
        <w:t>9</w:t>
      </w:r>
      <w:r w:rsidRPr="00161C48">
        <w:rPr>
          <w:szCs w:val="22"/>
        </w:rPr>
        <w:t xml:space="preserve"> and 20</w:t>
      </w:r>
      <w:r>
        <w:rPr>
          <w:szCs w:val="22"/>
        </w:rPr>
        <w:t>24</w:t>
      </w:r>
      <w:r w:rsidRPr="00161C48">
        <w:rPr>
          <w:szCs w:val="22"/>
        </w:rPr>
        <w:t xml:space="preserve"> (</w:t>
      </w:r>
      <w:r>
        <w:rPr>
          <w:szCs w:val="22"/>
        </w:rPr>
        <w:t>41</w:t>
      </w:r>
      <w:r w:rsidRPr="00161C48">
        <w:rPr>
          <w:szCs w:val="22"/>
        </w:rPr>
        <w:t>%</w:t>
      </w:r>
      <w:r>
        <w:rPr>
          <w:szCs w:val="22"/>
        </w:rPr>
        <w:t xml:space="preserve"> versus 31% of those released between 2014 and 201</w:t>
      </w:r>
      <w:r w:rsidR="00A63CCC">
        <w:rPr>
          <w:szCs w:val="22"/>
        </w:rPr>
        <w:t>8</w:t>
      </w:r>
      <w:r>
        <w:rPr>
          <w:szCs w:val="22"/>
        </w:rPr>
        <w:t>) to suggest increased funding amounts for individual benefits and services</w:t>
      </w:r>
      <w:r>
        <w:rPr>
          <w:lang w:eastAsia="en-CA"/>
        </w:rPr>
        <w:t>.</w:t>
      </w:r>
    </w:p>
    <w:p w14:paraId="260C3592" w14:textId="2581994D" w:rsidR="008A1C56" w:rsidRPr="00A751BA" w:rsidRDefault="008A1C56" w:rsidP="008A1C56">
      <w:r>
        <w:t xml:space="preserve"> </w:t>
      </w:r>
    </w:p>
    <w:p w14:paraId="1C671D69" w14:textId="30FD2EE6" w:rsidR="00405EC6" w:rsidRPr="00A751BA" w:rsidRDefault="009F500F" w:rsidP="00405EC6">
      <w:pPr>
        <w:pStyle w:val="Heading3"/>
      </w:pPr>
      <w:r>
        <w:t>5</w:t>
      </w:r>
      <w:r w:rsidR="00405EC6" w:rsidRPr="00A751BA">
        <w:t>.3 Treatment Benefits Program</w:t>
      </w:r>
    </w:p>
    <w:p w14:paraId="4146D360" w14:textId="5F121E23" w:rsidR="00405EC6" w:rsidRPr="00A751BA" w:rsidRDefault="0096581A" w:rsidP="0AC71AB0">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rPr>
      </w:pPr>
      <w:r>
        <w:t xml:space="preserve">Questions in this section were asked of </w:t>
      </w:r>
      <w:bookmarkStart w:id="88" w:name="_Hlk183296068"/>
      <w:r w:rsidR="00E069FC">
        <w:t>individuals</w:t>
      </w:r>
      <w:r>
        <w:t xml:space="preserve"> in </w:t>
      </w:r>
      <w:r w:rsidR="00104CA2">
        <w:t>the Treatment Benefit Progra</w:t>
      </w:r>
      <w:bookmarkEnd w:id="88"/>
      <w:r w:rsidR="00DC06EC">
        <w:t>m</w:t>
      </w:r>
      <w:r w:rsidR="00104CA2">
        <w:t>.</w:t>
      </w:r>
      <w:r w:rsidR="009C73CA">
        <w:t xml:space="preserve"> </w:t>
      </w:r>
      <w:r w:rsidR="00137284" w:rsidRPr="0AC71AB0">
        <w:rPr>
          <w:rFonts w:cstheme="minorBidi"/>
        </w:rPr>
        <w:t xml:space="preserve">This included n=2,445 </w:t>
      </w:r>
      <w:r w:rsidR="00CD28EB" w:rsidRPr="0AC71AB0">
        <w:rPr>
          <w:rFonts w:cstheme="minorBidi"/>
        </w:rPr>
        <w:t xml:space="preserve">(or 64%) </w:t>
      </w:r>
      <w:r w:rsidR="5A64F9F6" w:rsidRPr="0AC71AB0">
        <w:rPr>
          <w:rFonts w:cstheme="minorBidi"/>
        </w:rPr>
        <w:t xml:space="preserve">of </w:t>
      </w:r>
      <w:r w:rsidR="00E069FC" w:rsidRPr="0AC71AB0">
        <w:rPr>
          <w:rFonts w:cstheme="minorBidi"/>
        </w:rPr>
        <w:t>respondents</w:t>
      </w:r>
      <w:r w:rsidR="00137284" w:rsidRPr="0AC71AB0">
        <w:rPr>
          <w:rFonts w:cstheme="minorBidi"/>
        </w:rPr>
        <w:t xml:space="preserve">. </w:t>
      </w:r>
      <w:r w:rsidR="009C73CA">
        <w:t>The Treatment Benefits Program is only available to Veterans and RCMP</w:t>
      </w:r>
      <w:r w:rsidR="00DC06EC">
        <w:t xml:space="preserve"> and it provides coverage for selected healthcare services</w:t>
      </w:r>
      <w:r w:rsidR="009C73CA">
        <w:t>.</w:t>
      </w:r>
      <w:r w:rsidR="00862C38" w:rsidRPr="0AC71AB0">
        <w:rPr>
          <w:rFonts w:cstheme="minorBidi"/>
        </w:rPr>
        <w:t xml:space="preserve"> </w:t>
      </w:r>
    </w:p>
    <w:p w14:paraId="348E2367" w14:textId="77777777" w:rsidR="00B5280B" w:rsidRPr="00A751BA" w:rsidRDefault="00B5280B" w:rsidP="00645556"/>
    <w:p w14:paraId="71B99F61" w14:textId="2956F8F5" w:rsidR="00AB6A55" w:rsidRPr="00A751BA" w:rsidRDefault="00D87842" w:rsidP="00AB6A55">
      <w:pPr>
        <w:pStyle w:val="Heading4"/>
        <w:spacing w:before="120"/>
      </w:pPr>
      <w:r>
        <w:t>Most</w:t>
      </w:r>
      <w:r w:rsidR="00AB6A55">
        <w:t xml:space="preserve"> </w:t>
      </w:r>
      <w:r w:rsidR="00941F5E">
        <w:t xml:space="preserve">are </w:t>
      </w:r>
      <w:r w:rsidR="00AB6A55">
        <w:t xml:space="preserve">satisfied with </w:t>
      </w:r>
      <w:r>
        <w:t xml:space="preserve">the </w:t>
      </w:r>
      <w:r w:rsidR="00AB6A55">
        <w:t>Treatment Benefits Program</w:t>
      </w:r>
      <w:r w:rsidR="00941F5E">
        <w:t xml:space="preserve"> </w:t>
      </w:r>
    </w:p>
    <w:p w14:paraId="79244625" w14:textId="3162D97D" w:rsidR="00AB6A55" w:rsidRPr="00A751BA" w:rsidRDefault="00CE20CE" w:rsidP="00941F5E">
      <w:r>
        <w:t>Most</w:t>
      </w:r>
      <w:r w:rsidR="00AB6A55">
        <w:t xml:space="preserve"> eligible respondents (78%) expressed satisfaction with the Treatment Benefits </w:t>
      </w:r>
      <w:r w:rsidR="00E2684D">
        <w:t>P</w:t>
      </w:r>
      <w:r w:rsidR="00AB6A55">
        <w:t>rogram</w:t>
      </w:r>
      <w:r w:rsidR="00940C85">
        <w:t xml:space="preserve">, although </w:t>
      </w:r>
      <w:r w:rsidR="00E069FC">
        <w:t xml:space="preserve">they </w:t>
      </w:r>
      <w:r w:rsidR="00940C85">
        <w:t>were more likely to be moderately (49%) not strongly (29%) satisfied with the program</w:t>
      </w:r>
      <w:r w:rsidR="00306A3C">
        <w:t xml:space="preserve">. </w:t>
      </w:r>
      <w:r w:rsidR="00940C85">
        <w:t>Satisfaction was higher among Veterans aged 85+ (90%) and members of the RCMP (88%) and lower among case managed (70%) and non-case managed (74%) Veterans between the ages of 19 and 64 years.</w:t>
      </w:r>
    </w:p>
    <w:p w14:paraId="5A153810" w14:textId="77777777" w:rsidR="00940C85" w:rsidRPr="00A751BA" w:rsidRDefault="00940C85" w:rsidP="00AB6A55"/>
    <w:p w14:paraId="4300FEF6" w14:textId="5A5C870A" w:rsidR="00940C85" w:rsidRPr="00A751BA" w:rsidRDefault="00940C85" w:rsidP="00940C85">
      <w:pPr>
        <w:pStyle w:val="Caption"/>
      </w:pPr>
      <w:bookmarkStart w:id="89" w:name="_Toc193111440"/>
      <w:r w:rsidRPr="00A751BA">
        <w:t xml:space="preserve">Figure </w:t>
      </w:r>
      <w:r>
        <w:fldChar w:fldCharType="begin"/>
      </w:r>
      <w:r>
        <w:instrText>SEQ Figure \* ARABIC</w:instrText>
      </w:r>
      <w:r>
        <w:fldChar w:fldCharType="separate"/>
      </w:r>
      <w:r w:rsidR="005323BF">
        <w:rPr>
          <w:noProof/>
        </w:rPr>
        <w:t>41</w:t>
      </w:r>
      <w:r>
        <w:fldChar w:fldCharType="end"/>
      </w:r>
      <w:r w:rsidRPr="00A751BA">
        <w:t>: Overall satisfaction with the Treatment Benefit Program</w:t>
      </w:r>
      <w:bookmarkEnd w:id="89"/>
      <w:r w:rsidRPr="00A751BA">
        <w:t xml:space="preserve"> </w:t>
      </w:r>
    </w:p>
    <w:p w14:paraId="4DFB1FBA" w14:textId="2ECB7A78" w:rsidR="00AB6A55" w:rsidRPr="00A751BA" w:rsidRDefault="00940C85" w:rsidP="00747904">
      <w:r w:rsidRPr="00A751BA">
        <w:rPr>
          <w:noProof/>
        </w:rPr>
        <w:drawing>
          <wp:inline distT="0" distB="0" distL="0" distR="0" wp14:anchorId="6D2E5589" wp14:editId="58FB210F">
            <wp:extent cx="6016752" cy="3035808"/>
            <wp:effectExtent l="0" t="0" r="0" b="0"/>
            <wp:docPr id="1932656827" name="Picture 29" descr="A horizontal stacked bar chart that displays the overall satisfaction with the Treatment Benefit Program. The breakdown is as follows: In the category All respondents: 29 percent strongly agreed, 49 percent agreed, 12 percent responded neither, 7 percent disagreed, and 3 percent strongly disagreed. Veterans 85 and up: 39 percent strongly agreed, 51 percent agreed, 6 percent neither, 3 percent disagreed, and 1 percent strongly disagreed. Veterans 65 to 84: 34 percent strongly agreed, 48 percent agreed, 10 percent neither, 7 percent disagreed, and 2 percent strongly disagreed. Veterans 19 to 64 who are case managed: 21 percent strongly agreed, 49 percent agreed, 16 percent neither, 8 percent disagreed, and 6 percent strongly disagreed. Veterans 19 to 64 who are not case managed: 26 percent strongly agreed, 48 percent agreed, 15 percent neither, 8 percent disagreed, and 3 percent strongly disagreed. RCMP: 35 percent strongly agreed, 53 percent agreed, 7 percent neither, 3 percent disagreed, and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56827" name="Picture 29" descr="A horizontal stacked bar chart that displays the overall satisfaction with the Treatment Benefit Program. The breakdown is as follows: In the category All respondents: 29 percent strongly agreed, 49 percent agreed, 12 percent responded neither, 7 percent disagreed, and 3 percent strongly disagreed. Veterans 85 and up: 39 percent strongly agreed, 51 percent agreed, 6 percent neither, 3 percent disagreed, and 1 percent strongly disagreed. Veterans 65 to 84: 34 percent strongly agreed, 48 percent agreed, 10 percent neither, 7 percent disagreed, and 2 percent strongly disagreed. Veterans 19 to 64 who are case managed: 21 percent strongly agreed, 49 percent agreed, 16 percent neither, 8 percent disagreed, and 6 percent strongly disagreed. Veterans 19 to 64 who are not case managed: 26 percent strongly agreed, 48 percent agreed, 15 percent neither, 8 percent disagreed, and 3 percent strongly disagreed. RCMP: 35 percent strongly agreed, 53 percent agreed, 7 percent neither, 3 percent disagreed, and 1 percent strongly disagre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5E372813" w14:textId="4314CE11" w:rsidR="00282BB5" w:rsidRPr="00A751BA" w:rsidRDefault="00282BB5" w:rsidP="00282BB5">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02836A25" w14:textId="0E053343" w:rsidR="00940C85" w:rsidRDefault="00940C85" w:rsidP="00940C85">
      <w:pPr>
        <w:pStyle w:val="GraphFooter"/>
        <w:rPr>
          <w:rFonts w:eastAsiaTheme="majorEastAsia"/>
          <w:lang w:val="en-CA"/>
        </w:rPr>
      </w:pPr>
      <w:r w:rsidRPr="00A751BA">
        <w:rPr>
          <w:rFonts w:eastAsiaTheme="majorEastAsia"/>
          <w:lang w:val="en-CA"/>
        </w:rPr>
        <w:t xml:space="preserve">TR_Q06. Overall, how satisfied are you with the Treatment Benefits program? Base: </w:t>
      </w:r>
      <w:r w:rsidR="00E2684D" w:rsidRPr="00A751BA">
        <w:rPr>
          <w:rFonts w:eastAsiaTheme="majorEastAsia"/>
          <w:lang w:val="en-CA"/>
        </w:rPr>
        <w:t>n=2,253</w:t>
      </w:r>
      <w:r w:rsidR="00E2684D">
        <w:rPr>
          <w:rFonts w:eastAsiaTheme="majorEastAsia"/>
          <w:lang w:val="en-CA"/>
        </w:rPr>
        <w:t>; r</w:t>
      </w:r>
      <w:r w:rsidRPr="00A751BA">
        <w:rPr>
          <w:rFonts w:eastAsiaTheme="majorEastAsia"/>
          <w:lang w:val="en-CA"/>
        </w:rPr>
        <w:t xml:space="preserve">espondents in receipt of </w:t>
      </w:r>
      <w:r w:rsidR="00E2684D">
        <w:rPr>
          <w:rFonts w:eastAsiaTheme="majorEastAsia"/>
          <w:lang w:val="en-CA"/>
        </w:rPr>
        <w:t>benefits,</w:t>
      </w:r>
      <w:r w:rsidR="00E2684D" w:rsidRPr="00E2684D">
        <w:rPr>
          <w:rFonts w:eastAsiaTheme="majorEastAsia"/>
        </w:rPr>
        <w:t xml:space="preserve"> </w:t>
      </w:r>
      <w:r w:rsidR="00E2684D" w:rsidRPr="00E53250">
        <w:rPr>
          <w:rFonts w:eastAsiaTheme="majorEastAsia"/>
        </w:rPr>
        <w:t>excluding “don’t know” and “refused”</w:t>
      </w:r>
      <w:r w:rsidR="00E2684D" w:rsidRPr="00A751BA">
        <w:rPr>
          <w:rFonts w:eastAsiaTheme="majorEastAsia"/>
          <w:lang w:val="en-CA"/>
        </w:rPr>
        <w:t>.</w:t>
      </w:r>
      <w:r w:rsidRPr="00A751BA">
        <w:rPr>
          <w:rFonts w:eastAsiaTheme="majorEastAsia"/>
          <w:lang w:val="en-CA"/>
        </w:rPr>
        <w:t xml:space="preserve"> </w:t>
      </w:r>
    </w:p>
    <w:p w14:paraId="64322460" w14:textId="77777777" w:rsidR="00282BB5" w:rsidRPr="00A751BA" w:rsidRDefault="00282BB5" w:rsidP="00940C85">
      <w:pPr>
        <w:pStyle w:val="GraphFooter"/>
        <w:rPr>
          <w:rFonts w:eastAsiaTheme="majorEastAsia"/>
          <w:lang w:val="en-CA"/>
        </w:rPr>
      </w:pPr>
    </w:p>
    <w:p w14:paraId="53579890" w14:textId="25B1F96B" w:rsidR="00784162" w:rsidRPr="00161C48" w:rsidRDefault="00784162" w:rsidP="00784162">
      <w:pPr>
        <w:pBdr>
          <w:top w:val="single" w:sz="4" w:space="1" w:color="auto"/>
          <w:left w:val="single" w:sz="4" w:space="4" w:color="auto"/>
          <w:bottom w:val="single" w:sz="4" w:space="1" w:color="auto"/>
          <w:right w:val="single" w:sz="4" w:space="4" w:color="auto"/>
        </w:pBdr>
      </w:pPr>
      <w:r>
        <w:t xml:space="preserve">Satisfaction was higher among </w:t>
      </w:r>
      <w:r w:rsidR="005B1AA8">
        <w:t>RCMP</w:t>
      </w:r>
      <w:r>
        <w:t xml:space="preserve"> (88% versus 77% of Veterans), men who are Veterans (78% versus 72% of women Veterans</w:t>
      </w:r>
      <w:r w:rsidR="00282BB5">
        <w:t>)</w:t>
      </w:r>
      <w:r>
        <w:t>, and those who were released from service between 2014 and 201</w:t>
      </w:r>
      <w:r w:rsidR="00A63CCC">
        <w:t>8</w:t>
      </w:r>
      <w:r>
        <w:t xml:space="preserve"> (80% versus 74% of those released between 2019 and 2024)</w:t>
      </w:r>
      <w:r>
        <w:rPr>
          <w:lang w:eastAsia="en-CA"/>
        </w:rPr>
        <w:t>.</w:t>
      </w:r>
    </w:p>
    <w:p w14:paraId="530D3BF9" w14:textId="77777777" w:rsidR="006A756A" w:rsidRDefault="006A756A" w:rsidP="006A756A"/>
    <w:p w14:paraId="1910C237" w14:textId="54CDECCD" w:rsidR="00D87842" w:rsidRPr="00A751BA" w:rsidRDefault="00D87842" w:rsidP="00D87842">
      <w:pPr>
        <w:pStyle w:val="Heading4"/>
        <w:spacing w:before="120"/>
      </w:pPr>
      <w:r>
        <w:t xml:space="preserve">Almost eight in 10 </w:t>
      </w:r>
      <w:r w:rsidR="00E069FC">
        <w:t xml:space="preserve">respondents </w:t>
      </w:r>
      <w:r>
        <w:t xml:space="preserve">said the Program meets their needs </w:t>
      </w:r>
    </w:p>
    <w:p w14:paraId="0494FB87" w14:textId="77777777" w:rsidR="00AC7BE5" w:rsidRDefault="00941F5E" w:rsidP="00940C85">
      <w:r w:rsidRPr="00A751BA">
        <w:rPr>
          <w:rFonts w:eastAsiaTheme="majorEastAsia"/>
        </w:rPr>
        <w:t>Underscoring overall satisfaction wit</w:t>
      </w:r>
      <w:r w:rsidR="007F09E0" w:rsidRPr="00A751BA">
        <w:rPr>
          <w:rFonts w:eastAsiaTheme="majorEastAsia"/>
        </w:rPr>
        <w:t>h</w:t>
      </w:r>
      <w:r w:rsidRPr="00A751BA">
        <w:rPr>
          <w:rFonts w:eastAsiaTheme="majorEastAsia"/>
        </w:rPr>
        <w:t xml:space="preserve"> the program, </w:t>
      </w:r>
      <w:r w:rsidR="00D87842" w:rsidRPr="00A751BA">
        <w:rPr>
          <w:rFonts w:eastAsiaTheme="majorEastAsia"/>
        </w:rPr>
        <w:t>79</w:t>
      </w:r>
      <w:r w:rsidRPr="00A751BA">
        <w:rPr>
          <w:rFonts w:eastAsiaTheme="majorEastAsia"/>
        </w:rPr>
        <w:t xml:space="preserve">% agreed that the </w:t>
      </w:r>
      <w:r w:rsidRPr="00A751BA">
        <w:t>Treatment Benefits Program meets their needs. Once again, assessments of the program tended to be moderate, with over half (56%) agreeing and fewer (23%) expressing strong agreement.</w:t>
      </w:r>
      <w:r w:rsidR="007F09E0" w:rsidRPr="00A751BA">
        <w:t xml:space="preserve"> </w:t>
      </w:r>
      <w:r w:rsidR="003A087C">
        <w:t>This is in contrast to 2022 when more respondents strongly agree (43%</w:t>
      </w:r>
      <w:r w:rsidR="00AC7BE5">
        <w:t xml:space="preserve"> versus 23% in 2024</w:t>
      </w:r>
      <w:r w:rsidR="003A087C">
        <w:t xml:space="preserve">). </w:t>
      </w:r>
    </w:p>
    <w:p w14:paraId="34F28625" w14:textId="77777777" w:rsidR="00AC7BE5" w:rsidRDefault="00AC7BE5" w:rsidP="00940C85"/>
    <w:p w14:paraId="725BDB57" w14:textId="21CE8422" w:rsidR="00941F5E" w:rsidRPr="00A751BA" w:rsidRDefault="007F09E0" w:rsidP="00940C85">
      <w:r w:rsidRPr="00A751BA">
        <w:t>Veterans aged 85+ (8</w:t>
      </w:r>
      <w:r w:rsidR="00E821E3">
        <w:t>6</w:t>
      </w:r>
      <w:r w:rsidRPr="00A751BA">
        <w:t>%), RCMP (87%), and Veterans aged 65-84 (83%) were more likely than Veterans between the ages of 19 and 64 years</w:t>
      </w:r>
      <w:r w:rsidR="005B1AA8">
        <w:t xml:space="preserve"> (72% who are case managed and 74% who are not case managed)</w:t>
      </w:r>
      <w:r w:rsidRPr="00A751BA">
        <w:t xml:space="preserve"> to agree that the program meets their needs.</w:t>
      </w:r>
    </w:p>
    <w:p w14:paraId="1B0F43B9" w14:textId="77777777" w:rsidR="00941F5E" w:rsidRPr="00A751BA" w:rsidRDefault="00941F5E" w:rsidP="00940C85">
      <w:pPr>
        <w:rPr>
          <w:rFonts w:eastAsiaTheme="majorEastAsia"/>
        </w:rPr>
      </w:pPr>
    </w:p>
    <w:p w14:paraId="4B0E0F3C" w14:textId="670B3A00" w:rsidR="009A54C6" w:rsidRPr="00A751BA" w:rsidRDefault="009A54C6" w:rsidP="009A54C6">
      <w:pPr>
        <w:pStyle w:val="Caption"/>
      </w:pPr>
      <w:bookmarkStart w:id="90" w:name="_Toc193111441"/>
      <w:r w:rsidRPr="00A751BA">
        <w:t xml:space="preserve">Figure </w:t>
      </w:r>
      <w:r>
        <w:fldChar w:fldCharType="begin"/>
      </w:r>
      <w:r>
        <w:instrText>SEQ Figure \* ARABIC</w:instrText>
      </w:r>
      <w:r>
        <w:fldChar w:fldCharType="separate"/>
      </w:r>
      <w:r w:rsidR="005323BF">
        <w:rPr>
          <w:noProof/>
        </w:rPr>
        <w:t>42</w:t>
      </w:r>
      <w:r>
        <w:fldChar w:fldCharType="end"/>
      </w:r>
      <w:r w:rsidRPr="00A751BA">
        <w:t>: Treatment Benefit Program meets needs</w:t>
      </w:r>
      <w:bookmarkEnd w:id="90"/>
    </w:p>
    <w:p w14:paraId="3E6B84A1" w14:textId="671C51AF" w:rsidR="00B5280B" w:rsidRPr="00A751BA" w:rsidRDefault="007F09E0" w:rsidP="00747904">
      <w:r w:rsidRPr="00A751BA">
        <w:rPr>
          <w:noProof/>
        </w:rPr>
        <w:drawing>
          <wp:inline distT="0" distB="0" distL="0" distR="0" wp14:anchorId="149FC44E" wp14:editId="48320610">
            <wp:extent cx="6016752" cy="3035808"/>
            <wp:effectExtent l="0" t="0" r="0" b="0"/>
            <wp:docPr id="1372844926" name="Picture 31" descr="A stacked horizontal bar chart that displays respondents’ agreement or disagreement with the statement “The Treatment Benefits Program meets my needs.” The breakdown is as follows: In the category All respondents: 23 percent strongly agreed, 56 percent agreed, 10 percent responded neither, 9 percent disagreed, and 3 percent strongly disagreed. Veterans 85 and up: 22 percent strongly agreed, 64 percent agreed, 6 percent neither, 6 percent disagreed, and 1 percent strongly disagreed. Veterans 65 to 84: 25 percent strongly agreed, 58 percent agreed, 7 percent neither, 8 percent disagreed, and 2 percent strongly disagreed. Veterans 19 to 64 who are case managed: 19 percent strongly agreed, 53 percent agreed, 12 percent neither, 10 percent disagreed, and 6 percent strongly disagreed. Veterans 19 to 64 who are not case managed: 21 percent strongly agreed, 53 percent agreed, 13 percent neither, 11 percent disagreed, and 2 percent strongly disagreed. RCMP: 29 percent strongly agreed, 58 percent agreed, 5 percent neither, 6 percent disagreed, and 2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44926" name="Picture 31" descr="A stacked horizontal bar chart that displays respondents’ agreement or disagreement with the statement “The Treatment Benefits Program meets my needs.” The breakdown is as follows: In the category All respondents: 23 percent strongly agreed, 56 percent agreed, 10 percent responded neither, 9 percent disagreed, and 3 percent strongly disagreed. Veterans 85 and up: 22 percent strongly agreed, 64 percent agreed, 6 percent neither, 6 percent disagreed, and 1 percent strongly disagreed. Veterans 65 to 84: 25 percent strongly agreed, 58 percent agreed, 7 percent neither, 8 percent disagreed, and 2 percent strongly disagreed. Veterans 19 to 64 who are case managed: 19 percent strongly agreed, 53 percent agreed, 12 percent neither, 10 percent disagreed, and 6 percent strongly disagreed. Veterans 19 to 64 who are not case managed: 21 percent strongly agreed, 53 percent agreed, 13 percent neither, 11 percent disagreed, and 2 percent strongly disagreed. RCMP: 29 percent strongly agreed, 58 percent agreed, 5 percent neither, 6 percent disagreed, and 2 percent strongly disagre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72AA5F2C" w14:textId="77777777" w:rsidR="00282BB5" w:rsidRPr="00A751BA" w:rsidRDefault="00282BB5" w:rsidP="00282BB5">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209DC710" w14:textId="675F3334" w:rsidR="00C858A3" w:rsidRPr="00A751BA" w:rsidRDefault="007E4A20" w:rsidP="00C858A3">
      <w:pPr>
        <w:pStyle w:val="GraphFooter"/>
        <w:rPr>
          <w:lang w:val="en-CA"/>
        </w:rPr>
      </w:pPr>
      <w:r w:rsidRPr="007E4A20">
        <w:rPr>
          <w:lang w:val="en-CA"/>
        </w:rPr>
        <w:t xml:space="preserve">TR_Q03. Agree/Disagree with the following statements about the Treatment Benefits: </w:t>
      </w:r>
      <w:bookmarkStart w:id="91" w:name="_Hlk192679298"/>
      <w:r w:rsidRPr="007E4A20">
        <w:rPr>
          <w:lang w:val="en-CA"/>
        </w:rPr>
        <w:t>The Treatment Benefits Program meets my needs</w:t>
      </w:r>
      <w:bookmarkEnd w:id="91"/>
      <w:r>
        <w:rPr>
          <w:lang w:val="en-CA"/>
        </w:rPr>
        <w:t xml:space="preserve">. </w:t>
      </w:r>
      <w:r w:rsidR="00C858A3" w:rsidRPr="00A751BA">
        <w:rPr>
          <w:lang w:val="en-CA"/>
        </w:rPr>
        <w:t xml:space="preserve">Base: </w:t>
      </w:r>
      <w:r>
        <w:rPr>
          <w:lang w:val="en-CA"/>
        </w:rPr>
        <w:t>n=2,144;</w:t>
      </w:r>
      <w:r w:rsidR="00C858A3" w:rsidRPr="00A751BA">
        <w:rPr>
          <w:lang w:val="en-CA"/>
        </w:rPr>
        <w:t xml:space="preserve"> </w:t>
      </w:r>
      <w:r>
        <w:rPr>
          <w:rFonts w:eastAsiaTheme="majorEastAsia"/>
          <w:lang w:val="en-CA"/>
        </w:rPr>
        <w:t>r</w:t>
      </w:r>
      <w:r w:rsidRPr="00A751BA">
        <w:rPr>
          <w:rFonts w:eastAsiaTheme="majorEastAsia"/>
          <w:lang w:val="en-CA"/>
        </w:rPr>
        <w:t xml:space="preserve">espondents in receipt of </w:t>
      </w:r>
      <w:r>
        <w:rPr>
          <w:rFonts w:eastAsiaTheme="majorEastAsia"/>
          <w:lang w:val="en-CA"/>
        </w:rPr>
        <w:t>benefits,</w:t>
      </w:r>
      <w:r w:rsidRPr="00E2684D">
        <w:rPr>
          <w:rFonts w:eastAsiaTheme="majorEastAsia"/>
        </w:rPr>
        <w:t xml:space="preserve"> </w:t>
      </w:r>
      <w:r w:rsidRPr="00E53250">
        <w:rPr>
          <w:rFonts w:eastAsiaTheme="majorEastAsia"/>
        </w:rPr>
        <w:t>excluding “don’t know” and “refused”</w:t>
      </w:r>
      <w:r w:rsidRPr="00A751BA">
        <w:rPr>
          <w:rFonts w:eastAsiaTheme="majorEastAsia"/>
          <w:lang w:val="en-CA"/>
        </w:rPr>
        <w:t>.</w:t>
      </w:r>
    </w:p>
    <w:p w14:paraId="4CE878AF" w14:textId="77777777" w:rsidR="00D87842" w:rsidRDefault="00D87842" w:rsidP="00C858A3">
      <w:pPr>
        <w:pStyle w:val="GraphFooter"/>
        <w:rPr>
          <w:lang w:val="en-CA"/>
        </w:rPr>
      </w:pPr>
    </w:p>
    <w:p w14:paraId="4BC29D35" w14:textId="4315BA1F" w:rsidR="00282BB5" w:rsidRPr="00161C48" w:rsidRDefault="00282BB5" w:rsidP="0AC71AB0">
      <w:pPr>
        <w:pBdr>
          <w:top w:val="single" w:sz="4" w:space="1" w:color="auto"/>
          <w:left w:val="single" w:sz="4" w:space="4" w:color="auto"/>
          <w:bottom w:val="single" w:sz="4" w:space="1" w:color="auto"/>
          <w:right w:val="single" w:sz="4" w:space="4" w:color="auto"/>
        </w:pBdr>
      </w:pPr>
      <w:r>
        <w:t xml:space="preserve">The following subgroups were more likely to agree that the Treatment Benefits Program meets their needs: </w:t>
      </w:r>
      <w:r w:rsidR="00370F1D">
        <w:t>RCMP</w:t>
      </w:r>
      <w:r>
        <w:t xml:space="preserve"> (87% versus 77% of Veterans), men who are Veterans (79% versus 71% of women Veterans), and those who were released from service between 2014 and 201</w:t>
      </w:r>
      <w:r w:rsidR="00A63CCC">
        <w:t>8</w:t>
      </w:r>
      <w:r>
        <w:t xml:space="preserve"> (80% versus 71% of those released between 2019 and 2024)</w:t>
      </w:r>
      <w:r w:rsidRPr="0AC71AB0">
        <w:rPr>
          <w:lang w:eastAsia="en-CA"/>
        </w:rPr>
        <w:t>.</w:t>
      </w:r>
    </w:p>
    <w:p w14:paraId="39F01E2E" w14:textId="77777777" w:rsidR="00282BB5" w:rsidRPr="00A751BA" w:rsidRDefault="00282BB5" w:rsidP="00C858A3">
      <w:pPr>
        <w:pStyle w:val="GraphFooter"/>
        <w:rPr>
          <w:lang w:val="en-CA"/>
        </w:rPr>
      </w:pPr>
    </w:p>
    <w:p w14:paraId="67DE58E3" w14:textId="77777777" w:rsidR="00AC7BE5" w:rsidRDefault="00AC7BE5">
      <w:pPr>
        <w:spacing w:after="160" w:line="278" w:lineRule="auto"/>
        <w:rPr>
          <w:rFonts w:eastAsiaTheme="majorEastAsia" w:cstheme="majorBidi"/>
          <w:b/>
          <w:iCs/>
          <w:color w:val="215E99" w:themeColor="text2" w:themeTint="BF"/>
        </w:rPr>
      </w:pPr>
      <w:r>
        <w:br w:type="page"/>
      </w:r>
    </w:p>
    <w:p w14:paraId="46B67C68" w14:textId="0E582DB6" w:rsidR="00D87842" w:rsidRPr="00A751BA" w:rsidRDefault="00CE20CE" w:rsidP="00D87842">
      <w:pPr>
        <w:pStyle w:val="Heading4"/>
        <w:spacing w:before="120"/>
      </w:pPr>
      <w:r w:rsidRPr="00A751BA">
        <w:t>Just over t</w:t>
      </w:r>
      <w:r w:rsidR="00D87842" w:rsidRPr="00A751BA">
        <w:t>hree-quarters said the Program reimbursed them in a reasonable amount of time</w:t>
      </w:r>
    </w:p>
    <w:p w14:paraId="5180D539" w14:textId="1988EBC2" w:rsidR="00AC7BE5" w:rsidRDefault="00CE20CE" w:rsidP="00CE20CE">
      <w:pPr>
        <w:rPr>
          <w:rFonts w:cs="Calibri"/>
        </w:rPr>
      </w:pPr>
      <w:r w:rsidRPr="0AC71AB0">
        <w:rPr>
          <w:rFonts w:cs="Calibri"/>
          <w:color w:val="000000" w:themeColor="text1"/>
          <w:lang w:eastAsia="fr-CA"/>
        </w:rPr>
        <w:t xml:space="preserve">Seventy-seven percent of </w:t>
      </w:r>
      <w:r w:rsidR="00E069FC" w:rsidRPr="0AC71AB0">
        <w:rPr>
          <w:rFonts w:cs="Calibri"/>
          <w:color w:val="000000" w:themeColor="text1"/>
          <w:lang w:eastAsia="fr-CA"/>
        </w:rPr>
        <w:t>respondents</w:t>
      </w:r>
      <w:r w:rsidRPr="0AC71AB0">
        <w:rPr>
          <w:rFonts w:cs="Calibri"/>
          <w:color w:val="000000" w:themeColor="text1"/>
          <w:lang w:eastAsia="fr-CA"/>
        </w:rPr>
        <w:t xml:space="preserve"> said that the </w:t>
      </w:r>
      <w:r w:rsidRPr="0AC71AB0">
        <w:rPr>
          <w:rFonts w:cs="Calibri"/>
        </w:rPr>
        <w:t xml:space="preserve">time it took to get reimbursed for treatment benefits and services was reasonable (23% agreed strongly and 54% agreed). </w:t>
      </w:r>
      <w:r w:rsidR="00AC7BE5" w:rsidRPr="0AC71AB0">
        <w:rPr>
          <w:rFonts w:cs="Calibri"/>
        </w:rPr>
        <w:t xml:space="preserve">In 2022, more respondents strongly agreed (46% versus 23% in 2024) that the reimbursement time was reasonable. </w:t>
      </w:r>
    </w:p>
    <w:p w14:paraId="2577D9E9" w14:textId="77777777" w:rsidR="00AC7BE5" w:rsidRDefault="00AC7BE5" w:rsidP="00CE20CE">
      <w:pPr>
        <w:rPr>
          <w:rFonts w:cs="Calibri"/>
        </w:rPr>
      </w:pPr>
    </w:p>
    <w:p w14:paraId="4EAC6549" w14:textId="02CD2A7B" w:rsidR="00D87842" w:rsidRDefault="00915085" w:rsidP="00CE20CE">
      <w:r w:rsidRPr="00A751BA">
        <w:t>Veterans aged 85+ (87%) and Veterans aged 65-84 (8</w:t>
      </w:r>
      <w:r w:rsidR="00E821E3">
        <w:t>1</w:t>
      </w:r>
      <w:r w:rsidRPr="00A751BA">
        <w:t>%) were more likely than Veterans 19 to 64 years</w:t>
      </w:r>
      <w:r w:rsidR="00370F1D">
        <w:t xml:space="preserve"> (70% who are case managed and 75% who are not case managed)</w:t>
      </w:r>
      <w:r w:rsidR="00370F1D" w:rsidRPr="00A751BA">
        <w:t xml:space="preserve"> </w:t>
      </w:r>
      <w:r w:rsidRPr="00A751BA">
        <w:t xml:space="preserve">to agree that they were reimbursed in a reasonable amount of time. </w:t>
      </w:r>
    </w:p>
    <w:p w14:paraId="5FC33D03" w14:textId="77777777" w:rsidR="00AC7BE5" w:rsidRPr="00A751BA" w:rsidRDefault="00AC7BE5" w:rsidP="00CE20CE">
      <w:pPr>
        <w:rPr>
          <w:rFonts w:cs="Calibri"/>
        </w:rPr>
      </w:pPr>
    </w:p>
    <w:p w14:paraId="66C0FC34" w14:textId="45FF7C2F" w:rsidR="00BE5812" w:rsidRDefault="00BE5812" w:rsidP="00BE5812">
      <w:pPr>
        <w:pStyle w:val="Caption"/>
      </w:pPr>
      <w:bookmarkStart w:id="92" w:name="_Toc193111442"/>
      <w:r w:rsidRPr="00A751BA">
        <w:t xml:space="preserve">Figure </w:t>
      </w:r>
      <w:r>
        <w:fldChar w:fldCharType="begin"/>
      </w:r>
      <w:r>
        <w:instrText>SEQ Figure \* ARABIC</w:instrText>
      </w:r>
      <w:r>
        <w:fldChar w:fldCharType="separate"/>
      </w:r>
      <w:r w:rsidR="005323BF">
        <w:rPr>
          <w:noProof/>
        </w:rPr>
        <w:t>43</w:t>
      </w:r>
      <w:r>
        <w:fldChar w:fldCharType="end"/>
      </w:r>
      <w:r w:rsidRPr="00A751BA">
        <w:t>: Reimbursed in a reasonable amount of time</w:t>
      </w:r>
      <w:bookmarkEnd w:id="92"/>
    </w:p>
    <w:p w14:paraId="312329B8" w14:textId="314E9361" w:rsidR="00BE5812" w:rsidRPr="00A751BA" w:rsidRDefault="00BE5812" w:rsidP="00714197">
      <w:pPr>
        <w:jc w:val="center"/>
      </w:pPr>
      <w:r w:rsidRPr="00A751BA">
        <w:rPr>
          <w:noProof/>
        </w:rPr>
        <w:drawing>
          <wp:inline distT="0" distB="0" distL="0" distR="0" wp14:anchorId="17D00E7E" wp14:editId="668F506A">
            <wp:extent cx="5943600" cy="2999232"/>
            <wp:effectExtent l="0" t="0" r="0" b="0"/>
            <wp:docPr id="1666105522" name="Picture 32" descr="A stacked horizontal bar chart that displays respondents’ agreement or disagreement with the statement “The time it took to get reimbursed for treatment benefits and services was reasonable.” The breakdown is as follows: In the category All respondents: 23 percent strongly agreed, 54 percent agreed, 10 percent responded neither, 9 percent disagreed, and 4 percent strongly disagreed. Veterans 85 and up: 23 percent strongly agreed, 64 percent agreed, 5 percent neither, 6 percent disagreed, and 2 percent strongly disagreed. Veterans 65 to 84: 24 percent strongly agreed, 57 percent agreed, 7 percent neither, 9 percent disagreed, and 3 percent strongly disagreed. Veterans 19 to 64 who are case managed: 20 percent strongly agreed, 50 percent agreed, 11 percent neither, 11 percent disagreed, and 7 percent strongly disagreed. Veterans 19 to 64 who are not case managed: 24 percent strongly agreed, 51 percent agreed, 12 percent neither, 8 percent disagreed, and 5 percent strongly disagreed. RCMP: 25 percent strongly agreed, 50 percent agreed, 10 percent neither, 14 percent disagreed, and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05522" name="Picture 32" descr="A stacked horizontal bar chart that displays respondents’ agreement or disagreement with the statement “The time it took to get reimbursed for treatment benefits and services was reasonable.” The breakdown is as follows: In the category All respondents: 23 percent strongly agreed, 54 percent agreed, 10 percent responded neither, 9 percent disagreed, and 4 percent strongly disagreed. Veterans 85 and up: 23 percent strongly agreed, 64 percent agreed, 5 percent neither, 6 percent disagreed, and 2 percent strongly disagreed. Veterans 65 to 84: 24 percent strongly agreed, 57 percent agreed, 7 percent neither, 9 percent disagreed, and 3 percent strongly disagreed. Veterans 19 to 64 who are case managed: 20 percent strongly agreed, 50 percent agreed, 11 percent neither, 11 percent disagreed, and 7 percent strongly disagreed. Veterans 19 to 64 who are not case managed: 24 percent strongly agreed, 51 percent agreed, 12 percent neither, 8 percent disagreed, and 5 percent strongly disagreed. RCMP: 25 percent strongly agreed, 50 percent agreed, 10 percent neither, 14 percent disagreed, and 1 percent strongly disagre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999232"/>
                    </a:xfrm>
                    <a:prstGeom prst="rect">
                      <a:avLst/>
                    </a:prstGeom>
                    <a:noFill/>
                  </pic:spPr>
                </pic:pic>
              </a:graphicData>
            </a:graphic>
          </wp:inline>
        </w:drawing>
      </w:r>
    </w:p>
    <w:p w14:paraId="06F8DD3D" w14:textId="77777777" w:rsidR="00E84E22" w:rsidRDefault="00E84E22" w:rsidP="00BE5812">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4F32A480" w14:textId="2DA1AFC0" w:rsidR="00BE5812" w:rsidRDefault="006E3EB1" w:rsidP="00BE5812">
      <w:pPr>
        <w:pStyle w:val="GraphFooter"/>
        <w:rPr>
          <w:rFonts w:eastAsiaTheme="majorEastAsia"/>
          <w:lang w:val="en-CA"/>
        </w:rPr>
      </w:pPr>
      <w:r w:rsidRPr="006E3EB1">
        <w:rPr>
          <w:lang w:val="en-CA"/>
        </w:rPr>
        <w:t xml:space="preserve">TR_Q02. Agree/Disagree with the following statements about the Treatment Benefits: </w:t>
      </w:r>
      <w:bookmarkStart w:id="93" w:name="_Hlk192679328"/>
      <w:r w:rsidRPr="006E3EB1">
        <w:rPr>
          <w:lang w:val="en-CA"/>
        </w:rPr>
        <w:t>The time it took to get reimbursed for treatment benefits and services was reasonable</w:t>
      </w:r>
      <w:r w:rsidR="005A0D1A">
        <w:rPr>
          <w:lang w:val="en-CA"/>
        </w:rPr>
        <w:t>.</w:t>
      </w:r>
      <w:r w:rsidRPr="006E3EB1">
        <w:rPr>
          <w:lang w:val="en-CA"/>
        </w:rPr>
        <w:t xml:space="preserve"> </w:t>
      </w:r>
      <w:bookmarkEnd w:id="93"/>
      <w:r w:rsidR="00BE5812" w:rsidRPr="00A751BA">
        <w:rPr>
          <w:lang w:val="en-CA"/>
        </w:rPr>
        <w:t xml:space="preserve">Base: </w:t>
      </w:r>
      <w:r>
        <w:rPr>
          <w:lang w:val="en-CA"/>
        </w:rPr>
        <w:t xml:space="preserve">n=1,934; </w:t>
      </w:r>
      <w:r>
        <w:rPr>
          <w:rFonts w:eastAsiaTheme="majorEastAsia"/>
          <w:lang w:val="en-CA"/>
        </w:rPr>
        <w:t>r</w:t>
      </w:r>
      <w:r w:rsidRPr="00A751BA">
        <w:rPr>
          <w:rFonts w:eastAsiaTheme="majorEastAsia"/>
          <w:lang w:val="en-CA"/>
        </w:rPr>
        <w:t xml:space="preserve">espondents in receipt of </w:t>
      </w:r>
      <w:r>
        <w:rPr>
          <w:rFonts w:eastAsiaTheme="majorEastAsia"/>
          <w:lang w:val="en-CA"/>
        </w:rPr>
        <w:t>benefits,</w:t>
      </w:r>
      <w:r w:rsidRPr="00E2684D">
        <w:rPr>
          <w:rFonts w:eastAsiaTheme="majorEastAsia"/>
        </w:rPr>
        <w:t xml:space="preserve"> </w:t>
      </w:r>
      <w:r w:rsidRPr="00E53250">
        <w:rPr>
          <w:rFonts w:eastAsiaTheme="majorEastAsia"/>
        </w:rPr>
        <w:t>excluding “don’t know” and “refused”</w:t>
      </w:r>
      <w:r w:rsidRPr="00A751BA">
        <w:rPr>
          <w:rFonts w:eastAsiaTheme="majorEastAsia"/>
          <w:lang w:val="en-CA"/>
        </w:rPr>
        <w:t>.</w:t>
      </w:r>
    </w:p>
    <w:p w14:paraId="1CCBDACF" w14:textId="77777777" w:rsidR="00714197" w:rsidRDefault="00714197" w:rsidP="00714197"/>
    <w:p w14:paraId="05C172F8" w14:textId="02F629D2" w:rsidR="00BA345F" w:rsidRPr="00161C48" w:rsidRDefault="00BA345F" w:rsidP="0AC71AB0">
      <w:pPr>
        <w:pBdr>
          <w:top w:val="single" w:sz="4" w:space="1" w:color="auto"/>
          <w:left w:val="single" w:sz="4" w:space="4" w:color="auto"/>
          <w:bottom w:val="single" w:sz="4" w:space="1" w:color="auto"/>
          <w:right w:val="single" w:sz="4" w:space="4" w:color="auto"/>
        </w:pBdr>
      </w:pPr>
      <w:r>
        <w:t xml:space="preserve">Indigenous </w:t>
      </w:r>
      <w:r w:rsidR="00E069FC">
        <w:t>respondents</w:t>
      </w:r>
      <w:r>
        <w:t xml:space="preserve"> (67%) were less likely than non-Indigenous </w:t>
      </w:r>
      <w:r w:rsidR="00E069FC">
        <w:t>respondents</w:t>
      </w:r>
      <w:r>
        <w:t xml:space="preserve"> (78%) to agree that the time it took to get reimbursed for treatment benefits and services was reasonable.</w:t>
      </w:r>
    </w:p>
    <w:p w14:paraId="1AE2B188" w14:textId="77777777" w:rsidR="00BA345F" w:rsidRPr="00A751BA" w:rsidRDefault="00BA345F" w:rsidP="00714197"/>
    <w:p w14:paraId="035D2CAA" w14:textId="0558E590" w:rsidR="00E00A64" w:rsidRPr="00A751BA" w:rsidRDefault="004A6BB7" w:rsidP="00B5280B">
      <w:pPr>
        <w:pStyle w:val="Heading4"/>
        <w:spacing w:before="120"/>
      </w:pPr>
      <w:r w:rsidRPr="00A751BA">
        <w:t>Substantial majority</w:t>
      </w:r>
      <w:r w:rsidR="00E00A64" w:rsidRPr="00A751BA">
        <w:t xml:space="preserve"> say they were able to access the benefits they needed</w:t>
      </w:r>
    </w:p>
    <w:p w14:paraId="6D9C7089" w14:textId="2B983C8E" w:rsidR="00E00A64" w:rsidRPr="00A751BA" w:rsidRDefault="008324D1" w:rsidP="00586E2C">
      <w:r>
        <w:t xml:space="preserve">A substantial majority of </w:t>
      </w:r>
      <w:r w:rsidR="00E069FC">
        <w:t>respondents</w:t>
      </w:r>
      <w:r>
        <w:t xml:space="preserve"> in the Treatment Benefit Program (85%) said they</w:t>
      </w:r>
      <w:r w:rsidR="00873214">
        <w:t xml:space="preserve"> were</w:t>
      </w:r>
      <w:r>
        <w:t xml:space="preserve"> </w:t>
      </w:r>
      <w:r w:rsidR="00873214">
        <w:t>able to access the treatment benefits they needed.</w:t>
      </w:r>
      <w:r w:rsidR="005D0B99">
        <w:t xml:space="preserve"> Compared to Veterans aged 85+ (9%), case managed Veterans (18%), non-case managed Veterans (16%) and Veterans 65-84 (16%) were more likely to have not been able to access the treatment benefits they needed.</w:t>
      </w:r>
    </w:p>
    <w:p w14:paraId="6C5AC3CF" w14:textId="77777777" w:rsidR="005C3175" w:rsidRPr="00A751BA" w:rsidRDefault="005C3175" w:rsidP="00586E2C"/>
    <w:p w14:paraId="56817DE5" w14:textId="77777777" w:rsidR="00BC1BE2" w:rsidRDefault="00BC1BE2">
      <w:pPr>
        <w:spacing w:after="160" w:line="278" w:lineRule="auto"/>
        <w:rPr>
          <w:b/>
          <w:bCs/>
          <w:color w:val="595959" w:themeColor="text1" w:themeTint="A6"/>
          <w:sz w:val="20"/>
          <w:szCs w:val="18"/>
        </w:rPr>
      </w:pPr>
      <w:r>
        <w:br w:type="page"/>
      </w:r>
    </w:p>
    <w:p w14:paraId="2AA76421" w14:textId="2EC1740B" w:rsidR="005C3175" w:rsidRPr="00A751BA" w:rsidRDefault="005C3175" w:rsidP="005C3175">
      <w:pPr>
        <w:pStyle w:val="Caption"/>
      </w:pPr>
      <w:bookmarkStart w:id="94" w:name="_Toc193111443"/>
      <w:r w:rsidRPr="00A751BA">
        <w:t xml:space="preserve">Figure </w:t>
      </w:r>
      <w:r>
        <w:fldChar w:fldCharType="begin"/>
      </w:r>
      <w:r>
        <w:instrText>SEQ Figure \* ARABIC</w:instrText>
      </w:r>
      <w:r>
        <w:fldChar w:fldCharType="separate"/>
      </w:r>
      <w:r w:rsidR="005323BF">
        <w:rPr>
          <w:noProof/>
        </w:rPr>
        <w:t>44</w:t>
      </w:r>
      <w:r>
        <w:fldChar w:fldCharType="end"/>
      </w:r>
      <w:r w:rsidRPr="00A751BA">
        <w:t xml:space="preserve">: Proportion </w:t>
      </w:r>
      <w:r w:rsidR="00AC7BE5">
        <w:t xml:space="preserve">able to </w:t>
      </w:r>
      <w:r w:rsidRPr="00A751BA">
        <w:t>access benefits</w:t>
      </w:r>
      <w:bookmarkEnd w:id="94"/>
      <w:r w:rsidRPr="00A751BA">
        <w:t xml:space="preserve"> </w:t>
      </w:r>
    </w:p>
    <w:p w14:paraId="690239B0" w14:textId="297B5707" w:rsidR="00B5280B" w:rsidRPr="00A751BA" w:rsidRDefault="005D0B99" w:rsidP="00747904">
      <w:r w:rsidRPr="00A751BA">
        <w:rPr>
          <w:noProof/>
        </w:rPr>
        <w:drawing>
          <wp:inline distT="0" distB="0" distL="0" distR="0" wp14:anchorId="17B565FC" wp14:editId="057E7B28">
            <wp:extent cx="4781550" cy="2365609"/>
            <wp:effectExtent l="0" t="0" r="0" b="0"/>
            <wp:docPr id="1714426683" name="Picture 34" descr="A horizontal bar chart that presents the percent that were able to access the treatment benefits they needed. The breakdown is as follows: 85 percent All respondents, 91 percent Veterans 85 and up, 84 percent Veterans 65 to 84, 82 percent Veterans 19 to 64 who are case managed, 84 percent Veterans 19 to 64 who are not case managed, and 87 percent R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26683" name="Picture 34" descr="A horizontal bar chart that presents the percent that were able to access the treatment benefits they needed. The breakdown is as follows: 85 percent All respondents, 91 percent Veterans 85 and up, 84 percent Veterans 65 to 84, 82 percent Veterans 19 to 64 who are case managed, 84 percent Veterans 19 to 64 who are not case managed, and 87 percent RC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81550" cy="2365609"/>
                    </a:xfrm>
                    <a:prstGeom prst="rect">
                      <a:avLst/>
                    </a:prstGeom>
                    <a:noFill/>
                  </pic:spPr>
                </pic:pic>
              </a:graphicData>
            </a:graphic>
          </wp:inline>
        </w:drawing>
      </w:r>
    </w:p>
    <w:p w14:paraId="2887E2C4" w14:textId="7A46D0EF" w:rsidR="005D0B99" w:rsidRPr="00A751BA" w:rsidRDefault="005D0B99" w:rsidP="005D0B99">
      <w:pPr>
        <w:pStyle w:val="GraphFooter"/>
        <w:rPr>
          <w:lang w:val="en-CA"/>
        </w:rPr>
      </w:pPr>
      <w:r w:rsidRPr="00A751BA">
        <w:rPr>
          <w:lang w:val="en-CA"/>
        </w:rPr>
        <w:t xml:space="preserve">TR_Q04. Were you able to access the treatment benefits you needed? Base: </w:t>
      </w:r>
      <w:r w:rsidR="00714197">
        <w:rPr>
          <w:lang w:val="en-CA"/>
        </w:rPr>
        <w:t xml:space="preserve">n=2,130; </w:t>
      </w:r>
      <w:r w:rsidR="00714197">
        <w:rPr>
          <w:rFonts w:eastAsiaTheme="majorEastAsia"/>
          <w:lang w:val="en-CA"/>
        </w:rPr>
        <w:t>r</w:t>
      </w:r>
      <w:r w:rsidR="00714197" w:rsidRPr="00A751BA">
        <w:rPr>
          <w:rFonts w:eastAsiaTheme="majorEastAsia"/>
          <w:lang w:val="en-CA"/>
        </w:rPr>
        <w:t xml:space="preserve">espondents in receipt of </w:t>
      </w:r>
      <w:r w:rsidR="00714197">
        <w:rPr>
          <w:rFonts w:eastAsiaTheme="majorEastAsia"/>
          <w:lang w:val="en-CA"/>
        </w:rPr>
        <w:t>benefits,</w:t>
      </w:r>
      <w:r w:rsidR="00714197" w:rsidRPr="00E2684D">
        <w:rPr>
          <w:rFonts w:eastAsiaTheme="majorEastAsia"/>
        </w:rPr>
        <w:t xml:space="preserve"> </w:t>
      </w:r>
      <w:r w:rsidR="00714197" w:rsidRPr="00E53250">
        <w:rPr>
          <w:rFonts w:eastAsiaTheme="majorEastAsia"/>
        </w:rPr>
        <w:t>excluding “don’t know” and “refused”</w:t>
      </w:r>
      <w:r w:rsidR="00714197" w:rsidRPr="00A751BA">
        <w:rPr>
          <w:rFonts w:eastAsiaTheme="majorEastAsia"/>
          <w:lang w:val="en-CA"/>
        </w:rPr>
        <w:t>.</w:t>
      </w:r>
    </w:p>
    <w:p w14:paraId="0B409276" w14:textId="77777777" w:rsidR="005D0B99" w:rsidRDefault="005D0B99" w:rsidP="005D0B99"/>
    <w:p w14:paraId="443DDC39" w14:textId="675BCE15" w:rsidR="006E393A" w:rsidRPr="00161C48" w:rsidRDefault="006E393A" w:rsidP="006E393A">
      <w:pPr>
        <w:pBdr>
          <w:top w:val="single" w:sz="4" w:space="1" w:color="auto"/>
          <w:left w:val="single" w:sz="4" w:space="4" w:color="auto"/>
          <w:bottom w:val="single" w:sz="4" w:space="1" w:color="auto"/>
          <w:right w:val="single" w:sz="4" w:space="4" w:color="auto"/>
        </w:pBdr>
        <w:rPr>
          <w:lang w:eastAsia="en-CA"/>
        </w:rPr>
      </w:pPr>
      <w:r>
        <w:t>Men who are Veterans (86% versus 77% of women Veterans) and those who were released from service between 2014 and 201</w:t>
      </w:r>
      <w:r w:rsidR="00A63CCC">
        <w:t>8</w:t>
      </w:r>
      <w:r>
        <w:t xml:space="preserve"> (85% versus 71% of those released between 2019 and 2024)</w:t>
      </w:r>
      <w:r w:rsidR="009232E7">
        <w:t xml:space="preserve"> were more likely to have accessed the treatment benefits they need</w:t>
      </w:r>
      <w:r>
        <w:rPr>
          <w:lang w:eastAsia="en-CA"/>
        </w:rPr>
        <w:t>.</w:t>
      </w:r>
    </w:p>
    <w:p w14:paraId="47DD5B44" w14:textId="77777777" w:rsidR="00E84E22" w:rsidRDefault="00E84E22" w:rsidP="00E84E22"/>
    <w:p w14:paraId="447A1572" w14:textId="10F9477A" w:rsidR="00CE333E" w:rsidRPr="00A751BA" w:rsidRDefault="00CE333E" w:rsidP="00B5280B">
      <w:pPr>
        <w:pStyle w:val="Heading4"/>
        <w:spacing w:before="120"/>
      </w:pPr>
      <w:r w:rsidRPr="00A751BA">
        <w:t>VAC not approv</w:t>
      </w:r>
      <w:r w:rsidR="00AF617D" w:rsidRPr="00A751BA">
        <w:t>ing</w:t>
      </w:r>
      <w:r w:rsidRPr="00A751BA">
        <w:t xml:space="preserve"> benefit</w:t>
      </w:r>
      <w:r w:rsidR="00BC1BE2">
        <w:t>s/services</w:t>
      </w:r>
      <w:r w:rsidR="00AF617D" w:rsidRPr="00A751BA">
        <w:t xml:space="preserve"> and</w:t>
      </w:r>
      <w:r w:rsidRPr="00A751BA">
        <w:t xml:space="preserve"> wait times </w:t>
      </w:r>
      <w:r w:rsidR="00BC1BE2">
        <w:t>are the</w:t>
      </w:r>
      <w:r w:rsidR="00AF617D" w:rsidRPr="00A751BA">
        <w:t xml:space="preserve"> main reasons</w:t>
      </w:r>
      <w:r w:rsidR="00BA6798" w:rsidRPr="00A751BA">
        <w:t xml:space="preserve"> for not accessing benefits</w:t>
      </w:r>
    </w:p>
    <w:p w14:paraId="2CD08674" w14:textId="24CAE59E" w:rsidR="005C3175" w:rsidRPr="006E393A" w:rsidRDefault="00E069FC" w:rsidP="0AC71AB0">
      <w:pPr>
        <w:rPr>
          <w:rFonts w:cs="Calibri"/>
        </w:rPr>
      </w:pPr>
      <w:r w:rsidRPr="0AC71AB0">
        <w:rPr>
          <w:rFonts w:cs="Calibri"/>
          <w:color w:val="000000" w:themeColor="text1"/>
          <w:lang w:eastAsia="fr-CA"/>
        </w:rPr>
        <w:t>Respondents</w:t>
      </w:r>
      <w:r w:rsidR="00720433" w:rsidRPr="0AC71AB0">
        <w:rPr>
          <w:rFonts w:cs="Calibri"/>
          <w:color w:val="000000" w:themeColor="text1"/>
          <w:lang w:eastAsia="fr-CA"/>
        </w:rPr>
        <w:t xml:space="preserve"> who said they were not able to </w:t>
      </w:r>
      <w:r w:rsidR="00720433" w:rsidRPr="0AC71AB0">
        <w:rPr>
          <w:rFonts w:cs="Calibri"/>
        </w:rPr>
        <w:t>access the treatment benefits they needed</w:t>
      </w:r>
      <w:r w:rsidR="00B27B98" w:rsidRPr="0AC71AB0">
        <w:rPr>
          <w:rFonts w:cs="Calibri"/>
        </w:rPr>
        <w:t xml:space="preserve"> most often </w:t>
      </w:r>
      <w:r w:rsidR="0056749F" w:rsidRPr="0AC71AB0">
        <w:rPr>
          <w:rFonts w:cs="Calibri"/>
        </w:rPr>
        <w:t xml:space="preserve">attributed </w:t>
      </w:r>
      <w:r w:rsidR="00B27B98" w:rsidRPr="0AC71AB0">
        <w:rPr>
          <w:rFonts w:cs="Calibri"/>
        </w:rPr>
        <w:t xml:space="preserve">this </w:t>
      </w:r>
      <w:r w:rsidR="0056749F" w:rsidRPr="0AC71AB0">
        <w:rPr>
          <w:rFonts w:cs="Calibri"/>
        </w:rPr>
        <w:t xml:space="preserve">to </w:t>
      </w:r>
      <w:r w:rsidR="00B27B98" w:rsidRPr="0AC71AB0">
        <w:rPr>
          <w:rFonts w:cs="Calibri"/>
        </w:rPr>
        <w:t>a</w:t>
      </w:r>
      <w:r w:rsidR="00B44143" w:rsidRPr="0AC71AB0">
        <w:rPr>
          <w:rFonts w:cs="Calibri"/>
        </w:rPr>
        <w:t xml:space="preserve"> benefit and/or service not being approved by VAC (</w:t>
      </w:r>
      <w:r w:rsidR="009919F4" w:rsidRPr="0AC71AB0">
        <w:rPr>
          <w:rFonts w:cs="Calibri"/>
        </w:rPr>
        <w:t>42%)</w:t>
      </w:r>
      <w:r w:rsidR="00586E2C" w:rsidRPr="0AC71AB0">
        <w:rPr>
          <w:rFonts w:cs="Calibri"/>
        </w:rPr>
        <w:t>, followed by</w:t>
      </w:r>
      <w:r w:rsidR="004A4666" w:rsidRPr="0AC71AB0">
        <w:rPr>
          <w:rFonts w:cs="Calibri"/>
        </w:rPr>
        <w:t xml:space="preserve"> the wait time to access treatment benefits being too long (28%)</w:t>
      </w:r>
      <w:r w:rsidR="009919F4" w:rsidRPr="0AC71AB0">
        <w:rPr>
          <w:rFonts w:cs="Calibri"/>
        </w:rPr>
        <w:t xml:space="preserve">. </w:t>
      </w:r>
      <w:r w:rsidR="009F500F" w:rsidRPr="0AC71AB0">
        <w:rPr>
          <w:rFonts w:cs="Calibri"/>
        </w:rPr>
        <w:t>These are the same reasons mentioned with the greatest frequency in 2022.</w:t>
      </w:r>
    </w:p>
    <w:p w14:paraId="61F17EE3" w14:textId="77777777" w:rsidR="005C3175" w:rsidRPr="00A751BA" w:rsidRDefault="005C3175" w:rsidP="00E00A64">
      <w:pPr>
        <w:tabs>
          <w:tab w:val="left" w:pos="720"/>
          <w:tab w:val="center" w:pos="4680"/>
          <w:tab w:val="right" w:pos="9360"/>
        </w:tabs>
        <w:autoSpaceDE w:val="0"/>
        <w:autoSpaceDN w:val="0"/>
        <w:adjustRightInd w:val="0"/>
      </w:pPr>
    </w:p>
    <w:p w14:paraId="75345DC6" w14:textId="72CABCBB" w:rsidR="005C3175" w:rsidRPr="00A751BA" w:rsidRDefault="005C3175" w:rsidP="005C3175">
      <w:pPr>
        <w:pStyle w:val="Caption"/>
      </w:pPr>
      <w:bookmarkStart w:id="95" w:name="_Toc193111444"/>
      <w:r w:rsidRPr="00A751BA">
        <w:t xml:space="preserve">Figure </w:t>
      </w:r>
      <w:r>
        <w:fldChar w:fldCharType="begin"/>
      </w:r>
      <w:r>
        <w:instrText>SEQ Figure \* ARABIC</w:instrText>
      </w:r>
      <w:r>
        <w:fldChar w:fldCharType="separate"/>
      </w:r>
      <w:r w:rsidR="005323BF">
        <w:rPr>
          <w:noProof/>
        </w:rPr>
        <w:t>45</w:t>
      </w:r>
      <w:r>
        <w:fldChar w:fldCharType="end"/>
      </w:r>
      <w:r w:rsidRPr="00A751BA">
        <w:t>: Reasons for not accessing benefits</w:t>
      </w:r>
      <w:bookmarkEnd w:id="95"/>
    </w:p>
    <w:p w14:paraId="0E82F4C4" w14:textId="4BB04397" w:rsidR="005C3175" w:rsidRPr="00A751BA" w:rsidRDefault="001E1C30" w:rsidP="00E00A64">
      <w:pPr>
        <w:tabs>
          <w:tab w:val="left" w:pos="720"/>
          <w:tab w:val="center" w:pos="4680"/>
          <w:tab w:val="right" w:pos="9360"/>
        </w:tabs>
        <w:autoSpaceDE w:val="0"/>
        <w:autoSpaceDN w:val="0"/>
        <w:adjustRightInd w:val="0"/>
      </w:pPr>
      <w:r>
        <w:rPr>
          <w:noProof/>
        </w:rPr>
        <w:drawing>
          <wp:inline distT="0" distB="0" distL="0" distR="0" wp14:anchorId="506B1398" wp14:editId="73AF1095">
            <wp:extent cx="5581498" cy="2718317"/>
            <wp:effectExtent l="0" t="0" r="0" b="6350"/>
            <wp:docPr id="1118951867" name="Picture 5" descr="A horizontal bar chart that displays reasons for not accessing benefits. The breakdown is as follows: In the category benefit/service not approved by VAC had 42 percent, 28 percent wait time to access benefits is too long, 18 percent had to play out of pocket, 12 percent unsure where to receive assistance, 11 percent no health care providers located near me, 11 percent poor service from provider(s), 8 percent accessing benefits too complex, 7 percent unaware of benefits available, and 13 percent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51867" name="Picture 5" descr="A horizontal bar chart that displays reasons for not accessing benefits. The breakdown is as follows: In the category benefit/service not approved by VAC had 42 percent, 28 percent wait time to access benefits is too long, 18 percent had to play out of pocket, 12 percent unsure where to receive assistance, 11 percent no health care providers located near me, 11 percent poor service from provider(s), 8 percent accessing benefits too complex, 7 percent unaware of benefits available, and 13 percent other.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85536" cy="2720283"/>
                    </a:xfrm>
                    <a:prstGeom prst="rect">
                      <a:avLst/>
                    </a:prstGeom>
                    <a:noFill/>
                  </pic:spPr>
                </pic:pic>
              </a:graphicData>
            </a:graphic>
          </wp:inline>
        </w:drawing>
      </w:r>
    </w:p>
    <w:p w14:paraId="42D5F6FA" w14:textId="5FFA3443" w:rsidR="005C3175" w:rsidRPr="00A751BA" w:rsidRDefault="005C3175" w:rsidP="005C3175">
      <w:pPr>
        <w:pStyle w:val="GraphFooter"/>
        <w:rPr>
          <w:lang w:val="en-CA"/>
        </w:rPr>
      </w:pPr>
      <w:r w:rsidRPr="00A751BA">
        <w:rPr>
          <w:lang w:val="en-CA"/>
        </w:rPr>
        <w:t xml:space="preserve">TR_Q05. Why haven’t you been able to access the benefits you needed? Base: </w:t>
      </w:r>
      <w:r w:rsidR="006E393A">
        <w:rPr>
          <w:lang w:val="en-CA"/>
        </w:rPr>
        <w:t>n=281; r</w:t>
      </w:r>
      <w:r w:rsidRPr="00A751BA">
        <w:rPr>
          <w:lang w:val="en-CA"/>
        </w:rPr>
        <w:t>espondents who have not been able to access treatment benefits</w:t>
      </w:r>
      <w:r w:rsidR="006E393A">
        <w:rPr>
          <w:lang w:val="en-CA"/>
        </w:rPr>
        <w:t xml:space="preserve">, </w:t>
      </w:r>
      <w:r w:rsidR="006E393A" w:rsidRPr="00E53250">
        <w:rPr>
          <w:rFonts w:eastAsiaTheme="majorEastAsia"/>
        </w:rPr>
        <w:t>excluding “don’t know” and “refused”</w:t>
      </w:r>
      <w:r w:rsidR="006E393A" w:rsidRPr="00A751BA">
        <w:rPr>
          <w:rFonts w:eastAsiaTheme="majorEastAsia"/>
          <w:lang w:val="en-CA"/>
        </w:rPr>
        <w:t>.</w:t>
      </w:r>
    </w:p>
    <w:p w14:paraId="224F368F" w14:textId="77777777" w:rsidR="005C3175" w:rsidRPr="00A751BA" w:rsidRDefault="005C3175" w:rsidP="00E00A64">
      <w:pPr>
        <w:tabs>
          <w:tab w:val="left" w:pos="720"/>
          <w:tab w:val="center" w:pos="4680"/>
          <w:tab w:val="right" w:pos="9360"/>
        </w:tabs>
        <w:autoSpaceDE w:val="0"/>
        <w:autoSpaceDN w:val="0"/>
        <w:adjustRightInd w:val="0"/>
      </w:pPr>
    </w:p>
    <w:p w14:paraId="3C3CE0AF" w14:textId="03EA2552" w:rsidR="00E00A64" w:rsidRDefault="003D2436" w:rsidP="00E00A64">
      <w:pPr>
        <w:tabs>
          <w:tab w:val="left" w:pos="720"/>
          <w:tab w:val="center" w:pos="4680"/>
          <w:tab w:val="right" w:pos="9360"/>
        </w:tabs>
        <w:autoSpaceDE w:val="0"/>
        <w:autoSpaceDN w:val="0"/>
        <w:adjustRightInd w:val="0"/>
      </w:pPr>
      <w:r w:rsidRPr="00A751BA">
        <w:t>Additional reasons included</w:t>
      </w:r>
      <w:r w:rsidR="006A2B01" w:rsidRPr="00A751BA">
        <w:t xml:space="preserve"> having to pay out of pocket (</w:t>
      </w:r>
      <w:r w:rsidR="008B739C" w:rsidRPr="00A751BA">
        <w:t xml:space="preserve">18%), </w:t>
      </w:r>
      <w:r w:rsidR="00451CA0" w:rsidRPr="00A751BA">
        <w:t xml:space="preserve">uncertainty about where to receive assistance (12%), </w:t>
      </w:r>
      <w:r w:rsidR="00AB3593" w:rsidRPr="00A751BA">
        <w:t xml:space="preserve">poor service from providers and </w:t>
      </w:r>
      <w:r w:rsidR="00565C95" w:rsidRPr="00A751BA">
        <w:t xml:space="preserve">no health care providers located near them (11% each), </w:t>
      </w:r>
      <w:r w:rsidR="0056749F">
        <w:t xml:space="preserve">the perception that </w:t>
      </w:r>
      <w:r w:rsidR="005A1DA2" w:rsidRPr="00A751BA">
        <w:t xml:space="preserve">accessing benefits </w:t>
      </w:r>
      <w:r w:rsidR="00665A8C">
        <w:t>is</w:t>
      </w:r>
      <w:r w:rsidR="005A1DA2" w:rsidRPr="00A751BA">
        <w:t xml:space="preserve"> to</w:t>
      </w:r>
      <w:r w:rsidR="00ED4F4C" w:rsidRPr="00A751BA">
        <w:t xml:space="preserve">o complex (8%), </w:t>
      </w:r>
      <w:r w:rsidR="001E1C30">
        <w:t xml:space="preserve">and </w:t>
      </w:r>
      <w:r w:rsidR="00ED4F4C" w:rsidRPr="00A751BA">
        <w:t>lack of awareness of</w:t>
      </w:r>
      <w:r w:rsidR="001374AD" w:rsidRPr="00A751BA">
        <w:t xml:space="preserve"> available benefits (7%)</w:t>
      </w:r>
      <w:r w:rsidR="001E1C30">
        <w:t>.</w:t>
      </w:r>
      <w:r w:rsidR="001374AD" w:rsidRPr="00A751BA">
        <w:t xml:space="preserve"> </w:t>
      </w:r>
    </w:p>
    <w:p w14:paraId="4DD91E2F" w14:textId="77777777" w:rsidR="009F500F" w:rsidRDefault="009F500F" w:rsidP="00E00A64">
      <w:pPr>
        <w:tabs>
          <w:tab w:val="left" w:pos="720"/>
          <w:tab w:val="center" w:pos="4680"/>
          <w:tab w:val="right" w:pos="9360"/>
        </w:tabs>
        <w:autoSpaceDE w:val="0"/>
        <w:autoSpaceDN w:val="0"/>
        <w:adjustRightInd w:val="0"/>
      </w:pPr>
    </w:p>
    <w:p w14:paraId="661D2BB9" w14:textId="320C4227" w:rsidR="006C771E" w:rsidRPr="00A751BA" w:rsidRDefault="009F500F" w:rsidP="006C771E">
      <w:pPr>
        <w:pStyle w:val="Heading3"/>
        <w:rPr>
          <w:rStyle w:val="Strong"/>
          <w:rFonts w:ascii="Calibri" w:hAnsi="Calibri"/>
          <w:b/>
          <w:bCs w:val="0"/>
          <w:sz w:val="24"/>
        </w:rPr>
      </w:pPr>
      <w:r>
        <w:rPr>
          <w:rStyle w:val="Strong"/>
          <w:rFonts w:ascii="Calibri" w:hAnsi="Calibri"/>
          <w:b/>
          <w:bCs w:val="0"/>
          <w:sz w:val="24"/>
        </w:rPr>
        <w:t>5</w:t>
      </w:r>
      <w:r w:rsidR="006C771E" w:rsidRPr="00A751BA">
        <w:rPr>
          <w:rStyle w:val="Strong"/>
          <w:rFonts w:ascii="Calibri" w:hAnsi="Calibri"/>
          <w:b/>
          <w:bCs w:val="0"/>
          <w:sz w:val="24"/>
        </w:rPr>
        <w:t>.4 Disability Benefits Program</w:t>
      </w:r>
    </w:p>
    <w:p w14:paraId="15672D70" w14:textId="7CC2F6F7" w:rsidR="0056749F" w:rsidRDefault="000F1C3C" w:rsidP="0056749F">
      <w:pPr>
        <w:rPr>
          <w:rFonts w:cs="Calibri"/>
        </w:rPr>
      </w:pPr>
      <w:r>
        <w:t xml:space="preserve">Questions in this section were asked of </w:t>
      </w:r>
      <w:r w:rsidR="00E069FC">
        <w:t>individuals</w:t>
      </w:r>
      <w:r>
        <w:t xml:space="preserve"> in the Disability Benefits Program.</w:t>
      </w:r>
      <w:r w:rsidR="0056749F" w:rsidRPr="0AC71AB0">
        <w:rPr>
          <w:rFonts w:cs="Calibri"/>
        </w:rPr>
        <w:t xml:space="preserve"> This included n=3,646 </w:t>
      </w:r>
      <w:r w:rsidR="00E069FC" w:rsidRPr="0AC71AB0">
        <w:rPr>
          <w:rFonts w:cs="Calibri"/>
        </w:rPr>
        <w:t>individuals</w:t>
      </w:r>
      <w:r w:rsidR="00CF62F0" w:rsidRPr="0AC71AB0">
        <w:rPr>
          <w:rFonts w:cs="Calibri"/>
        </w:rPr>
        <w:t xml:space="preserve"> (or 95% of the respondents)</w:t>
      </w:r>
      <w:r w:rsidR="0056749F" w:rsidRPr="0AC71AB0">
        <w:rPr>
          <w:rFonts w:cs="Calibri"/>
        </w:rPr>
        <w:t>. The Disability Benefits program compensates for economic and non-economic effects of service-related disability, critical injuries, and death.</w:t>
      </w:r>
    </w:p>
    <w:p w14:paraId="4CD89BA8" w14:textId="77777777" w:rsidR="002B105D" w:rsidRPr="00A751BA" w:rsidRDefault="002B105D" w:rsidP="007853E5"/>
    <w:p w14:paraId="77F86E90" w14:textId="5855CF1E" w:rsidR="00AB6A55" w:rsidRPr="00A751BA" w:rsidRDefault="00AB6A55" w:rsidP="00AB6A55">
      <w:pPr>
        <w:pStyle w:val="Heading4"/>
        <w:spacing w:before="120"/>
      </w:pPr>
      <w:r w:rsidRPr="00A751BA">
        <w:t>M</w:t>
      </w:r>
      <w:r w:rsidR="00B134E7" w:rsidRPr="00A751BA">
        <w:t>any</w:t>
      </w:r>
      <w:r w:rsidRPr="00A751BA">
        <w:t xml:space="preserve"> express overall satisfaction with disability benefits program</w:t>
      </w:r>
    </w:p>
    <w:p w14:paraId="10B67876" w14:textId="7AB27524" w:rsidR="00AB6A55" w:rsidRPr="00A751BA" w:rsidRDefault="007853E5" w:rsidP="00AB6A55">
      <w:r>
        <w:t>Seven in 10</w:t>
      </w:r>
      <w:r w:rsidR="00AB6A55">
        <w:t xml:space="preserve"> </w:t>
      </w:r>
      <w:r w:rsidR="00E069FC">
        <w:t>respondents</w:t>
      </w:r>
      <w:r w:rsidR="00AB6A55">
        <w:t xml:space="preserve"> in the </w:t>
      </w:r>
      <w:r w:rsidR="00EB6563">
        <w:t xml:space="preserve">Disability Benefits Program </w:t>
      </w:r>
      <w:r w:rsidR="00AB6A55">
        <w:t xml:space="preserve">said they are satisfied (46%) or very satisfied (24%) with </w:t>
      </w:r>
      <w:r>
        <w:t>the program</w:t>
      </w:r>
      <w:r w:rsidR="00AB6A55">
        <w:t xml:space="preserve">. The rest were equally divided between those who said they are neither satisfied nor dissatisfied </w:t>
      </w:r>
      <w:r>
        <w:t xml:space="preserve">(15%) </w:t>
      </w:r>
      <w:r w:rsidR="00AB6A55">
        <w:t>and those who expressed some degree of dissatisfaction (15%).</w:t>
      </w:r>
      <w:r>
        <w:t xml:space="preserve"> Satisfaction was higher among Veterans aged 85+ (87%) and </w:t>
      </w:r>
      <w:r w:rsidR="00673703">
        <w:t>Survivors</w:t>
      </w:r>
      <w:r>
        <w:t xml:space="preserve"> (84%) and lower among Veterans aged 19 to 64 years (60%).</w:t>
      </w:r>
    </w:p>
    <w:p w14:paraId="1011737D" w14:textId="77777777" w:rsidR="00687E9B" w:rsidRPr="00A751BA" w:rsidRDefault="00687E9B" w:rsidP="00AB6A55"/>
    <w:p w14:paraId="0C745CF9" w14:textId="76375D95" w:rsidR="00687E9B" w:rsidRPr="00A751BA" w:rsidRDefault="00687E9B" w:rsidP="00687E9B">
      <w:pPr>
        <w:pStyle w:val="Caption"/>
      </w:pPr>
      <w:bookmarkStart w:id="96" w:name="_Toc193111445"/>
      <w:r w:rsidRPr="00A751BA">
        <w:t xml:space="preserve">Figure </w:t>
      </w:r>
      <w:r>
        <w:fldChar w:fldCharType="begin"/>
      </w:r>
      <w:r>
        <w:instrText>SEQ Figure \* ARABIC</w:instrText>
      </w:r>
      <w:r>
        <w:fldChar w:fldCharType="separate"/>
      </w:r>
      <w:r w:rsidR="005323BF">
        <w:rPr>
          <w:noProof/>
        </w:rPr>
        <w:t>46</w:t>
      </w:r>
      <w:r>
        <w:fldChar w:fldCharType="end"/>
      </w:r>
      <w:r w:rsidRPr="00A751BA">
        <w:t>: Overall satisfaction with the Disability Benefits Program</w:t>
      </w:r>
      <w:bookmarkEnd w:id="96"/>
    </w:p>
    <w:p w14:paraId="55A2D29B" w14:textId="7700A015" w:rsidR="00AB6A55" w:rsidRPr="00A751BA" w:rsidRDefault="00687E9B" w:rsidP="00747904">
      <w:r w:rsidRPr="00A751BA">
        <w:rPr>
          <w:noProof/>
        </w:rPr>
        <w:drawing>
          <wp:inline distT="0" distB="0" distL="0" distR="0" wp14:anchorId="441F960D" wp14:editId="20A5F2DD">
            <wp:extent cx="6016752" cy="3035808"/>
            <wp:effectExtent l="0" t="0" r="0" b="0"/>
            <wp:docPr id="833664427" name="Picture 36" descr="A stacked horizontal bar chart that presents overall satisfaction with the disability benefits program. The breakdown is as follows: In the category All respondents: 24 percent were very satisfied, 46 percent satisfied, 15 percent neither, 11 percent dissatisfied, and 4 percent very dissatisfied. Veterans 85 and up: 37 percent were very satisfied, 50 percent satisfied, 7 percent neither, 6 percent dissatisfied, and 1 percent very dissatisfied. Veterans 65 to 84: 29 percent were very satisfied, 47 percent satisfied, 11 percent neither, 9 percent dissatisfied, and 3 percent very dissatisfied. Veterans 19 to 64 who are case managed: 16 percent were very satisfied, 44 percent satisfied, 21 percent neither, 12 percent dissatisfied, and 6 percent very dissatisfied. Veterans 19 to 64 who are not case managed: 17 percent were very satisfied, 43 percent satisfied, 20 percent neither, 15 percent dissatisfied, and 5 percent very dissatisfied. RCMP: 29 percent were very satisfied, 51 percent satisfied, 11 percent neither, 9 percent dissatisfied, and 1 percent very dissatisfied. Survivors: 38 percent were very satisfied, 46 percent satisfied, 9 percent neither, 4 percent dissatisfied, and 3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64427" name="Picture 36" descr="A stacked horizontal bar chart that presents overall satisfaction with the disability benefits program. The breakdown is as follows: In the category All respondents: 24 percent were very satisfied, 46 percent satisfied, 15 percent neither, 11 percent dissatisfied, and 4 percent very dissatisfied. Veterans 85 and up: 37 percent were very satisfied, 50 percent satisfied, 7 percent neither, 6 percent dissatisfied, and 1 percent very dissatisfied. Veterans 65 to 84: 29 percent were very satisfied, 47 percent satisfied, 11 percent neither, 9 percent dissatisfied, and 3 percent very dissatisfied. Veterans 19 to 64 who are case managed: 16 percent were very satisfied, 44 percent satisfied, 21 percent neither, 12 percent dissatisfied, and 6 percent very dissatisfied. Veterans 19 to 64 who are not case managed: 17 percent were very satisfied, 43 percent satisfied, 20 percent neither, 15 percent dissatisfied, and 5 percent very dissatisfied. RCMP: 29 percent were very satisfied, 51 percent satisfied, 11 percent neither, 9 percent dissatisfied, and 1 percent very dissatisfied. Survivors: 38 percent were very satisfied, 46 percent satisfied, 9 percent neither, 4 percent dissatisfied, and 3 percent very dissatisfi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56D2768B" w14:textId="77777777" w:rsidR="00E84E22" w:rsidRDefault="00E84E22" w:rsidP="00687E9B">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17FADEEF" w14:textId="123D5AD6" w:rsidR="00687E9B" w:rsidRPr="00A751BA" w:rsidRDefault="00687E9B" w:rsidP="00687E9B">
      <w:pPr>
        <w:pStyle w:val="GraphFooter"/>
        <w:rPr>
          <w:rFonts w:eastAsiaTheme="minorEastAsia"/>
          <w:lang w:val="en-CA"/>
        </w:rPr>
      </w:pPr>
      <w:r w:rsidRPr="00A751BA">
        <w:rPr>
          <w:rFonts w:eastAsiaTheme="minorEastAsia"/>
          <w:lang w:val="en-CA"/>
        </w:rPr>
        <w:t xml:space="preserve">DB_Q04 Overall, how satisfied are you with the Disability Benefits program? Base: </w:t>
      </w:r>
      <w:r w:rsidR="00F82722">
        <w:rPr>
          <w:rFonts w:eastAsiaTheme="minorEastAsia"/>
          <w:lang w:val="en-CA"/>
        </w:rPr>
        <w:t>n=3,385; r</w:t>
      </w:r>
      <w:r w:rsidRPr="00A751BA">
        <w:rPr>
          <w:rFonts w:eastAsiaTheme="minorEastAsia"/>
          <w:lang w:val="en-CA"/>
        </w:rPr>
        <w:t>espondents in receipt of disability in-pay or entitlement benefits</w:t>
      </w:r>
      <w:r w:rsidR="00F82722">
        <w:rPr>
          <w:rFonts w:eastAsiaTheme="minorEastAsia"/>
          <w:lang w:val="en-CA"/>
        </w:rPr>
        <w:t>,</w:t>
      </w:r>
      <w:r w:rsidR="00F82722" w:rsidRPr="00F82722">
        <w:rPr>
          <w:rFonts w:eastAsiaTheme="majorEastAsia"/>
        </w:rPr>
        <w:t xml:space="preserve"> </w:t>
      </w:r>
      <w:r w:rsidR="00F82722" w:rsidRPr="00E53250">
        <w:rPr>
          <w:rFonts w:eastAsiaTheme="majorEastAsia"/>
        </w:rPr>
        <w:t>excluding “don’t know” and “refused”</w:t>
      </w:r>
      <w:r w:rsidR="00F82722" w:rsidRPr="00A751BA">
        <w:rPr>
          <w:rFonts w:eastAsiaTheme="majorEastAsia"/>
          <w:lang w:val="en-CA"/>
        </w:rPr>
        <w:t>.</w:t>
      </w:r>
    </w:p>
    <w:p w14:paraId="581850D6" w14:textId="77777777" w:rsidR="00687E9B" w:rsidRDefault="00687E9B" w:rsidP="00687E9B"/>
    <w:p w14:paraId="78F3D7A8" w14:textId="3304CFD9" w:rsidR="00EB6563" w:rsidRPr="00161C48" w:rsidRDefault="00EB6563" w:rsidP="0AC71AB0">
      <w:pPr>
        <w:pBdr>
          <w:top w:val="single" w:sz="4" w:space="1" w:color="auto"/>
          <w:left w:val="single" w:sz="4" w:space="4" w:color="auto"/>
          <w:bottom w:val="single" w:sz="4" w:space="1" w:color="auto"/>
          <w:right w:val="single" w:sz="4" w:space="4" w:color="auto"/>
        </w:pBdr>
      </w:pPr>
      <w:r>
        <w:t>Satisfaction was higher among non-Veterans (81% versus 66% of Veterans) and those who were released from service between 2014 and 201</w:t>
      </w:r>
      <w:r w:rsidR="00A63CCC">
        <w:t>8</w:t>
      </w:r>
      <w:r>
        <w:t xml:space="preserve"> (73% versus 61% of those released between 2019 and 2024)</w:t>
      </w:r>
      <w:r w:rsidRPr="0AC71AB0">
        <w:rPr>
          <w:lang w:eastAsia="en-CA"/>
        </w:rPr>
        <w:t>.</w:t>
      </w:r>
      <w:r w:rsidR="00C759F0" w:rsidRPr="0AC71AB0">
        <w:rPr>
          <w:lang w:eastAsia="en-CA"/>
        </w:rPr>
        <w:t xml:space="preserve"> </w:t>
      </w:r>
      <w:r w:rsidR="2FC67ED1" w:rsidRPr="6E0DCB42">
        <w:rPr>
          <w:lang w:eastAsia="en-CA"/>
        </w:rPr>
        <w:t xml:space="preserve">Respondents from </w:t>
      </w:r>
      <w:r w:rsidR="60B4E551" w:rsidRPr="6E0DCB42">
        <w:rPr>
          <w:lang w:eastAsia="en-CA"/>
        </w:rPr>
        <w:t>r</w:t>
      </w:r>
      <w:r w:rsidR="00C759F0" w:rsidRPr="6E0DCB42">
        <w:rPr>
          <w:lang w:eastAsia="en-CA"/>
        </w:rPr>
        <w:t>acialized</w:t>
      </w:r>
      <w:r w:rsidR="287254D5" w:rsidRPr="6E0DCB42">
        <w:rPr>
          <w:lang w:eastAsia="en-CA"/>
        </w:rPr>
        <w:t xml:space="preserve"> population groups</w:t>
      </w:r>
      <w:r w:rsidRPr="0AC71AB0" w:rsidDel="00C759F0">
        <w:rPr>
          <w:lang w:eastAsia="en-CA"/>
        </w:rPr>
        <w:t xml:space="preserve"> </w:t>
      </w:r>
      <w:r w:rsidR="00C759F0" w:rsidRPr="0AC71AB0">
        <w:rPr>
          <w:lang w:eastAsia="en-CA"/>
        </w:rPr>
        <w:t>(23%) were more likely to be dissatisfied with the Disability Benefits program.</w:t>
      </w:r>
    </w:p>
    <w:p w14:paraId="04C52F5D" w14:textId="4B91D17B" w:rsidR="00CE333E" w:rsidRPr="00A751BA" w:rsidRDefault="00B134E7" w:rsidP="002B105D">
      <w:pPr>
        <w:pStyle w:val="Heading4"/>
        <w:spacing w:before="120"/>
      </w:pPr>
      <w:r w:rsidRPr="00A751BA">
        <w:t>W</w:t>
      </w:r>
      <w:r w:rsidR="00CD3DD3" w:rsidRPr="00A751BA">
        <w:t>idespread agreement that</w:t>
      </w:r>
      <w:r w:rsidR="00086BBF" w:rsidRPr="00A751BA">
        <w:t xml:space="preserve"> </w:t>
      </w:r>
      <w:r w:rsidR="00CE333E" w:rsidRPr="00A751BA">
        <w:t xml:space="preserve">benefits recognize </w:t>
      </w:r>
      <w:r w:rsidR="00D66CD4" w:rsidRPr="00A751BA">
        <w:t xml:space="preserve">a service-related </w:t>
      </w:r>
      <w:r w:rsidR="00CE333E" w:rsidRPr="00A751BA">
        <w:t>disability</w:t>
      </w:r>
      <w:r w:rsidR="00086BBF" w:rsidRPr="00A751BA">
        <w:t xml:space="preserve"> </w:t>
      </w:r>
    </w:p>
    <w:p w14:paraId="105684E7" w14:textId="77777777" w:rsidR="002D3C88" w:rsidRDefault="00B134E7" w:rsidP="00B134E7">
      <w:pPr>
        <w:rPr>
          <w:rFonts w:cs="Calibri"/>
        </w:rPr>
      </w:pPr>
      <w:r w:rsidRPr="00A751BA">
        <w:rPr>
          <w:rFonts w:cs="Calibri"/>
        </w:rPr>
        <w:t>A majority (79%</w:t>
      </w:r>
      <w:r w:rsidR="009F500F">
        <w:rPr>
          <w:rFonts w:cs="Calibri"/>
        </w:rPr>
        <w:t>; up from 69% in 2022</w:t>
      </w:r>
      <w:r w:rsidRPr="00A751BA">
        <w:rPr>
          <w:rFonts w:cs="Calibri"/>
        </w:rPr>
        <w:t>) expressed agreement that the disability benefits received from VAC recognize their service-related disability, though agreement was more likely to be moderate than strong with just 22% strongly agreeing</w:t>
      </w:r>
      <w:r w:rsidR="002D3C88">
        <w:rPr>
          <w:rFonts w:cs="Calibri"/>
        </w:rPr>
        <w:t xml:space="preserve"> (compared to 43% in 2022)</w:t>
      </w:r>
      <w:r w:rsidRPr="00A751BA">
        <w:rPr>
          <w:rFonts w:cs="Calibri"/>
        </w:rPr>
        <w:t xml:space="preserve">. Among the rest, 15% disagreed that the benefits recognize their service-related disability and 7% were neutral, neither agreeing nor disagreeing. </w:t>
      </w:r>
    </w:p>
    <w:p w14:paraId="2FD0EF95" w14:textId="77777777" w:rsidR="002D3C88" w:rsidRDefault="002D3C88" w:rsidP="00B134E7">
      <w:pPr>
        <w:rPr>
          <w:rFonts w:cs="Calibri"/>
        </w:rPr>
      </w:pPr>
    </w:p>
    <w:p w14:paraId="30A6A4D4" w14:textId="5E8BD25D" w:rsidR="00F65181" w:rsidRDefault="1E093A1D" w:rsidP="00B134E7">
      <w:pPr>
        <w:rPr>
          <w:rFonts w:cs="Calibri"/>
        </w:rPr>
      </w:pPr>
      <w:r w:rsidRPr="0AC71AB0">
        <w:rPr>
          <w:rFonts w:cs="Calibri"/>
        </w:rPr>
        <w:t>Case managed Veterans (75%) and non-case managed Veterans (7</w:t>
      </w:r>
      <w:r w:rsidR="70F58F88" w:rsidRPr="0AC71AB0">
        <w:rPr>
          <w:rFonts w:cs="Calibri"/>
        </w:rPr>
        <w:t>3</w:t>
      </w:r>
      <w:r w:rsidRPr="0AC71AB0">
        <w:rPr>
          <w:rFonts w:cs="Calibri"/>
        </w:rPr>
        <w:t xml:space="preserve">%) were less likely than other </w:t>
      </w:r>
      <w:r w:rsidR="00E069FC" w:rsidRPr="0AC71AB0">
        <w:rPr>
          <w:rFonts w:cs="Calibri"/>
        </w:rPr>
        <w:t>respondents</w:t>
      </w:r>
      <w:r w:rsidRPr="0AC71AB0">
        <w:rPr>
          <w:rFonts w:cs="Calibri"/>
        </w:rPr>
        <w:t xml:space="preserve"> to agree that these benefits recognize their service-related disability</w:t>
      </w:r>
      <w:r w:rsidR="0EFD9CF0" w:rsidRPr="0AC71AB0">
        <w:rPr>
          <w:rFonts w:cs="Calibri"/>
        </w:rPr>
        <w:t>:</w:t>
      </w:r>
    </w:p>
    <w:p w14:paraId="325F806A" w14:textId="7574E14A" w:rsidR="00CE459C" w:rsidRDefault="00CE459C" w:rsidP="00A812F5">
      <w:pPr>
        <w:pStyle w:val="ListParagraph"/>
        <w:numPr>
          <w:ilvl w:val="0"/>
          <w:numId w:val="17"/>
        </w:numPr>
        <w:spacing w:before="120"/>
        <w:rPr>
          <w:rFonts w:cs="Calibri"/>
        </w:rPr>
      </w:pPr>
      <w:r>
        <w:rPr>
          <w:rFonts w:cs="Calibri"/>
        </w:rPr>
        <w:t>Veterans 85+: 90%</w:t>
      </w:r>
    </w:p>
    <w:p w14:paraId="1B743FDC" w14:textId="139C0111" w:rsidR="00CE459C" w:rsidRDefault="00CE459C" w:rsidP="00A812F5">
      <w:pPr>
        <w:pStyle w:val="ListParagraph"/>
        <w:numPr>
          <w:ilvl w:val="0"/>
          <w:numId w:val="17"/>
        </w:numPr>
        <w:rPr>
          <w:rFonts w:cs="Calibri"/>
        </w:rPr>
      </w:pPr>
      <w:r>
        <w:rPr>
          <w:rFonts w:cs="Calibri"/>
        </w:rPr>
        <w:t>Veterans 65-84: 82%</w:t>
      </w:r>
    </w:p>
    <w:p w14:paraId="03BE0840" w14:textId="393C9245" w:rsidR="00CE459C" w:rsidRDefault="0EFD9CF0" w:rsidP="00A812F5">
      <w:pPr>
        <w:pStyle w:val="ListParagraph"/>
        <w:numPr>
          <w:ilvl w:val="0"/>
          <w:numId w:val="17"/>
        </w:numPr>
        <w:rPr>
          <w:rFonts w:cs="Calibri"/>
        </w:rPr>
      </w:pPr>
      <w:r w:rsidRPr="79B4D28C">
        <w:rPr>
          <w:rFonts w:cs="Calibri"/>
        </w:rPr>
        <w:t>RCMP: 85%</w:t>
      </w:r>
    </w:p>
    <w:p w14:paraId="4BF2FA69" w14:textId="7EE018BC" w:rsidR="00CE459C" w:rsidRPr="00CE459C" w:rsidRDefault="00CE459C" w:rsidP="00A812F5">
      <w:pPr>
        <w:pStyle w:val="ListParagraph"/>
        <w:numPr>
          <w:ilvl w:val="0"/>
          <w:numId w:val="17"/>
        </w:numPr>
        <w:rPr>
          <w:rFonts w:cs="Calibri"/>
        </w:rPr>
      </w:pPr>
      <w:r>
        <w:rPr>
          <w:rFonts w:cs="Calibri"/>
        </w:rPr>
        <w:t>Survivors: 87%</w:t>
      </w:r>
    </w:p>
    <w:p w14:paraId="4CF6E1E6" w14:textId="77777777" w:rsidR="009F500F" w:rsidRPr="00A751BA" w:rsidRDefault="009F500F" w:rsidP="00B134E7">
      <w:pPr>
        <w:rPr>
          <w:rFonts w:cs="Calibri"/>
        </w:rPr>
      </w:pPr>
    </w:p>
    <w:p w14:paraId="24FEC640" w14:textId="5ECCFE5A" w:rsidR="007853E5" w:rsidRPr="00A751BA" w:rsidRDefault="007853E5" w:rsidP="007853E5">
      <w:pPr>
        <w:pStyle w:val="Caption"/>
      </w:pPr>
      <w:bookmarkStart w:id="97" w:name="_Toc193111446"/>
      <w:r w:rsidRPr="00A751BA">
        <w:t xml:space="preserve">Figure </w:t>
      </w:r>
      <w:r>
        <w:fldChar w:fldCharType="begin"/>
      </w:r>
      <w:r>
        <w:instrText>SEQ Figure \* ARABIC</w:instrText>
      </w:r>
      <w:r>
        <w:fldChar w:fldCharType="separate"/>
      </w:r>
      <w:r w:rsidR="005323BF">
        <w:rPr>
          <w:noProof/>
        </w:rPr>
        <w:t>47</w:t>
      </w:r>
      <w:r>
        <w:fldChar w:fldCharType="end"/>
      </w:r>
      <w:r w:rsidRPr="00A751BA">
        <w:t>: D</w:t>
      </w:r>
      <w:r w:rsidRPr="00A751BA">
        <w:rPr>
          <w:rFonts w:cs="Calibri"/>
        </w:rPr>
        <w:t>isability benefits recognize service-related disability</w:t>
      </w:r>
      <w:bookmarkEnd w:id="97"/>
    </w:p>
    <w:p w14:paraId="59DA410F" w14:textId="77777777" w:rsidR="007853E5" w:rsidRPr="00A751BA" w:rsidRDefault="007853E5" w:rsidP="007853E5">
      <w:pPr>
        <w:rPr>
          <w:rFonts w:cs="Calibri"/>
        </w:rPr>
      </w:pPr>
    </w:p>
    <w:p w14:paraId="5A5E5228" w14:textId="586EACCE" w:rsidR="003A4E20" w:rsidRPr="00A751BA" w:rsidRDefault="007853E5" w:rsidP="003A4E20">
      <w:pPr>
        <w:rPr>
          <w:rFonts w:cs="Calibri"/>
        </w:rPr>
      </w:pPr>
      <w:r w:rsidRPr="00A751BA">
        <w:rPr>
          <w:rFonts w:cs="Calibri"/>
          <w:noProof/>
        </w:rPr>
        <w:drawing>
          <wp:inline distT="0" distB="0" distL="0" distR="0" wp14:anchorId="36DFB6B9" wp14:editId="6A4818EC">
            <wp:extent cx="6016752" cy="3035808"/>
            <wp:effectExtent l="0" t="0" r="0" b="0"/>
            <wp:docPr id="1227507384" name="Picture 37" descr="A stacked horizontal bar chart that displays respondents’ agreement or disagreement with the statement “The disability benefits I receive from VAC recognize my service-related disability.” The breakdown is as follows: In the category All respondents: 22 percent were very satisfied, 57 percent satisfied, 7 percent neither, 11 percent dissatisfied, and 4 percent very dissatisfied. Veterans 85 and up: 20 percent were very satisfied, 70 percent satisfied, 3 percent neither, 6 percent dissatisfied, and 2 percent very dissatisfied. Veterans 65 to 84: 23 percent were very satisfied, 59 percent satisfied, 4 percent neither, 12 percent dissatisfied, and 3 percent very dissatisfied. Veterans 19 to 64 who are case managed: 21 percent were very satisfied, 54 percent satisfied, 8 percent neither, 11 percent dissatisfied, and 6 percent very dissatisfied. Veterans 19 to 64 who are not case managed: 20 percent were very satisfied, 53 percent satisfied, 9 percent neither, 13 percent dissatisfied, and 5 percent very dissatisfied. RCMP: 29 percent were very satisfied, 56 percent satisfied, 5 percent neither, 8 percent dissatisfied, and 1 percent very dissatisfied. Survivors: 20 percent were very satisfied, 67 percent satisfied, 6 percent neither, 6 percent dissatisfied, and 1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07384" name="Picture 37" descr="A stacked horizontal bar chart that displays respondents’ agreement or disagreement with the statement “The disability benefits I receive from VAC recognize my service-related disability.” The breakdown is as follows: In the category All respondents: 22 percent were very satisfied, 57 percent satisfied, 7 percent neither, 11 percent dissatisfied, and 4 percent very dissatisfied. Veterans 85 and up: 20 percent were very satisfied, 70 percent satisfied, 3 percent neither, 6 percent dissatisfied, and 2 percent very dissatisfied. Veterans 65 to 84: 23 percent were very satisfied, 59 percent satisfied, 4 percent neither, 12 percent dissatisfied, and 3 percent very dissatisfied. Veterans 19 to 64 who are case managed: 21 percent were very satisfied, 54 percent satisfied, 8 percent neither, 11 percent dissatisfied, and 6 percent very dissatisfied. Veterans 19 to 64 who are not case managed: 20 percent were very satisfied, 53 percent satisfied, 9 percent neither, 13 percent dissatisfied, and 5 percent very dissatisfied. RCMP: 29 percent were very satisfied, 56 percent satisfied, 5 percent neither, 8 percent dissatisfied, and 1 percent very dissatisfied. Survivors: 20 percent were very satisfied, 67 percent satisfied, 6 percent neither, 6 percent dissatisfied, and 1 percent very dissatisfi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1C2A09E4" w14:textId="77777777" w:rsidR="008946E4" w:rsidRPr="00A751BA" w:rsidRDefault="008946E4" w:rsidP="008946E4">
      <w:pPr>
        <w:pStyle w:val="GraphFooter"/>
        <w:rPr>
          <w:lang w:val="en-CA"/>
        </w:rPr>
      </w:pPr>
    </w:p>
    <w:p w14:paraId="023919B2" w14:textId="77777777" w:rsidR="00E84E22" w:rsidRDefault="00E84E22" w:rsidP="008946E4">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66DF493B" w14:textId="778BCA2A" w:rsidR="008946E4" w:rsidRPr="00A751BA" w:rsidRDefault="006C21C9" w:rsidP="008946E4">
      <w:pPr>
        <w:pStyle w:val="GraphFooter"/>
        <w:rPr>
          <w:lang w:val="en-CA"/>
        </w:rPr>
      </w:pPr>
      <w:r w:rsidRPr="006C21C9">
        <w:rPr>
          <w:lang w:val="en-CA"/>
        </w:rPr>
        <w:t>DB_Q02PIP. Agree/Disagree with the following statements about the Disability Benefits program: The disability benefits I receive from VAC recognize my service-related disability</w:t>
      </w:r>
      <w:r>
        <w:rPr>
          <w:lang w:val="en-CA"/>
        </w:rPr>
        <w:t xml:space="preserve">. </w:t>
      </w:r>
      <w:r w:rsidR="008946E4" w:rsidRPr="00A751BA">
        <w:rPr>
          <w:lang w:val="en-CA"/>
        </w:rPr>
        <w:t xml:space="preserve">Base: </w:t>
      </w:r>
      <w:r w:rsidRPr="00A751BA">
        <w:rPr>
          <w:lang w:val="en-CA"/>
        </w:rPr>
        <w:t>n=3</w:t>
      </w:r>
      <w:r>
        <w:rPr>
          <w:lang w:val="en-CA"/>
        </w:rPr>
        <w:t>,</w:t>
      </w:r>
      <w:r w:rsidRPr="00A751BA">
        <w:rPr>
          <w:lang w:val="en-CA"/>
        </w:rPr>
        <w:t>159</w:t>
      </w:r>
      <w:r>
        <w:rPr>
          <w:lang w:val="en-CA"/>
        </w:rPr>
        <w:t>; r</w:t>
      </w:r>
      <w:r w:rsidR="008946E4" w:rsidRPr="00A751BA">
        <w:rPr>
          <w:lang w:val="en-CA"/>
        </w:rPr>
        <w:t>espondents in receipt of disability in-pay or entitlement benefits</w:t>
      </w:r>
      <w:r w:rsidR="008E4FB0">
        <w:rPr>
          <w:lang w:val="en-CA"/>
        </w:rPr>
        <w:t xml:space="preserve">, </w:t>
      </w:r>
      <w:r w:rsidR="008E4FB0" w:rsidRPr="00E53250">
        <w:rPr>
          <w:rFonts w:eastAsiaTheme="majorEastAsia"/>
        </w:rPr>
        <w:t>excluding “don’t know” and “refused”</w:t>
      </w:r>
      <w:r w:rsidR="008E4FB0" w:rsidRPr="00A751BA">
        <w:rPr>
          <w:rFonts w:eastAsiaTheme="majorEastAsia"/>
          <w:lang w:val="en-CA"/>
        </w:rPr>
        <w:t>.</w:t>
      </w:r>
    </w:p>
    <w:p w14:paraId="53643594" w14:textId="77777777" w:rsidR="008946E4" w:rsidRDefault="008946E4" w:rsidP="00783094">
      <w:pPr>
        <w:rPr>
          <w:rFonts w:cs="Calibri"/>
        </w:rPr>
      </w:pPr>
    </w:p>
    <w:p w14:paraId="2BC899D8" w14:textId="31858CD9" w:rsidR="00E84E22" w:rsidRPr="00161C48" w:rsidRDefault="52824B06" w:rsidP="0AC71AB0">
      <w:pPr>
        <w:pBdr>
          <w:top w:val="single" w:sz="4" w:space="1" w:color="auto"/>
          <w:left w:val="single" w:sz="4" w:space="4" w:color="auto"/>
          <w:bottom w:val="single" w:sz="4" w:space="1" w:color="auto"/>
          <w:right w:val="single" w:sz="4" w:space="4" w:color="auto"/>
        </w:pBdr>
        <w:rPr>
          <w:lang w:eastAsia="en-CA"/>
        </w:rPr>
      </w:pPr>
      <w:r>
        <w:t xml:space="preserve">The following subgroups were more likely to agree </w:t>
      </w:r>
      <w:r w:rsidR="78587BEB">
        <w:t xml:space="preserve">that </w:t>
      </w:r>
      <w:r>
        <w:t>the disability benefits they receive from VAC recognize their service-related disability: non-Veterans (85% versus 77% of Veterans) and those who were released from service between 2014 and 201</w:t>
      </w:r>
      <w:r w:rsidR="4751049D">
        <w:t>8</w:t>
      </w:r>
      <w:r>
        <w:t xml:space="preserve"> (81% versus 74% of those released between 2019 and 2024)</w:t>
      </w:r>
      <w:r w:rsidRPr="0AC71AB0">
        <w:rPr>
          <w:lang w:eastAsia="en-CA"/>
        </w:rPr>
        <w:t>.</w:t>
      </w:r>
    </w:p>
    <w:p w14:paraId="0C0B6259" w14:textId="77777777" w:rsidR="00E84E22" w:rsidRPr="00A751BA" w:rsidRDefault="00E84E22" w:rsidP="00783094">
      <w:pPr>
        <w:rPr>
          <w:rFonts w:cs="Calibri"/>
        </w:rPr>
      </w:pPr>
    </w:p>
    <w:p w14:paraId="3CD290E7" w14:textId="5D25206E" w:rsidR="008946E4" w:rsidRPr="00A751BA" w:rsidRDefault="008946E4" w:rsidP="008946E4">
      <w:pPr>
        <w:pStyle w:val="Heading4"/>
        <w:spacing w:before="120"/>
      </w:pPr>
      <w:r w:rsidRPr="00A751BA">
        <w:t xml:space="preserve">Two-thirds agree that benefits compensate for a service-related disability </w:t>
      </w:r>
    </w:p>
    <w:p w14:paraId="588B4743" w14:textId="5B50CEC9" w:rsidR="00ED6906" w:rsidRPr="00ED6906" w:rsidRDefault="000B14BB" w:rsidP="00ED6906">
      <w:pPr>
        <w:rPr>
          <w:rFonts w:cs="Calibri"/>
        </w:rPr>
      </w:pPr>
      <w:r w:rsidRPr="0AC71AB0">
        <w:rPr>
          <w:rFonts w:cs="Calibri"/>
        </w:rPr>
        <w:t xml:space="preserve">Fewer </w:t>
      </w:r>
      <w:r w:rsidR="00E069FC" w:rsidRPr="0AC71AB0">
        <w:rPr>
          <w:rFonts w:cs="Calibri"/>
        </w:rPr>
        <w:t>respondents</w:t>
      </w:r>
      <w:r w:rsidRPr="0AC71AB0">
        <w:rPr>
          <w:rFonts w:cs="Calibri"/>
        </w:rPr>
        <w:t xml:space="preserve"> agreed </w:t>
      </w:r>
      <w:r w:rsidR="005D4ED5" w:rsidRPr="0AC71AB0">
        <w:rPr>
          <w:rFonts w:cs="Calibri"/>
        </w:rPr>
        <w:t xml:space="preserve">that </w:t>
      </w:r>
      <w:r w:rsidRPr="0AC71AB0">
        <w:rPr>
          <w:rFonts w:cs="Calibri"/>
        </w:rPr>
        <w:t xml:space="preserve">disability </w:t>
      </w:r>
      <w:r w:rsidR="005D4ED5" w:rsidRPr="0AC71AB0">
        <w:rPr>
          <w:rFonts w:cs="Calibri"/>
        </w:rPr>
        <w:t>benefits compensate them for the effects of their service-related disability.</w:t>
      </w:r>
      <w:r w:rsidR="002D3C88" w:rsidRPr="0AC71AB0">
        <w:rPr>
          <w:rFonts w:cs="Calibri"/>
        </w:rPr>
        <w:t xml:space="preserve"> </w:t>
      </w:r>
      <w:r w:rsidRPr="0AC71AB0">
        <w:rPr>
          <w:rFonts w:cs="Calibri"/>
        </w:rPr>
        <w:t>Two-thirds (67%) feel compensated, while n</w:t>
      </w:r>
      <w:r w:rsidR="005D4ED5" w:rsidRPr="0AC71AB0">
        <w:rPr>
          <w:rFonts w:cs="Calibri"/>
        </w:rPr>
        <w:t>early one-quarter (2</w:t>
      </w:r>
      <w:r w:rsidR="00425410" w:rsidRPr="0AC71AB0">
        <w:rPr>
          <w:rFonts w:cs="Calibri"/>
        </w:rPr>
        <w:t>2</w:t>
      </w:r>
      <w:r w:rsidR="005D4ED5" w:rsidRPr="0AC71AB0">
        <w:rPr>
          <w:rFonts w:cs="Calibri"/>
        </w:rPr>
        <w:t>%) disagreed that such benefits compensate them for the effects of their service-related disability</w:t>
      </w:r>
      <w:r w:rsidRPr="0AC71AB0">
        <w:rPr>
          <w:rFonts w:cs="Calibri"/>
        </w:rPr>
        <w:t>. The rest (1</w:t>
      </w:r>
      <w:r w:rsidR="00425410" w:rsidRPr="0AC71AB0">
        <w:rPr>
          <w:rFonts w:cs="Calibri"/>
        </w:rPr>
        <w:t>0</w:t>
      </w:r>
      <w:r w:rsidRPr="0AC71AB0">
        <w:rPr>
          <w:rFonts w:cs="Calibri"/>
        </w:rPr>
        <w:t>%) were neutral, neither agreeing nor disagreeing.</w:t>
      </w:r>
      <w:r w:rsidR="002D3C88" w:rsidRPr="0AC71AB0">
        <w:rPr>
          <w:rFonts w:cs="Calibri"/>
        </w:rPr>
        <w:t xml:space="preserve"> </w:t>
      </w:r>
      <w:r w:rsidR="00ED6906" w:rsidRPr="0AC71AB0">
        <w:rPr>
          <w:rFonts w:cs="Calibri"/>
        </w:rPr>
        <w:t>The proportion of</w:t>
      </w:r>
      <w:r w:rsidR="002D3C88" w:rsidRPr="0AC71AB0">
        <w:rPr>
          <w:rFonts w:cs="Calibri"/>
        </w:rPr>
        <w:t xml:space="preserve"> </w:t>
      </w:r>
      <w:r w:rsidR="00E069FC" w:rsidRPr="0AC71AB0">
        <w:rPr>
          <w:rFonts w:cs="Calibri"/>
        </w:rPr>
        <w:t>respondents</w:t>
      </w:r>
      <w:r w:rsidR="002D3C88" w:rsidRPr="0AC71AB0">
        <w:rPr>
          <w:rFonts w:cs="Calibri"/>
        </w:rPr>
        <w:t xml:space="preserve"> strongly agree</w:t>
      </w:r>
      <w:r w:rsidR="00ED6906" w:rsidRPr="0AC71AB0">
        <w:rPr>
          <w:rFonts w:cs="Calibri"/>
        </w:rPr>
        <w:t>ing</w:t>
      </w:r>
      <w:r w:rsidR="002D3C88" w:rsidRPr="0AC71AB0">
        <w:rPr>
          <w:rFonts w:cs="Calibri"/>
        </w:rPr>
        <w:t xml:space="preserve"> (17%) </w:t>
      </w:r>
      <w:r w:rsidR="00ED6906" w:rsidRPr="0AC71AB0">
        <w:rPr>
          <w:rFonts w:cs="Calibri"/>
        </w:rPr>
        <w:t xml:space="preserve">that their disability benefits compensate them for the effects of their service-related disability is lower than it was in 2022 (35%). </w:t>
      </w:r>
    </w:p>
    <w:p w14:paraId="03AE9BAA" w14:textId="77777777" w:rsidR="000B14BB" w:rsidRPr="00A751BA" w:rsidRDefault="000B14BB" w:rsidP="00783094">
      <w:pPr>
        <w:rPr>
          <w:rFonts w:cs="Calibri"/>
        </w:rPr>
      </w:pPr>
    </w:p>
    <w:p w14:paraId="14BE54BF" w14:textId="1A2B848E" w:rsidR="000B14BB" w:rsidRDefault="000B14BB" w:rsidP="00783094">
      <w:pPr>
        <w:rPr>
          <w:rFonts w:cs="Calibri"/>
        </w:rPr>
      </w:pPr>
      <w:r w:rsidRPr="0AC71AB0">
        <w:rPr>
          <w:rFonts w:cs="Calibri"/>
        </w:rPr>
        <w:t xml:space="preserve">Veterans aged 85+ (88%) were the most likely to agree that disability benefits compensate for their service-related disability. In contrast, Veterans 19-64 (29%) and case managed Veterans (27%) were more likely than other </w:t>
      </w:r>
      <w:r w:rsidR="00E069FC" w:rsidRPr="0AC71AB0">
        <w:rPr>
          <w:rFonts w:cs="Calibri"/>
        </w:rPr>
        <w:t>respondents</w:t>
      </w:r>
      <w:r w:rsidRPr="0AC71AB0">
        <w:rPr>
          <w:rFonts w:cs="Calibri"/>
        </w:rPr>
        <w:t xml:space="preserve"> to feel that these benefits do not compensate for the effects of their service-related disability.</w:t>
      </w:r>
    </w:p>
    <w:p w14:paraId="7E8FE8EE" w14:textId="77777777" w:rsidR="002D3C88" w:rsidRPr="00A751BA" w:rsidRDefault="002D3C88" w:rsidP="00783094">
      <w:pPr>
        <w:rPr>
          <w:rFonts w:cs="Calibri"/>
        </w:rPr>
      </w:pPr>
    </w:p>
    <w:p w14:paraId="2E4F997C" w14:textId="37455840" w:rsidR="008946E4" w:rsidRPr="00A751BA" w:rsidRDefault="008946E4" w:rsidP="008946E4">
      <w:pPr>
        <w:pStyle w:val="Caption"/>
      </w:pPr>
      <w:bookmarkStart w:id="98" w:name="_Toc193111447"/>
      <w:r w:rsidRPr="00A751BA">
        <w:t xml:space="preserve">Figure </w:t>
      </w:r>
      <w:r>
        <w:fldChar w:fldCharType="begin"/>
      </w:r>
      <w:r>
        <w:instrText>SEQ Figure \* ARABIC</w:instrText>
      </w:r>
      <w:r>
        <w:fldChar w:fldCharType="separate"/>
      </w:r>
      <w:r w:rsidR="005323BF">
        <w:rPr>
          <w:noProof/>
        </w:rPr>
        <w:t>48</w:t>
      </w:r>
      <w:r>
        <w:fldChar w:fldCharType="end"/>
      </w:r>
      <w:r w:rsidRPr="00A751BA">
        <w:t>: D</w:t>
      </w:r>
      <w:r w:rsidRPr="00A751BA">
        <w:rPr>
          <w:rFonts w:cs="Calibri"/>
        </w:rPr>
        <w:t>isability benefits compensate for service-related disability</w:t>
      </w:r>
      <w:bookmarkEnd w:id="98"/>
    </w:p>
    <w:p w14:paraId="2A8AEA69" w14:textId="77777777" w:rsidR="008946E4" w:rsidRPr="00A751BA" w:rsidRDefault="008946E4" w:rsidP="00783094">
      <w:pPr>
        <w:rPr>
          <w:rFonts w:cs="Calibri"/>
        </w:rPr>
      </w:pPr>
    </w:p>
    <w:p w14:paraId="5A55065C" w14:textId="115B022E" w:rsidR="002B105D" w:rsidRPr="00A751BA" w:rsidRDefault="008946E4" w:rsidP="00747904">
      <w:r w:rsidRPr="00A751BA">
        <w:rPr>
          <w:noProof/>
        </w:rPr>
        <w:drawing>
          <wp:inline distT="0" distB="0" distL="0" distR="0" wp14:anchorId="6C926042" wp14:editId="4E31DB94">
            <wp:extent cx="6016752" cy="3035808"/>
            <wp:effectExtent l="0" t="0" r="0" b="0"/>
            <wp:docPr id="570499073" name="Picture 38" descr="A stacked horizontal bar chart that displays respondents’ agreement or disagreement with the statement “The disability benefits I receive from VAC compensate me for the effects of my service-related disability.” The breakdown is as follows: In the category All respondents: 17 percent were very satisfied, 50 percent satisfied, 10 percent neither, 16 percent dissatisfied, and 6 percent very dissatisfied. Veterans 85 and up: 20 percent were very satisfied, 68 percent satisfied, 4 percent neither, 6 percent dissatisfied, and 1 percent very dissatisfied. Veterans 65 to 84: 19 percent were very satisfied, 57 percent satisfied, 5 percent neither, 15 percent dissatisfied, and 4 percent very dissatisfied. Veterans 19 to 64 who are case managed: 15 percent were very satisfied, 46 percent satisfied, 12 percent neither, 19 percent dissatisfied, and 8 percent very dissatisfied. Veterans 19 to 64 who are not case managed: 15 percent were very satisfied, 42 percent satisfied, 14 percent neither, 20 percent dissatisfied, and 9 percent very dissatisfied. RCMP: 24 percent were very satisfied, 53 percent satisfied, 6 percent neither, 13 percent dissatisfied, and 3 percent very dissatisfied. Survivors: 15 percent were very satisfied, 63 percent satisfied, 8 percent neither, 10 percent dissatisfied, and 4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99073" name="Picture 38" descr="A stacked horizontal bar chart that displays respondents’ agreement or disagreement with the statement “The disability benefits I receive from VAC compensate me for the effects of my service-related disability.” The breakdown is as follows: In the category All respondents: 17 percent were very satisfied, 50 percent satisfied, 10 percent neither, 16 percent dissatisfied, and 6 percent very dissatisfied. Veterans 85 and up: 20 percent were very satisfied, 68 percent satisfied, 4 percent neither, 6 percent dissatisfied, and 1 percent very dissatisfied. Veterans 65 to 84: 19 percent were very satisfied, 57 percent satisfied, 5 percent neither, 15 percent dissatisfied, and 4 percent very dissatisfied. Veterans 19 to 64 who are case managed: 15 percent were very satisfied, 46 percent satisfied, 12 percent neither, 19 percent dissatisfied, and 8 percent very dissatisfied. Veterans 19 to 64 who are not case managed: 15 percent were very satisfied, 42 percent satisfied, 14 percent neither, 20 percent dissatisfied, and 9 percent very dissatisfied. RCMP: 24 percent were very satisfied, 53 percent satisfied, 6 percent neither, 13 percent dissatisfied, and 3 percent very dissatisfied. Survivors: 15 percent were very satisfied, 63 percent satisfied, 8 percent neither, 10 percent dissatisfied, and 4 percent very dissatisfi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13551CC6" w14:textId="77777777" w:rsidR="00A51107" w:rsidRDefault="00A51107" w:rsidP="00A51107">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5AA2E281" w14:textId="48D7B062" w:rsidR="008946E4" w:rsidRPr="00A751BA" w:rsidRDefault="008E4FB0" w:rsidP="008946E4">
      <w:pPr>
        <w:pStyle w:val="GraphFooter"/>
        <w:rPr>
          <w:lang w:val="en-CA"/>
        </w:rPr>
      </w:pPr>
      <w:r w:rsidRPr="008E4FB0">
        <w:rPr>
          <w:lang w:val="en-CA"/>
        </w:rPr>
        <w:t>DB_Q03PIP. Agree/Disagree with the following statements about the Disability Benefits program: The disability benefits I receive from VAC compensate me for the effects of my service-related disability</w:t>
      </w:r>
      <w:r>
        <w:rPr>
          <w:lang w:val="en-CA"/>
        </w:rPr>
        <w:t xml:space="preserve">. </w:t>
      </w:r>
      <w:r w:rsidR="008946E4" w:rsidRPr="00A751BA">
        <w:rPr>
          <w:lang w:val="en-CA"/>
        </w:rPr>
        <w:t xml:space="preserve">Base: </w:t>
      </w:r>
      <w:r>
        <w:rPr>
          <w:lang w:val="en-CA"/>
        </w:rPr>
        <w:t>n=3,183; r</w:t>
      </w:r>
      <w:r w:rsidR="008946E4" w:rsidRPr="00A751BA">
        <w:rPr>
          <w:lang w:val="en-CA"/>
        </w:rPr>
        <w:t>espondents in receipt of disability in-pay or entitlement benefits</w:t>
      </w:r>
      <w:r>
        <w:rPr>
          <w:lang w:val="en-CA"/>
        </w:rPr>
        <w:t xml:space="preserve">, </w:t>
      </w:r>
      <w:r w:rsidRPr="00E53250">
        <w:rPr>
          <w:rFonts w:eastAsiaTheme="majorEastAsia"/>
        </w:rPr>
        <w:t>excluding “don’t know” and “refused”</w:t>
      </w:r>
      <w:r w:rsidRPr="00A751BA">
        <w:rPr>
          <w:rFonts w:eastAsiaTheme="majorEastAsia"/>
          <w:lang w:val="en-CA"/>
        </w:rPr>
        <w:t>.</w:t>
      </w:r>
    </w:p>
    <w:p w14:paraId="74D7D589" w14:textId="77777777" w:rsidR="008946E4" w:rsidRPr="00A751BA" w:rsidRDefault="008946E4" w:rsidP="008946E4">
      <w:pPr>
        <w:rPr>
          <w:rFonts w:cs="Calibri"/>
        </w:rPr>
      </w:pPr>
    </w:p>
    <w:p w14:paraId="52ECE5EC" w14:textId="3188197F" w:rsidR="00087C0A" w:rsidRPr="00161C48" w:rsidRDefault="00087C0A" w:rsidP="0AC71AB0">
      <w:pPr>
        <w:pBdr>
          <w:top w:val="single" w:sz="4" w:space="1" w:color="auto"/>
          <w:left w:val="single" w:sz="4" w:space="4" w:color="auto"/>
          <w:bottom w:val="single" w:sz="4" w:space="1" w:color="auto"/>
          <w:right w:val="single" w:sz="4" w:space="4" w:color="auto"/>
        </w:pBdr>
        <w:rPr>
          <w:lang w:eastAsia="en-CA"/>
        </w:rPr>
      </w:pPr>
      <w:r>
        <w:t>The following subgroups were more likely to agree that the disability benefits they receive from VAC compensate them for the effects of my service-related disability: non-Veterans (</w:t>
      </w:r>
      <w:r w:rsidR="00220BF8">
        <w:t>77</w:t>
      </w:r>
      <w:r>
        <w:t xml:space="preserve">% versus </w:t>
      </w:r>
      <w:r w:rsidR="00220BF8">
        <w:t>65</w:t>
      </w:r>
      <w:r>
        <w:t>% of Veterans) and those who were released from service between 2014 and 201</w:t>
      </w:r>
      <w:r w:rsidR="00A63CCC">
        <w:t>8</w:t>
      </w:r>
      <w:r>
        <w:t xml:space="preserve"> (</w:t>
      </w:r>
      <w:r w:rsidR="00220BF8">
        <w:t>72</w:t>
      </w:r>
      <w:r>
        <w:t xml:space="preserve">% versus </w:t>
      </w:r>
      <w:r w:rsidR="00220BF8">
        <w:t>62</w:t>
      </w:r>
      <w:r>
        <w:t>% of those released between 2019 and 2024)</w:t>
      </w:r>
      <w:r w:rsidRPr="0AC71AB0">
        <w:rPr>
          <w:lang w:eastAsia="en-CA"/>
        </w:rPr>
        <w:t>.</w:t>
      </w:r>
      <w:r w:rsidR="00267A25" w:rsidRPr="0AC71AB0">
        <w:rPr>
          <w:lang w:eastAsia="en-CA"/>
        </w:rPr>
        <w:t xml:space="preserve"> </w:t>
      </w:r>
      <w:r w:rsidR="51552883" w:rsidRPr="6E0DCB42">
        <w:rPr>
          <w:lang w:eastAsia="en-CA"/>
        </w:rPr>
        <w:t xml:space="preserve">Respondents from </w:t>
      </w:r>
      <w:r w:rsidR="6724092A" w:rsidRPr="6E0DCB42">
        <w:rPr>
          <w:lang w:eastAsia="en-CA"/>
        </w:rPr>
        <w:t>r</w:t>
      </w:r>
      <w:r w:rsidR="00267A25" w:rsidRPr="6E0DCB42">
        <w:rPr>
          <w:lang w:eastAsia="en-CA"/>
        </w:rPr>
        <w:t xml:space="preserve">acialized </w:t>
      </w:r>
      <w:r w:rsidR="3E487544" w:rsidRPr="6E0DCB42">
        <w:rPr>
          <w:lang w:eastAsia="en-CA"/>
        </w:rPr>
        <w:t xml:space="preserve">population groups </w:t>
      </w:r>
      <w:r w:rsidR="00267A25" w:rsidRPr="0AC71AB0">
        <w:rPr>
          <w:lang w:eastAsia="en-CA"/>
        </w:rPr>
        <w:t>(28%) were more likely to disagree, indicating that the benefits they receive do not compensate for the effects of their service-related disability.</w:t>
      </w:r>
    </w:p>
    <w:p w14:paraId="1563DC3E" w14:textId="77777777" w:rsidR="00285F2C" w:rsidRDefault="00285F2C" w:rsidP="00285F2C">
      <w:pPr>
        <w:rPr>
          <w:rStyle w:val="Strong"/>
          <w:rFonts w:ascii="Calibri" w:hAnsi="Calibri"/>
          <w:b w:val="0"/>
          <w:bCs w:val="0"/>
          <w:sz w:val="24"/>
        </w:rPr>
      </w:pPr>
    </w:p>
    <w:p w14:paraId="0DCA0C70" w14:textId="27FD19C6" w:rsidR="006C771E" w:rsidRPr="00A751BA" w:rsidRDefault="00ED6906" w:rsidP="006C771E">
      <w:pPr>
        <w:pStyle w:val="Heading3"/>
        <w:rPr>
          <w:rStyle w:val="Strong"/>
          <w:rFonts w:ascii="Calibri" w:hAnsi="Calibri"/>
          <w:b/>
          <w:bCs w:val="0"/>
          <w:sz w:val="24"/>
        </w:rPr>
      </w:pPr>
      <w:r>
        <w:rPr>
          <w:rStyle w:val="Strong"/>
          <w:rFonts w:ascii="Calibri" w:hAnsi="Calibri"/>
          <w:b/>
          <w:bCs w:val="0"/>
          <w:sz w:val="24"/>
        </w:rPr>
        <w:t>5</w:t>
      </w:r>
      <w:r w:rsidR="006C771E" w:rsidRPr="00A751BA">
        <w:rPr>
          <w:rStyle w:val="Strong"/>
          <w:rFonts w:ascii="Calibri" w:hAnsi="Calibri"/>
          <w:b/>
          <w:bCs w:val="0"/>
          <w:sz w:val="24"/>
        </w:rPr>
        <w:t>.5 Rehabilitation Services and Vocational Assistance</w:t>
      </w:r>
    </w:p>
    <w:p w14:paraId="1A2DDD27" w14:textId="3C25DB49" w:rsidR="006C771E" w:rsidRPr="00A751BA" w:rsidRDefault="00C02873" w:rsidP="0AC71AB0">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rPr>
      </w:pPr>
      <w:r>
        <w:t xml:space="preserve">Questions in this section were asked of </w:t>
      </w:r>
      <w:r w:rsidR="00E069FC">
        <w:t>individuals</w:t>
      </w:r>
      <w:r>
        <w:t xml:space="preserve"> in the</w:t>
      </w:r>
      <w:r w:rsidR="007D3472" w:rsidRPr="0AC71AB0">
        <w:rPr>
          <w:rFonts w:cs="Calibri"/>
        </w:rPr>
        <w:t xml:space="preserve"> VAC </w:t>
      </w:r>
      <w:bookmarkStart w:id="99" w:name="_Hlk183329220"/>
      <w:r w:rsidR="007D3472" w:rsidRPr="0AC71AB0">
        <w:rPr>
          <w:rFonts w:cs="Calibri"/>
        </w:rPr>
        <w:t>Rehabilitation Services and Vocational Assistance Program</w:t>
      </w:r>
      <w:bookmarkEnd w:id="99"/>
      <w:r w:rsidR="00CE64A9" w:rsidRPr="0AC71AB0">
        <w:rPr>
          <w:rFonts w:cs="Calibri"/>
        </w:rPr>
        <w:t xml:space="preserve"> (Rehabilitation Program)</w:t>
      </w:r>
      <w:r w:rsidR="007D3472" w:rsidRPr="0AC71AB0">
        <w:rPr>
          <w:rFonts w:cs="Calibri"/>
        </w:rPr>
        <w:t>.</w:t>
      </w:r>
      <w:r w:rsidR="0050557E" w:rsidRPr="0AC71AB0">
        <w:rPr>
          <w:rFonts w:cs="Calibri"/>
        </w:rPr>
        <w:t xml:space="preserve"> </w:t>
      </w:r>
      <w:r w:rsidR="00CE64A9" w:rsidRPr="0AC71AB0">
        <w:rPr>
          <w:rFonts w:cs="Calibri"/>
        </w:rPr>
        <w:t xml:space="preserve">This included n=562 </w:t>
      </w:r>
      <w:r w:rsidR="00E069FC" w:rsidRPr="0AC71AB0">
        <w:rPr>
          <w:rFonts w:cs="Calibri"/>
        </w:rPr>
        <w:t>individuals</w:t>
      </w:r>
      <w:r w:rsidR="00B160AE" w:rsidRPr="0AC71AB0">
        <w:rPr>
          <w:rFonts w:cs="Calibri"/>
        </w:rPr>
        <w:t xml:space="preserve"> (or 15% of respondents)</w:t>
      </w:r>
      <w:r w:rsidR="00CE64A9" w:rsidRPr="0AC71AB0">
        <w:rPr>
          <w:rFonts w:cs="Calibri"/>
        </w:rPr>
        <w:t>. The program provides personalized support to assist Veterans and their families with the transition to life after service</w:t>
      </w:r>
      <w:r w:rsidR="009A49D3" w:rsidRPr="0AC71AB0">
        <w:rPr>
          <w:rFonts w:cs="Calibri"/>
        </w:rPr>
        <w:t>, including access to medical, psycho-social and vocational services.</w:t>
      </w:r>
    </w:p>
    <w:p w14:paraId="3AA92321" w14:textId="77777777" w:rsidR="00F5331C" w:rsidRPr="00A751BA" w:rsidRDefault="00F5331C" w:rsidP="00150CD8"/>
    <w:p w14:paraId="3567D4A2" w14:textId="4114C3A1" w:rsidR="00CE333E" w:rsidRPr="00A751BA" w:rsidRDefault="00EF46CC" w:rsidP="00F5331C">
      <w:pPr>
        <w:pStyle w:val="Heading4"/>
        <w:spacing w:before="120"/>
      </w:pPr>
      <w:r w:rsidRPr="00A751BA">
        <w:t>Moderately positive p</w:t>
      </w:r>
      <w:r w:rsidR="0068112D" w:rsidRPr="00A751BA">
        <w:t>erceptions of</w:t>
      </w:r>
      <w:r w:rsidR="00CE333E" w:rsidRPr="00A751BA">
        <w:t xml:space="preserve"> </w:t>
      </w:r>
      <w:r w:rsidR="00711B20" w:rsidRPr="00A751BA">
        <w:t xml:space="preserve">most aspects of </w:t>
      </w:r>
      <w:r w:rsidR="00CE64A9">
        <w:t>the R</w:t>
      </w:r>
      <w:r w:rsidR="00CE333E" w:rsidRPr="00A751BA">
        <w:t xml:space="preserve">ehabilitation </w:t>
      </w:r>
      <w:r w:rsidR="00CE64A9">
        <w:t>Program</w:t>
      </w:r>
    </w:p>
    <w:p w14:paraId="4402FE9A" w14:textId="5BC4218A" w:rsidR="00204862" w:rsidRPr="00A751BA" w:rsidRDefault="000A1652" w:rsidP="000A1652">
      <w:pPr>
        <w:rPr>
          <w:rFonts w:cs="Calibri"/>
        </w:rPr>
      </w:pPr>
      <w:r>
        <w:t xml:space="preserve">As Figure </w:t>
      </w:r>
      <w:r w:rsidR="00CE64A9">
        <w:t>49</w:t>
      </w:r>
      <w:r>
        <w:t xml:space="preserve"> shows, most </w:t>
      </w:r>
      <w:r w:rsidR="00E069FC">
        <w:t>respondents</w:t>
      </w:r>
      <w:r>
        <w:t xml:space="preserve"> agreed that the </w:t>
      </w:r>
      <w:r w:rsidRPr="0AC71AB0">
        <w:rPr>
          <w:rFonts w:cs="Calibri"/>
        </w:rPr>
        <w:t xml:space="preserve">level of participation expected of them was realistic (78%) and that they understood what was expected of them through their rehabilitation plan (76%). Over two-thirds agreed that their participation in the program has helped improve their quality of life (69%) and has been beneficial to their family or other people who support them (69%). </w:t>
      </w:r>
      <w:r w:rsidR="00204862" w:rsidRPr="0AC71AB0">
        <w:rPr>
          <w:rFonts w:cs="Calibri"/>
        </w:rPr>
        <w:t>Assessments</w:t>
      </w:r>
      <w:r w:rsidRPr="0AC71AB0">
        <w:rPr>
          <w:rFonts w:cs="Calibri"/>
        </w:rPr>
        <w:t xml:space="preserve"> </w:t>
      </w:r>
      <w:r w:rsidR="00204862" w:rsidRPr="0AC71AB0">
        <w:rPr>
          <w:rFonts w:cs="Calibri"/>
        </w:rPr>
        <w:t xml:space="preserve">of </w:t>
      </w:r>
      <w:r w:rsidR="00ED6906" w:rsidRPr="0AC71AB0">
        <w:rPr>
          <w:rFonts w:cs="Calibri"/>
        </w:rPr>
        <w:t xml:space="preserve">the </w:t>
      </w:r>
      <w:r w:rsidR="00547252" w:rsidRPr="0AC71AB0">
        <w:rPr>
          <w:rFonts w:cs="Calibri"/>
        </w:rPr>
        <w:t xml:space="preserve">Rehabilitation </w:t>
      </w:r>
      <w:r w:rsidR="00ED6906" w:rsidRPr="0AC71AB0">
        <w:rPr>
          <w:rFonts w:cs="Calibri"/>
        </w:rPr>
        <w:t>Program</w:t>
      </w:r>
      <w:r w:rsidR="00547252" w:rsidRPr="0AC71AB0">
        <w:rPr>
          <w:rFonts w:cs="Calibri"/>
        </w:rPr>
        <w:t xml:space="preserve"> </w:t>
      </w:r>
      <w:r w:rsidRPr="0AC71AB0">
        <w:rPr>
          <w:rFonts w:cs="Calibri"/>
        </w:rPr>
        <w:t>were moderate</w:t>
      </w:r>
      <w:r w:rsidR="00204862" w:rsidRPr="0AC71AB0">
        <w:rPr>
          <w:rFonts w:cs="Calibri"/>
        </w:rPr>
        <w:t>ly positive</w:t>
      </w:r>
      <w:r w:rsidRPr="0AC71AB0">
        <w:rPr>
          <w:rFonts w:cs="Calibri"/>
        </w:rPr>
        <w:t xml:space="preserve">, </w:t>
      </w:r>
      <w:r w:rsidR="00204862" w:rsidRPr="0AC71AB0">
        <w:rPr>
          <w:rFonts w:cs="Calibri"/>
        </w:rPr>
        <w:t xml:space="preserve">however, </w:t>
      </w:r>
      <w:r w:rsidRPr="0AC71AB0">
        <w:rPr>
          <w:rFonts w:cs="Calibri"/>
        </w:rPr>
        <w:t>as opposed to strong</w:t>
      </w:r>
      <w:r w:rsidR="00204862" w:rsidRPr="0AC71AB0">
        <w:rPr>
          <w:rFonts w:cs="Calibri"/>
        </w:rPr>
        <w:t>ly positive</w:t>
      </w:r>
      <w:r w:rsidRPr="0AC71AB0">
        <w:rPr>
          <w:rFonts w:cs="Calibri"/>
        </w:rPr>
        <w:t>, with fewer respondents</w:t>
      </w:r>
      <w:r w:rsidR="00204862" w:rsidRPr="0AC71AB0">
        <w:rPr>
          <w:rFonts w:cs="Calibri"/>
        </w:rPr>
        <w:t xml:space="preserve"> reporting that they</w:t>
      </w:r>
      <w:r w:rsidRPr="0AC71AB0">
        <w:rPr>
          <w:rFonts w:cs="Calibri"/>
        </w:rPr>
        <w:t xml:space="preserve"> strongly agree</w:t>
      </w:r>
      <w:r w:rsidR="00204862" w:rsidRPr="0AC71AB0">
        <w:rPr>
          <w:rFonts w:cs="Calibri"/>
        </w:rPr>
        <w:t xml:space="preserve">d. </w:t>
      </w:r>
    </w:p>
    <w:p w14:paraId="68D5883E" w14:textId="77777777" w:rsidR="00204862" w:rsidRPr="00A751BA" w:rsidRDefault="00204862" w:rsidP="000A1652">
      <w:pPr>
        <w:rPr>
          <w:rFonts w:cs="Calibri"/>
        </w:rPr>
      </w:pPr>
    </w:p>
    <w:p w14:paraId="3A881CDA" w14:textId="7274DAE3" w:rsidR="000A1652" w:rsidRPr="00A751BA" w:rsidRDefault="000A1652" w:rsidP="000A1652">
      <w:r w:rsidRPr="0AC71AB0">
        <w:rPr>
          <w:rFonts w:cs="Calibri"/>
        </w:rPr>
        <w:t xml:space="preserve">Views were mixed as to whether participation in </w:t>
      </w:r>
      <w:r w:rsidR="00547252" w:rsidRPr="0AC71AB0">
        <w:rPr>
          <w:rFonts w:cs="Calibri"/>
        </w:rPr>
        <w:t xml:space="preserve">Rehabilitation Services </w:t>
      </w:r>
      <w:r w:rsidRPr="0AC71AB0">
        <w:rPr>
          <w:rFonts w:cs="Calibri"/>
        </w:rPr>
        <w:t xml:space="preserve">has helped </w:t>
      </w:r>
      <w:r w:rsidR="00E069FC" w:rsidRPr="0AC71AB0">
        <w:rPr>
          <w:rFonts w:cs="Calibri"/>
        </w:rPr>
        <w:t>respondents</w:t>
      </w:r>
      <w:r w:rsidRPr="0AC71AB0">
        <w:rPr>
          <w:rFonts w:cs="Calibri"/>
        </w:rPr>
        <w:t xml:space="preserve"> prepare to re-enter the workforce. The largest proportion of respondents (41%) disagreed </w:t>
      </w:r>
      <w:r w:rsidR="00204862" w:rsidRPr="0AC71AB0">
        <w:rPr>
          <w:rFonts w:cs="Calibri"/>
        </w:rPr>
        <w:t>that participation has helped them prepare to re-enter the workforce</w:t>
      </w:r>
      <w:r w:rsidRPr="0AC71AB0">
        <w:rPr>
          <w:rFonts w:cs="Calibri"/>
        </w:rPr>
        <w:t xml:space="preserve">, while one-third </w:t>
      </w:r>
      <w:r w:rsidR="00204862" w:rsidRPr="0AC71AB0">
        <w:rPr>
          <w:rFonts w:cs="Calibri"/>
        </w:rPr>
        <w:t xml:space="preserve">(33%) </w:t>
      </w:r>
      <w:r w:rsidRPr="0AC71AB0">
        <w:rPr>
          <w:rFonts w:cs="Calibri"/>
        </w:rPr>
        <w:t xml:space="preserve">agreed </w:t>
      </w:r>
      <w:r w:rsidR="00204862" w:rsidRPr="0AC71AB0">
        <w:rPr>
          <w:rFonts w:cs="Calibri"/>
        </w:rPr>
        <w:t>that it has</w:t>
      </w:r>
      <w:r w:rsidRPr="0AC71AB0">
        <w:rPr>
          <w:rFonts w:cs="Calibri"/>
        </w:rPr>
        <w:t xml:space="preserve"> and just over one-quarter (26%) </w:t>
      </w:r>
      <w:r w:rsidR="002B7AD8" w:rsidRPr="0AC71AB0">
        <w:rPr>
          <w:rFonts w:cs="Calibri"/>
        </w:rPr>
        <w:t>were neutral</w:t>
      </w:r>
      <w:r w:rsidRPr="0AC71AB0">
        <w:rPr>
          <w:rFonts w:cs="Calibri"/>
        </w:rPr>
        <w:t>.</w:t>
      </w:r>
    </w:p>
    <w:p w14:paraId="40D4AB75" w14:textId="77777777" w:rsidR="00CE333E" w:rsidRPr="00A751BA" w:rsidRDefault="00CE333E" w:rsidP="00CE333E">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46BE65F9" w14:textId="0A9C2F2C" w:rsidR="00EF46CC" w:rsidRPr="00A751BA" w:rsidRDefault="00EF46CC" w:rsidP="00EF46CC">
      <w:pPr>
        <w:pStyle w:val="Caption"/>
      </w:pPr>
      <w:bookmarkStart w:id="100" w:name="_Toc193111448"/>
      <w:r w:rsidRPr="00A751BA">
        <w:t xml:space="preserve">Figure </w:t>
      </w:r>
      <w:r>
        <w:fldChar w:fldCharType="begin"/>
      </w:r>
      <w:r>
        <w:instrText>SEQ Figure \* ARABIC</w:instrText>
      </w:r>
      <w:r>
        <w:fldChar w:fldCharType="separate"/>
      </w:r>
      <w:r w:rsidR="005323BF">
        <w:rPr>
          <w:noProof/>
        </w:rPr>
        <w:t>49</w:t>
      </w:r>
      <w:r>
        <w:fldChar w:fldCharType="end"/>
      </w:r>
      <w:r w:rsidRPr="00A751BA">
        <w:t>: Perceptions of Rehabilitation Services and Vocational Assistance</w:t>
      </w:r>
      <w:bookmarkEnd w:id="100"/>
      <w:r w:rsidRPr="00A751BA">
        <w:t xml:space="preserve"> </w:t>
      </w:r>
    </w:p>
    <w:p w14:paraId="1E3F6CC6" w14:textId="0ECFB8C1" w:rsidR="00150CD8" w:rsidRPr="00A751BA" w:rsidRDefault="000A1652" w:rsidP="00150CD8">
      <w:r w:rsidRPr="00A751BA">
        <w:rPr>
          <w:rFonts w:asciiTheme="minorHAnsi" w:eastAsiaTheme="minorEastAsia" w:cstheme="minorBidi"/>
          <w:noProof/>
          <w:color w:val="000000" w:themeColor="text1"/>
          <w:kern w:val="24"/>
          <w:sz w:val="28"/>
          <w:szCs w:val="28"/>
          <w:lang w:eastAsia="en-CA"/>
        </w:rPr>
        <w:drawing>
          <wp:inline distT="0" distB="0" distL="0" distR="0" wp14:anchorId="6FEE9221" wp14:editId="0F6E7CB3">
            <wp:extent cx="6016752" cy="3035808"/>
            <wp:effectExtent l="0" t="0" r="0" b="0"/>
            <wp:docPr id="820189139" name="Picture 43" descr="A stacked horizontal bar chart that presents data on respondents’ perceptions of rehabilitation services and vocational assistance. The breakdown is as follows: For the statement “Level of participation was realistic”: 22 percent strongly agreed, 56 percent agreed, 8 percent responded neither, 9 percent disagreed, and 5 percent strongly disagreed. For the statement “I understood what was expected”: 22 percent strongly agreed, 54 percent agreed, 8 percent responded neither, 9 percent disagreed, and 6 percent strongly disagreed. For the statement “Improved my quality of life”: 20 percent strongly agreed, 49 percent agreed, 16 percent responded neither, 8 percent disagreed, and 7 percent strongly disagreed. For the statement “Participation has been beneficial to supporters”: 20 percent strongly agreed, 49 percent agreed, 16 percent responded neither, 8 percent disagreed, and 7 percent strongly disagreed. For the statement “Participation has helped prepare to re-enter workforce”: 7 percent strongly agreed, 26 percent agreed, 26 percent responded neither, 24 percent disagreed, and 17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89139" name="Picture 43" descr="A stacked horizontal bar chart that presents data on respondents’ perceptions of rehabilitation services and vocational assistance. The breakdown is as follows: For the statement “Level of participation was realistic”: 22 percent strongly agreed, 56 percent agreed, 8 percent responded neither, 9 percent disagreed, and 5 percent strongly disagreed. For the statement “I understood what was expected”: 22 percent strongly agreed, 54 percent agreed, 8 percent responded neither, 9 percent disagreed, and 6 percent strongly disagreed. For the statement “Improved my quality of life”: 20 percent strongly agreed, 49 percent agreed, 16 percent responded neither, 8 percent disagreed, and 7 percent strongly disagreed. For the statement “Participation has been beneficial to supporters”: 20 percent strongly agreed, 49 percent agreed, 16 percent responded neither, 8 percent disagreed, and 7 percent strongly disagreed. For the statement “Participation has helped prepare to re-enter workforce”: 7 percent strongly agreed, 26 percent agreed, 26 percent responded neither, 24 percent disagreed, and 17 percent strongly disagre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r w:rsidR="00150CD8" w:rsidRPr="00A751BA">
        <w:rPr>
          <w:rFonts w:asciiTheme="minorHAnsi" w:eastAsiaTheme="minorEastAsia" w:cstheme="minorBidi"/>
          <w:color w:val="000000" w:themeColor="text1"/>
          <w:kern w:val="24"/>
          <w:sz w:val="28"/>
          <w:szCs w:val="28"/>
          <w:lang w:eastAsia="en-CA"/>
        </w:rPr>
        <w:t xml:space="preserve"> </w:t>
      </w:r>
      <w:r w:rsidR="00150CD8" w:rsidRPr="00DF242D">
        <w:rPr>
          <w:rStyle w:val="GraphFooterChar"/>
          <w:rFonts w:eastAsiaTheme="minorEastAsia"/>
          <w:lang w:val="en-CA"/>
        </w:rPr>
        <w:t>RE_Q02</w:t>
      </w:r>
      <w:r w:rsidR="001B0687">
        <w:rPr>
          <w:rStyle w:val="GraphFooterChar"/>
          <w:rFonts w:eastAsiaTheme="minorEastAsia"/>
        </w:rPr>
        <w:t>-</w:t>
      </w:r>
      <w:r w:rsidR="00DF242D" w:rsidRPr="00DF242D">
        <w:rPr>
          <w:rStyle w:val="GraphFooterChar"/>
          <w:rFonts w:eastAsiaTheme="minorEastAsia"/>
        </w:rPr>
        <w:t>Q05,</w:t>
      </w:r>
      <w:r w:rsidR="001B0687">
        <w:rPr>
          <w:rStyle w:val="GraphFooterChar"/>
          <w:rFonts w:eastAsiaTheme="minorEastAsia"/>
        </w:rPr>
        <w:t xml:space="preserve"> </w:t>
      </w:r>
      <w:r w:rsidR="00DF242D" w:rsidRPr="00DF242D">
        <w:rPr>
          <w:rStyle w:val="GraphFooterChar"/>
          <w:rFonts w:eastAsiaTheme="minorEastAsia"/>
        </w:rPr>
        <w:t xml:space="preserve">Q08. </w:t>
      </w:r>
      <w:r w:rsidR="00150CD8" w:rsidRPr="00DF242D">
        <w:rPr>
          <w:rStyle w:val="GraphFooterChar"/>
          <w:rFonts w:eastAsiaTheme="minorEastAsia"/>
          <w:lang w:val="en-CA"/>
        </w:rPr>
        <w:t>Agree/Disagree with the following statements about the VAC Rehabilitation Services and Vocational Assistance program</w:t>
      </w:r>
      <w:r w:rsidR="00DF242D" w:rsidRPr="00DF242D">
        <w:rPr>
          <w:rStyle w:val="GraphFooterChar"/>
          <w:rFonts w:eastAsiaTheme="minorEastAsia"/>
        </w:rPr>
        <w:t xml:space="preserve">. </w:t>
      </w:r>
      <w:r w:rsidR="00150CD8" w:rsidRPr="00DF242D">
        <w:rPr>
          <w:rStyle w:val="GraphFooterChar"/>
          <w:rFonts w:eastAsiaTheme="minorEastAsia"/>
          <w:lang w:val="en-CA"/>
        </w:rPr>
        <w:t>Base:</w:t>
      </w:r>
      <w:r w:rsidR="00DF242D" w:rsidRPr="00DF242D">
        <w:rPr>
          <w:rStyle w:val="GraphFooterChar"/>
          <w:rFonts w:eastAsiaTheme="minorEastAsia"/>
        </w:rPr>
        <w:t xml:space="preserve"> </w:t>
      </w:r>
      <w:r w:rsidR="00DF242D" w:rsidRPr="00DF242D">
        <w:rPr>
          <w:rStyle w:val="GraphFooterChar"/>
          <w:rFonts w:eastAsiaTheme="minorEastAsia"/>
          <w:lang w:val="en-CA"/>
        </w:rPr>
        <w:t>n=</w:t>
      </w:r>
      <w:r w:rsidR="00DF242D" w:rsidRPr="00DF242D">
        <w:rPr>
          <w:rStyle w:val="GraphFooterChar"/>
          <w:rFonts w:eastAsiaTheme="minorEastAsia"/>
        </w:rPr>
        <w:t>422-</w:t>
      </w:r>
      <w:r w:rsidR="00DF242D" w:rsidRPr="00DF242D">
        <w:rPr>
          <w:rStyle w:val="GraphFooterChar"/>
          <w:rFonts w:eastAsiaTheme="minorEastAsia"/>
          <w:lang w:val="en-CA"/>
        </w:rPr>
        <w:t>52</w:t>
      </w:r>
      <w:r w:rsidR="00DF242D" w:rsidRPr="00DF242D">
        <w:rPr>
          <w:rStyle w:val="GraphFooterChar"/>
          <w:rFonts w:eastAsiaTheme="minorEastAsia"/>
        </w:rPr>
        <w:t xml:space="preserve">9; </w:t>
      </w:r>
      <w:r w:rsidR="00DF242D" w:rsidRPr="00DF242D">
        <w:rPr>
          <w:rStyle w:val="GraphFooterChar"/>
          <w:rFonts w:eastAsiaTheme="minorEastAsia"/>
          <w:lang w:val="en-CA"/>
        </w:rPr>
        <w:t>respondents</w:t>
      </w:r>
      <w:r w:rsidR="00150CD8" w:rsidRPr="00DF242D">
        <w:rPr>
          <w:rStyle w:val="GraphFooterChar"/>
          <w:rFonts w:eastAsiaTheme="minorEastAsia"/>
          <w:lang w:val="en-CA"/>
        </w:rPr>
        <w:t xml:space="preserve"> in </w:t>
      </w:r>
      <w:r w:rsidR="00DF242D" w:rsidRPr="00DF242D">
        <w:rPr>
          <w:rStyle w:val="GraphFooterChar"/>
          <w:rFonts w:eastAsiaTheme="minorEastAsia"/>
        </w:rPr>
        <w:t xml:space="preserve">the Rehabilitation Program, </w:t>
      </w:r>
      <w:r w:rsidR="00DF242D" w:rsidRPr="00DF242D">
        <w:rPr>
          <w:rStyle w:val="GraphFooterChar"/>
          <w:rFonts w:eastAsiaTheme="majorEastAsia"/>
        </w:rPr>
        <w:t>excluding “don’t know” and “refused”</w:t>
      </w:r>
      <w:r w:rsidR="00DF242D" w:rsidRPr="00DF242D">
        <w:rPr>
          <w:rStyle w:val="GraphFooterChar"/>
          <w:rFonts w:eastAsiaTheme="majorEastAsia"/>
          <w:lang w:val="en-CA"/>
        </w:rPr>
        <w:t>.</w:t>
      </w:r>
    </w:p>
    <w:p w14:paraId="5AE0243F" w14:textId="39E0A9AE" w:rsidR="00714BE0" w:rsidRPr="00A751BA" w:rsidRDefault="001B2054" w:rsidP="00FE5773">
      <w:pPr>
        <w:pStyle w:val="Heading4"/>
      </w:pPr>
      <w:r w:rsidRPr="00A751BA">
        <w:t>M</w:t>
      </w:r>
      <w:r w:rsidR="00610AB3" w:rsidRPr="00A751BA">
        <w:t>ajority</w:t>
      </w:r>
      <w:r w:rsidRPr="00A751BA">
        <w:t xml:space="preserve"> think</w:t>
      </w:r>
      <w:r w:rsidR="00714BE0" w:rsidRPr="00A751BA">
        <w:t xml:space="preserve"> </w:t>
      </w:r>
      <w:r w:rsidR="00547252">
        <w:t>R</w:t>
      </w:r>
      <w:r w:rsidR="00547252" w:rsidRPr="00A751BA">
        <w:t xml:space="preserve">ehabilitation Services </w:t>
      </w:r>
      <w:r w:rsidR="00714BE0" w:rsidRPr="00A751BA">
        <w:t xml:space="preserve">have had a positive impact </w:t>
      </w:r>
      <w:r w:rsidR="0026683E" w:rsidRPr="00A751BA">
        <w:t xml:space="preserve">in </w:t>
      </w:r>
      <w:r w:rsidR="00610AB3" w:rsidRPr="00A751BA">
        <w:t>most</w:t>
      </w:r>
      <w:r w:rsidR="0026683E" w:rsidRPr="00A751BA">
        <w:t xml:space="preserve"> areas</w:t>
      </w:r>
    </w:p>
    <w:p w14:paraId="2B71D1D5" w14:textId="7DA5C91D" w:rsidR="00D95836" w:rsidRPr="00A751BA" w:rsidRDefault="00F32AB9" w:rsidP="0049785C">
      <w:pPr>
        <w:pStyle w:val="Question"/>
        <w:spacing w:before="0" w:after="0"/>
      </w:pPr>
      <w:r w:rsidRPr="00A751BA">
        <w:t>Eligible respondents were asked</w:t>
      </w:r>
      <w:r w:rsidR="00161573" w:rsidRPr="00A751BA">
        <w:t xml:space="preserve"> i</w:t>
      </w:r>
      <w:r w:rsidR="00D95836" w:rsidRPr="00A751BA">
        <w:t>n which of the following areas</w:t>
      </w:r>
      <w:r w:rsidR="00161573" w:rsidRPr="00A751BA">
        <w:t xml:space="preserve"> their</w:t>
      </w:r>
      <w:r w:rsidR="00D95836" w:rsidRPr="00A751BA">
        <w:t xml:space="preserve"> participation in </w:t>
      </w:r>
      <w:r w:rsidR="00547252" w:rsidRPr="00A751BA">
        <w:t xml:space="preserve">Rehabilitation Services </w:t>
      </w:r>
      <w:r w:rsidR="00D95836" w:rsidRPr="00A751BA">
        <w:t>had a positive</w:t>
      </w:r>
      <w:r w:rsidR="00D95836" w:rsidRPr="00A751BA">
        <w:rPr>
          <w:b/>
          <w:bCs/>
        </w:rPr>
        <w:t xml:space="preserve"> </w:t>
      </w:r>
      <w:r w:rsidR="00D95836" w:rsidRPr="00A751BA">
        <w:t xml:space="preserve">impact on </w:t>
      </w:r>
      <w:r w:rsidR="00161573" w:rsidRPr="00A751BA">
        <w:t>their</w:t>
      </w:r>
      <w:r w:rsidR="00D95836" w:rsidRPr="00A751BA">
        <w:t xml:space="preserve"> functionality</w:t>
      </w:r>
      <w:r w:rsidR="00B12791" w:rsidRPr="00A751BA">
        <w:t>:</w:t>
      </w:r>
    </w:p>
    <w:p w14:paraId="488B9E96" w14:textId="5AB4B033" w:rsidR="00D95836" w:rsidRPr="00A751BA" w:rsidRDefault="00D95836" w:rsidP="00A812F5">
      <w:pPr>
        <w:pStyle w:val="ListParagraph"/>
        <w:numPr>
          <w:ilvl w:val="0"/>
          <w:numId w:val="3"/>
        </w:numPr>
        <w:spacing w:before="120"/>
        <w:ind w:left="714" w:hanging="357"/>
        <w:contextualSpacing w:val="0"/>
        <w:rPr>
          <w:rFonts w:cs="Calibri"/>
        </w:rPr>
      </w:pPr>
      <w:r w:rsidRPr="00A751BA">
        <w:rPr>
          <w:rFonts w:cs="Calibri"/>
        </w:rPr>
        <w:t>Physical functioning</w:t>
      </w:r>
      <w:r w:rsidR="00751AAE" w:rsidRPr="00A751BA">
        <w:rPr>
          <w:rFonts w:cs="Calibri"/>
        </w:rPr>
        <w:t xml:space="preserve"> </w:t>
      </w:r>
    </w:p>
    <w:p w14:paraId="2F4FC1E6" w14:textId="7BE3E4DC" w:rsidR="00D95836" w:rsidRPr="00A751BA" w:rsidRDefault="00D95836" w:rsidP="00A812F5">
      <w:pPr>
        <w:pStyle w:val="ListParagraph"/>
        <w:numPr>
          <w:ilvl w:val="0"/>
          <w:numId w:val="3"/>
        </w:numPr>
        <w:ind w:left="714" w:hanging="357"/>
        <w:contextualSpacing w:val="0"/>
        <w:rPr>
          <w:rFonts w:cs="Calibri"/>
        </w:rPr>
      </w:pPr>
      <w:r w:rsidRPr="00A751BA">
        <w:rPr>
          <w:rFonts w:cs="Calibri"/>
        </w:rPr>
        <w:t xml:space="preserve">Mental functioning </w:t>
      </w:r>
    </w:p>
    <w:p w14:paraId="21CE737E" w14:textId="7F339094" w:rsidR="00D95836" w:rsidRPr="00A751BA" w:rsidRDefault="00D95836" w:rsidP="00A812F5">
      <w:pPr>
        <w:pStyle w:val="ListParagraph"/>
        <w:numPr>
          <w:ilvl w:val="0"/>
          <w:numId w:val="3"/>
        </w:numPr>
        <w:ind w:left="714" w:hanging="357"/>
        <w:contextualSpacing w:val="0"/>
        <w:rPr>
          <w:rFonts w:cs="Calibri"/>
        </w:rPr>
      </w:pPr>
      <w:r w:rsidRPr="00A751BA">
        <w:rPr>
          <w:rFonts w:cs="Calibri"/>
        </w:rPr>
        <w:t xml:space="preserve">Social adjustment </w:t>
      </w:r>
    </w:p>
    <w:p w14:paraId="08316193" w14:textId="26FB0C56" w:rsidR="00D95836" w:rsidRPr="00A751BA" w:rsidRDefault="00D95836" w:rsidP="00A812F5">
      <w:pPr>
        <w:pStyle w:val="ListParagraph"/>
        <w:numPr>
          <w:ilvl w:val="0"/>
          <w:numId w:val="3"/>
        </w:numPr>
        <w:ind w:left="714" w:hanging="357"/>
        <w:contextualSpacing w:val="0"/>
        <w:rPr>
          <w:rFonts w:cs="Calibri"/>
        </w:rPr>
      </w:pPr>
      <w:r w:rsidRPr="00A751BA">
        <w:rPr>
          <w:rFonts w:cs="Calibri"/>
        </w:rPr>
        <w:t xml:space="preserve">Financial security </w:t>
      </w:r>
    </w:p>
    <w:p w14:paraId="6978EBBD" w14:textId="510FE390" w:rsidR="00D95836" w:rsidRPr="00A751BA" w:rsidRDefault="00D95836" w:rsidP="00A812F5">
      <w:pPr>
        <w:pStyle w:val="ListParagraph"/>
        <w:numPr>
          <w:ilvl w:val="0"/>
          <w:numId w:val="3"/>
        </w:numPr>
        <w:ind w:left="714" w:hanging="357"/>
        <w:contextualSpacing w:val="0"/>
        <w:rPr>
          <w:rFonts w:cs="Calibri"/>
        </w:rPr>
      </w:pPr>
      <w:r w:rsidRPr="00A751BA">
        <w:rPr>
          <w:rFonts w:cs="Calibri"/>
        </w:rPr>
        <w:t xml:space="preserve">Employment </w:t>
      </w:r>
    </w:p>
    <w:p w14:paraId="5EF8995C" w14:textId="1D0D4421" w:rsidR="00D95836" w:rsidRPr="00A751BA" w:rsidRDefault="00D95836" w:rsidP="00A812F5">
      <w:pPr>
        <w:pStyle w:val="ListParagraph"/>
        <w:numPr>
          <w:ilvl w:val="0"/>
          <w:numId w:val="3"/>
        </w:numPr>
        <w:ind w:left="714" w:hanging="357"/>
        <w:contextualSpacing w:val="0"/>
        <w:rPr>
          <w:rFonts w:cs="Calibri"/>
        </w:rPr>
      </w:pPr>
      <w:r w:rsidRPr="00A751BA">
        <w:rPr>
          <w:rFonts w:cs="Calibri"/>
        </w:rPr>
        <w:t>Personal productivity</w:t>
      </w:r>
    </w:p>
    <w:p w14:paraId="02204740" w14:textId="583D7E6C" w:rsidR="00D95836" w:rsidRPr="00A751BA" w:rsidRDefault="00D95836" w:rsidP="00A812F5">
      <w:pPr>
        <w:pStyle w:val="ListParagraph"/>
        <w:numPr>
          <w:ilvl w:val="0"/>
          <w:numId w:val="3"/>
        </w:numPr>
        <w:ind w:left="714" w:hanging="357"/>
        <w:contextualSpacing w:val="0"/>
        <w:rPr>
          <w:rFonts w:cs="Calibri"/>
        </w:rPr>
      </w:pPr>
      <w:r w:rsidRPr="00A751BA">
        <w:rPr>
          <w:rFonts w:cs="Calibri"/>
        </w:rPr>
        <w:t xml:space="preserve">Family relationships </w:t>
      </w:r>
    </w:p>
    <w:p w14:paraId="2B5A1A26" w14:textId="3F655BD0" w:rsidR="00D95836" w:rsidRPr="00A751BA" w:rsidRDefault="00D95836" w:rsidP="00A812F5">
      <w:pPr>
        <w:pStyle w:val="ListParagraph"/>
        <w:numPr>
          <w:ilvl w:val="0"/>
          <w:numId w:val="3"/>
        </w:numPr>
        <w:ind w:left="714" w:hanging="357"/>
        <w:contextualSpacing w:val="0"/>
        <w:rPr>
          <w:rFonts w:cs="Calibri"/>
        </w:rPr>
      </w:pPr>
      <w:r w:rsidRPr="00A751BA">
        <w:rPr>
          <w:rFonts w:cs="Calibri"/>
        </w:rPr>
        <w:t xml:space="preserve">Community participation </w:t>
      </w:r>
    </w:p>
    <w:p w14:paraId="27F4CC17" w14:textId="30FA0BBD" w:rsidR="00714BE0" w:rsidRPr="00A751BA" w:rsidRDefault="00714BE0" w:rsidP="00714BE0">
      <w:pPr>
        <w:rPr>
          <w:rFonts w:cs="Calibri"/>
        </w:rPr>
      </w:pPr>
    </w:p>
    <w:p w14:paraId="6BED1092" w14:textId="4D1BC981" w:rsidR="00714BE0" w:rsidRPr="00A751BA" w:rsidRDefault="0049785C" w:rsidP="00CE333E">
      <w:pPr>
        <w:tabs>
          <w:tab w:val="left" w:pos="720"/>
          <w:tab w:val="center" w:pos="4680"/>
          <w:tab w:val="right" w:pos="9360"/>
        </w:tabs>
        <w:autoSpaceDE w:val="0"/>
        <w:autoSpaceDN w:val="0"/>
        <w:adjustRightInd w:val="0"/>
        <w:rPr>
          <w:rFonts w:cs="Calibri"/>
        </w:rPr>
      </w:pPr>
      <w:r w:rsidRPr="00A751BA">
        <w:rPr>
          <w:rFonts w:cs="Calibri"/>
          <w:iCs/>
        </w:rPr>
        <w:t>Most</w:t>
      </w:r>
      <w:r w:rsidR="00F6797F" w:rsidRPr="00A751BA">
        <w:rPr>
          <w:rFonts w:cs="Calibri"/>
          <w:iCs/>
        </w:rPr>
        <w:t xml:space="preserve"> </w:t>
      </w:r>
      <w:r w:rsidR="00030A85" w:rsidRPr="00A751BA">
        <w:rPr>
          <w:rFonts w:cs="Calibri"/>
          <w:iCs/>
        </w:rPr>
        <w:t>i</w:t>
      </w:r>
      <w:r w:rsidR="00150FFA" w:rsidRPr="00A751BA">
        <w:rPr>
          <w:rFonts w:cs="Calibri"/>
          <w:iCs/>
        </w:rPr>
        <w:t>dentified</w:t>
      </w:r>
      <w:r w:rsidR="00030A85" w:rsidRPr="00A751BA">
        <w:rPr>
          <w:rFonts w:cs="Calibri"/>
          <w:iCs/>
        </w:rPr>
        <w:t xml:space="preserve"> five areas</w:t>
      </w:r>
      <w:r w:rsidR="006A166E" w:rsidRPr="00A751BA">
        <w:rPr>
          <w:rFonts w:cs="Calibri"/>
          <w:iCs/>
        </w:rPr>
        <w:t xml:space="preserve"> positively impacted by</w:t>
      </w:r>
      <w:r w:rsidR="00030A85" w:rsidRPr="00A751BA">
        <w:rPr>
          <w:rFonts w:cs="Calibri"/>
          <w:iCs/>
        </w:rPr>
        <w:t xml:space="preserve"> </w:t>
      </w:r>
      <w:r w:rsidR="00030A85" w:rsidRPr="00A751BA">
        <w:rPr>
          <w:rFonts w:cs="Calibri"/>
        </w:rPr>
        <w:t xml:space="preserve">their participation in </w:t>
      </w:r>
      <w:r w:rsidR="00547252" w:rsidRPr="00A751BA">
        <w:rPr>
          <w:rFonts w:cs="Calibri"/>
        </w:rPr>
        <w:t>Rehabilitation Services</w:t>
      </w:r>
      <w:r w:rsidR="006A166E" w:rsidRPr="00A751BA">
        <w:rPr>
          <w:rFonts w:cs="Calibri"/>
        </w:rPr>
        <w:t>, though the size of the majority varied by area</w:t>
      </w:r>
      <w:r w:rsidR="004B7079" w:rsidRPr="00A751BA">
        <w:rPr>
          <w:rFonts w:cs="Calibri"/>
        </w:rPr>
        <w:t xml:space="preserve">. </w:t>
      </w:r>
      <w:r w:rsidR="00761B74" w:rsidRPr="00A751BA">
        <w:rPr>
          <w:rFonts w:cs="Calibri"/>
        </w:rPr>
        <w:t>A positive impact was most likely to be seen in the area of financial security</w:t>
      </w:r>
      <w:r w:rsidR="00AC79B7" w:rsidRPr="00A751BA">
        <w:rPr>
          <w:rFonts w:cs="Calibri"/>
        </w:rPr>
        <w:t xml:space="preserve"> (73%), followed by mental functioning (70%)</w:t>
      </w:r>
      <w:r w:rsidR="004F58E4" w:rsidRPr="00A751BA">
        <w:rPr>
          <w:rFonts w:cs="Calibri"/>
        </w:rPr>
        <w:t xml:space="preserve">, and family relationships (69%). </w:t>
      </w:r>
      <w:r w:rsidR="00522681" w:rsidRPr="00A751BA">
        <w:rPr>
          <w:rFonts w:cs="Calibri"/>
        </w:rPr>
        <w:t>Smaller majorities identified a positive impact in physical functioning (63%), personal productivity</w:t>
      </w:r>
      <w:r w:rsidR="007C364C" w:rsidRPr="00A751BA">
        <w:rPr>
          <w:rFonts w:cs="Calibri"/>
        </w:rPr>
        <w:t xml:space="preserve"> (61%), and social adjustment (55%).</w:t>
      </w:r>
      <w:r w:rsidR="000E7CA6" w:rsidRPr="00A751BA">
        <w:rPr>
          <w:rFonts w:cs="Calibri"/>
        </w:rPr>
        <w:t xml:space="preserve"> In two areas, </w:t>
      </w:r>
      <w:r w:rsidR="00BE3E95" w:rsidRPr="00A751BA">
        <w:rPr>
          <w:rFonts w:cs="Calibri"/>
        </w:rPr>
        <w:t>fewer than half the respondents</w:t>
      </w:r>
      <w:r w:rsidR="00F64357" w:rsidRPr="00A751BA">
        <w:rPr>
          <w:rFonts w:cs="Calibri"/>
        </w:rPr>
        <w:t xml:space="preserve"> said</w:t>
      </w:r>
      <w:r w:rsidR="0036412D" w:rsidRPr="00A751BA">
        <w:rPr>
          <w:rFonts w:cs="Calibri"/>
        </w:rPr>
        <w:t xml:space="preserve"> their participation in </w:t>
      </w:r>
      <w:r w:rsidR="00547252" w:rsidRPr="00A751BA">
        <w:rPr>
          <w:rFonts w:cs="Calibri"/>
        </w:rPr>
        <w:t>Rehabilitation Services</w:t>
      </w:r>
      <w:r w:rsidR="00F64357" w:rsidRPr="00A751BA">
        <w:rPr>
          <w:rFonts w:cs="Calibri"/>
        </w:rPr>
        <w:t xml:space="preserve"> </w:t>
      </w:r>
      <w:r w:rsidR="002A3645" w:rsidRPr="00A751BA">
        <w:rPr>
          <w:rFonts w:cs="Calibri"/>
        </w:rPr>
        <w:t>has had</w:t>
      </w:r>
      <w:r w:rsidR="00137AA2" w:rsidRPr="00A751BA">
        <w:rPr>
          <w:rFonts w:cs="Calibri"/>
        </w:rPr>
        <w:t xml:space="preserve"> a positive impact</w:t>
      </w:r>
      <w:r w:rsidR="002A3645" w:rsidRPr="00A751BA">
        <w:rPr>
          <w:rFonts w:cs="Calibri"/>
        </w:rPr>
        <w:t xml:space="preserve"> on their functionality</w:t>
      </w:r>
      <w:r w:rsidR="00905818" w:rsidRPr="00A751BA">
        <w:rPr>
          <w:rFonts w:cs="Calibri"/>
        </w:rPr>
        <w:t xml:space="preserve">: </w:t>
      </w:r>
      <w:r w:rsidR="00D62696" w:rsidRPr="00A751BA">
        <w:rPr>
          <w:rFonts w:cs="Calibri"/>
        </w:rPr>
        <w:t>community participation (</w:t>
      </w:r>
      <w:r w:rsidR="00BE3E95" w:rsidRPr="00A751BA">
        <w:rPr>
          <w:rFonts w:cs="Calibri"/>
        </w:rPr>
        <w:t xml:space="preserve">42%) </w:t>
      </w:r>
      <w:r w:rsidR="00D62696" w:rsidRPr="00A751BA">
        <w:rPr>
          <w:rFonts w:cs="Calibri"/>
        </w:rPr>
        <w:t>and employment (</w:t>
      </w:r>
      <w:r w:rsidR="00BE3E95" w:rsidRPr="00A751BA">
        <w:rPr>
          <w:rFonts w:cs="Calibri"/>
        </w:rPr>
        <w:t>24%</w:t>
      </w:r>
      <w:r w:rsidR="00D62696" w:rsidRPr="00A751BA">
        <w:rPr>
          <w:rFonts w:cs="Calibri"/>
        </w:rPr>
        <w:t>).</w:t>
      </w:r>
    </w:p>
    <w:p w14:paraId="45361D87" w14:textId="77777777" w:rsidR="00FE5773" w:rsidRPr="00A751BA" w:rsidRDefault="00FE5773" w:rsidP="00CE333E">
      <w:pPr>
        <w:tabs>
          <w:tab w:val="left" w:pos="720"/>
          <w:tab w:val="center" w:pos="4680"/>
          <w:tab w:val="right" w:pos="9360"/>
        </w:tabs>
        <w:autoSpaceDE w:val="0"/>
        <w:autoSpaceDN w:val="0"/>
        <w:adjustRightInd w:val="0"/>
      </w:pPr>
    </w:p>
    <w:p w14:paraId="503091A0" w14:textId="75F9BA35" w:rsidR="00FE5773" w:rsidRPr="00A751BA" w:rsidRDefault="00FE5773" w:rsidP="00FE5773">
      <w:pPr>
        <w:pStyle w:val="Caption"/>
      </w:pPr>
      <w:bookmarkStart w:id="101" w:name="_Toc193111449"/>
      <w:r w:rsidRPr="00A751BA">
        <w:t xml:space="preserve">Figure </w:t>
      </w:r>
      <w:r>
        <w:fldChar w:fldCharType="begin"/>
      </w:r>
      <w:r>
        <w:instrText>SEQ Figure \* ARABIC</w:instrText>
      </w:r>
      <w:r>
        <w:fldChar w:fldCharType="separate"/>
      </w:r>
      <w:r w:rsidR="005323BF">
        <w:rPr>
          <w:noProof/>
        </w:rPr>
        <w:t>50</w:t>
      </w:r>
      <w:r>
        <w:fldChar w:fldCharType="end"/>
      </w:r>
      <w:r w:rsidRPr="00A751BA">
        <w:t xml:space="preserve">: Areas in which </w:t>
      </w:r>
      <w:r w:rsidR="00547252" w:rsidRPr="00A751BA">
        <w:t xml:space="preserve">Rehabilitation Services </w:t>
      </w:r>
      <w:r w:rsidRPr="00A751BA">
        <w:t>have ha</w:t>
      </w:r>
      <w:r w:rsidR="00723DB7">
        <w:t>d</w:t>
      </w:r>
      <w:r w:rsidRPr="00A751BA">
        <w:t xml:space="preserve"> a positive impact</w:t>
      </w:r>
      <w:bookmarkEnd w:id="101"/>
      <w:r w:rsidRPr="00A751BA">
        <w:t xml:space="preserve"> </w:t>
      </w:r>
    </w:p>
    <w:p w14:paraId="2F9C1049" w14:textId="44FA632E" w:rsidR="00D244A9" w:rsidRPr="00A751BA" w:rsidRDefault="00FE5773" w:rsidP="00747904">
      <w:r w:rsidRPr="00A751BA">
        <w:rPr>
          <w:noProof/>
        </w:rPr>
        <w:drawing>
          <wp:inline distT="0" distB="0" distL="0" distR="0" wp14:anchorId="1E37764C" wp14:editId="2C132EFD">
            <wp:extent cx="5486400" cy="2907792"/>
            <wp:effectExtent l="0" t="0" r="0" b="0"/>
            <wp:docPr id="1278608619" name="Picture 44" descr="A horizontal bar chart that presents areas in which rehabilitation services have had a positive impact. Here is the breakdown: 73 percent financial security, 70 percent mental functioning, 69 percent family relationships, 63 percent physical functioning, 61 percent personal productivity, 55 percent social adjustment, 42 percent community participation, and 24 percent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08619" name="Picture 44" descr="A horizontal bar chart that presents areas in which rehabilitation services have had a positive impact. Here is the breakdown: 73 percent financial security, 70 percent mental functioning, 69 percent family relationships, 63 percent physical functioning, 61 percent personal productivity, 55 percent social adjustment, 42 percent community participation, and 24 percent employmen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6400" cy="2907792"/>
                    </a:xfrm>
                    <a:prstGeom prst="rect">
                      <a:avLst/>
                    </a:prstGeom>
                    <a:noFill/>
                  </pic:spPr>
                </pic:pic>
              </a:graphicData>
            </a:graphic>
          </wp:inline>
        </w:drawing>
      </w:r>
    </w:p>
    <w:p w14:paraId="42A05485" w14:textId="463DEDB9" w:rsidR="00FE5773" w:rsidRPr="00A751BA" w:rsidRDefault="00FE5773" w:rsidP="00FE5773">
      <w:pPr>
        <w:pStyle w:val="GraphFooter"/>
        <w:rPr>
          <w:rFonts w:eastAsiaTheme="majorEastAsia"/>
          <w:lang w:val="en-CA"/>
        </w:rPr>
      </w:pPr>
      <w:r w:rsidRPr="00A751BA">
        <w:rPr>
          <w:rFonts w:eastAsiaTheme="majorEastAsia"/>
          <w:lang w:val="en-CA"/>
        </w:rPr>
        <w:t>RE_Q06_1-8. In which of the following areas has your participation in rehabilitation services had a positive impact on your functionality</w:t>
      </w:r>
      <w:r w:rsidR="00547252">
        <w:rPr>
          <w:rFonts w:eastAsiaTheme="majorEastAsia"/>
          <w:lang w:val="en-CA"/>
        </w:rPr>
        <w:t xml:space="preserve">? </w:t>
      </w:r>
      <w:r w:rsidRPr="00A751BA">
        <w:rPr>
          <w:rFonts w:eastAsiaTheme="majorEastAsia"/>
          <w:lang w:val="en-CA"/>
        </w:rPr>
        <w:t xml:space="preserve">Base: </w:t>
      </w:r>
      <w:r w:rsidR="00547252">
        <w:rPr>
          <w:rFonts w:eastAsiaTheme="majorEastAsia"/>
          <w:lang w:val="en-CA"/>
        </w:rPr>
        <w:t>n=</w:t>
      </w:r>
      <w:r w:rsidR="00547252" w:rsidRPr="00A751BA">
        <w:rPr>
          <w:rFonts w:eastAsiaTheme="majorEastAsia"/>
          <w:lang w:val="en-CA"/>
        </w:rPr>
        <w:t>359-477</w:t>
      </w:r>
      <w:r w:rsidR="00547252">
        <w:rPr>
          <w:rFonts w:eastAsiaTheme="majorEastAsia"/>
          <w:lang w:val="en-CA"/>
        </w:rPr>
        <w:t xml:space="preserve">; </w:t>
      </w:r>
      <w:r w:rsidR="00547252" w:rsidRPr="00DF242D">
        <w:rPr>
          <w:rStyle w:val="GraphFooterChar"/>
          <w:rFonts w:eastAsiaTheme="minorEastAsia"/>
          <w:lang w:val="en-CA"/>
        </w:rPr>
        <w:t xml:space="preserve">respondents in </w:t>
      </w:r>
      <w:r w:rsidR="00547252" w:rsidRPr="00DF242D">
        <w:rPr>
          <w:rStyle w:val="GraphFooterChar"/>
          <w:rFonts w:eastAsiaTheme="minorEastAsia"/>
        </w:rPr>
        <w:t xml:space="preserve">the Rehabilitation Program, </w:t>
      </w:r>
      <w:r w:rsidR="00547252" w:rsidRPr="00DF242D">
        <w:rPr>
          <w:rStyle w:val="GraphFooterChar"/>
          <w:rFonts w:eastAsiaTheme="majorEastAsia"/>
        </w:rPr>
        <w:t>excluding “don’t know” and “refused”</w:t>
      </w:r>
      <w:r w:rsidR="00547252" w:rsidRPr="00DF242D">
        <w:rPr>
          <w:rStyle w:val="GraphFooterChar"/>
          <w:rFonts w:eastAsiaTheme="majorEastAsia"/>
          <w:lang w:val="en-CA"/>
        </w:rPr>
        <w:t>.</w:t>
      </w:r>
    </w:p>
    <w:p w14:paraId="40EA1635" w14:textId="77777777" w:rsidR="00FE5773" w:rsidRPr="00A751BA" w:rsidRDefault="00FE5773" w:rsidP="00BE3E95">
      <w:pPr>
        <w:rPr>
          <w:rFonts w:eastAsiaTheme="majorEastAsia"/>
        </w:rPr>
      </w:pPr>
    </w:p>
    <w:p w14:paraId="308BE2C3" w14:textId="7796C104" w:rsidR="00714BE0" w:rsidRPr="00A751BA" w:rsidRDefault="006D69DA" w:rsidP="0025291E">
      <w:pPr>
        <w:pStyle w:val="GraphFooter"/>
        <w:rPr>
          <w:color w:val="C00000"/>
          <w:szCs w:val="22"/>
          <w:lang w:val="en-CA"/>
        </w:rPr>
      </w:pPr>
      <w:r w:rsidRPr="00A751BA">
        <w:rPr>
          <w:szCs w:val="22"/>
          <w:lang w:val="en-CA"/>
        </w:rPr>
        <w:t>A</w:t>
      </w:r>
      <w:r w:rsidR="00AB1DA0" w:rsidRPr="00A751BA">
        <w:rPr>
          <w:szCs w:val="22"/>
          <w:lang w:val="en-CA"/>
        </w:rPr>
        <w:t xml:space="preserve">sked in an open-ended way if </w:t>
      </w:r>
      <w:r w:rsidRPr="00A751BA">
        <w:rPr>
          <w:szCs w:val="22"/>
          <w:lang w:val="en-CA"/>
        </w:rPr>
        <w:t xml:space="preserve">there </w:t>
      </w:r>
      <w:r w:rsidR="007A5BB8" w:rsidRPr="00A751BA">
        <w:rPr>
          <w:szCs w:val="22"/>
          <w:lang w:val="en-CA"/>
        </w:rPr>
        <w:t xml:space="preserve">are </w:t>
      </w:r>
      <w:r w:rsidRPr="00A751BA">
        <w:rPr>
          <w:szCs w:val="22"/>
          <w:lang w:val="en-CA"/>
        </w:rPr>
        <w:t xml:space="preserve">any other areas in which participation in </w:t>
      </w:r>
      <w:r w:rsidR="00547252" w:rsidRPr="00A751BA">
        <w:rPr>
          <w:szCs w:val="22"/>
          <w:lang w:val="en-CA"/>
        </w:rPr>
        <w:t xml:space="preserve">Rehabilitation Services </w:t>
      </w:r>
      <w:r w:rsidRPr="00A751BA">
        <w:rPr>
          <w:szCs w:val="22"/>
          <w:lang w:val="en-CA"/>
        </w:rPr>
        <w:t>has had a positive impact on their functionality, over three-quarters (78%) said no.</w:t>
      </w:r>
      <w:r w:rsidR="00EC67A1" w:rsidRPr="00A751BA">
        <w:rPr>
          <w:szCs w:val="22"/>
          <w:lang w:val="en-CA"/>
        </w:rPr>
        <w:t xml:space="preserve"> </w:t>
      </w:r>
      <w:r w:rsidR="003B61EF" w:rsidRPr="00A751BA">
        <w:rPr>
          <w:szCs w:val="22"/>
          <w:lang w:val="en-CA"/>
        </w:rPr>
        <w:t>A</w:t>
      </w:r>
      <w:r w:rsidR="00EC67A1" w:rsidRPr="00A751BA">
        <w:rPr>
          <w:szCs w:val="22"/>
          <w:lang w:val="en-CA"/>
        </w:rPr>
        <w:t>reas in which a positive impact was seen included mental health (10%),</w:t>
      </w:r>
      <w:r w:rsidR="005B3DD9" w:rsidRPr="00A751BA">
        <w:rPr>
          <w:szCs w:val="22"/>
          <w:lang w:val="en-CA"/>
        </w:rPr>
        <w:t xml:space="preserve"> physical health (8%)</w:t>
      </w:r>
      <w:r w:rsidR="00F87293" w:rsidRPr="00A751BA">
        <w:rPr>
          <w:szCs w:val="22"/>
          <w:lang w:val="en-CA"/>
        </w:rPr>
        <w:t xml:space="preserve">, </w:t>
      </w:r>
      <w:r w:rsidR="00BE711A" w:rsidRPr="00A751BA">
        <w:rPr>
          <w:szCs w:val="22"/>
          <w:lang w:val="en-CA"/>
        </w:rPr>
        <w:t xml:space="preserve">and </w:t>
      </w:r>
      <w:r w:rsidR="00F87293" w:rsidRPr="00A751BA">
        <w:rPr>
          <w:szCs w:val="22"/>
          <w:lang w:val="en-CA"/>
        </w:rPr>
        <w:t>connect</w:t>
      </w:r>
      <w:r w:rsidR="00BE711A" w:rsidRPr="00A751BA">
        <w:rPr>
          <w:szCs w:val="22"/>
          <w:lang w:val="en-CA"/>
        </w:rPr>
        <w:t>edness</w:t>
      </w:r>
      <w:r w:rsidR="00F87293" w:rsidRPr="00A751BA">
        <w:rPr>
          <w:szCs w:val="22"/>
          <w:lang w:val="en-CA"/>
        </w:rPr>
        <w:t xml:space="preserve"> to community services (2%)</w:t>
      </w:r>
      <w:r w:rsidR="00EF35BA" w:rsidRPr="00A751BA">
        <w:rPr>
          <w:szCs w:val="22"/>
          <w:lang w:val="en-CA"/>
        </w:rPr>
        <w:t xml:space="preserve">. </w:t>
      </w:r>
    </w:p>
    <w:p w14:paraId="6817B359" w14:textId="400B76C8" w:rsidR="00714BE0" w:rsidRPr="00A751BA" w:rsidRDefault="005B2D91" w:rsidP="00BE3E95">
      <w:pPr>
        <w:pStyle w:val="Heading4"/>
      </w:pPr>
      <w:r w:rsidRPr="00A751BA">
        <w:t>For some, p</w:t>
      </w:r>
      <w:r w:rsidR="006D70F1" w:rsidRPr="00A751BA">
        <w:t>articipation in</w:t>
      </w:r>
      <w:r w:rsidR="00714BE0" w:rsidRPr="00A751BA">
        <w:t xml:space="preserve"> Rehabilitation Services </w:t>
      </w:r>
      <w:r w:rsidRPr="00A751BA">
        <w:t>has</w:t>
      </w:r>
      <w:r w:rsidR="00714BE0" w:rsidRPr="00A751BA">
        <w:t xml:space="preserve"> negative</w:t>
      </w:r>
      <w:r w:rsidRPr="00A751BA">
        <w:t>ly</w:t>
      </w:r>
      <w:r w:rsidR="00714BE0" w:rsidRPr="00A751BA">
        <w:t xml:space="preserve"> impact</w:t>
      </w:r>
      <w:r w:rsidRPr="00A751BA">
        <w:t>ed</w:t>
      </w:r>
      <w:r w:rsidR="00714BE0" w:rsidRPr="00A751BA">
        <w:t xml:space="preserve"> </w:t>
      </w:r>
      <w:r w:rsidRPr="00A751BA">
        <w:t>their</w:t>
      </w:r>
      <w:r w:rsidR="00714BE0" w:rsidRPr="00A751BA">
        <w:t xml:space="preserve"> functionality</w:t>
      </w:r>
    </w:p>
    <w:p w14:paraId="0FBF9D96" w14:textId="20E1483C" w:rsidR="00313B57" w:rsidRPr="00A751BA" w:rsidRDefault="00313B57" w:rsidP="005B2D91">
      <w:pPr>
        <w:pStyle w:val="Question"/>
        <w:spacing w:before="0" w:after="0"/>
      </w:pPr>
      <w:r w:rsidRPr="00A751BA">
        <w:t>Eligible respondents were then asked in which of the</w:t>
      </w:r>
      <w:r w:rsidR="006D70F1" w:rsidRPr="00A751BA">
        <w:t>se same</w:t>
      </w:r>
      <w:r w:rsidRPr="00A751BA">
        <w:t xml:space="preserve"> areas their participation in </w:t>
      </w:r>
      <w:r w:rsidR="00547252" w:rsidRPr="00A751BA">
        <w:t xml:space="preserve">Rehabilitation Services </w:t>
      </w:r>
      <w:r w:rsidRPr="00A751BA">
        <w:t>had a negative</w:t>
      </w:r>
      <w:r w:rsidRPr="00A751BA">
        <w:rPr>
          <w:b/>
          <w:bCs/>
        </w:rPr>
        <w:t xml:space="preserve"> </w:t>
      </w:r>
      <w:r w:rsidRPr="00A751BA">
        <w:t>impact on their functionality:</w:t>
      </w:r>
    </w:p>
    <w:p w14:paraId="450D49DA" w14:textId="24DC376A" w:rsidR="00313B57" w:rsidRPr="00A751BA" w:rsidRDefault="00313B57" w:rsidP="00A812F5">
      <w:pPr>
        <w:pStyle w:val="ListParagraph"/>
        <w:numPr>
          <w:ilvl w:val="0"/>
          <w:numId w:val="3"/>
        </w:numPr>
        <w:spacing w:before="120"/>
        <w:ind w:left="714" w:hanging="357"/>
        <w:contextualSpacing w:val="0"/>
        <w:rPr>
          <w:rFonts w:cs="Calibri"/>
        </w:rPr>
      </w:pPr>
      <w:r w:rsidRPr="00A751BA">
        <w:rPr>
          <w:rFonts w:cs="Calibri"/>
        </w:rPr>
        <w:t>Physical functioning</w:t>
      </w:r>
    </w:p>
    <w:p w14:paraId="29D6F92D" w14:textId="44160713" w:rsidR="00313B57" w:rsidRPr="00A751BA" w:rsidRDefault="00313B57" w:rsidP="00A812F5">
      <w:pPr>
        <w:pStyle w:val="ListParagraph"/>
        <w:numPr>
          <w:ilvl w:val="0"/>
          <w:numId w:val="3"/>
        </w:numPr>
        <w:ind w:left="714" w:hanging="357"/>
        <w:contextualSpacing w:val="0"/>
        <w:rPr>
          <w:rFonts w:cs="Calibri"/>
        </w:rPr>
      </w:pPr>
      <w:r w:rsidRPr="00A751BA">
        <w:rPr>
          <w:rFonts w:cs="Calibri"/>
        </w:rPr>
        <w:t>Mental functioning</w:t>
      </w:r>
    </w:p>
    <w:p w14:paraId="37220A0A" w14:textId="3BA2D1A8" w:rsidR="00313B57" w:rsidRPr="00A751BA" w:rsidRDefault="00313B57" w:rsidP="00A812F5">
      <w:pPr>
        <w:pStyle w:val="ListParagraph"/>
        <w:numPr>
          <w:ilvl w:val="0"/>
          <w:numId w:val="3"/>
        </w:numPr>
        <w:ind w:left="714" w:hanging="357"/>
        <w:contextualSpacing w:val="0"/>
        <w:rPr>
          <w:rFonts w:cs="Calibri"/>
        </w:rPr>
      </w:pPr>
      <w:r w:rsidRPr="00A751BA">
        <w:rPr>
          <w:rFonts w:cs="Calibri"/>
        </w:rPr>
        <w:t>Social adjustment</w:t>
      </w:r>
    </w:p>
    <w:p w14:paraId="2FE8018B" w14:textId="619E93F4" w:rsidR="00313B57" w:rsidRPr="00A751BA" w:rsidRDefault="00313B57" w:rsidP="00A812F5">
      <w:pPr>
        <w:pStyle w:val="ListParagraph"/>
        <w:numPr>
          <w:ilvl w:val="0"/>
          <w:numId w:val="3"/>
        </w:numPr>
        <w:ind w:left="714" w:hanging="357"/>
        <w:contextualSpacing w:val="0"/>
        <w:rPr>
          <w:rFonts w:cs="Calibri"/>
        </w:rPr>
      </w:pPr>
      <w:r w:rsidRPr="00A751BA">
        <w:rPr>
          <w:rFonts w:cs="Calibri"/>
        </w:rPr>
        <w:t>Financial security</w:t>
      </w:r>
    </w:p>
    <w:p w14:paraId="728FF827" w14:textId="3B85D76D" w:rsidR="00313B57" w:rsidRPr="00A751BA" w:rsidRDefault="00313B57" w:rsidP="00A812F5">
      <w:pPr>
        <w:pStyle w:val="ListParagraph"/>
        <w:numPr>
          <w:ilvl w:val="0"/>
          <w:numId w:val="3"/>
        </w:numPr>
        <w:ind w:left="714" w:hanging="357"/>
        <w:contextualSpacing w:val="0"/>
        <w:rPr>
          <w:rFonts w:cs="Calibri"/>
        </w:rPr>
      </w:pPr>
      <w:r w:rsidRPr="00A751BA">
        <w:rPr>
          <w:rFonts w:cs="Calibri"/>
        </w:rPr>
        <w:t xml:space="preserve">Employment </w:t>
      </w:r>
    </w:p>
    <w:p w14:paraId="182FD506" w14:textId="5424A1FC" w:rsidR="00313B57" w:rsidRPr="00A751BA" w:rsidRDefault="00313B57" w:rsidP="00A812F5">
      <w:pPr>
        <w:pStyle w:val="ListParagraph"/>
        <w:numPr>
          <w:ilvl w:val="0"/>
          <w:numId w:val="3"/>
        </w:numPr>
        <w:ind w:left="714" w:hanging="357"/>
        <w:contextualSpacing w:val="0"/>
        <w:rPr>
          <w:rFonts w:cs="Calibri"/>
        </w:rPr>
      </w:pPr>
      <w:r w:rsidRPr="00A751BA">
        <w:rPr>
          <w:rFonts w:cs="Calibri"/>
        </w:rPr>
        <w:t>Personal productivity</w:t>
      </w:r>
    </w:p>
    <w:p w14:paraId="7E0C0D89" w14:textId="3E3D6DAB" w:rsidR="00313B57" w:rsidRPr="00A751BA" w:rsidRDefault="00313B57" w:rsidP="00A812F5">
      <w:pPr>
        <w:pStyle w:val="ListParagraph"/>
        <w:numPr>
          <w:ilvl w:val="0"/>
          <w:numId w:val="3"/>
        </w:numPr>
        <w:ind w:left="714" w:hanging="357"/>
        <w:contextualSpacing w:val="0"/>
        <w:rPr>
          <w:rFonts w:cs="Calibri"/>
        </w:rPr>
      </w:pPr>
      <w:r w:rsidRPr="00A751BA">
        <w:rPr>
          <w:rFonts w:cs="Calibri"/>
        </w:rPr>
        <w:t xml:space="preserve">Family relationships </w:t>
      </w:r>
    </w:p>
    <w:p w14:paraId="2F70301D" w14:textId="35C19C7A" w:rsidR="00313B57" w:rsidRPr="00A751BA" w:rsidRDefault="00313B57" w:rsidP="00A812F5">
      <w:pPr>
        <w:pStyle w:val="ListParagraph"/>
        <w:numPr>
          <w:ilvl w:val="0"/>
          <w:numId w:val="3"/>
        </w:numPr>
        <w:ind w:left="714" w:hanging="357"/>
        <w:contextualSpacing w:val="0"/>
        <w:rPr>
          <w:rFonts w:cs="Calibri"/>
        </w:rPr>
      </w:pPr>
      <w:r w:rsidRPr="00A751BA">
        <w:rPr>
          <w:rFonts w:cs="Calibri"/>
        </w:rPr>
        <w:t xml:space="preserve">Community participation </w:t>
      </w:r>
    </w:p>
    <w:p w14:paraId="358DD65C" w14:textId="77777777" w:rsidR="006C771E" w:rsidRPr="00A751BA" w:rsidRDefault="006C771E" w:rsidP="006C771E">
      <w:pPr>
        <w:rPr>
          <w:rFonts w:eastAsiaTheme="majorEastAsia"/>
        </w:rPr>
      </w:pPr>
    </w:p>
    <w:p w14:paraId="74B912F7" w14:textId="06CF1284" w:rsidR="0050312B" w:rsidRPr="00A751BA" w:rsidRDefault="00057AE2" w:rsidP="006C771E">
      <w:pPr>
        <w:rPr>
          <w:rFonts w:eastAsiaTheme="majorEastAsia"/>
        </w:rPr>
      </w:pPr>
      <w:r w:rsidRPr="00A751BA">
        <w:rPr>
          <w:rFonts w:eastAsiaTheme="majorEastAsia"/>
        </w:rPr>
        <w:t xml:space="preserve">Negative impacts </w:t>
      </w:r>
      <w:r w:rsidR="00B449E5" w:rsidRPr="00A751BA">
        <w:rPr>
          <w:rFonts w:eastAsiaTheme="majorEastAsia"/>
        </w:rPr>
        <w:t xml:space="preserve">on functionality </w:t>
      </w:r>
      <w:r w:rsidRPr="00A751BA">
        <w:rPr>
          <w:rFonts w:eastAsiaTheme="majorEastAsia"/>
        </w:rPr>
        <w:t xml:space="preserve">were most likely to </w:t>
      </w:r>
      <w:r w:rsidR="00CE23A8" w:rsidRPr="00A751BA">
        <w:rPr>
          <w:rFonts w:eastAsiaTheme="majorEastAsia"/>
        </w:rPr>
        <w:t>be identified in the areas of mental functioning and</w:t>
      </w:r>
      <w:r w:rsidR="00D23227" w:rsidRPr="00A751BA">
        <w:rPr>
          <w:rFonts w:eastAsiaTheme="majorEastAsia"/>
        </w:rPr>
        <w:t xml:space="preserve"> employment (29%</w:t>
      </w:r>
      <w:r w:rsidR="00B449E5" w:rsidRPr="00A751BA">
        <w:rPr>
          <w:rFonts w:eastAsiaTheme="majorEastAsia"/>
        </w:rPr>
        <w:t xml:space="preserve"> each</w:t>
      </w:r>
      <w:r w:rsidR="00D23227" w:rsidRPr="00A751BA">
        <w:rPr>
          <w:rFonts w:eastAsiaTheme="majorEastAsia"/>
        </w:rPr>
        <w:t>)</w:t>
      </w:r>
      <w:r w:rsidR="00B449E5" w:rsidRPr="00A751BA">
        <w:rPr>
          <w:rFonts w:eastAsiaTheme="majorEastAsia"/>
        </w:rPr>
        <w:t xml:space="preserve">. </w:t>
      </w:r>
      <w:r w:rsidR="0008592D" w:rsidRPr="00A751BA">
        <w:rPr>
          <w:rFonts w:eastAsiaTheme="majorEastAsia"/>
        </w:rPr>
        <w:t>A Figure 5</w:t>
      </w:r>
      <w:r w:rsidR="00547252">
        <w:rPr>
          <w:rFonts w:eastAsiaTheme="majorEastAsia"/>
        </w:rPr>
        <w:t>1</w:t>
      </w:r>
      <w:r w:rsidR="0008592D" w:rsidRPr="00A751BA">
        <w:rPr>
          <w:rFonts w:eastAsiaTheme="majorEastAsia"/>
        </w:rPr>
        <w:t xml:space="preserve"> shows, t</w:t>
      </w:r>
      <w:r w:rsidR="00862CFB" w:rsidRPr="00A751BA">
        <w:rPr>
          <w:rFonts w:eastAsiaTheme="majorEastAsia"/>
        </w:rPr>
        <w:t xml:space="preserve">he proportion of respondents who identified a negative impact in other areas ranged from 18% in the area of community participation to </w:t>
      </w:r>
      <w:r w:rsidR="00967621" w:rsidRPr="00A751BA">
        <w:rPr>
          <w:rFonts w:eastAsiaTheme="majorEastAsia"/>
        </w:rPr>
        <w:t>24% in the areas of physical functioning and personal productivity.</w:t>
      </w:r>
    </w:p>
    <w:p w14:paraId="472239DB" w14:textId="77777777" w:rsidR="00714BE0" w:rsidRPr="00A751BA" w:rsidRDefault="00714BE0" w:rsidP="0008592D">
      <w:pPr>
        <w:rPr>
          <w:highlight w:val="yellow"/>
        </w:rPr>
      </w:pPr>
    </w:p>
    <w:p w14:paraId="675C1DD8" w14:textId="21B30E85" w:rsidR="00BE3E95" w:rsidRPr="00A751BA" w:rsidRDefault="00BE3E95" w:rsidP="00BE3E95">
      <w:pPr>
        <w:pStyle w:val="Caption"/>
        <w:rPr>
          <w:rFonts w:asciiTheme="minorHAnsi" w:hAnsiTheme="minorHAnsi" w:cstheme="minorHAnsi"/>
          <w:iCs/>
          <w:highlight w:val="yellow"/>
        </w:rPr>
      </w:pPr>
      <w:bookmarkStart w:id="102" w:name="_Toc193111450"/>
      <w:r w:rsidRPr="00A751BA">
        <w:t xml:space="preserve">Figure </w:t>
      </w:r>
      <w:r>
        <w:fldChar w:fldCharType="begin"/>
      </w:r>
      <w:r>
        <w:instrText>SEQ Figure \* ARABIC</w:instrText>
      </w:r>
      <w:r>
        <w:fldChar w:fldCharType="separate"/>
      </w:r>
      <w:r w:rsidR="005323BF">
        <w:rPr>
          <w:noProof/>
        </w:rPr>
        <w:t>51</w:t>
      </w:r>
      <w:r>
        <w:fldChar w:fldCharType="end"/>
      </w:r>
      <w:r w:rsidRPr="00A751BA">
        <w:t xml:space="preserve">: Areas in which </w:t>
      </w:r>
      <w:r w:rsidR="00547252" w:rsidRPr="00A751BA">
        <w:t xml:space="preserve">Rehabilitation Services </w:t>
      </w:r>
      <w:r w:rsidRPr="00A751BA">
        <w:t>have ha</w:t>
      </w:r>
      <w:r w:rsidR="00936B9B">
        <w:t>d</w:t>
      </w:r>
      <w:r w:rsidRPr="00A751BA">
        <w:t xml:space="preserve"> a negative impact</w:t>
      </w:r>
      <w:bookmarkEnd w:id="102"/>
    </w:p>
    <w:p w14:paraId="460AA342" w14:textId="35F0607D" w:rsidR="00BE3E95" w:rsidRPr="00A751BA" w:rsidRDefault="00BE3E95" w:rsidP="00714BE0">
      <w:pPr>
        <w:spacing w:after="120"/>
        <w:rPr>
          <w:rFonts w:asciiTheme="minorHAnsi" w:hAnsiTheme="minorHAnsi" w:cstheme="minorHAnsi"/>
          <w:iCs/>
          <w:highlight w:val="yellow"/>
        </w:rPr>
      </w:pPr>
      <w:r w:rsidRPr="00A751BA">
        <w:rPr>
          <w:rFonts w:asciiTheme="minorHAnsi" w:hAnsiTheme="minorHAnsi" w:cstheme="minorHAnsi"/>
          <w:iCs/>
          <w:noProof/>
        </w:rPr>
        <w:drawing>
          <wp:inline distT="0" distB="0" distL="0" distR="0" wp14:anchorId="2C1A4D55" wp14:editId="52C7A9DD">
            <wp:extent cx="5486400" cy="2944368"/>
            <wp:effectExtent l="0" t="0" r="0" b="0"/>
            <wp:docPr id="1416856984" name="Picture 46" descr="A horizontal bar chart that presents areas in which rehabilitation services have had a negative impact. Here is the breakdown: 29 percent mental functioning, 29 percent employment, 24 percent personal productivity, 24 percent physical functioning, 20 percent financial security, 19 percent social adjustment, 19 percent family relationships, and 18 percent community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56984" name="Picture 46" descr="A horizontal bar chart that presents areas in which rehabilitation services have had a negative impact. Here is the breakdown: 29 percent mental functioning, 29 percent employment, 24 percent personal productivity, 24 percent physical functioning, 20 percent financial security, 19 percent social adjustment, 19 percent family relationships, and 18 percent community participatio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86400" cy="2944368"/>
                    </a:xfrm>
                    <a:prstGeom prst="rect">
                      <a:avLst/>
                    </a:prstGeom>
                    <a:noFill/>
                  </pic:spPr>
                </pic:pic>
              </a:graphicData>
            </a:graphic>
          </wp:inline>
        </w:drawing>
      </w:r>
    </w:p>
    <w:p w14:paraId="520B9459" w14:textId="55A3FB18" w:rsidR="00BE3E95" w:rsidRPr="00A751BA" w:rsidRDefault="00BE3E95" w:rsidP="00BE3E95">
      <w:pPr>
        <w:pStyle w:val="GraphFooter"/>
        <w:rPr>
          <w:rFonts w:eastAsiaTheme="majorEastAsia"/>
          <w:lang w:val="en-CA"/>
        </w:rPr>
      </w:pPr>
      <w:r w:rsidRPr="00A751BA">
        <w:rPr>
          <w:rFonts w:eastAsiaTheme="majorEastAsia"/>
          <w:lang w:val="en-CA"/>
        </w:rPr>
        <w:t>RE_Q07_1-8. In which of the following areas has your participation in rehabilitation services had a negative impact on your functionality</w:t>
      </w:r>
      <w:r w:rsidR="00547252">
        <w:rPr>
          <w:rFonts w:eastAsiaTheme="majorEastAsia"/>
          <w:lang w:val="en-CA"/>
        </w:rPr>
        <w:t xml:space="preserve">? </w:t>
      </w:r>
      <w:r w:rsidRPr="00A751BA">
        <w:rPr>
          <w:rFonts w:eastAsiaTheme="majorEastAsia"/>
          <w:lang w:val="en-CA"/>
        </w:rPr>
        <w:t xml:space="preserve">Base: </w:t>
      </w:r>
      <w:r w:rsidR="00547252" w:rsidRPr="00A751BA">
        <w:rPr>
          <w:rFonts w:eastAsiaTheme="majorEastAsia"/>
          <w:lang w:val="en-CA"/>
        </w:rPr>
        <w:t>n=362-476</w:t>
      </w:r>
      <w:r w:rsidR="00547252">
        <w:rPr>
          <w:rFonts w:eastAsiaTheme="majorEastAsia"/>
          <w:lang w:val="en-CA"/>
        </w:rPr>
        <w:t xml:space="preserve">; </w:t>
      </w:r>
      <w:r w:rsidR="00547252" w:rsidRPr="00DF242D">
        <w:rPr>
          <w:rStyle w:val="GraphFooterChar"/>
          <w:rFonts w:eastAsiaTheme="minorEastAsia"/>
          <w:lang w:val="en-CA"/>
        </w:rPr>
        <w:t xml:space="preserve">respondents in </w:t>
      </w:r>
      <w:r w:rsidR="00547252" w:rsidRPr="00DF242D">
        <w:rPr>
          <w:rStyle w:val="GraphFooterChar"/>
          <w:rFonts w:eastAsiaTheme="minorEastAsia"/>
        </w:rPr>
        <w:t xml:space="preserve">the Rehabilitation Program, </w:t>
      </w:r>
      <w:r w:rsidR="00547252" w:rsidRPr="00DF242D">
        <w:rPr>
          <w:rStyle w:val="GraphFooterChar"/>
          <w:rFonts w:eastAsiaTheme="majorEastAsia"/>
        </w:rPr>
        <w:t>excluding “don’t know” and “refused”</w:t>
      </w:r>
      <w:r w:rsidR="00547252" w:rsidRPr="00DF242D">
        <w:rPr>
          <w:rStyle w:val="GraphFooterChar"/>
          <w:rFonts w:eastAsiaTheme="majorEastAsia"/>
          <w:lang w:val="en-CA"/>
        </w:rPr>
        <w:t>.</w:t>
      </w:r>
    </w:p>
    <w:p w14:paraId="3B79BD90" w14:textId="77777777" w:rsidR="00BE3E95" w:rsidRPr="00A751BA" w:rsidRDefault="00BE3E95" w:rsidP="003B61EF">
      <w:pPr>
        <w:pStyle w:val="GraphFooter"/>
        <w:rPr>
          <w:szCs w:val="22"/>
          <w:lang w:val="en-CA"/>
        </w:rPr>
      </w:pPr>
    </w:p>
    <w:p w14:paraId="3F5CADA6" w14:textId="0C9F2EAD" w:rsidR="003B61EF" w:rsidRPr="00A751BA" w:rsidRDefault="003B61EF" w:rsidP="003B61EF">
      <w:pPr>
        <w:pStyle w:val="GraphFooter"/>
        <w:rPr>
          <w:color w:val="C00000"/>
          <w:szCs w:val="22"/>
          <w:lang w:val="en-CA"/>
        </w:rPr>
      </w:pPr>
      <w:r w:rsidRPr="00A751BA">
        <w:rPr>
          <w:szCs w:val="22"/>
          <w:lang w:val="en-CA"/>
        </w:rPr>
        <w:t xml:space="preserve">Asked in an open-ended way if there are any other areas in which participation in </w:t>
      </w:r>
      <w:r w:rsidR="00B11FC1" w:rsidRPr="00A751BA">
        <w:rPr>
          <w:szCs w:val="22"/>
          <w:lang w:val="en-CA"/>
        </w:rPr>
        <w:t xml:space="preserve">Rehabilitation Services </w:t>
      </w:r>
      <w:r w:rsidRPr="00A751BA">
        <w:rPr>
          <w:szCs w:val="22"/>
          <w:lang w:val="en-CA"/>
        </w:rPr>
        <w:t xml:space="preserve">has had a negative impact on their functionality, the vast majority (92%) said no. Areas in which a </w:t>
      </w:r>
      <w:r w:rsidR="0093222C" w:rsidRPr="00A751BA">
        <w:rPr>
          <w:szCs w:val="22"/>
          <w:lang w:val="en-CA"/>
        </w:rPr>
        <w:t>negative</w:t>
      </w:r>
      <w:r w:rsidRPr="00A751BA">
        <w:rPr>
          <w:szCs w:val="22"/>
          <w:lang w:val="en-CA"/>
        </w:rPr>
        <w:t xml:space="preserve"> impact was seen included </w:t>
      </w:r>
      <w:r w:rsidR="00A35CC9" w:rsidRPr="00A751BA">
        <w:rPr>
          <w:szCs w:val="22"/>
          <w:lang w:val="en-CA"/>
        </w:rPr>
        <w:t>physical limitations</w:t>
      </w:r>
      <w:r w:rsidRPr="00A751BA">
        <w:rPr>
          <w:szCs w:val="22"/>
          <w:lang w:val="en-CA"/>
        </w:rPr>
        <w:t xml:space="preserve"> (</w:t>
      </w:r>
      <w:r w:rsidR="00A35CC9" w:rsidRPr="00A751BA">
        <w:rPr>
          <w:szCs w:val="22"/>
          <w:lang w:val="en-CA"/>
        </w:rPr>
        <w:t>3</w:t>
      </w:r>
      <w:r w:rsidRPr="00A751BA">
        <w:rPr>
          <w:szCs w:val="22"/>
          <w:lang w:val="en-CA"/>
        </w:rPr>
        <w:t>%),</w:t>
      </w:r>
      <w:r w:rsidR="00A35CC9" w:rsidRPr="00A751BA">
        <w:rPr>
          <w:szCs w:val="22"/>
          <w:lang w:val="en-CA"/>
        </w:rPr>
        <w:t xml:space="preserve"> wait times for care</w:t>
      </w:r>
      <w:r w:rsidR="00A622AF" w:rsidRPr="00A751BA">
        <w:rPr>
          <w:szCs w:val="22"/>
          <w:lang w:val="en-CA"/>
        </w:rPr>
        <w:t xml:space="preserve"> that are too long</w:t>
      </w:r>
      <w:r w:rsidRPr="00A751BA">
        <w:rPr>
          <w:szCs w:val="22"/>
          <w:lang w:val="en-CA"/>
        </w:rPr>
        <w:t xml:space="preserve"> (</w:t>
      </w:r>
      <w:r w:rsidR="00A35CC9" w:rsidRPr="00A751BA">
        <w:rPr>
          <w:szCs w:val="22"/>
          <w:lang w:val="en-CA"/>
        </w:rPr>
        <w:t>3</w:t>
      </w:r>
      <w:r w:rsidRPr="00A751BA">
        <w:rPr>
          <w:szCs w:val="22"/>
          <w:lang w:val="en-CA"/>
        </w:rPr>
        <w:t xml:space="preserve">%), </w:t>
      </w:r>
      <w:r w:rsidR="006974A3" w:rsidRPr="00A751BA">
        <w:rPr>
          <w:szCs w:val="22"/>
          <w:lang w:val="en-CA"/>
        </w:rPr>
        <w:t xml:space="preserve">and </w:t>
      </w:r>
      <w:r w:rsidR="00F51E22" w:rsidRPr="00A751BA">
        <w:rPr>
          <w:szCs w:val="22"/>
          <w:lang w:val="en-CA"/>
        </w:rPr>
        <w:t xml:space="preserve">increased stress/anxiety </w:t>
      </w:r>
      <w:r w:rsidRPr="00A751BA">
        <w:rPr>
          <w:szCs w:val="22"/>
          <w:lang w:val="en-CA"/>
        </w:rPr>
        <w:t xml:space="preserve">(2%). </w:t>
      </w:r>
    </w:p>
    <w:p w14:paraId="7B49A96D" w14:textId="77777777" w:rsidR="00714BE0" w:rsidRPr="00A751BA" w:rsidRDefault="00714BE0"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49D129EA" w14:textId="77777777" w:rsidR="00714BE0" w:rsidRPr="00A751BA" w:rsidRDefault="00714BE0"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612CE510" w14:textId="77777777" w:rsidR="00714BE0" w:rsidRPr="00A751BA" w:rsidRDefault="00714BE0"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172AF767" w14:textId="77777777" w:rsidR="00714BE0" w:rsidRPr="00A751BA" w:rsidRDefault="00714BE0"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6939D776" w14:textId="77777777" w:rsidR="00714BE0" w:rsidRPr="00A751BA" w:rsidRDefault="00714BE0"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6646919B" w14:textId="77777777" w:rsidR="00714BE0" w:rsidRPr="00A751BA" w:rsidRDefault="00714BE0"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08477A65" w14:textId="77777777" w:rsidR="00714BE0" w:rsidRPr="00A751BA" w:rsidRDefault="00714BE0"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eastAsia="fr-CA"/>
        </w:rPr>
      </w:pPr>
    </w:p>
    <w:p w14:paraId="7155A506" w14:textId="71898B14" w:rsidR="006E0547" w:rsidRPr="00A751BA" w:rsidRDefault="006E0547" w:rsidP="006E0547">
      <w:pPr>
        <w:pStyle w:val="Heading2"/>
      </w:pPr>
      <w:bookmarkStart w:id="103" w:name="_Hlk181094308"/>
      <w:bookmarkStart w:id="104" w:name="_Toc181115387"/>
      <w:bookmarkStart w:id="105" w:name="_Toc182489092"/>
      <w:bookmarkStart w:id="106" w:name="_Toc189581936"/>
      <w:r w:rsidRPr="00A751BA">
        <w:t xml:space="preserve">Section </w:t>
      </w:r>
      <w:r w:rsidR="00460FED">
        <w:t>6</w:t>
      </w:r>
      <w:r w:rsidRPr="00A751BA">
        <w:t xml:space="preserve">: </w:t>
      </w:r>
      <w:bookmarkEnd w:id="103"/>
      <w:bookmarkEnd w:id="104"/>
      <w:r w:rsidR="00CE333E" w:rsidRPr="00A751BA">
        <w:t>Education and Training Benefit</w:t>
      </w:r>
      <w:bookmarkEnd w:id="105"/>
      <w:bookmarkEnd w:id="106"/>
    </w:p>
    <w:p w14:paraId="68A6D054" w14:textId="3E1FBF37" w:rsidR="00B11FC1" w:rsidRDefault="24EC81F6" w:rsidP="00DA6F3D">
      <w:pPr>
        <w:tabs>
          <w:tab w:val="left" w:pos="720"/>
          <w:tab w:val="center" w:pos="4680"/>
          <w:tab w:val="right" w:pos="9360"/>
        </w:tabs>
        <w:autoSpaceDE w:val="0"/>
        <w:autoSpaceDN w:val="0"/>
        <w:adjustRightInd w:val="0"/>
      </w:pPr>
      <w:r>
        <w:t xml:space="preserve">Questions in this section were asked of </w:t>
      </w:r>
      <w:r w:rsidR="00E069FC">
        <w:t>individuals</w:t>
      </w:r>
      <w:r>
        <w:t xml:space="preserve"> eligible for the</w:t>
      </w:r>
      <w:r w:rsidR="58927C4B">
        <w:t xml:space="preserve"> Education and Training Benefit</w:t>
      </w:r>
      <w:r w:rsidR="5E684354">
        <w:t xml:space="preserve"> (ETB). </w:t>
      </w:r>
      <w:r w:rsidR="5E684354" w:rsidRPr="0AC71AB0">
        <w:rPr>
          <w:rFonts w:cs="Calibri"/>
        </w:rPr>
        <w:t>This included n=3</w:t>
      </w:r>
      <w:r w:rsidR="19B70119" w:rsidRPr="0AC71AB0">
        <w:rPr>
          <w:rFonts w:cs="Calibri"/>
        </w:rPr>
        <w:t>3</w:t>
      </w:r>
      <w:r w:rsidR="5E684354" w:rsidRPr="0AC71AB0">
        <w:rPr>
          <w:rFonts w:cs="Calibri"/>
        </w:rPr>
        <w:t xml:space="preserve"> surveyed </w:t>
      </w:r>
      <w:r w:rsidR="00E069FC" w:rsidRPr="0AC71AB0">
        <w:rPr>
          <w:rFonts w:cs="Calibri"/>
        </w:rPr>
        <w:t xml:space="preserve">individuals </w:t>
      </w:r>
      <w:r w:rsidR="6B1ABEBE" w:rsidRPr="0AC71AB0">
        <w:rPr>
          <w:rFonts w:cs="Calibri"/>
        </w:rPr>
        <w:t>(or less than 1% of respondents)</w:t>
      </w:r>
      <w:r w:rsidR="5E684354" w:rsidRPr="0AC71AB0">
        <w:rPr>
          <w:rFonts w:cs="Calibri"/>
        </w:rPr>
        <w:t xml:space="preserve">. </w:t>
      </w:r>
      <w:r w:rsidR="5E684354">
        <w:t xml:space="preserve">The ETB is a taxable benefit that provides funding to support education and training opportunities for those who have been released from the Canadian Armed Forces. </w:t>
      </w:r>
    </w:p>
    <w:p w14:paraId="3F0B1781" w14:textId="77777777" w:rsidR="00B11FC1" w:rsidRDefault="00B11FC1" w:rsidP="00DA6F3D">
      <w:pPr>
        <w:tabs>
          <w:tab w:val="left" w:pos="720"/>
          <w:tab w:val="center" w:pos="4680"/>
          <w:tab w:val="right" w:pos="9360"/>
        </w:tabs>
        <w:autoSpaceDE w:val="0"/>
        <w:autoSpaceDN w:val="0"/>
        <w:adjustRightInd w:val="0"/>
      </w:pPr>
    </w:p>
    <w:p w14:paraId="4E1C1587" w14:textId="1810A40B" w:rsidR="00714BE0" w:rsidRPr="00B11FC1" w:rsidRDefault="008D4835" w:rsidP="00DA6F3D">
      <w:pPr>
        <w:tabs>
          <w:tab w:val="left" w:pos="720"/>
          <w:tab w:val="center" w:pos="4680"/>
          <w:tab w:val="right" w:pos="9360"/>
        </w:tabs>
        <w:autoSpaceDE w:val="0"/>
        <w:autoSpaceDN w:val="0"/>
        <w:adjustRightInd w:val="0"/>
        <w:rPr>
          <w:rFonts w:eastAsiaTheme="majorEastAsia" w:cstheme="majorBidi"/>
          <w:b/>
          <w:bCs/>
          <w:color w:val="C00000"/>
          <w:sz w:val="28"/>
          <w:szCs w:val="28"/>
        </w:rPr>
      </w:pPr>
      <w:r w:rsidRPr="00B11FC1">
        <w:rPr>
          <w:b/>
          <w:bCs/>
          <w:color w:val="000000" w:themeColor="text1"/>
        </w:rPr>
        <w:t xml:space="preserve">Extreme caution should be exercised when interpreting results in this section given the </w:t>
      </w:r>
      <w:r w:rsidR="00B11FC1">
        <w:rPr>
          <w:b/>
          <w:bCs/>
          <w:color w:val="000000" w:themeColor="text1"/>
        </w:rPr>
        <w:t xml:space="preserve">very </w:t>
      </w:r>
      <w:r w:rsidRPr="00B11FC1">
        <w:rPr>
          <w:b/>
          <w:bCs/>
          <w:color w:val="000000" w:themeColor="text1"/>
        </w:rPr>
        <w:t>small sample size.</w:t>
      </w:r>
    </w:p>
    <w:p w14:paraId="70C4A1BF" w14:textId="77777777" w:rsidR="00D244A9" w:rsidRPr="00A751BA" w:rsidRDefault="00D244A9" w:rsidP="00D96C04"/>
    <w:p w14:paraId="5FF1CF7C" w14:textId="06946F8E" w:rsidR="00C44DE8" w:rsidRPr="00A751BA" w:rsidRDefault="004A1E74" w:rsidP="004A1E74">
      <w:r w:rsidRPr="00A751BA">
        <w:t xml:space="preserve">Over half of those eligible to receive the Education and Training Benefit (55%) </w:t>
      </w:r>
      <w:r w:rsidR="005B66C8" w:rsidRPr="00A751BA">
        <w:t>said they are currently receiving it.</w:t>
      </w:r>
      <w:r w:rsidR="00D46F2C" w:rsidRPr="00A751BA">
        <w:t xml:space="preserve"> </w:t>
      </w:r>
    </w:p>
    <w:p w14:paraId="5AF9B879" w14:textId="77777777" w:rsidR="000420AB" w:rsidRPr="00A751BA" w:rsidRDefault="000420AB" w:rsidP="004A1E74"/>
    <w:p w14:paraId="77534D5A" w14:textId="442DED55" w:rsidR="000420AB" w:rsidRPr="00A751BA" w:rsidRDefault="000420AB" w:rsidP="000420AB">
      <w:pPr>
        <w:pStyle w:val="Caption"/>
        <w:rPr>
          <w:rFonts w:asciiTheme="minorHAnsi" w:hAnsiTheme="minorHAnsi" w:cstheme="minorHAnsi"/>
          <w:iCs/>
          <w:highlight w:val="yellow"/>
        </w:rPr>
      </w:pPr>
      <w:bookmarkStart w:id="107" w:name="_Toc193111451"/>
      <w:r w:rsidRPr="00A751BA">
        <w:t xml:space="preserve">Figure </w:t>
      </w:r>
      <w:r>
        <w:fldChar w:fldCharType="begin"/>
      </w:r>
      <w:r>
        <w:instrText>SEQ Figure \* ARABIC</w:instrText>
      </w:r>
      <w:r>
        <w:fldChar w:fldCharType="separate"/>
      </w:r>
      <w:r w:rsidR="005323BF">
        <w:rPr>
          <w:noProof/>
        </w:rPr>
        <w:t>52</w:t>
      </w:r>
      <w:r>
        <w:fldChar w:fldCharType="end"/>
      </w:r>
      <w:r w:rsidRPr="00A751BA">
        <w:t xml:space="preserve">: </w:t>
      </w:r>
      <w:r w:rsidR="00AD0479" w:rsidRPr="00A751BA">
        <w:t>Receipt of the Education and Training Benefit</w:t>
      </w:r>
      <w:bookmarkEnd w:id="107"/>
    </w:p>
    <w:p w14:paraId="04FD2F9E" w14:textId="36D89FB5" w:rsidR="00C047C4" w:rsidRPr="00A751BA" w:rsidRDefault="000420AB" w:rsidP="004A1E74">
      <w:r w:rsidRPr="00A751BA">
        <w:rPr>
          <w:noProof/>
        </w:rPr>
        <w:drawing>
          <wp:inline distT="0" distB="0" distL="0" distR="0" wp14:anchorId="3B8CF779" wp14:editId="4D396031">
            <wp:extent cx="5852160" cy="3383280"/>
            <wp:effectExtent l="0" t="0" r="0" b="0"/>
            <wp:docPr id="1508705612" name="Picture 51" descr="A pie chart that presents the proportion of respondents in receipt of the education and training benefit. The breakdown is as follows: 45 percent were not in receipt of the benefit and 55 percent received the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05612" name="Picture 51" descr="A pie chart that presents the proportion of respondents in receipt of the education and training benefit. The breakdown is as follows: 45 percent were not in receipt of the benefit and 55 percent received the benef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52160" cy="3383280"/>
                    </a:xfrm>
                    <a:prstGeom prst="rect">
                      <a:avLst/>
                    </a:prstGeom>
                    <a:noFill/>
                  </pic:spPr>
                </pic:pic>
              </a:graphicData>
            </a:graphic>
          </wp:inline>
        </w:drawing>
      </w:r>
    </w:p>
    <w:p w14:paraId="3A6B5C95" w14:textId="5A252C93" w:rsidR="000420AB" w:rsidRPr="00A751BA" w:rsidRDefault="000420AB" w:rsidP="000420AB">
      <w:pPr>
        <w:pStyle w:val="GraphFooter"/>
        <w:rPr>
          <w:lang w:val="en-CA"/>
        </w:rPr>
      </w:pPr>
      <w:r w:rsidRPr="00A751BA">
        <w:rPr>
          <w:lang w:val="en-CA"/>
        </w:rPr>
        <w:t xml:space="preserve">ET_Q01. Have you received, or are you receiving, the Education and Training Benefit? Base: </w:t>
      </w:r>
      <w:r w:rsidR="00562D4C">
        <w:rPr>
          <w:lang w:val="en-CA"/>
        </w:rPr>
        <w:t>n=33; r</w:t>
      </w:r>
      <w:r w:rsidRPr="00A751BA">
        <w:rPr>
          <w:lang w:val="en-CA"/>
        </w:rPr>
        <w:t>espondents in receipt of the Education and Training Benefit</w:t>
      </w:r>
      <w:r w:rsidR="00562D4C">
        <w:rPr>
          <w:lang w:val="en-CA"/>
        </w:rPr>
        <w:t xml:space="preserve">, </w:t>
      </w:r>
      <w:r w:rsidR="00562D4C" w:rsidRPr="00DF242D">
        <w:rPr>
          <w:rStyle w:val="GraphFooterChar"/>
          <w:rFonts w:eastAsiaTheme="majorEastAsia"/>
        </w:rPr>
        <w:t>excluding “don’t know” and “refused”</w:t>
      </w:r>
      <w:r w:rsidRPr="00A751BA">
        <w:rPr>
          <w:lang w:val="en-CA"/>
        </w:rPr>
        <w:t>.</w:t>
      </w:r>
    </w:p>
    <w:p w14:paraId="41E9053F" w14:textId="77777777" w:rsidR="000420AB" w:rsidRPr="00A751BA" w:rsidRDefault="000420AB" w:rsidP="004A1E74"/>
    <w:p w14:paraId="4555E7B8" w14:textId="3E5D3633" w:rsidR="00C047C4" w:rsidRPr="00A751BA" w:rsidRDefault="000420AB" w:rsidP="004A1E74">
      <w:r w:rsidRPr="00A751BA">
        <w:t xml:space="preserve">Those in receipt of the Education and Training Benefit identified the following as their main goal when participating: education, employment, and a sense of purpose. </w:t>
      </w:r>
      <w:r w:rsidR="0035737A" w:rsidRPr="00A751BA">
        <w:t xml:space="preserve">Most of those </w:t>
      </w:r>
      <w:r w:rsidR="00110741" w:rsidRPr="00A751BA">
        <w:t>receiving the benefit</w:t>
      </w:r>
      <w:r w:rsidR="00136A7F" w:rsidRPr="00A751BA">
        <w:t xml:space="preserve"> </w:t>
      </w:r>
      <w:r w:rsidR="00110741" w:rsidRPr="00A751BA">
        <w:t>expressed satisfaction</w:t>
      </w:r>
      <w:r w:rsidR="00B90FD2" w:rsidRPr="00A751BA">
        <w:t xml:space="preserve"> with it</w:t>
      </w:r>
      <w:r w:rsidR="00136A7F" w:rsidRPr="00A751BA">
        <w:t xml:space="preserve">. </w:t>
      </w:r>
    </w:p>
    <w:p w14:paraId="081C1BE6" w14:textId="77777777" w:rsidR="00F66493" w:rsidRPr="00A751BA" w:rsidRDefault="00F66493" w:rsidP="00706182">
      <w:pPr>
        <w:spacing w:before="120" w:line="240" w:lineRule="exact"/>
        <w:rPr>
          <w:rFonts w:asciiTheme="minorHAnsi" w:hAnsiTheme="minorHAnsi" w:cstheme="minorHAnsi"/>
          <w:iCs/>
        </w:rPr>
      </w:pPr>
    </w:p>
    <w:p w14:paraId="07FDB42B" w14:textId="77777777" w:rsidR="00714BE0" w:rsidRPr="00A751BA" w:rsidRDefault="00714BE0" w:rsidP="00706182">
      <w:pPr>
        <w:spacing w:before="120" w:line="240" w:lineRule="exact"/>
        <w:rPr>
          <w:rFonts w:asciiTheme="minorHAnsi" w:hAnsiTheme="minorHAnsi" w:cstheme="minorHAnsi"/>
          <w:iCs/>
        </w:rPr>
      </w:pPr>
    </w:p>
    <w:p w14:paraId="29904557" w14:textId="77777777" w:rsidR="00C44DE8" w:rsidRPr="00A751BA" w:rsidRDefault="00C44DE8" w:rsidP="00706182">
      <w:pPr>
        <w:spacing w:before="120" w:line="240" w:lineRule="exact"/>
        <w:rPr>
          <w:rFonts w:asciiTheme="minorHAnsi" w:hAnsiTheme="minorHAnsi" w:cstheme="minorHAnsi"/>
          <w:iCs/>
        </w:rPr>
      </w:pPr>
    </w:p>
    <w:p w14:paraId="6A2F7970" w14:textId="77777777" w:rsidR="00C44DE8" w:rsidRPr="00A751BA" w:rsidRDefault="00C44DE8" w:rsidP="00706182">
      <w:pPr>
        <w:spacing w:before="120" w:line="240" w:lineRule="exact"/>
        <w:rPr>
          <w:rFonts w:asciiTheme="minorHAnsi" w:hAnsiTheme="minorHAnsi" w:cstheme="minorHAnsi"/>
          <w:iCs/>
        </w:rPr>
      </w:pPr>
    </w:p>
    <w:p w14:paraId="12CA4B53" w14:textId="77777777" w:rsidR="00C44DE8" w:rsidRPr="00A751BA" w:rsidRDefault="00C44DE8" w:rsidP="00706182">
      <w:pPr>
        <w:spacing w:before="120" w:line="240" w:lineRule="exact"/>
        <w:rPr>
          <w:rFonts w:asciiTheme="minorHAnsi" w:hAnsiTheme="minorHAnsi" w:cstheme="minorHAnsi"/>
          <w:iCs/>
        </w:rPr>
      </w:pPr>
    </w:p>
    <w:p w14:paraId="3CA6F7EE" w14:textId="77777777" w:rsidR="00C44DE8" w:rsidRPr="00A751BA" w:rsidRDefault="00C44DE8" w:rsidP="00706182">
      <w:pPr>
        <w:spacing w:before="120" w:line="240" w:lineRule="exact"/>
        <w:rPr>
          <w:rFonts w:asciiTheme="minorHAnsi" w:hAnsiTheme="minorHAnsi" w:cstheme="minorHAnsi"/>
          <w:iCs/>
        </w:rPr>
      </w:pPr>
    </w:p>
    <w:p w14:paraId="2F353C9D" w14:textId="16633800" w:rsidR="00714BE0" w:rsidRPr="00A751BA" w:rsidRDefault="00714BE0" w:rsidP="00714BE0">
      <w:pPr>
        <w:pStyle w:val="Heading2"/>
      </w:pPr>
      <w:bookmarkStart w:id="108" w:name="_Toc182489093"/>
      <w:bookmarkStart w:id="109" w:name="_Toc189581937"/>
      <w:r w:rsidRPr="00A751BA">
        <w:t xml:space="preserve">Section </w:t>
      </w:r>
      <w:r w:rsidR="00460FED">
        <w:t>7</w:t>
      </w:r>
      <w:r w:rsidRPr="00A751BA">
        <w:t>: Office of the Veterans Ombud</w:t>
      </w:r>
      <w:bookmarkEnd w:id="108"/>
      <w:bookmarkEnd w:id="109"/>
    </w:p>
    <w:p w14:paraId="7DBF33ED" w14:textId="5D55BCDC" w:rsidR="00F9649C" w:rsidRPr="007879F5" w:rsidRDefault="00F9649C" w:rsidP="00F9649C">
      <w:r>
        <w:t>The questions in this section were asked of all</w:t>
      </w:r>
      <w:r w:rsidR="00E069FC">
        <w:t xml:space="preserve"> respondents</w:t>
      </w:r>
      <w:r>
        <w:t xml:space="preserve"> (n=</w:t>
      </w:r>
      <w:r w:rsidRPr="0AC71AB0">
        <w:rPr>
          <w:rFonts w:eastAsia="Calibri"/>
          <w:lang w:eastAsia="fr-FR"/>
        </w:rPr>
        <w:t>3,842)</w:t>
      </w:r>
      <w:r>
        <w:t>.</w:t>
      </w:r>
    </w:p>
    <w:p w14:paraId="0B386917" w14:textId="0E38A6B3" w:rsidR="000D1531" w:rsidRPr="00A751BA" w:rsidRDefault="00F066E7" w:rsidP="00C44955">
      <w:pPr>
        <w:pStyle w:val="Heading3"/>
      </w:pPr>
      <w:r w:rsidRPr="00A751BA">
        <w:t xml:space="preserve">Limited familiarity with </w:t>
      </w:r>
      <w:r w:rsidR="009B696D" w:rsidRPr="00A751BA">
        <w:t>Office of the Veterans Ombud</w:t>
      </w:r>
    </w:p>
    <w:p w14:paraId="69020A7B" w14:textId="6400044E" w:rsidR="000D1531" w:rsidRDefault="00D11793" w:rsidP="001E6D5A">
      <w:r>
        <w:t>Close to two-thirds</w:t>
      </w:r>
      <w:r w:rsidR="001A5F6C">
        <w:t xml:space="preserve"> of </w:t>
      </w:r>
      <w:r w:rsidR="00E069FC">
        <w:t>respondents</w:t>
      </w:r>
      <w:r w:rsidR="001A5F6C">
        <w:t xml:space="preserve"> </w:t>
      </w:r>
      <w:r w:rsidR="00E5281B">
        <w:t>said they have little</w:t>
      </w:r>
      <w:r>
        <w:t xml:space="preserve"> familiarity</w:t>
      </w:r>
      <w:r w:rsidR="004710ED">
        <w:t xml:space="preserve"> (26%)</w:t>
      </w:r>
      <w:r w:rsidR="009C2364">
        <w:t xml:space="preserve"> or no</w:t>
      </w:r>
      <w:r w:rsidR="00E5281B">
        <w:t xml:space="preserve"> familiarity</w:t>
      </w:r>
      <w:r w:rsidR="00255309">
        <w:t xml:space="preserve"> </w:t>
      </w:r>
      <w:r w:rsidR="004710ED">
        <w:t>(37%)</w:t>
      </w:r>
      <w:r w:rsidR="009C2364">
        <w:t xml:space="preserve"> with the </w:t>
      </w:r>
      <w:r>
        <w:t>Office of the Veterans Ombud</w:t>
      </w:r>
      <w:r w:rsidR="004710ED">
        <w:t>.</w:t>
      </w:r>
      <w:r w:rsidR="00136535">
        <w:t xml:space="preserve"> </w:t>
      </w:r>
      <w:r w:rsidR="00255309">
        <w:t>Conversely, just over one-third are at least somewhat familiar with the office. Specifically, 23%</w:t>
      </w:r>
      <w:r w:rsidR="00136535">
        <w:t xml:space="preserve"> said they</w:t>
      </w:r>
      <w:r w:rsidR="00473B9E">
        <w:t xml:space="preserve"> are somewhat familiar and 14% said they are familiar or very familiar with </w:t>
      </w:r>
      <w:r w:rsidR="00255309">
        <w:t>the office</w:t>
      </w:r>
      <w:r w:rsidR="003537F7">
        <w:t>.</w:t>
      </w:r>
      <w:r w:rsidR="00255309">
        <w:t xml:space="preserve"> Veterans aged 85+ (45%) and </w:t>
      </w:r>
      <w:r w:rsidR="00673703">
        <w:t>Survivors</w:t>
      </w:r>
      <w:r w:rsidR="00255309">
        <w:t xml:space="preserve"> (43%) were more likely than other </w:t>
      </w:r>
      <w:r w:rsidR="00E069FC">
        <w:t>respondents</w:t>
      </w:r>
      <w:r w:rsidR="00255309">
        <w:t xml:space="preserve"> to be not at all familiar with the Office of the Veterans Ombud</w:t>
      </w:r>
      <w:r w:rsidR="001E7496">
        <w:t>:</w:t>
      </w:r>
    </w:p>
    <w:p w14:paraId="0398D42F" w14:textId="77777777" w:rsidR="00AD0479" w:rsidRPr="00A751BA" w:rsidRDefault="00AD0479" w:rsidP="001E6D5A"/>
    <w:p w14:paraId="326933E1" w14:textId="123BB4BE" w:rsidR="00AD0479" w:rsidRPr="00A751BA" w:rsidRDefault="00AD0479" w:rsidP="00AD0479">
      <w:pPr>
        <w:pStyle w:val="Caption"/>
      </w:pPr>
      <w:bookmarkStart w:id="110" w:name="_Toc193111452"/>
      <w:r w:rsidRPr="00A751BA">
        <w:t xml:space="preserve">Figure </w:t>
      </w:r>
      <w:r>
        <w:fldChar w:fldCharType="begin"/>
      </w:r>
      <w:r>
        <w:instrText>SEQ Figure \* ARABIC</w:instrText>
      </w:r>
      <w:r>
        <w:fldChar w:fldCharType="separate"/>
      </w:r>
      <w:r w:rsidR="005323BF">
        <w:rPr>
          <w:noProof/>
        </w:rPr>
        <w:t>53</w:t>
      </w:r>
      <w:r>
        <w:fldChar w:fldCharType="end"/>
      </w:r>
      <w:r w:rsidRPr="00A751BA">
        <w:t>: Familiarity with the Office of the Veterans Ombud</w:t>
      </w:r>
      <w:bookmarkEnd w:id="110"/>
    </w:p>
    <w:p w14:paraId="2228A746" w14:textId="2729435B" w:rsidR="00E01E5C" w:rsidRPr="00A751BA" w:rsidRDefault="00AD0479" w:rsidP="001E6D5A">
      <w:r w:rsidRPr="00A751BA">
        <w:rPr>
          <w:noProof/>
        </w:rPr>
        <w:drawing>
          <wp:inline distT="0" distB="0" distL="0" distR="0" wp14:anchorId="502921D2" wp14:editId="71AF11AE">
            <wp:extent cx="5442509" cy="2815657"/>
            <wp:effectExtent l="0" t="0" r="6350" b="3810"/>
            <wp:docPr id="2079598014" name="Picture 52" descr="A stacked horizontal bar chart that presents data on familiarity with the Office of the Veterans Ombud. The breakdown is as follows: In the category All respondents, 4 percent were very familiar, 10 percent familiar, 23 percent somewhat familiar, 26 percent not very familiar, and 37 percent not at all familiar. Veterans 85 and up: 5 percent were very familiar, 7 percent familiar, 18 percent somewhat familiar, 25 percent not very familiar, and 45 percent not at all familiar. Veterans 65 to 84: 4 percent were very familiar, 11 percent familiar, 23 percent somewhat familiar, 25 percent not very familiar, and 37 percent not at all familiar. Veterans 19 to 64 who are case managed: 5 percent were very familiar, 11 percent familiar, 22 percent somewhat familiar, 25 percent not very familiar, and 37 percent not at all familiar. Veterans 19 to 64 who are not case managed: 5 percent were very familiar, 11 percent familiar, 25 percent somewhat familiar, 26 percent not very familiar, and 33 percent not at all familiar. RCMP: 2 percent were very familiar, 9 percent familiar, 27 percent somewhat familiar, 26 percent not very familiar, and 36 percent not at all familiar. Survivors: 4 percent were very familiar, 8 percent familiar, 18 percent somewhat familiar, 26 percent not very familiar, and 43 percent not at all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98014" name="Picture 52" descr="A stacked horizontal bar chart that presents data on familiarity with the Office of the Veterans Ombud. The breakdown is as follows: In the category All respondents, 4 percent were very familiar, 10 percent familiar, 23 percent somewhat familiar, 26 percent not very familiar, and 37 percent not at all familiar. Veterans 85 and up: 5 percent were very familiar, 7 percent familiar, 18 percent somewhat familiar, 25 percent not very familiar, and 45 percent not at all familiar. Veterans 65 to 84: 4 percent were very familiar, 11 percent familiar, 23 percent somewhat familiar, 25 percent not very familiar, and 37 percent not at all familiar. Veterans 19 to 64 who are case managed: 5 percent were very familiar, 11 percent familiar, 22 percent somewhat familiar, 25 percent not very familiar, and 37 percent not at all familiar. Veterans 19 to 64 who are not case managed: 5 percent were very familiar, 11 percent familiar, 25 percent somewhat familiar, 26 percent not very familiar, and 33 percent not at all familiar. RCMP: 2 percent were very familiar, 9 percent familiar, 27 percent somewhat familiar, 26 percent not very familiar, and 36 percent not at all familiar. Survivors: 4 percent were very familiar, 8 percent familiar, 18 percent somewhat familiar, 26 percent not very familiar, and 43 percent not at all familia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44802" cy="2816843"/>
                    </a:xfrm>
                    <a:prstGeom prst="rect">
                      <a:avLst/>
                    </a:prstGeom>
                    <a:noFill/>
                  </pic:spPr>
                </pic:pic>
              </a:graphicData>
            </a:graphic>
          </wp:inline>
        </w:drawing>
      </w:r>
    </w:p>
    <w:p w14:paraId="40D09DDF" w14:textId="77777777" w:rsidR="00AD0479" w:rsidRPr="00A751BA" w:rsidRDefault="00AD0479" w:rsidP="001E6D5A"/>
    <w:p w14:paraId="624A2711" w14:textId="18DB4DB9" w:rsidR="00AD0479" w:rsidRPr="00A751BA" w:rsidRDefault="00AD0479" w:rsidP="00AD0479">
      <w:pPr>
        <w:pStyle w:val="GraphFooter"/>
        <w:rPr>
          <w:lang w:val="en-CA"/>
        </w:rPr>
      </w:pPr>
      <w:r w:rsidRPr="00A751BA">
        <w:rPr>
          <w:lang w:val="en-CA"/>
        </w:rPr>
        <w:t xml:space="preserve">VO_Q01. How familiar are you with the services of the Office of the Veterans Ombud? Base: </w:t>
      </w:r>
      <w:r w:rsidR="00562D4C" w:rsidRPr="00A751BA">
        <w:rPr>
          <w:lang w:val="en-CA"/>
        </w:rPr>
        <w:t>n=3,718</w:t>
      </w:r>
      <w:r w:rsidR="00562D4C">
        <w:rPr>
          <w:lang w:val="en-CA"/>
        </w:rPr>
        <w:t>; a</w:t>
      </w:r>
      <w:r w:rsidRPr="00A751BA">
        <w:rPr>
          <w:lang w:val="en-CA"/>
        </w:rPr>
        <w:t>ll respondents</w:t>
      </w:r>
      <w:r w:rsidR="00562D4C">
        <w:rPr>
          <w:lang w:val="en-CA"/>
        </w:rPr>
        <w:t xml:space="preserve">, </w:t>
      </w:r>
      <w:r w:rsidR="00562D4C" w:rsidRPr="00DF242D">
        <w:rPr>
          <w:rStyle w:val="GraphFooterChar"/>
          <w:rFonts w:eastAsiaTheme="majorEastAsia"/>
        </w:rPr>
        <w:t>excluding “don’t know” and “refused”</w:t>
      </w:r>
      <w:r w:rsidR="00562D4C" w:rsidRPr="00A751BA">
        <w:rPr>
          <w:lang w:val="en-CA"/>
        </w:rPr>
        <w:t>.</w:t>
      </w:r>
    </w:p>
    <w:p w14:paraId="3D2DC1D9" w14:textId="77777777" w:rsidR="00AD0479" w:rsidRPr="00A751BA" w:rsidRDefault="00AD0479" w:rsidP="001E6D5A"/>
    <w:p w14:paraId="51D8461E" w14:textId="74743D42" w:rsidR="00E01E5C" w:rsidRPr="00A751BA" w:rsidRDefault="00647AA6" w:rsidP="00C44955">
      <w:pPr>
        <w:pStyle w:val="Heading3"/>
      </w:pPr>
      <w:r>
        <w:t xml:space="preserve">Most </w:t>
      </w:r>
      <w:r w:rsidR="00216995">
        <w:t>think</w:t>
      </w:r>
      <w:r w:rsidR="00F716C2">
        <w:t xml:space="preserve"> they understand the purpose and role of the Office of the Veterans Ombud</w:t>
      </w:r>
    </w:p>
    <w:p w14:paraId="503959F2" w14:textId="04B42BC1" w:rsidR="002A4691" w:rsidRPr="00A751BA" w:rsidRDefault="00C44955" w:rsidP="001E6D5A">
      <w:r w:rsidRPr="0AC71AB0">
        <w:rPr>
          <w:rFonts w:cs="Calibri"/>
        </w:rPr>
        <w:t xml:space="preserve">Respondents </w:t>
      </w:r>
      <w:r w:rsidR="009B0DAE" w:rsidRPr="0AC71AB0">
        <w:rPr>
          <w:rFonts w:cs="Calibri"/>
        </w:rPr>
        <w:t>were informed that t</w:t>
      </w:r>
      <w:r w:rsidR="00E01E5C" w:rsidRPr="0AC71AB0">
        <w:rPr>
          <w:rFonts w:cs="Calibri"/>
        </w:rPr>
        <w:t>he role of the Office of the Veterans Ombud is to review complaints and challenge the policies and decisions of Veterans Affairs Canada where it finds individual or systemic unfairness</w:t>
      </w:r>
      <w:r w:rsidR="009B0DAE" w:rsidRPr="0AC71AB0">
        <w:rPr>
          <w:rFonts w:cs="Calibri"/>
        </w:rPr>
        <w:t>. Following this, they were asked</w:t>
      </w:r>
      <w:r w:rsidR="004B1C74" w:rsidRPr="0AC71AB0">
        <w:rPr>
          <w:rFonts w:cs="Calibri"/>
        </w:rPr>
        <w:t xml:space="preserve"> to what extent they agree or disagree with the following statement</w:t>
      </w:r>
      <w:r w:rsidR="00D57378" w:rsidRPr="0AC71AB0">
        <w:rPr>
          <w:rFonts w:cs="Calibri"/>
        </w:rPr>
        <w:t xml:space="preserve"> about the office:</w:t>
      </w:r>
      <w:r w:rsidR="006109BF">
        <w:t xml:space="preserve"> </w:t>
      </w:r>
      <w:r w:rsidR="00AB2BA8">
        <w:t>“</w:t>
      </w:r>
      <w:r w:rsidR="00D57378">
        <w:t>I</w:t>
      </w:r>
      <w:r w:rsidR="006109BF">
        <w:t xml:space="preserve"> understand the purpose and the role of the Office of the Veterans Ombud</w:t>
      </w:r>
      <w:r w:rsidR="00AB2BA8">
        <w:t>”</w:t>
      </w:r>
      <w:r w:rsidR="006109BF">
        <w:t xml:space="preserve">. </w:t>
      </w:r>
    </w:p>
    <w:p w14:paraId="0419049D" w14:textId="77777777" w:rsidR="002A4691" w:rsidRPr="00A751BA" w:rsidRDefault="002A4691" w:rsidP="001E6D5A"/>
    <w:p w14:paraId="2BC0F54F" w14:textId="4FAD5725" w:rsidR="00E01E5C" w:rsidRPr="00C66DBF" w:rsidRDefault="3D16BF76" w:rsidP="001E6D5A">
      <w:pPr>
        <w:rPr>
          <w:rFonts w:cs="Calibri"/>
        </w:rPr>
      </w:pPr>
      <w:r>
        <w:t xml:space="preserve">In response, </w:t>
      </w:r>
      <w:r w:rsidR="36BBAF00">
        <w:t xml:space="preserve">over half (57%) said they agreed with </w:t>
      </w:r>
      <w:r w:rsidR="493581F6">
        <w:t>the statement</w:t>
      </w:r>
      <w:r w:rsidR="36BBAF00">
        <w:t>, and a further 14% said they strongly agreed with it.</w:t>
      </w:r>
      <w:r w:rsidR="1EF2D916">
        <w:t xml:space="preserve"> The rest were divided between those who </w:t>
      </w:r>
      <w:r w:rsidR="242978BC">
        <w:t>di</w:t>
      </w:r>
      <w:r w:rsidR="659FB88D">
        <w:t>s</w:t>
      </w:r>
      <w:r w:rsidR="242978BC">
        <w:t>agreed with the statement (1</w:t>
      </w:r>
      <w:r w:rsidR="659FB88D">
        <w:t>7</w:t>
      </w:r>
      <w:r w:rsidR="242978BC">
        <w:t>%) and those who neither agreed nor disagreed with it (13%)</w:t>
      </w:r>
      <w:r w:rsidR="659FB88D">
        <w:t>.</w:t>
      </w:r>
      <w:r w:rsidR="3AB95764">
        <w:t xml:space="preserve"> </w:t>
      </w:r>
      <w:r w:rsidR="5DD9E6B7">
        <w:t>Survivors</w:t>
      </w:r>
      <w:r w:rsidR="3AB95764">
        <w:t xml:space="preserve"> (77%)</w:t>
      </w:r>
      <w:r w:rsidR="67F1DDE2">
        <w:t>,</w:t>
      </w:r>
      <w:r w:rsidR="39D5695B">
        <w:t xml:space="preserve"> </w:t>
      </w:r>
      <w:r w:rsidR="3AB95764">
        <w:t xml:space="preserve">Veterans 85+ (76%) </w:t>
      </w:r>
      <w:r w:rsidR="67F1DDE2">
        <w:t xml:space="preserve">and Veterans 65-84 (75%) </w:t>
      </w:r>
      <w:r w:rsidR="3AB95764">
        <w:t xml:space="preserve">were more likely than </w:t>
      </w:r>
      <w:r w:rsidR="67F1DDE2" w:rsidRPr="79B4D28C">
        <w:rPr>
          <w:rFonts w:cs="Calibri"/>
        </w:rPr>
        <w:t xml:space="preserve">Veterans 19-64 who are case managed (67%), Veterans 19-64 who are not case managed (67%) and RCMP (69%) </w:t>
      </w:r>
      <w:r w:rsidR="3AB95764">
        <w:t>to indicate that they understand the purpose and role of the Office of the Veterans Ombud</w:t>
      </w:r>
      <w:r w:rsidR="67F1DDE2">
        <w:t>.</w:t>
      </w:r>
    </w:p>
    <w:p w14:paraId="1E7B1A14" w14:textId="77777777" w:rsidR="00AE773B" w:rsidRDefault="00AE773B" w:rsidP="00C442B6">
      <w:pPr>
        <w:pStyle w:val="Caption"/>
      </w:pPr>
    </w:p>
    <w:p w14:paraId="11E07540" w14:textId="70DCE32B" w:rsidR="00C442B6" w:rsidRDefault="00C442B6" w:rsidP="00C442B6">
      <w:pPr>
        <w:pStyle w:val="Caption"/>
      </w:pPr>
      <w:bookmarkStart w:id="111" w:name="_Toc193111453"/>
      <w:r>
        <w:t xml:space="preserve">Figure </w:t>
      </w:r>
      <w:r>
        <w:fldChar w:fldCharType="begin"/>
      </w:r>
      <w:r>
        <w:instrText>SEQ Figure \* ARABIC</w:instrText>
      </w:r>
      <w:r>
        <w:fldChar w:fldCharType="separate"/>
      </w:r>
      <w:r w:rsidR="005323BF">
        <w:rPr>
          <w:noProof/>
        </w:rPr>
        <w:t>54</w:t>
      </w:r>
      <w:r>
        <w:fldChar w:fldCharType="end"/>
      </w:r>
      <w:r>
        <w:t>: Understanding of the role of the Office of the Veterans Ombud</w:t>
      </w:r>
      <w:bookmarkEnd w:id="111"/>
    </w:p>
    <w:p w14:paraId="66F3E586" w14:textId="77777777" w:rsidR="00055990" w:rsidRPr="00055990" w:rsidRDefault="00055990" w:rsidP="00055990"/>
    <w:p w14:paraId="72C25F31" w14:textId="69EC7AC0" w:rsidR="00371F1E" w:rsidRPr="00A751BA" w:rsidRDefault="00C442B6" w:rsidP="00747904">
      <w:r w:rsidRPr="00A751BA">
        <w:rPr>
          <w:noProof/>
        </w:rPr>
        <w:drawing>
          <wp:inline distT="0" distB="0" distL="0" distR="0" wp14:anchorId="1096EC8E" wp14:editId="1248E595">
            <wp:extent cx="6080760" cy="3145536"/>
            <wp:effectExtent l="0" t="0" r="0" b="0"/>
            <wp:docPr id="119136364" name="Picture 54" descr="A stacked horizontal bar chart that displays respondents’ agreement or disagreement with the statement “I understand the purpose and the role of the Office of the Veterans Ombud.” The breakdown is as follows: In the category All respondents: 14 percent strongly agreed, 57 percent agreed, 13 percent responded neither, 12 percent disagreed, and 5 percent strongly disagreed. Veterans 85 and up: 15 percent strongly agreed, 61 percent agreed, 11 percent responded neither, 11 percent disagreed, and 2 percent strongly disagreed. Veterans 65 to 84: 15 percent strongly agreed, 60 percent agreed, 11 percent responded neither, 12 percent disagreed, and 2 percent strongly disagreed. Veterans 19 to 64 who are case managed: 14 percent strongly agreed, 53 percent agreed, 13 percent responded neither, 11 percent disagreed, and 8 percent strongly disagreed. Veterans 19 to 64 who are not case managed: 14 percent strongly agreed, 54 percent agreed, 14 percent responded neither, 12 percent disagreed, and 6 percent strongly disagreed. RCMP: 12 percent strongly agreed, 57 percent agreed, 15 percent responded neither, 12 percent disagreed, and 4 percent strongly disagreed. Survivors: 14 percent strongly agreed, 63 percent agreed, 11 percent responded neither, 9 percent disagreed, and 3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6364" name="Picture 54" descr="A stacked horizontal bar chart that displays respondents’ agreement or disagreement with the statement “I understand the purpose and the role of the Office of the Veterans Ombud.” The breakdown is as follows: In the category All respondents: 14 percent strongly agreed, 57 percent agreed, 13 percent responded neither, 12 percent disagreed, and 5 percent strongly disagreed. Veterans 85 and up: 15 percent strongly agreed, 61 percent agreed, 11 percent responded neither, 11 percent disagreed, and 2 percent strongly disagreed. Veterans 65 to 84: 15 percent strongly agreed, 60 percent agreed, 11 percent responded neither, 12 percent disagreed, and 2 percent strongly disagreed. Veterans 19 to 64 who are case managed: 14 percent strongly agreed, 53 percent agreed, 13 percent responded neither, 11 percent disagreed, and 8 percent strongly disagreed. Veterans 19 to 64 who are not case managed: 14 percent strongly agreed, 54 percent agreed, 14 percent responded neither, 12 percent disagreed, and 6 percent strongly disagreed. RCMP: 12 percent strongly agreed, 57 percent agreed, 15 percent responded neither, 12 percent disagreed, and 4 percent strongly disagreed. Survivors: 14 percent strongly agreed, 63 percent agreed, 11 percent responded neither, 9 percent disagreed, and 3 percent strongly disagre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80760" cy="3145536"/>
                    </a:xfrm>
                    <a:prstGeom prst="rect">
                      <a:avLst/>
                    </a:prstGeom>
                    <a:noFill/>
                  </pic:spPr>
                </pic:pic>
              </a:graphicData>
            </a:graphic>
          </wp:inline>
        </w:drawing>
      </w:r>
    </w:p>
    <w:p w14:paraId="01818E9D" w14:textId="145D6F34" w:rsidR="00C442B6" w:rsidRPr="00A751BA" w:rsidRDefault="00C442B6" w:rsidP="00C442B6">
      <w:pPr>
        <w:pStyle w:val="GraphFooter"/>
        <w:rPr>
          <w:lang w:val="en-CA"/>
        </w:rPr>
      </w:pPr>
      <w:r w:rsidRPr="00A751BA">
        <w:rPr>
          <w:lang w:val="en-CA"/>
        </w:rPr>
        <w:t>VO_Q02. To what extent do you agree or disagree with the following about the Office: I understand the purpose and the role of the Office of the Veterans Ombud. Base: n=3,345</w:t>
      </w:r>
      <w:r w:rsidR="00AE773B">
        <w:rPr>
          <w:lang w:val="en-CA"/>
        </w:rPr>
        <w:t>;</w:t>
      </w:r>
      <w:r w:rsidRPr="00A751BA">
        <w:rPr>
          <w:lang w:val="en-CA"/>
        </w:rPr>
        <w:t xml:space="preserve"> </w:t>
      </w:r>
      <w:r w:rsidR="00AE773B">
        <w:rPr>
          <w:lang w:val="en-CA"/>
        </w:rPr>
        <w:t>a</w:t>
      </w:r>
      <w:r w:rsidR="00AE773B" w:rsidRPr="00A751BA">
        <w:rPr>
          <w:lang w:val="en-CA"/>
        </w:rPr>
        <w:t>ll respondents</w:t>
      </w:r>
      <w:r w:rsidR="00AE773B">
        <w:rPr>
          <w:lang w:val="en-CA"/>
        </w:rPr>
        <w:t xml:space="preserve">, </w:t>
      </w:r>
      <w:r w:rsidR="00AE773B" w:rsidRPr="00DF242D">
        <w:rPr>
          <w:rStyle w:val="GraphFooterChar"/>
          <w:rFonts w:eastAsiaTheme="majorEastAsia"/>
        </w:rPr>
        <w:t>excluding “don’t know” and “refused”</w:t>
      </w:r>
      <w:r w:rsidR="00AE773B" w:rsidRPr="00A751BA">
        <w:rPr>
          <w:lang w:val="en-CA"/>
        </w:rPr>
        <w:t>.</w:t>
      </w:r>
    </w:p>
    <w:p w14:paraId="1975978B" w14:textId="77777777" w:rsidR="00C442B6" w:rsidRDefault="00C442B6" w:rsidP="00C442B6"/>
    <w:p w14:paraId="5E2B406E" w14:textId="4A664DA4" w:rsidR="005769D6" w:rsidRPr="00161C48" w:rsidRDefault="16388BBA" w:rsidP="0AC71AB0">
      <w:pPr>
        <w:pBdr>
          <w:top w:val="single" w:sz="4" w:space="1" w:color="auto"/>
          <w:left w:val="single" w:sz="4" w:space="4" w:color="auto"/>
          <w:bottom w:val="single" w:sz="4" w:space="1" w:color="auto"/>
          <w:right w:val="single" w:sz="4" w:space="4" w:color="auto"/>
        </w:pBdr>
      </w:pPr>
      <w:r w:rsidRPr="6E0DCB42">
        <w:rPr>
          <w:lang w:eastAsia="en-CA"/>
        </w:rPr>
        <w:t xml:space="preserve">Respondents from </w:t>
      </w:r>
      <w:r w:rsidR="5C199E5F" w:rsidRPr="6E0DCB42">
        <w:rPr>
          <w:lang w:eastAsia="en-CA"/>
        </w:rPr>
        <w:t>r</w:t>
      </w:r>
      <w:r w:rsidR="005769D6" w:rsidRPr="6E0DCB42">
        <w:rPr>
          <w:lang w:eastAsia="en-CA"/>
        </w:rPr>
        <w:t xml:space="preserve">acialized </w:t>
      </w:r>
      <w:r w:rsidR="2E4E9D4E" w:rsidRPr="6E0DCB42">
        <w:rPr>
          <w:lang w:eastAsia="en-CA"/>
        </w:rPr>
        <w:t>population groups</w:t>
      </w:r>
      <w:r w:rsidR="005769D6" w:rsidRPr="0AC71AB0" w:rsidDel="005769D6">
        <w:rPr>
          <w:lang w:eastAsia="en-CA"/>
        </w:rPr>
        <w:t xml:space="preserve"> </w:t>
      </w:r>
      <w:r w:rsidR="005769D6" w:rsidRPr="0AC71AB0">
        <w:rPr>
          <w:lang w:eastAsia="en-CA"/>
        </w:rPr>
        <w:t xml:space="preserve">(63%) were less likely to </w:t>
      </w:r>
      <w:r w:rsidR="00983656" w:rsidRPr="0AC71AB0">
        <w:rPr>
          <w:lang w:eastAsia="en-CA"/>
        </w:rPr>
        <w:t xml:space="preserve">say they </w:t>
      </w:r>
      <w:r w:rsidR="005769D6" w:rsidRPr="0AC71AB0">
        <w:rPr>
          <w:lang w:eastAsia="en-CA"/>
        </w:rPr>
        <w:t xml:space="preserve">understand the purpose and role of the </w:t>
      </w:r>
      <w:r w:rsidR="005769D6">
        <w:t>Office of the Veterans Ombud</w:t>
      </w:r>
      <w:r w:rsidR="005769D6" w:rsidRPr="0AC71AB0">
        <w:rPr>
          <w:lang w:eastAsia="en-CA"/>
        </w:rPr>
        <w:t>.</w:t>
      </w:r>
    </w:p>
    <w:p w14:paraId="18D5D3CE" w14:textId="77777777" w:rsidR="005769D6" w:rsidRPr="00A751BA" w:rsidRDefault="005769D6" w:rsidP="00C442B6"/>
    <w:p w14:paraId="1747C8B7" w14:textId="77777777" w:rsidR="00055990" w:rsidRDefault="00055990">
      <w:pPr>
        <w:spacing w:after="160" w:line="278" w:lineRule="auto"/>
        <w:rPr>
          <w:rFonts w:eastAsiaTheme="majorEastAsia" w:cstheme="majorBidi"/>
          <w:b/>
          <w:color w:val="215E99" w:themeColor="text2" w:themeTint="BF"/>
          <w:sz w:val="24"/>
          <w:szCs w:val="28"/>
        </w:rPr>
      </w:pPr>
      <w:r>
        <w:br w:type="page"/>
      </w:r>
    </w:p>
    <w:p w14:paraId="0AA2BFB5" w14:textId="0A631C77" w:rsidR="000D1531" w:rsidRPr="00A751BA" w:rsidRDefault="00E55729" w:rsidP="00310152">
      <w:pPr>
        <w:pStyle w:val="Heading3"/>
      </w:pPr>
      <w:r w:rsidRPr="00A751BA">
        <w:t>Most</w:t>
      </w:r>
      <w:r w:rsidR="000D1531" w:rsidRPr="00A751BA">
        <w:t xml:space="preserve"> sa</w:t>
      </w:r>
      <w:r w:rsidRPr="00A751BA">
        <w:t>id</w:t>
      </w:r>
      <w:r w:rsidR="000D1531" w:rsidRPr="00A751BA">
        <w:t xml:space="preserve"> they would contact the Office of the Veterans Ombud with a complaint</w:t>
      </w:r>
    </w:p>
    <w:p w14:paraId="6664C7AD" w14:textId="3314F8A2" w:rsidR="000D1531" w:rsidRPr="00A751BA" w:rsidRDefault="00E55729" w:rsidP="00E55729">
      <w:r>
        <w:t xml:space="preserve">Just over three-quarters of </w:t>
      </w:r>
      <w:r w:rsidR="00E069FC">
        <w:t>respondents</w:t>
      </w:r>
      <w:r w:rsidR="00292875">
        <w:t xml:space="preserve"> (76%)</w:t>
      </w:r>
      <w:r>
        <w:t xml:space="preserve"> said that they would </w:t>
      </w:r>
      <w:r w:rsidR="00292875">
        <w:t xml:space="preserve">contact the Office of the Veterans Ombud if </w:t>
      </w:r>
      <w:r w:rsidR="00797916">
        <w:t>they</w:t>
      </w:r>
      <w:r w:rsidR="00292875">
        <w:t xml:space="preserve"> have a complaint about VAC. The rest were almost equally divided between those who said they might do this </w:t>
      </w:r>
      <w:r w:rsidR="00B20397">
        <w:t xml:space="preserve">(13%) </w:t>
      </w:r>
      <w:r w:rsidR="00292875">
        <w:t>and those who said they would not</w:t>
      </w:r>
      <w:r w:rsidR="00B20397">
        <w:t xml:space="preserve"> (11%)</w:t>
      </w:r>
      <w:r w:rsidR="00292875">
        <w:t>.</w:t>
      </w:r>
      <w:r w:rsidR="00623A00">
        <w:t xml:space="preserve"> RCMP (80%) were more likely than case managed Veterans (73%) to say they would contact the Office of the Veterans Ombud.</w:t>
      </w:r>
    </w:p>
    <w:p w14:paraId="3329B375"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1D3851CB" w14:textId="49006AFC" w:rsidR="0085544E" w:rsidRPr="00A751BA" w:rsidRDefault="0085544E" w:rsidP="0085544E">
      <w:pPr>
        <w:pStyle w:val="Caption"/>
      </w:pPr>
      <w:bookmarkStart w:id="112" w:name="_Toc193111454"/>
      <w:r w:rsidRPr="00A751BA">
        <w:t xml:space="preserve">Figure </w:t>
      </w:r>
      <w:r>
        <w:fldChar w:fldCharType="begin"/>
      </w:r>
      <w:r>
        <w:instrText>SEQ Figure \* ARABIC</w:instrText>
      </w:r>
      <w:r>
        <w:fldChar w:fldCharType="separate"/>
      </w:r>
      <w:r w:rsidR="005323BF">
        <w:rPr>
          <w:noProof/>
        </w:rPr>
        <w:t>55</w:t>
      </w:r>
      <w:r>
        <w:fldChar w:fldCharType="end"/>
      </w:r>
      <w:r w:rsidRPr="00A751BA">
        <w:t>: Proportion that would contact the Office of the Veterans Ombud</w:t>
      </w:r>
      <w:bookmarkEnd w:id="112"/>
    </w:p>
    <w:p w14:paraId="1768740A" w14:textId="77777777" w:rsidR="0085544E" w:rsidRPr="00A751BA" w:rsidRDefault="0085544E" w:rsidP="00C44DE8">
      <w:pPr>
        <w:tabs>
          <w:tab w:val="left" w:pos="720"/>
          <w:tab w:val="center" w:pos="4680"/>
          <w:tab w:val="right" w:pos="9360"/>
        </w:tabs>
        <w:autoSpaceDE w:val="0"/>
        <w:autoSpaceDN w:val="0"/>
        <w:adjustRightInd w:val="0"/>
        <w:rPr>
          <w:rFonts w:asciiTheme="minorHAnsi" w:hAnsiTheme="minorHAnsi" w:cstheme="minorHAnsi"/>
          <w:iCs/>
        </w:rPr>
      </w:pPr>
    </w:p>
    <w:p w14:paraId="3D56D8D9" w14:textId="028473C0" w:rsidR="00C44DE8" w:rsidRPr="00A751BA" w:rsidRDefault="0085544E" w:rsidP="00B23549">
      <w:pPr>
        <w:tabs>
          <w:tab w:val="left" w:pos="720"/>
          <w:tab w:val="center" w:pos="4680"/>
          <w:tab w:val="right" w:pos="9360"/>
        </w:tabs>
        <w:autoSpaceDE w:val="0"/>
        <w:autoSpaceDN w:val="0"/>
        <w:adjustRightInd w:val="0"/>
        <w:jc w:val="center"/>
        <w:rPr>
          <w:rFonts w:asciiTheme="minorHAnsi" w:hAnsiTheme="minorHAnsi" w:cstheme="minorHAnsi"/>
          <w:iCs/>
        </w:rPr>
      </w:pPr>
      <w:r w:rsidRPr="00A751BA">
        <w:rPr>
          <w:rFonts w:asciiTheme="minorHAnsi" w:hAnsiTheme="minorHAnsi" w:cstheme="minorHAnsi"/>
          <w:iCs/>
          <w:noProof/>
        </w:rPr>
        <w:drawing>
          <wp:inline distT="0" distB="0" distL="0" distR="0" wp14:anchorId="748F2E98" wp14:editId="24D36478">
            <wp:extent cx="6153912" cy="3072384"/>
            <wp:effectExtent l="0" t="0" r="0" b="0"/>
            <wp:docPr id="1932849931" name="Picture 55" descr="A horizontal bar chart that displays the proportion that would contact the Office of the Veterans Ombud. The breakdown is as follows: 76 percent all respondents, 75 percent Veterans 85 and up, 77 percent Veterans 65 to 84, 73 percent Veterans 19 to 64 who are case managed, 76 percent Veterans 19 to 64 who are not case managed, 80 percent RCMP, and 76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49931" name="Picture 55" descr="A horizontal bar chart that displays the proportion that would contact the Office of the Veterans Ombud. The breakdown is as follows: 76 percent all respondents, 75 percent Veterans 85 and up, 77 percent Veterans 65 to 84, 73 percent Veterans 19 to 64 who are case managed, 76 percent Veterans 19 to 64 who are not case managed, 80 percent RCMP, and 76 percent survivor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53912" cy="3072384"/>
                    </a:xfrm>
                    <a:prstGeom prst="rect">
                      <a:avLst/>
                    </a:prstGeom>
                    <a:noFill/>
                  </pic:spPr>
                </pic:pic>
              </a:graphicData>
            </a:graphic>
          </wp:inline>
        </w:drawing>
      </w:r>
    </w:p>
    <w:p w14:paraId="321550D1" w14:textId="56192B9F" w:rsidR="00312AE5" w:rsidRPr="00A751BA" w:rsidRDefault="00312AE5" w:rsidP="00312AE5">
      <w:pPr>
        <w:pStyle w:val="GraphFooter"/>
        <w:rPr>
          <w:lang w:val="en-CA"/>
        </w:rPr>
      </w:pPr>
      <w:r w:rsidRPr="00A751BA">
        <w:rPr>
          <w:lang w:val="en-CA"/>
        </w:rPr>
        <w:t xml:space="preserve">VO_Q03. Would you contact the Office of the Veterans Ombud if you have a complaint about VAC? Base: </w:t>
      </w:r>
      <w:r w:rsidR="00B23549" w:rsidRPr="00A751BA">
        <w:rPr>
          <w:lang w:val="en-CA"/>
        </w:rPr>
        <w:t>n=3,483</w:t>
      </w:r>
      <w:r w:rsidR="00B23549">
        <w:rPr>
          <w:lang w:val="en-CA"/>
        </w:rPr>
        <w:t>; a</w:t>
      </w:r>
      <w:r w:rsidR="00B23549" w:rsidRPr="00A751BA">
        <w:rPr>
          <w:lang w:val="en-CA"/>
        </w:rPr>
        <w:t>ll respondents</w:t>
      </w:r>
      <w:r w:rsidR="00B23549">
        <w:rPr>
          <w:lang w:val="en-CA"/>
        </w:rPr>
        <w:t xml:space="preserve">, </w:t>
      </w:r>
      <w:r w:rsidR="00B23549" w:rsidRPr="00DF242D">
        <w:rPr>
          <w:rStyle w:val="GraphFooterChar"/>
          <w:rFonts w:eastAsiaTheme="majorEastAsia"/>
        </w:rPr>
        <w:t>excluding “don’t know” and “refused”</w:t>
      </w:r>
      <w:r w:rsidR="00B23549" w:rsidRPr="00A751BA">
        <w:rPr>
          <w:lang w:val="en-CA"/>
        </w:rPr>
        <w:t>.</w:t>
      </w:r>
    </w:p>
    <w:p w14:paraId="163B2EA0" w14:textId="77777777" w:rsidR="00310152" w:rsidRDefault="00310152">
      <w:pPr>
        <w:spacing w:after="160" w:line="278" w:lineRule="auto"/>
        <w:rPr>
          <w:rFonts w:eastAsiaTheme="majorEastAsia" w:cstheme="majorBidi"/>
          <w:b/>
          <w:color w:val="215E99" w:themeColor="text2" w:themeTint="BF"/>
          <w:sz w:val="28"/>
          <w:szCs w:val="32"/>
        </w:rPr>
      </w:pPr>
      <w:bookmarkStart w:id="113" w:name="_Toc182489094"/>
      <w:r>
        <w:br w:type="page"/>
      </w:r>
    </w:p>
    <w:p w14:paraId="7B2DD0F5" w14:textId="3006F6EA" w:rsidR="000D1531" w:rsidRPr="00A751BA" w:rsidRDefault="000D1531" w:rsidP="000D1531">
      <w:pPr>
        <w:pStyle w:val="Heading2"/>
      </w:pPr>
      <w:bookmarkStart w:id="114" w:name="_Toc189581938"/>
      <w:r w:rsidRPr="00A751BA">
        <w:t xml:space="preserve">Section </w:t>
      </w:r>
      <w:r w:rsidR="00460FED">
        <w:t>8</w:t>
      </w:r>
      <w:r w:rsidRPr="00A751BA">
        <w:t>: VAC Commemoration</w:t>
      </w:r>
      <w:bookmarkEnd w:id="113"/>
      <w:bookmarkEnd w:id="114"/>
    </w:p>
    <w:p w14:paraId="73BEE760" w14:textId="628B56AA" w:rsidR="00F9649C" w:rsidRPr="007879F5" w:rsidRDefault="00F9649C" w:rsidP="00F9649C">
      <w:r>
        <w:t xml:space="preserve">The questions in this section were asked of all </w:t>
      </w:r>
      <w:r w:rsidR="00E069FC">
        <w:t>survey respondents</w:t>
      </w:r>
      <w:r>
        <w:t xml:space="preserve"> (n=</w:t>
      </w:r>
      <w:r w:rsidRPr="0AC71AB0">
        <w:rPr>
          <w:rFonts w:eastAsia="Calibri"/>
          <w:lang w:eastAsia="fr-FR"/>
        </w:rPr>
        <w:t>3,842)</w:t>
      </w:r>
      <w:r>
        <w:t>.</w:t>
      </w:r>
    </w:p>
    <w:p w14:paraId="54B90B51" w14:textId="6E4720CF" w:rsidR="000D1531" w:rsidRPr="00A751BA" w:rsidRDefault="000D1531" w:rsidP="00310152">
      <w:pPr>
        <w:pStyle w:val="Heading3"/>
      </w:pPr>
      <w:r w:rsidRPr="00A751BA">
        <w:t>Generally positive impressions of VAC’s recognition and commemorative initiatives</w:t>
      </w:r>
    </w:p>
    <w:p w14:paraId="64C124CE" w14:textId="104C2241" w:rsidR="0022507B" w:rsidRPr="00A751BA" w:rsidRDefault="00E069FC" w:rsidP="0022507B">
      <w:pPr>
        <w:rPr>
          <w:rFonts w:cs="Calibri"/>
        </w:rPr>
      </w:pPr>
      <w:r>
        <w:t>Respondents</w:t>
      </w:r>
      <w:r w:rsidR="0022507B">
        <w:t xml:space="preserve"> </w:t>
      </w:r>
      <w:r w:rsidR="0022507B" w:rsidRPr="0AC71AB0">
        <w:rPr>
          <w:rFonts w:cstheme="minorBidi"/>
        </w:rPr>
        <w:t>were asked</w:t>
      </w:r>
      <w:r w:rsidR="00ED07C9">
        <w:t xml:space="preserve"> whether they strongly disagree, disagree, neither disagree nor agree, agree, or strongly agree </w:t>
      </w:r>
      <w:r w:rsidR="0022507B">
        <w:t xml:space="preserve">with the following statements </w:t>
      </w:r>
      <w:r w:rsidR="009B56A9">
        <w:t>VAC’s recognition and commemorative initiatives</w:t>
      </w:r>
      <w:r w:rsidR="00350E25">
        <w:t>:</w:t>
      </w:r>
    </w:p>
    <w:p w14:paraId="1441BD8F" w14:textId="4DCDD06F" w:rsidR="0022507B" w:rsidRPr="00A751BA" w:rsidRDefault="0022507B" w:rsidP="00A812F5">
      <w:pPr>
        <w:pStyle w:val="ListParagraph"/>
        <w:numPr>
          <w:ilvl w:val="0"/>
          <w:numId w:val="3"/>
        </w:numPr>
        <w:spacing w:before="120"/>
        <w:ind w:left="714" w:hanging="357"/>
        <w:contextualSpacing w:val="0"/>
        <w:rPr>
          <w:rFonts w:cs="Calibri"/>
        </w:rPr>
      </w:pPr>
      <w:r w:rsidRPr="00A751BA">
        <w:rPr>
          <w:rFonts w:cs="Calibri"/>
        </w:rPr>
        <w:t>I am satisfied with the way VAC’s commemorative initiatives honour those who served our country and preserve the memory of their achievements and sacrifices</w:t>
      </w:r>
      <w:r w:rsidR="008A09EF" w:rsidRPr="00A751BA">
        <w:rPr>
          <w:rFonts w:cs="Calibri"/>
        </w:rPr>
        <w:t xml:space="preserve"> </w:t>
      </w:r>
    </w:p>
    <w:p w14:paraId="3911D66A" w14:textId="58F5C599" w:rsidR="0022507B" w:rsidRPr="00A751BA" w:rsidRDefault="0022507B" w:rsidP="00A812F5">
      <w:pPr>
        <w:pStyle w:val="ListParagraph"/>
        <w:numPr>
          <w:ilvl w:val="0"/>
          <w:numId w:val="3"/>
        </w:numPr>
        <w:ind w:left="714" w:hanging="357"/>
        <w:contextualSpacing w:val="0"/>
        <w:rPr>
          <w:rFonts w:cs="Calibri"/>
        </w:rPr>
      </w:pPr>
      <w:r w:rsidRPr="00A751BA">
        <w:rPr>
          <w:rFonts w:cs="Calibri"/>
        </w:rPr>
        <w:t>VAC’s recognition initiatives raise awareness of modern conflicts</w:t>
      </w:r>
    </w:p>
    <w:p w14:paraId="7C5B7493" w14:textId="1872E10D" w:rsidR="0022507B" w:rsidRPr="00A751BA" w:rsidRDefault="0022507B" w:rsidP="00A812F5">
      <w:pPr>
        <w:pStyle w:val="ListParagraph"/>
        <w:numPr>
          <w:ilvl w:val="0"/>
          <w:numId w:val="3"/>
        </w:numPr>
        <w:ind w:left="714" w:hanging="357"/>
        <w:contextualSpacing w:val="0"/>
        <w:rPr>
          <w:rFonts w:cs="Calibri"/>
        </w:rPr>
      </w:pPr>
      <w:r w:rsidRPr="00A751BA">
        <w:rPr>
          <w:rFonts w:cs="Calibri"/>
        </w:rPr>
        <w:t>VAC’s commemoration and recognition initiatives raise awareness of the diverse population of Veterans who served both at home and abroad</w:t>
      </w:r>
    </w:p>
    <w:p w14:paraId="27A26E21" w14:textId="77777777" w:rsidR="00E91FC5" w:rsidRPr="00A751BA" w:rsidRDefault="00E91FC5" w:rsidP="00E91FC5">
      <w:pPr>
        <w:rPr>
          <w:rFonts w:cs="Calibri"/>
        </w:rPr>
      </w:pPr>
    </w:p>
    <w:p w14:paraId="51D2457B" w14:textId="2392FF6E" w:rsidR="000D1531" w:rsidRPr="00A751BA" w:rsidRDefault="00A80DC5" w:rsidP="00E10946">
      <w:pPr>
        <w:rPr>
          <w:rFonts w:cs="Calibri"/>
        </w:rPr>
      </w:pPr>
      <w:r w:rsidRPr="0AC71AB0">
        <w:rPr>
          <w:rFonts w:cs="Calibri"/>
        </w:rPr>
        <w:t>Most</w:t>
      </w:r>
      <w:r w:rsidR="00C708BA" w:rsidRPr="0AC71AB0">
        <w:rPr>
          <w:rFonts w:cs="Calibri"/>
        </w:rPr>
        <w:t xml:space="preserve"> </w:t>
      </w:r>
      <w:r w:rsidR="00E069FC" w:rsidRPr="0AC71AB0">
        <w:rPr>
          <w:rFonts w:cs="Calibri"/>
        </w:rPr>
        <w:t>respondents</w:t>
      </w:r>
      <w:r w:rsidR="00C708BA" w:rsidRPr="0AC71AB0">
        <w:rPr>
          <w:rFonts w:cs="Calibri"/>
        </w:rPr>
        <w:t xml:space="preserve"> agreed with all three statements, with agreement more likely to be moderate than strong</w:t>
      </w:r>
      <w:r w:rsidR="000779DE" w:rsidRPr="0AC71AB0">
        <w:rPr>
          <w:rFonts w:cs="Calibri"/>
        </w:rPr>
        <w:t>.</w:t>
      </w:r>
      <w:r w:rsidR="00157502" w:rsidRPr="0AC71AB0">
        <w:rPr>
          <w:rFonts w:cs="Calibri"/>
        </w:rPr>
        <w:t xml:space="preserve"> </w:t>
      </w:r>
      <w:r w:rsidR="00E069FC" w:rsidRPr="0AC71AB0">
        <w:rPr>
          <w:rFonts w:cs="Calibri"/>
        </w:rPr>
        <w:t>Respondents</w:t>
      </w:r>
      <w:r w:rsidR="00157502" w:rsidRPr="0AC71AB0">
        <w:rPr>
          <w:rFonts w:cs="Calibri"/>
        </w:rPr>
        <w:t xml:space="preserve"> were most likely to agree</w:t>
      </w:r>
      <w:r w:rsidR="00C514CF" w:rsidRPr="0AC71AB0">
        <w:rPr>
          <w:rFonts w:cs="Calibri"/>
        </w:rPr>
        <w:t xml:space="preserve"> with two statements:</w:t>
      </w:r>
      <w:r w:rsidR="00157502" w:rsidRPr="0AC71AB0">
        <w:rPr>
          <w:rFonts w:cs="Calibri"/>
        </w:rPr>
        <w:t xml:space="preserve"> that they are satisfied with the way VAC’s commemorative initiatives honour those who served and preserve the memory of their achievements and sacrifices (74%)</w:t>
      </w:r>
      <w:r w:rsidR="00484EF3" w:rsidRPr="0AC71AB0">
        <w:rPr>
          <w:rFonts w:cs="Calibri"/>
        </w:rPr>
        <w:t>, and</w:t>
      </w:r>
      <w:r w:rsidR="00881395" w:rsidRPr="0AC71AB0">
        <w:rPr>
          <w:rFonts w:cs="Calibri"/>
        </w:rPr>
        <w:t xml:space="preserve"> that</w:t>
      </w:r>
      <w:r w:rsidR="006D1248" w:rsidRPr="0AC71AB0">
        <w:rPr>
          <w:rFonts w:cs="Calibri"/>
        </w:rPr>
        <w:t xml:space="preserve"> these initiatives raise awareness of the diverse population of Veterans who served both at home and abroad</w:t>
      </w:r>
      <w:r w:rsidR="00C514CF" w:rsidRPr="0AC71AB0">
        <w:rPr>
          <w:rFonts w:cs="Calibri"/>
        </w:rPr>
        <w:t xml:space="preserve"> (70%)</w:t>
      </w:r>
      <w:r w:rsidR="00AC5469" w:rsidRPr="0AC71AB0">
        <w:rPr>
          <w:rFonts w:cs="Calibri"/>
        </w:rPr>
        <w:t xml:space="preserve">. </w:t>
      </w:r>
      <w:r w:rsidR="00C514CF" w:rsidRPr="0AC71AB0">
        <w:rPr>
          <w:rFonts w:cs="Calibri"/>
        </w:rPr>
        <w:t>A smaller majority (60%) agreed that VAC’s recognition initiatives raise awareness of modern conflicts.</w:t>
      </w:r>
      <w:r w:rsidR="00976AE6" w:rsidRPr="0AC71AB0">
        <w:rPr>
          <w:rFonts w:cs="Calibri"/>
        </w:rPr>
        <w:t xml:space="preserve"> </w:t>
      </w:r>
      <w:r w:rsidR="00E069FC" w:rsidRPr="0AC71AB0">
        <w:rPr>
          <w:rFonts w:cs="Calibri"/>
        </w:rPr>
        <w:t>Respondents</w:t>
      </w:r>
      <w:r w:rsidR="00976AE6" w:rsidRPr="0AC71AB0">
        <w:rPr>
          <w:rFonts w:cs="Calibri"/>
        </w:rPr>
        <w:t xml:space="preserve"> who did not agree with these sta</w:t>
      </w:r>
      <w:r w:rsidR="005D0BE6" w:rsidRPr="0AC71AB0">
        <w:rPr>
          <w:rFonts w:cs="Calibri"/>
        </w:rPr>
        <w:t xml:space="preserve">tements were more likely to say they neither agree nor disagree </w:t>
      </w:r>
      <w:r w:rsidR="007966DE" w:rsidRPr="0AC71AB0">
        <w:rPr>
          <w:rFonts w:cs="Calibri"/>
        </w:rPr>
        <w:t xml:space="preserve">with them </w:t>
      </w:r>
      <w:r w:rsidR="005D0BE6" w:rsidRPr="0AC71AB0">
        <w:rPr>
          <w:rFonts w:cs="Calibri"/>
        </w:rPr>
        <w:t xml:space="preserve">than to say they disagree with them. </w:t>
      </w:r>
    </w:p>
    <w:p w14:paraId="2AF23E8E" w14:textId="77777777" w:rsidR="00DE4E48" w:rsidRPr="00A751BA" w:rsidRDefault="00DE4E48" w:rsidP="00E10946">
      <w:pPr>
        <w:rPr>
          <w:rFonts w:cs="Calibri"/>
        </w:rPr>
      </w:pPr>
    </w:p>
    <w:p w14:paraId="55096451" w14:textId="4798412D" w:rsidR="00DE4E48" w:rsidRPr="00A751BA" w:rsidRDefault="00DE4E48" w:rsidP="00E10946">
      <w:pPr>
        <w:rPr>
          <w:rFonts w:cs="Calibri"/>
        </w:rPr>
      </w:pPr>
      <w:r w:rsidRPr="0AC71AB0">
        <w:rPr>
          <w:rFonts w:cs="Calibri"/>
        </w:rPr>
        <w:t>As has been the case with other areas assessed, case managed Veterans (64%) and Veterans 19 to 64 years old age (6</w:t>
      </w:r>
      <w:r w:rsidR="00425410" w:rsidRPr="0AC71AB0">
        <w:rPr>
          <w:rFonts w:cs="Calibri"/>
        </w:rPr>
        <w:t>3</w:t>
      </w:r>
      <w:r w:rsidRPr="0AC71AB0">
        <w:rPr>
          <w:rFonts w:cs="Calibri"/>
        </w:rPr>
        <w:t xml:space="preserve">%) were less likely than other </w:t>
      </w:r>
      <w:r w:rsidR="00E069FC" w:rsidRPr="0AC71AB0">
        <w:rPr>
          <w:rFonts w:cs="Calibri"/>
        </w:rPr>
        <w:t>respondents</w:t>
      </w:r>
      <w:r w:rsidRPr="0AC71AB0">
        <w:rPr>
          <w:rFonts w:cs="Calibri"/>
        </w:rPr>
        <w:t xml:space="preserve"> to offer a positive assessment of </w:t>
      </w:r>
      <w:r>
        <w:t>the way VAC’s commemorative initiatives honour those who served our country and preserve the memory of their achievements and sacrifices</w:t>
      </w:r>
      <w:r w:rsidRPr="0AC71AB0">
        <w:rPr>
          <w:rFonts w:cs="Calibri"/>
        </w:rPr>
        <w:t>.</w:t>
      </w:r>
    </w:p>
    <w:p w14:paraId="7C6EBF3B" w14:textId="77777777" w:rsidR="006F7F80" w:rsidRPr="00A751BA" w:rsidRDefault="006F7F80" w:rsidP="00E10946">
      <w:pPr>
        <w:rPr>
          <w:rFonts w:cs="Calibri"/>
        </w:rPr>
      </w:pPr>
    </w:p>
    <w:p w14:paraId="38379784" w14:textId="26D966C9" w:rsidR="006F7F80" w:rsidRPr="00A751BA" w:rsidRDefault="006F7F80" w:rsidP="006F7F80">
      <w:pPr>
        <w:pStyle w:val="Caption"/>
      </w:pPr>
      <w:bookmarkStart w:id="115" w:name="_Toc193111455"/>
      <w:r w:rsidRPr="00A751BA">
        <w:t xml:space="preserve">Figure </w:t>
      </w:r>
      <w:r>
        <w:fldChar w:fldCharType="begin"/>
      </w:r>
      <w:r>
        <w:instrText>SEQ Figure \* ARABIC</w:instrText>
      </w:r>
      <w:r>
        <w:fldChar w:fldCharType="separate"/>
      </w:r>
      <w:r w:rsidR="005323BF">
        <w:rPr>
          <w:noProof/>
        </w:rPr>
        <w:t>56</w:t>
      </w:r>
      <w:r>
        <w:fldChar w:fldCharType="end"/>
      </w:r>
      <w:r w:rsidRPr="00A751BA">
        <w:t xml:space="preserve">: </w:t>
      </w:r>
      <w:r w:rsidRPr="00A751BA">
        <w:rPr>
          <w:rFonts w:cs="Calibri"/>
        </w:rPr>
        <w:t>Satisfaction with VAC’s commemorative initiatives</w:t>
      </w:r>
      <w:bookmarkEnd w:id="115"/>
    </w:p>
    <w:p w14:paraId="03C3BD34" w14:textId="50404972" w:rsidR="00E10946" w:rsidRPr="00A751BA" w:rsidRDefault="006F7F80" w:rsidP="00747904">
      <w:r w:rsidRPr="00A751BA">
        <w:rPr>
          <w:noProof/>
        </w:rPr>
        <w:drawing>
          <wp:inline distT="0" distB="0" distL="0" distR="0" wp14:anchorId="46041C54" wp14:editId="6751F86B">
            <wp:extent cx="4810125" cy="2488494"/>
            <wp:effectExtent l="0" t="0" r="0" b="7620"/>
            <wp:docPr id="1982765047" name="Picture 56" descr="A stacked horizontal bar chart that displays respondents’ agreement or disagreement with the statement “I am satisfied with the way VAC’s commemorative initiatives honour those who served our country and preserve the memory of their achievements and sacrifices.” The breakdown is as follows: In the category All respondents, 20 percent strongly agreed, 54 percent agreed, 16 percent responded neither, 7 percent disagreed, and 3 percent strongly disagreed. Veterans 85 and up: 19 percent strongly agreed, 69 percent agreed, 7 percent responded neither, 4 percent disagreed, and less than 1 percent strongly disagreed. Veterans 65 to 84: 24 percent strongly agreed, 59 percent agreed, 7 percent responded neither, 7 percent disagreed, and 2 percent strongly disagreed. Veterans 19 to 64 who are case managed: 17 percent strongly agreed, 47percent agreed, 23 percent responded neither, 8 percent disagreed, and 6 percent strongly disagreed. Veterans 19 to 64 who are not case managed: 19 percent strongly agreed, 44 percent agreed, 24 percent responded neither, 10 percent disagreed, and 5 percent strongly disagreed. RCMP: 18 percent strongly agreed, 58 percent agreed, 20 percent responded neither, 2 percent disagreed, and 1 percent strongly disagreed. Survivors: 24 percent strongly agreed, 66 percent agreed, 5 percent responded neither, 3 percent disagreed, and 2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65047" name="Picture 56" descr="A stacked horizontal bar chart that displays respondents’ agreement or disagreement with the statement “I am satisfied with the way VAC’s commemorative initiatives honour those who served our country and preserve the memory of their achievements and sacrifices.” The breakdown is as follows: In the category All respondents, 20 percent strongly agreed, 54 percent agreed, 16 percent responded neither, 7 percent disagreed, and 3 percent strongly disagreed. Veterans 85 and up: 19 percent strongly agreed, 69 percent agreed, 7 percent responded neither, 4 percent disagreed, and less than 1 percent strongly disagreed. Veterans 65 to 84: 24 percent strongly agreed, 59 percent agreed, 7 percent responded neither, 7 percent disagreed, and 2 percent strongly disagreed. Veterans 19 to 64 who are case managed: 17 percent strongly agreed, 47percent agreed, 23 percent responded neither, 8 percent disagreed, and 6 percent strongly disagreed. Veterans 19 to 64 who are not case managed: 19 percent strongly agreed, 44 percent agreed, 24 percent responded neither, 10 percent disagreed, and 5 percent strongly disagreed. RCMP: 18 percent strongly agreed, 58 percent agreed, 20 percent responded neither, 2 percent disagreed, and 1 percent strongly disagreed. Survivors: 24 percent strongly agreed, 66 percent agreed, 5 percent responded neither, 3 percent disagreed, and 2 percent strongly disagre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23962" cy="2495653"/>
                    </a:xfrm>
                    <a:prstGeom prst="rect">
                      <a:avLst/>
                    </a:prstGeom>
                    <a:noFill/>
                  </pic:spPr>
                </pic:pic>
              </a:graphicData>
            </a:graphic>
          </wp:inline>
        </w:drawing>
      </w:r>
    </w:p>
    <w:p w14:paraId="6EF4E4B0" w14:textId="77777777" w:rsidR="00BB1FE1" w:rsidRDefault="00BB1FE1" w:rsidP="00BB1FE1">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468E1F38" w14:textId="3D552F88" w:rsidR="006F7F80" w:rsidRDefault="006F7F80" w:rsidP="006F7F80">
      <w:pPr>
        <w:pStyle w:val="GraphFooter"/>
        <w:rPr>
          <w:lang w:val="en-CA"/>
        </w:rPr>
      </w:pPr>
      <w:r w:rsidRPr="00A751BA">
        <w:rPr>
          <w:lang w:val="en-CA"/>
        </w:rPr>
        <w:t>CI_Q02A. Agree/Disagree with the following statement about VAC's recognition and commemorative initiatives</w:t>
      </w:r>
      <w:r w:rsidRPr="00AB2BA8">
        <w:rPr>
          <w:lang w:val="en-CA"/>
        </w:rPr>
        <w:t xml:space="preserve">: </w:t>
      </w:r>
      <w:r w:rsidR="00AB2BA8" w:rsidRPr="00AB2BA8">
        <w:rPr>
          <w:lang w:val="en-CA"/>
        </w:rPr>
        <w:t>“</w:t>
      </w:r>
      <w:r w:rsidRPr="00AB2BA8">
        <w:rPr>
          <w:lang w:val="en-CA"/>
        </w:rPr>
        <w:t>I am satisfied with the way VAC’s commemorative initiatives honour those who served our country and preserve the memory of their achievements and sacrifices.</w:t>
      </w:r>
      <w:r w:rsidR="00AB2BA8" w:rsidRPr="00AB2BA8">
        <w:rPr>
          <w:lang w:val="en-CA"/>
        </w:rPr>
        <w:t>”</w:t>
      </w:r>
      <w:r w:rsidRPr="00A751BA">
        <w:rPr>
          <w:lang w:val="en-CA"/>
        </w:rPr>
        <w:t xml:space="preserve"> Base: n=3,167; all respondents, excluding “don’t know” and “refused”.  </w:t>
      </w:r>
    </w:p>
    <w:p w14:paraId="5C9E4284" w14:textId="77777777" w:rsidR="006B44E1" w:rsidRPr="00A751BA" w:rsidRDefault="006B44E1" w:rsidP="006B44E1"/>
    <w:p w14:paraId="3900C5DD" w14:textId="760EA89C" w:rsidR="000327EB" w:rsidRPr="00161C48" w:rsidRDefault="000327EB" w:rsidP="00BB1FE1">
      <w:pPr>
        <w:pBdr>
          <w:top w:val="single" w:sz="4" w:space="1" w:color="auto"/>
          <w:left w:val="single" w:sz="4" w:space="4" w:color="auto"/>
          <w:bottom w:val="single" w:sz="4" w:space="1" w:color="auto"/>
          <w:right w:val="single" w:sz="4" w:space="4" w:color="auto"/>
        </w:pBdr>
        <w:rPr>
          <w:szCs w:val="22"/>
        </w:rPr>
      </w:pPr>
      <w:r>
        <w:rPr>
          <w:szCs w:val="22"/>
        </w:rPr>
        <w:t xml:space="preserve">Non-Veterans (84% versus 70% of Veterans) and those who were </w:t>
      </w:r>
      <w:r w:rsidRPr="00161C48">
        <w:rPr>
          <w:szCs w:val="22"/>
        </w:rPr>
        <w:t>released from service between 201</w:t>
      </w:r>
      <w:r>
        <w:rPr>
          <w:szCs w:val="22"/>
        </w:rPr>
        <w:t>4</w:t>
      </w:r>
      <w:r w:rsidRPr="00161C48">
        <w:rPr>
          <w:szCs w:val="22"/>
        </w:rPr>
        <w:t xml:space="preserve"> and 20</w:t>
      </w:r>
      <w:r w:rsidR="00A63CCC">
        <w:rPr>
          <w:szCs w:val="22"/>
        </w:rPr>
        <w:t>18</w:t>
      </w:r>
      <w:r w:rsidRPr="00161C48">
        <w:rPr>
          <w:szCs w:val="22"/>
        </w:rPr>
        <w:t xml:space="preserve"> (</w:t>
      </w:r>
      <w:r>
        <w:rPr>
          <w:szCs w:val="22"/>
        </w:rPr>
        <w:t>76</w:t>
      </w:r>
      <w:r w:rsidRPr="00161C48">
        <w:rPr>
          <w:szCs w:val="22"/>
        </w:rPr>
        <w:t>%</w:t>
      </w:r>
      <w:r>
        <w:rPr>
          <w:szCs w:val="22"/>
        </w:rPr>
        <w:t xml:space="preserve"> versus 61% of those released between 2019 and 2024) were more likely to be</w:t>
      </w:r>
      <w:r w:rsidRPr="000327EB">
        <w:t xml:space="preserve"> satisfied with the way VAC’s commemorative initiatives honour those who served our country and preserve the memory of their achievements and sacrifices.</w:t>
      </w:r>
      <w:r w:rsidRPr="000327EB">
        <w:rPr>
          <w:szCs w:val="22"/>
        </w:rPr>
        <w:t xml:space="preserve"> </w:t>
      </w:r>
    </w:p>
    <w:p w14:paraId="1B80C3B9" w14:textId="77777777" w:rsidR="000327EB" w:rsidRDefault="000327EB" w:rsidP="00457F8E">
      <w:pPr>
        <w:rPr>
          <w:rFonts w:cs="Calibri"/>
        </w:rPr>
      </w:pPr>
    </w:p>
    <w:p w14:paraId="4CA60611" w14:textId="5B17218F" w:rsidR="00457F8E" w:rsidRPr="00A751BA" w:rsidRDefault="00457F8E" w:rsidP="00457F8E">
      <w:pPr>
        <w:rPr>
          <w:rFonts w:cs="Calibri"/>
        </w:rPr>
      </w:pPr>
      <w:r w:rsidRPr="00A751BA">
        <w:rPr>
          <w:rFonts w:cs="Calibri"/>
        </w:rPr>
        <w:t xml:space="preserve">Perceptions of VAC’s recognition initiatives </w:t>
      </w:r>
      <w:r w:rsidR="00425410">
        <w:rPr>
          <w:rFonts w:cs="Calibri"/>
        </w:rPr>
        <w:t xml:space="preserve">to </w:t>
      </w:r>
      <w:r w:rsidR="00425410" w:rsidRPr="00425410">
        <w:rPr>
          <w:rFonts w:cs="Calibri"/>
        </w:rPr>
        <w:t xml:space="preserve">raise awareness of modern conflicts </w:t>
      </w:r>
      <w:r w:rsidRPr="00A751BA">
        <w:rPr>
          <w:rFonts w:cs="Calibri"/>
        </w:rPr>
        <w:t>were more positive among Veterans 85+ (7</w:t>
      </w:r>
      <w:r w:rsidR="00425410">
        <w:rPr>
          <w:rFonts w:cs="Calibri"/>
        </w:rPr>
        <w:t>8</w:t>
      </w:r>
      <w:r w:rsidRPr="00A751BA">
        <w:rPr>
          <w:rFonts w:cs="Calibri"/>
        </w:rPr>
        <w:t xml:space="preserve">%), </w:t>
      </w:r>
      <w:r w:rsidR="00673703">
        <w:rPr>
          <w:rFonts w:cs="Calibri"/>
        </w:rPr>
        <w:t>Survivors</w:t>
      </w:r>
      <w:r w:rsidRPr="00A751BA">
        <w:rPr>
          <w:rFonts w:cs="Calibri"/>
        </w:rPr>
        <w:t xml:space="preserve"> (74%) and Veterans 65-84 (7</w:t>
      </w:r>
      <w:r w:rsidR="00425410">
        <w:rPr>
          <w:rFonts w:cs="Calibri"/>
        </w:rPr>
        <w:t>1</w:t>
      </w:r>
      <w:r w:rsidRPr="00A751BA">
        <w:rPr>
          <w:rFonts w:cs="Calibri"/>
        </w:rPr>
        <w:t xml:space="preserve">%). </w:t>
      </w:r>
    </w:p>
    <w:p w14:paraId="75F95372" w14:textId="77777777" w:rsidR="00457F8E" w:rsidRPr="00A751BA" w:rsidRDefault="00457F8E" w:rsidP="00FB590A">
      <w:pPr>
        <w:pStyle w:val="Caption"/>
      </w:pPr>
    </w:p>
    <w:p w14:paraId="6F588BA0" w14:textId="2017643E" w:rsidR="00FB590A" w:rsidRPr="00A751BA" w:rsidRDefault="00FB590A" w:rsidP="00FB590A">
      <w:pPr>
        <w:pStyle w:val="Caption"/>
        <w:rPr>
          <w:rFonts w:cs="Calibri"/>
        </w:rPr>
      </w:pPr>
      <w:bookmarkStart w:id="116" w:name="_Toc193111456"/>
      <w:r w:rsidRPr="00A751BA">
        <w:t xml:space="preserve">Figure </w:t>
      </w:r>
      <w:r>
        <w:fldChar w:fldCharType="begin"/>
      </w:r>
      <w:r>
        <w:instrText>SEQ Figure \* ARABIC</w:instrText>
      </w:r>
      <w:r>
        <w:fldChar w:fldCharType="separate"/>
      </w:r>
      <w:r w:rsidR="005323BF">
        <w:rPr>
          <w:noProof/>
        </w:rPr>
        <w:t>57</w:t>
      </w:r>
      <w:r>
        <w:fldChar w:fldCharType="end"/>
      </w:r>
      <w:r w:rsidRPr="00A751BA">
        <w:t xml:space="preserve">: </w:t>
      </w:r>
      <w:r w:rsidRPr="00A751BA">
        <w:rPr>
          <w:rFonts w:cs="Calibri"/>
        </w:rPr>
        <w:t>VAC’s initiatives raise awareness of modern conflicts</w:t>
      </w:r>
      <w:bookmarkEnd w:id="116"/>
    </w:p>
    <w:p w14:paraId="7185AB4C" w14:textId="77777777" w:rsidR="00FE4EC7" w:rsidRPr="00A751BA" w:rsidRDefault="00FE4EC7" w:rsidP="00FE4EC7"/>
    <w:p w14:paraId="0534EC9B" w14:textId="0F4EF238" w:rsidR="006F7F80" w:rsidRPr="00A751BA" w:rsidRDefault="00FB590A" w:rsidP="00BB1FE1">
      <w:pPr>
        <w:jc w:val="center"/>
      </w:pPr>
      <w:r w:rsidRPr="00A751BA">
        <w:rPr>
          <w:noProof/>
        </w:rPr>
        <w:drawing>
          <wp:inline distT="0" distB="0" distL="0" distR="0" wp14:anchorId="26F4D569" wp14:editId="4831B178">
            <wp:extent cx="5655951" cy="2926080"/>
            <wp:effectExtent l="0" t="0" r="0" b="7620"/>
            <wp:docPr id="1659534445" name="Picture 57" descr="A stacked horizontal bar chart that displays respondents’ agreement or disagreement with the statement, “VAC’s recognition initiatives raise awareness of modern conflicts.” The breakdown is as follows: In the category All respondents: 11 percent strongly agreed, 49 percent agreed, 22 percent responded neither, 14 percent disagreed, and 4 percent strongly disagreed. Veterans 85 and up: 10 percent strongly agreed, 68 percent agreed, 12 percent responded neither, 8 percent disagreed, and 1 percent strongly disagreed. Veterans 65 to 84: 13 percent strongly agreed, 58 percent agreed, 13 percent responded neither, 14 percent disagreed, and 2 percent strongly disagreed. Veterans 19 to 64 who are case managed: 11 percent strongly agreed, 39 percent agreed, 27 percent responded neither, 16 percent disagreed, and 7 percent strongly disagreed. Veterans 19 to 64 who are not case managed: 11 percent strongly agreed, 39 percent agreed, 26 percent responded neither, 18 percent disagreed, and 5 percent strongly disagreed. RCMP: 9 percent strongly agreed, 49 percent agreed, 34 percent responded neither, 8 percent disagreed, and 1 percent strongly disagreed. Survivors: 10 percent strongly agreed, 64 percent agreed, 15 percent responded neither, 9 percent disagreed, and 2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34445" name="Picture 57" descr="A stacked horizontal bar chart that displays respondents’ agreement or disagreement with the statement, “VAC’s recognition initiatives raise awareness of modern conflicts.” The breakdown is as follows: In the category All respondents: 11 percent strongly agreed, 49 percent agreed, 22 percent responded neither, 14 percent disagreed, and 4 percent strongly disagreed. Veterans 85 and up: 10 percent strongly agreed, 68 percent agreed, 12 percent responded neither, 8 percent disagreed, and 1 percent strongly disagreed. Veterans 65 to 84: 13 percent strongly agreed, 58 percent agreed, 13 percent responded neither, 14 percent disagreed, and 2 percent strongly disagreed. Veterans 19 to 64 who are case managed: 11 percent strongly agreed, 39 percent agreed, 27 percent responded neither, 16 percent disagreed, and 7 percent strongly disagreed. Veterans 19 to 64 who are not case managed: 11 percent strongly agreed, 39 percent agreed, 26 percent responded neither, 18 percent disagreed, and 5 percent strongly disagreed. RCMP: 9 percent strongly agreed, 49 percent agreed, 34 percent responded neither, 8 percent disagreed, and 1 percent strongly disagreed. Survivors: 10 percent strongly agreed, 64 percent agreed, 15 percent responded neither, 9 percent disagreed, and 2 percent strongly disagre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62328" cy="2929379"/>
                    </a:xfrm>
                    <a:prstGeom prst="rect">
                      <a:avLst/>
                    </a:prstGeom>
                    <a:noFill/>
                  </pic:spPr>
                </pic:pic>
              </a:graphicData>
            </a:graphic>
          </wp:inline>
        </w:drawing>
      </w:r>
    </w:p>
    <w:p w14:paraId="1A780313" w14:textId="77777777" w:rsidR="00BB1FE1" w:rsidRDefault="00BB1FE1" w:rsidP="00BB1FE1">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6487840A" w14:textId="0805FE48" w:rsidR="00FB590A" w:rsidRPr="00A751BA" w:rsidRDefault="00FB590A" w:rsidP="00FB590A">
      <w:pPr>
        <w:pStyle w:val="GraphFooter"/>
        <w:rPr>
          <w:lang w:val="en-CA"/>
        </w:rPr>
      </w:pPr>
      <w:r w:rsidRPr="00A751BA">
        <w:rPr>
          <w:lang w:val="en-CA"/>
        </w:rPr>
        <w:t xml:space="preserve">CI_Q02B. Agree/Disagree with the following statement about VAC's recognition and commemorative initiatives: </w:t>
      </w:r>
      <w:r w:rsidR="00AB2BA8" w:rsidRPr="00AB2BA8">
        <w:rPr>
          <w:lang w:val="en-CA"/>
        </w:rPr>
        <w:t>“</w:t>
      </w:r>
      <w:r w:rsidRPr="00AB2BA8">
        <w:rPr>
          <w:lang w:val="en-CA"/>
        </w:rPr>
        <w:t>VAC’s recognition initiatives raise awareness of modern conflicts</w:t>
      </w:r>
      <w:r w:rsidR="00AB2BA8" w:rsidRPr="00AB2BA8">
        <w:rPr>
          <w:lang w:val="en-CA"/>
        </w:rPr>
        <w:t>”</w:t>
      </w:r>
      <w:r w:rsidRPr="00AB2BA8">
        <w:rPr>
          <w:lang w:val="en-CA"/>
        </w:rPr>
        <w:t>.</w:t>
      </w:r>
      <w:r w:rsidRPr="00A751BA">
        <w:rPr>
          <w:lang w:val="en-CA"/>
        </w:rPr>
        <w:t xml:space="preserve"> Base: n=3,003; all respondents, excluding “don’t know” and “refused”.  </w:t>
      </w:r>
    </w:p>
    <w:p w14:paraId="3D759FFD" w14:textId="77777777" w:rsidR="00FB590A" w:rsidRPr="00A751BA" w:rsidRDefault="00FB590A" w:rsidP="006F7F80"/>
    <w:p w14:paraId="6D2570ED" w14:textId="32579152" w:rsidR="00336AE3" w:rsidRPr="00161C48" w:rsidRDefault="00336AE3" w:rsidP="00336AE3">
      <w:pPr>
        <w:pBdr>
          <w:top w:val="single" w:sz="4" w:space="1" w:color="auto"/>
          <w:left w:val="single" w:sz="4" w:space="4" w:color="auto"/>
          <w:bottom w:val="single" w:sz="4" w:space="1" w:color="auto"/>
          <w:right w:val="single" w:sz="4" w:space="4" w:color="auto"/>
        </w:pBdr>
        <w:rPr>
          <w:szCs w:val="22"/>
        </w:rPr>
      </w:pPr>
      <w:r>
        <w:rPr>
          <w:szCs w:val="22"/>
        </w:rPr>
        <w:t xml:space="preserve">Non-Veterans (66% versus 58% of Veterans), men who are Veterans (60% versus 50% of women Veterans) and those who were </w:t>
      </w:r>
      <w:r w:rsidRPr="00161C48">
        <w:rPr>
          <w:szCs w:val="22"/>
        </w:rPr>
        <w:t>released from service between 201</w:t>
      </w:r>
      <w:r>
        <w:rPr>
          <w:szCs w:val="22"/>
        </w:rPr>
        <w:t>4</w:t>
      </w:r>
      <w:r w:rsidRPr="00161C48">
        <w:rPr>
          <w:szCs w:val="22"/>
        </w:rPr>
        <w:t xml:space="preserve"> and 20</w:t>
      </w:r>
      <w:r>
        <w:rPr>
          <w:szCs w:val="22"/>
        </w:rPr>
        <w:t>1</w:t>
      </w:r>
      <w:r w:rsidR="00A63CCC">
        <w:rPr>
          <w:szCs w:val="22"/>
        </w:rPr>
        <w:t>8</w:t>
      </w:r>
      <w:r w:rsidRPr="00161C48">
        <w:rPr>
          <w:szCs w:val="22"/>
        </w:rPr>
        <w:t xml:space="preserve"> (</w:t>
      </w:r>
      <w:r>
        <w:rPr>
          <w:szCs w:val="22"/>
        </w:rPr>
        <w:t>63</w:t>
      </w:r>
      <w:r w:rsidRPr="00161C48">
        <w:rPr>
          <w:szCs w:val="22"/>
        </w:rPr>
        <w:t>%</w:t>
      </w:r>
      <w:r>
        <w:rPr>
          <w:szCs w:val="22"/>
        </w:rPr>
        <w:t xml:space="preserve"> versus 46% of those released between 2019 and 2024) were more likely to agree that </w:t>
      </w:r>
      <w:r w:rsidRPr="00336AE3">
        <w:t>VAC’s recognition initiatives raise awareness of modern conflicts.</w:t>
      </w:r>
    </w:p>
    <w:p w14:paraId="105A99DD" w14:textId="77777777" w:rsidR="00336AE3" w:rsidRDefault="00336AE3" w:rsidP="001A7A0B">
      <w:pPr>
        <w:rPr>
          <w:rFonts w:cs="Calibri"/>
        </w:rPr>
      </w:pPr>
    </w:p>
    <w:p w14:paraId="61A55CE6" w14:textId="77777777" w:rsidR="00BB1FE1" w:rsidRDefault="00BB1FE1">
      <w:pPr>
        <w:spacing w:after="160" w:line="278" w:lineRule="auto"/>
        <w:rPr>
          <w:rFonts w:cs="Calibri"/>
        </w:rPr>
      </w:pPr>
      <w:r>
        <w:rPr>
          <w:rFonts w:cs="Calibri"/>
        </w:rPr>
        <w:br w:type="page"/>
      </w:r>
    </w:p>
    <w:p w14:paraId="5C168CEB" w14:textId="34CB9682" w:rsidR="001A7A0B" w:rsidRPr="00A751BA" w:rsidRDefault="001A7A0B" w:rsidP="001A7A0B">
      <w:pPr>
        <w:rPr>
          <w:rFonts w:cs="Calibri"/>
        </w:rPr>
      </w:pPr>
      <w:r w:rsidRPr="00A751BA">
        <w:rPr>
          <w:rFonts w:cs="Calibri"/>
        </w:rPr>
        <w:t xml:space="preserve">Once again, perceptions of VAC’s recognition initiatives focused on diverse populations were more positive among </w:t>
      </w:r>
      <w:r w:rsidR="00806AC7">
        <w:rPr>
          <w:rFonts w:cs="Calibri"/>
        </w:rPr>
        <w:t>Survivors</w:t>
      </w:r>
      <w:r w:rsidRPr="00A751BA">
        <w:rPr>
          <w:rFonts w:cs="Calibri"/>
        </w:rPr>
        <w:t xml:space="preserve"> (85%), Veterans 85+ (84%), and Veterans 65-84 (79%). </w:t>
      </w:r>
    </w:p>
    <w:p w14:paraId="0EFEB29B" w14:textId="77777777" w:rsidR="001A7A0B" w:rsidRPr="00A751BA" w:rsidRDefault="001A7A0B" w:rsidP="006F7F80"/>
    <w:p w14:paraId="34387139" w14:textId="33D888A5" w:rsidR="00A52358" w:rsidRDefault="00A52358" w:rsidP="00A52358">
      <w:pPr>
        <w:pStyle w:val="Caption"/>
        <w:rPr>
          <w:rFonts w:cs="Calibri"/>
        </w:rPr>
      </w:pPr>
      <w:bookmarkStart w:id="117" w:name="_Toc193111457"/>
      <w:r w:rsidRPr="00A751BA">
        <w:t xml:space="preserve">Figure </w:t>
      </w:r>
      <w:r>
        <w:fldChar w:fldCharType="begin"/>
      </w:r>
      <w:r>
        <w:instrText>SEQ Figure \* ARABIC</w:instrText>
      </w:r>
      <w:r>
        <w:fldChar w:fldCharType="separate"/>
      </w:r>
      <w:r w:rsidR="005323BF">
        <w:rPr>
          <w:noProof/>
        </w:rPr>
        <w:t>58</w:t>
      </w:r>
      <w:r>
        <w:fldChar w:fldCharType="end"/>
      </w:r>
      <w:r w:rsidRPr="00A751BA">
        <w:t xml:space="preserve">: </w:t>
      </w:r>
      <w:r w:rsidRPr="00A751BA">
        <w:rPr>
          <w:rFonts w:cs="Calibri"/>
        </w:rPr>
        <w:t>VAC’s initiatives raise awareness of the diverse population of Veterans</w:t>
      </w:r>
      <w:bookmarkEnd w:id="117"/>
    </w:p>
    <w:p w14:paraId="3B90D4AF" w14:textId="77777777" w:rsidR="00BB1FE1" w:rsidRPr="00BB1FE1" w:rsidRDefault="00BB1FE1" w:rsidP="00BB1FE1"/>
    <w:p w14:paraId="4B165E9C" w14:textId="20E8ADAE" w:rsidR="00A52358" w:rsidRPr="00A751BA" w:rsidRDefault="001A7A0B" w:rsidP="006F7F80">
      <w:r w:rsidRPr="00A751BA">
        <w:rPr>
          <w:noProof/>
        </w:rPr>
        <w:drawing>
          <wp:inline distT="0" distB="0" distL="0" distR="0" wp14:anchorId="7CA034E7" wp14:editId="4A27C140">
            <wp:extent cx="5362575" cy="2774304"/>
            <wp:effectExtent l="0" t="0" r="0" b="7620"/>
            <wp:docPr id="1679942705" name="Picture 58" descr="A stacked horizontal bar chart that displays respondents’ agreement or disagreement with the statement, “VAC’s commemoration and recognition initiatives raise awareness of the diverse population of Veterans who served both at home and abroad.” The breakdown is as follows: All respondents: 15 percent strongly agreed, 55 percent agreed, 20 percent responded neither, 8 percent disagreed, and 3 percent strongly disagreed. Veterans 85 and up: 14 percent strongly agreed, 70 percent agreed, 10 percent responded neither, 4 percent disagreed, and 1 percent strongly disagreed. Veterans 65 to 84: 18 percent strongly agreed, 61 percent agreed, 12 percent responded neither, 7 percent disagreed, and 2 percent strongly disagreed. Veterans 19 to 64 who are case managed: 18 percent strongly agreed, 61 percent agreed, 12 percent responded neither, 7 percent disagreed, and 2 percent strongly disagreed. Veterans 19 to 64 who are not case managed: 13 percent strongly agreed, 49 percent agreed, 22 percent responded neither, 10 percent disagreed, and 6 percent strongly disagreed. RCMP: 12 percent strongly agreed, 55 percent agreed, 27 percent responded neither, 5 percent disagreed, and 1 percent strongly disagreed. Survivors: 14 percent strongly agreed, 71 percent agreed, 9 percent responded neither, 5 percent disagreed, and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42705" name="Picture 58" descr="A stacked horizontal bar chart that displays respondents’ agreement or disagreement with the statement, “VAC’s commemoration and recognition initiatives raise awareness of the diverse population of Veterans who served both at home and abroad.” The breakdown is as follows: All respondents: 15 percent strongly agreed, 55 percent agreed, 20 percent responded neither, 8 percent disagreed, and 3 percent strongly disagreed. Veterans 85 and up: 14 percent strongly agreed, 70 percent agreed, 10 percent responded neither, 4 percent disagreed, and 1 percent strongly disagreed. Veterans 65 to 84: 18 percent strongly agreed, 61 percent agreed, 12 percent responded neither, 7 percent disagreed, and 2 percent strongly disagreed. Veterans 19 to 64 who are case managed: 18 percent strongly agreed, 61 percent agreed, 12 percent responded neither, 7 percent disagreed, and 2 percent strongly disagreed. Veterans 19 to 64 who are not case managed: 13 percent strongly agreed, 49 percent agreed, 22 percent responded neither, 10 percent disagreed, and 6 percent strongly disagreed. RCMP: 12 percent strongly agreed, 55 percent agreed, 27 percent responded neither, 5 percent disagreed, and 1 percent strongly disagreed. Survivors: 14 percent strongly agreed, 71 percent agreed, 9 percent responded neither, 5 percent disagreed, and 1 percent strongly disagre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71428" cy="2778884"/>
                    </a:xfrm>
                    <a:prstGeom prst="rect">
                      <a:avLst/>
                    </a:prstGeom>
                    <a:noFill/>
                  </pic:spPr>
                </pic:pic>
              </a:graphicData>
            </a:graphic>
          </wp:inline>
        </w:drawing>
      </w:r>
    </w:p>
    <w:p w14:paraId="23102709" w14:textId="77777777" w:rsidR="00BB1FE1" w:rsidRDefault="00BB1FE1" w:rsidP="00BB1FE1">
      <w:pPr>
        <w:pStyle w:val="GraphFooter"/>
        <w:rPr>
          <w:lang w:val="en-CA"/>
        </w:rPr>
      </w:pPr>
    </w:p>
    <w:p w14:paraId="7DD34A96" w14:textId="3E3C1C22" w:rsidR="00BB1FE1" w:rsidRDefault="00BB1FE1" w:rsidP="00BB1FE1">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0DAC2140" w14:textId="24064582" w:rsidR="00DF204C" w:rsidRPr="00A751BA" w:rsidRDefault="00DF204C" w:rsidP="00DF204C">
      <w:pPr>
        <w:pStyle w:val="GraphFooter"/>
        <w:rPr>
          <w:i/>
          <w:lang w:val="en-CA"/>
        </w:rPr>
      </w:pPr>
      <w:r w:rsidRPr="00A751BA">
        <w:rPr>
          <w:lang w:val="en-CA"/>
        </w:rPr>
        <w:t>CI_Q02C. Agree/Disagree with the following statement about VAC's recognition and commemorative initiatives:</w:t>
      </w:r>
      <w:r w:rsidRPr="00AB2BA8">
        <w:rPr>
          <w:lang w:val="en-CA"/>
        </w:rPr>
        <w:t xml:space="preserve"> </w:t>
      </w:r>
      <w:r w:rsidR="00AB2BA8" w:rsidRPr="00AB2BA8">
        <w:rPr>
          <w:lang w:val="en-CA"/>
        </w:rPr>
        <w:t>“</w:t>
      </w:r>
      <w:r w:rsidRPr="00AB2BA8">
        <w:rPr>
          <w:lang w:val="en-CA"/>
        </w:rPr>
        <w:t>VAC’s commemoration and recognition initiatives raise awareness of the diverse population of Veterans who served both at home and abroad</w:t>
      </w:r>
      <w:r w:rsidR="00AB2BA8" w:rsidRPr="00AB2BA8">
        <w:rPr>
          <w:lang w:val="en-CA"/>
        </w:rPr>
        <w:t>”</w:t>
      </w:r>
      <w:r w:rsidRPr="00AB2BA8">
        <w:rPr>
          <w:lang w:val="en-CA"/>
        </w:rPr>
        <w:t xml:space="preserve">. </w:t>
      </w:r>
      <w:r w:rsidRPr="00A751BA">
        <w:rPr>
          <w:lang w:val="en-CA"/>
        </w:rPr>
        <w:t xml:space="preserve">Base: n=3,347; all respondents, excluding “don’t know” and “refused”.  </w:t>
      </w:r>
    </w:p>
    <w:p w14:paraId="6C7CE00C" w14:textId="77777777" w:rsidR="00DF204C" w:rsidRPr="00A751BA" w:rsidRDefault="00DF204C" w:rsidP="006F7F80"/>
    <w:p w14:paraId="2E5BD498" w14:textId="77777777" w:rsidR="00BB1FE1" w:rsidRDefault="00BB1FE1">
      <w:pPr>
        <w:spacing w:after="160" w:line="278" w:lineRule="auto"/>
        <w:rPr>
          <w:rFonts w:eastAsiaTheme="majorEastAsia" w:cstheme="majorBidi"/>
          <w:b/>
          <w:iCs/>
          <w:color w:val="215E99" w:themeColor="text2" w:themeTint="BF"/>
        </w:rPr>
      </w:pPr>
      <w:r>
        <w:br w:type="page"/>
      </w:r>
    </w:p>
    <w:p w14:paraId="6EC344D7" w14:textId="3D84E541" w:rsidR="000D1531" w:rsidRPr="00A751BA" w:rsidRDefault="001E5ED3" w:rsidP="00310152">
      <w:pPr>
        <w:pStyle w:val="Heading3"/>
      </w:pPr>
      <w:r w:rsidRPr="00A751BA">
        <w:t>Most</w:t>
      </w:r>
      <w:r w:rsidR="000D1531" w:rsidRPr="00A751BA">
        <w:t xml:space="preserve"> say they will take part in Remembrance Day</w:t>
      </w:r>
      <w:r w:rsidRPr="00A751BA">
        <w:t xml:space="preserve"> ceremonies</w:t>
      </w:r>
    </w:p>
    <w:p w14:paraId="1F581D0D" w14:textId="3E4D7B6D" w:rsidR="003838FF" w:rsidRPr="00A751BA" w:rsidRDefault="0055690F" w:rsidP="00C44DE8">
      <w:pPr>
        <w:tabs>
          <w:tab w:val="left" w:pos="720"/>
          <w:tab w:val="center" w:pos="4680"/>
          <w:tab w:val="right" w:pos="9360"/>
        </w:tabs>
        <w:autoSpaceDE w:val="0"/>
        <w:autoSpaceDN w:val="0"/>
        <w:adjustRightInd w:val="0"/>
        <w:rPr>
          <w:rFonts w:cs="Calibri"/>
        </w:rPr>
      </w:pPr>
      <w:r w:rsidRPr="00A751BA">
        <w:rPr>
          <w:rFonts w:asciiTheme="minorHAnsi" w:hAnsiTheme="minorHAnsi" w:cstheme="minorHAnsi"/>
          <w:bCs/>
          <w:color w:val="000000" w:themeColor="text1"/>
          <w:szCs w:val="22"/>
          <w:lang w:eastAsia="fr-CA"/>
        </w:rPr>
        <w:t xml:space="preserve">Asked </w:t>
      </w:r>
      <w:r w:rsidRPr="00A751BA">
        <w:t>what types of commemorative initiatives they are likely to engage or take part in over the next year</w:t>
      </w:r>
      <w:r w:rsidR="00284089" w:rsidRPr="00A751BA">
        <w:t>, the most frequently given response</w:t>
      </w:r>
      <w:r w:rsidR="00762DBD" w:rsidRPr="00A751BA">
        <w:t>, and the only one identified by a majority, was Remembrance Day</w:t>
      </w:r>
      <w:r w:rsidR="00284089" w:rsidRPr="00A751BA">
        <w:t xml:space="preserve"> </w:t>
      </w:r>
      <w:r w:rsidR="001455DE" w:rsidRPr="00A751BA">
        <w:t>(62%).</w:t>
      </w:r>
      <w:r w:rsidR="00762DBD" w:rsidRPr="00A751BA">
        <w:t xml:space="preserve"> </w:t>
      </w:r>
      <w:r w:rsidR="00387B13" w:rsidRPr="00A751BA">
        <w:t xml:space="preserve">This was followed, in descending order of frequency, by wearing a poppy (36%), </w:t>
      </w:r>
      <w:r w:rsidR="00DE09B6" w:rsidRPr="00A751BA">
        <w:t>participating in a commemorative ceremony in their community (28%)</w:t>
      </w:r>
      <w:r w:rsidR="00015447" w:rsidRPr="00A751BA">
        <w:t xml:space="preserve">, </w:t>
      </w:r>
      <w:r w:rsidR="00ED4CB0" w:rsidRPr="00A751BA">
        <w:t xml:space="preserve">and </w:t>
      </w:r>
      <w:r w:rsidR="00015447" w:rsidRPr="00A751BA">
        <w:t>observing a moment of silence (24%)</w:t>
      </w:r>
      <w:r w:rsidR="00ED4CB0" w:rsidRPr="00A751BA">
        <w:t xml:space="preserve">. Other activities were mentioned by fewer than one in 10 respondents and can be found in Figure </w:t>
      </w:r>
      <w:r w:rsidR="00BB1FE1">
        <w:t>59</w:t>
      </w:r>
      <w:r w:rsidR="00ED4CB0" w:rsidRPr="00A751BA">
        <w:t xml:space="preserve">. Notably, two in 10 </w:t>
      </w:r>
      <w:r w:rsidR="00ED4CB0" w:rsidRPr="00A751BA">
        <w:rPr>
          <w:rFonts w:cs="Calibri"/>
        </w:rPr>
        <w:t>(21%) did not specify anything they were likely to do.</w:t>
      </w:r>
    </w:p>
    <w:p w14:paraId="715C8268" w14:textId="77777777" w:rsidR="00F553A7" w:rsidRPr="00A751BA" w:rsidRDefault="00F553A7" w:rsidP="00C44DE8">
      <w:pPr>
        <w:tabs>
          <w:tab w:val="left" w:pos="720"/>
          <w:tab w:val="center" w:pos="4680"/>
          <w:tab w:val="right" w:pos="9360"/>
        </w:tabs>
        <w:autoSpaceDE w:val="0"/>
        <w:autoSpaceDN w:val="0"/>
        <w:adjustRightInd w:val="0"/>
        <w:rPr>
          <w:rFonts w:cs="Calibri"/>
        </w:rPr>
      </w:pPr>
    </w:p>
    <w:p w14:paraId="6309FB30" w14:textId="71210940" w:rsidR="00F553A7" w:rsidRPr="00A751BA" w:rsidRDefault="00F553A7" w:rsidP="00F553A7">
      <w:pPr>
        <w:pStyle w:val="Caption"/>
        <w:rPr>
          <w:rFonts w:cs="Calibri"/>
        </w:rPr>
      </w:pPr>
      <w:bookmarkStart w:id="118" w:name="_Toc193111458"/>
      <w:r w:rsidRPr="00A751BA">
        <w:t xml:space="preserve">Figure </w:t>
      </w:r>
      <w:r>
        <w:fldChar w:fldCharType="begin"/>
      </w:r>
      <w:r>
        <w:instrText>SEQ Figure \* ARABIC</w:instrText>
      </w:r>
      <w:r>
        <w:fldChar w:fldCharType="separate"/>
      </w:r>
      <w:r w:rsidR="005323BF">
        <w:rPr>
          <w:noProof/>
        </w:rPr>
        <w:t>59</w:t>
      </w:r>
      <w:r>
        <w:fldChar w:fldCharType="end"/>
      </w:r>
      <w:r w:rsidRPr="00A751BA">
        <w:t xml:space="preserve">: </w:t>
      </w:r>
      <w:r w:rsidRPr="00A751BA">
        <w:rPr>
          <w:rFonts w:cs="Calibri"/>
        </w:rPr>
        <w:t>Remembrance Day activities</w:t>
      </w:r>
      <w:bookmarkEnd w:id="118"/>
    </w:p>
    <w:p w14:paraId="6B4BCA8C" w14:textId="77777777" w:rsidR="003838FF" w:rsidRPr="00A751BA" w:rsidRDefault="003838FF" w:rsidP="00C44DE8">
      <w:pPr>
        <w:tabs>
          <w:tab w:val="left" w:pos="720"/>
          <w:tab w:val="center" w:pos="4680"/>
          <w:tab w:val="right" w:pos="9360"/>
        </w:tabs>
        <w:autoSpaceDE w:val="0"/>
        <w:autoSpaceDN w:val="0"/>
        <w:adjustRightInd w:val="0"/>
        <w:rPr>
          <w:rFonts w:cs="Calibri"/>
        </w:rPr>
      </w:pPr>
    </w:p>
    <w:p w14:paraId="7175DA5B" w14:textId="298B97B3" w:rsidR="00F553A7" w:rsidRPr="00A751BA" w:rsidRDefault="00ED4CB0" w:rsidP="00C44DE8">
      <w:pPr>
        <w:tabs>
          <w:tab w:val="left" w:pos="720"/>
          <w:tab w:val="center" w:pos="4680"/>
          <w:tab w:val="right" w:pos="9360"/>
        </w:tabs>
        <w:autoSpaceDE w:val="0"/>
        <w:autoSpaceDN w:val="0"/>
        <w:adjustRightInd w:val="0"/>
        <w:rPr>
          <w:rFonts w:cs="Calibri"/>
        </w:rPr>
      </w:pPr>
      <w:r w:rsidRPr="00A751BA">
        <w:rPr>
          <w:rFonts w:cs="Calibri"/>
          <w:noProof/>
        </w:rPr>
        <w:drawing>
          <wp:inline distT="0" distB="0" distL="0" distR="0" wp14:anchorId="5834B787" wp14:editId="6E9B88EB">
            <wp:extent cx="5989320" cy="3054096"/>
            <wp:effectExtent l="0" t="0" r="0" b="0"/>
            <wp:docPr id="755899700" name="Picture 60" descr="A horizontal bar chart that displays Remembrance Day activities. The breakdown is as follows: 62 percent Remembrance Day, 36 percent wear a poppy, 28 percent participate in a commemorative ceremony, 24 percent observe a moment of silence, 16 percent watch a commemorative ceremony, 8 percent visit/meet a veteran in the community, 8 percent participate on social media, 2 percent attend legion member events, 1 percent attend funerals, 1 percent visit graves or clean headstones, 1 percent donate money, 5 percent other, and 21 percent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99700" name="Picture 60" descr="A horizontal bar chart that displays Remembrance Day activities. The breakdown is as follows: 62 percent Remembrance Day, 36 percent wear a poppy, 28 percent participate in a commemorative ceremony, 24 percent observe a moment of silence, 16 percent watch a commemorative ceremony, 8 percent visit/meet a veteran in the community, 8 percent participate on social media, 2 percent attend legion member events, 1 percent attend funerals, 1 percent visit graves or clean headstones, 1 percent donate money, 5 percent other, and 21 percent non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89320" cy="3054096"/>
                    </a:xfrm>
                    <a:prstGeom prst="rect">
                      <a:avLst/>
                    </a:prstGeom>
                    <a:noFill/>
                  </pic:spPr>
                </pic:pic>
              </a:graphicData>
            </a:graphic>
          </wp:inline>
        </w:drawing>
      </w:r>
    </w:p>
    <w:p w14:paraId="54DE6794" w14:textId="77777777" w:rsidR="00ED4CB0" w:rsidRDefault="00ED4CB0" w:rsidP="00C44DE8">
      <w:pPr>
        <w:tabs>
          <w:tab w:val="left" w:pos="720"/>
          <w:tab w:val="center" w:pos="4680"/>
          <w:tab w:val="right" w:pos="9360"/>
        </w:tabs>
        <w:autoSpaceDE w:val="0"/>
        <w:autoSpaceDN w:val="0"/>
        <w:adjustRightInd w:val="0"/>
        <w:rPr>
          <w:rFonts w:cs="Calibri"/>
          <w:color w:val="C00000"/>
        </w:rPr>
      </w:pPr>
    </w:p>
    <w:p w14:paraId="336B58D8" w14:textId="47EDFBFC" w:rsidR="00BB1FE1" w:rsidRPr="00BB1FE1" w:rsidRDefault="00BB1FE1" w:rsidP="00BB1FE1">
      <w:pPr>
        <w:pStyle w:val="GraphFooter"/>
        <w:rPr>
          <w:lang w:eastAsia="en-CA"/>
        </w:rPr>
      </w:pPr>
      <w:r w:rsidRPr="00BB1FE1">
        <w:rPr>
          <w:lang w:eastAsia="en-CA"/>
        </w:rPr>
        <w:t>CI_Q03. Over the next year, what types of commemorative initiatives are you likely to engage or take part in?</w:t>
      </w:r>
      <w:r>
        <w:rPr>
          <w:lang w:eastAsia="en-CA"/>
        </w:rPr>
        <w:t xml:space="preserve"> Base: n=3,529; </w:t>
      </w:r>
      <w:r w:rsidRPr="00A751BA">
        <w:rPr>
          <w:lang w:val="en-CA"/>
        </w:rPr>
        <w:t xml:space="preserve">all respondents, excluding “don’t know” and “refused”.  </w:t>
      </w:r>
    </w:p>
    <w:p w14:paraId="19FD963E" w14:textId="77777777" w:rsidR="00BB1FE1" w:rsidRPr="00A751BA" w:rsidRDefault="00BB1FE1" w:rsidP="00C44DE8">
      <w:pPr>
        <w:tabs>
          <w:tab w:val="left" w:pos="720"/>
          <w:tab w:val="center" w:pos="4680"/>
          <w:tab w:val="right" w:pos="9360"/>
        </w:tabs>
        <w:autoSpaceDE w:val="0"/>
        <w:autoSpaceDN w:val="0"/>
        <w:adjustRightInd w:val="0"/>
        <w:rPr>
          <w:rFonts w:cs="Calibri"/>
          <w:color w:val="C00000"/>
        </w:rPr>
      </w:pPr>
    </w:p>
    <w:p w14:paraId="29152BB0" w14:textId="6148D82C" w:rsidR="006B44E1" w:rsidRPr="00161C48" w:rsidRDefault="15CEEAA3" w:rsidP="006B44E1">
      <w:pPr>
        <w:pBdr>
          <w:top w:val="single" w:sz="4" w:space="1" w:color="auto"/>
          <w:left w:val="single" w:sz="4" w:space="4" w:color="auto"/>
          <w:bottom w:val="single" w:sz="4" w:space="1" w:color="auto"/>
          <w:right w:val="single" w:sz="4" w:space="4" w:color="auto"/>
        </w:pBdr>
      </w:pPr>
      <w:r>
        <w:t>Respondents f</w:t>
      </w:r>
      <w:r w:rsidR="005C5C98">
        <w:t>r</w:t>
      </w:r>
      <w:r>
        <w:t xml:space="preserve">om </w:t>
      </w:r>
      <w:r w:rsidR="6B06F882">
        <w:t>r</w:t>
      </w:r>
      <w:r w:rsidR="006B44E1">
        <w:t xml:space="preserve">acialized </w:t>
      </w:r>
      <w:r w:rsidR="41B779ED">
        <w:t>population groups</w:t>
      </w:r>
      <w:r w:rsidR="006B44E1">
        <w:t xml:space="preserve"> were less likely to say they will wear a poppy (24%), observe a moment of silence (16%), or watch a commemorative ceremony virtually on or TV (9%). </w:t>
      </w:r>
    </w:p>
    <w:p w14:paraId="6B17CBE8" w14:textId="77777777" w:rsidR="00ED4CB0" w:rsidRPr="00A751BA" w:rsidRDefault="00ED4CB0" w:rsidP="00C44DE8">
      <w:pPr>
        <w:tabs>
          <w:tab w:val="left" w:pos="720"/>
          <w:tab w:val="center" w:pos="4680"/>
          <w:tab w:val="right" w:pos="9360"/>
        </w:tabs>
        <w:autoSpaceDE w:val="0"/>
        <w:autoSpaceDN w:val="0"/>
        <w:adjustRightInd w:val="0"/>
        <w:rPr>
          <w:rFonts w:cs="Calibri"/>
          <w:color w:val="C00000"/>
        </w:rPr>
      </w:pPr>
    </w:p>
    <w:p w14:paraId="56814C95"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44002400"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2FDE1860"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73A386EF"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39EE439E"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7A3C1D48"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7884C019"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4B5D097A"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288C7125"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037F7493" w14:textId="77777777" w:rsidR="006C771E" w:rsidRPr="00A751BA" w:rsidRDefault="006C771E">
      <w:pPr>
        <w:spacing w:after="160" w:line="278" w:lineRule="auto"/>
        <w:rPr>
          <w:rFonts w:eastAsiaTheme="majorEastAsia" w:cstheme="majorBidi"/>
          <w:b/>
          <w:color w:val="215E99" w:themeColor="text2" w:themeTint="BF"/>
          <w:sz w:val="28"/>
          <w:szCs w:val="32"/>
        </w:rPr>
      </w:pPr>
      <w:bookmarkStart w:id="119" w:name="_Toc182489095"/>
      <w:r w:rsidRPr="00A751BA">
        <w:br w:type="page"/>
      </w:r>
    </w:p>
    <w:p w14:paraId="7CA5DE08" w14:textId="1CA1028E" w:rsidR="000D1531" w:rsidRPr="00A751BA" w:rsidRDefault="000D1531" w:rsidP="000D1531">
      <w:pPr>
        <w:pStyle w:val="Heading2"/>
      </w:pPr>
      <w:bookmarkStart w:id="120" w:name="_Toc189581939"/>
      <w:r w:rsidRPr="00A751BA">
        <w:t xml:space="preserve">Section </w:t>
      </w:r>
      <w:r w:rsidR="00F9649C">
        <w:t>9</w:t>
      </w:r>
      <w:r w:rsidRPr="00A751BA">
        <w:t>:</w:t>
      </w:r>
      <w:r w:rsidRPr="00A751BA">
        <w:rPr>
          <w:rFonts w:eastAsia="Times New Roman" w:cs="Times New Roman"/>
          <w:color w:val="auto"/>
          <w:sz w:val="22"/>
          <w:szCs w:val="24"/>
        </w:rPr>
        <w:t xml:space="preserve"> </w:t>
      </w:r>
      <w:r w:rsidRPr="00A751BA">
        <w:t>VAC Funeral and Burial Program</w:t>
      </w:r>
      <w:bookmarkEnd w:id="119"/>
      <w:bookmarkEnd w:id="120"/>
    </w:p>
    <w:p w14:paraId="450F3707" w14:textId="0FC62139" w:rsidR="00F9649C" w:rsidRPr="007879F5" w:rsidRDefault="00F9649C" w:rsidP="00F9649C">
      <w:r>
        <w:t xml:space="preserve">The questions in this section were asked of all survey </w:t>
      </w:r>
      <w:r w:rsidR="00E069FC">
        <w:t>respondents</w:t>
      </w:r>
      <w:r>
        <w:t xml:space="preserve"> (n=</w:t>
      </w:r>
      <w:r w:rsidRPr="0AC71AB0">
        <w:rPr>
          <w:rFonts w:eastAsia="Calibri"/>
          <w:lang w:eastAsia="fr-FR"/>
        </w:rPr>
        <w:t>3,842)</w:t>
      </w:r>
      <w:r>
        <w:t>.</w:t>
      </w:r>
    </w:p>
    <w:p w14:paraId="15A355A4" w14:textId="4BFB413E" w:rsidR="000D1531" w:rsidRPr="00A751BA" w:rsidRDefault="00C562A2" w:rsidP="00310152">
      <w:pPr>
        <w:pStyle w:val="Heading3"/>
      </w:pPr>
      <w:r w:rsidRPr="00A751BA">
        <w:t>Most satisfied</w:t>
      </w:r>
      <w:r w:rsidR="000D1531" w:rsidRPr="00A751BA">
        <w:t xml:space="preserve"> with VAC’s Funeral and Burial Program</w:t>
      </w:r>
    </w:p>
    <w:p w14:paraId="528EEF6F" w14:textId="7BD82B80" w:rsidR="00350E25" w:rsidRPr="00A751BA" w:rsidRDefault="00C57F6F" w:rsidP="00350E25">
      <w:r>
        <w:t>Respondents</w:t>
      </w:r>
      <w:r w:rsidR="00350E25">
        <w:t xml:space="preserve"> </w:t>
      </w:r>
      <w:r w:rsidR="003838FF">
        <w:t xml:space="preserve">were asked whether they strongly disagree, disagree, neither disagree nor agree, agree, or strongly agree </w:t>
      </w:r>
      <w:r w:rsidR="00350E25">
        <w:t xml:space="preserve">with the following </w:t>
      </w:r>
      <w:r w:rsidR="007B1CD3">
        <w:t xml:space="preserve">statements about </w:t>
      </w:r>
      <w:r w:rsidR="00F33838">
        <w:t>VAC’s</w:t>
      </w:r>
      <w:r w:rsidR="007B1CD3">
        <w:t xml:space="preserve"> Funeral and Burial Program</w:t>
      </w:r>
      <w:r w:rsidR="00F33838">
        <w:t>:</w:t>
      </w:r>
    </w:p>
    <w:p w14:paraId="7FC65D7C" w14:textId="5EA970FF" w:rsidR="009A2C74" w:rsidRPr="00A751BA" w:rsidRDefault="009A2C74" w:rsidP="00A812F5">
      <w:pPr>
        <w:pStyle w:val="ListParagraph"/>
        <w:numPr>
          <w:ilvl w:val="0"/>
          <w:numId w:val="3"/>
        </w:numPr>
        <w:spacing w:before="120"/>
        <w:ind w:left="714" w:hanging="357"/>
        <w:contextualSpacing w:val="0"/>
        <w:rPr>
          <w:rFonts w:cs="Calibri"/>
        </w:rPr>
      </w:pPr>
      <w:r w:rsidRPr="00A751BA">
        <w:rPr>
          <w:rFonts w:cs="Calibri"/>
        </w:rPr>
        <w:t>I am satisfied that the estates of Veterans have access to financial assistance through VAC’s Funeral and Burial Program</w:t>
      </w:r>
    </w:p>
    <w:p w14:paraId="77FD6CB5" w14:textId="2560D203" w:rsidR="009A2C74" w:rsidRPr="00A751BA" w:rsidRDefault="009A2C74" w:rsidP="00A812F5">
      <w:pPr>
        <w:pStyle w:val="ListParagraph"/>
        <w:numPr>
          <w:ilvl w:val="0"/>
          <w:numId w:val="3"/>
        </w:numPr>
        <w:ind w:left="714" w:hanging="357"/>
        <w:contextualSpacing w:val="0"/>
        <w:rPr>
          <w:rFonts w:cs="Calibri"/>
        </w:rPr>
      </w:pPr>
      <w:r w:rsidRPr="00A751BA">
        <w:rPr>
          <w:rFonts w:cs="Calibri"/>
        </w:rPr>
        <w:t>I am satisfied with the program that provides funding for funerals and burials to eligible Veterans</w:t>
      </w:r>
    </w:p>
    <w:p w14:paraId="2999AD7F" w14:textId="77777777" w:rsidR="00067FAB" w:rsidRPr="00A751BA" w:rsidRDefault="00067FAB" w:rsidP="00067FAB">
      <w:pPr>
        <w:rPr>
          <w:rFonts w:cs="Calibri"/>
        </w:rPr>
      </w:pPr>
    </w:p>
    <w:p w14:paraId="04111A87" w14:textId="2A840F80" w:rsidR="00067FAB" w:rsidRPr="00A751BA" w:rsidRDefault="001F1123" w:rsidP="00067FAB">
      <w:pPr>
        <w:rPr>
          <w:rFonts w:cs="Calibri"/>
        </w:rPr>
      </w:pPr>
      <w:r w:rsidRPr="0AC71AB0">
        <w:rPr>
          <w:rFonts w:cs="Calibri"/>
        </w:rPr>
        <w:t>In response, a substantial majority (81%</w:t>
      </w:r>
      <w:r w:rsidR="00B24053" w:rsidRPr="0AC71AB0">
        <w:rPr>
          <w:rFonts w:cs="Calibri"/>
        </w:rPr>
        <w:t>; up from 68% in 2022</w:t>
      </w:r>
      <w:r w:rsidRPr="0AC71AB0">
        <w:rPr>
          <w:rFonts w:cs="Calibri"/>
        </w:rPr>
        <w:t xml:space="preserve">) </w:t>
      </w:r>
      <w:r w:rsidR="007B43F8" w:rsidRPr="0AC71AB0">
        <w:rPr>
          <w:rFonts w:cs="Calibri"/>
        </w:rPr>
        <w:t>indicated that</w:t>
      </w:r>
      <w:r w:rsidR="00342D75" w:rsidRPr="0AC71AB0">
        <w:rPr>
          <w:rFonts w:cs="Calibri"/>
        </w:rPr>
        <w:t xml:space="preserve"> they were</w:t>
      </w:r>
      <w:r w:rsidR="005D4CB4">
        <w:t xml:space="preserve"> </w:t>
      </w:r>
      <w:r w:rsidR="00342D75" w:rsidRPr="0AC71AB0">
        <w:rPr>
          <w:rFonts w:cs="Calibri"/>
        </w:rPr>
        <w:t>satisfied that the estates of Veterans have access to financial assistance through VAC’s Funeral and Burial Program</w:t>
      </w:r>
      <w:r w:rsidR="00323E93" w:rsidRPr="0AC71AB0">
        <w:rPr>
          <w:rFonts w:cs="Calibri"/>
        </w:rPr>
        <w:t>, and almost as many</w:t>
      </w:r>
      <w:r w:rsidR="007B43F8" w:rsidRPr="0AC71AB0">
        <w:rPr>
          <w:rFonts w:cs="Calibri"/>
        </w:rPr>
        <w:t xml:space="preserve"> (7</w:t>
      </w:r>
      <w:r w:rsidR="00012C77" w:rsidRPr="0AC71AB0">
        <w:rPr>
          <w:rFonts w:cs="Calibri"/>
        </w:rPr>
        <w:t>7</w:t>
      </w:r>
      <w:r w:rsidR="007B43F8" w:rsidRPr="0AC71AB0">
        <w:rPr>
          <w:rFonts w:cs="Calibri"/>
        </w:rPr>
        <w:t>%</w:t>
      </w:r>
      <w:r w:rsidR="00B24053" w:rsidRPr="0AC71AB0">
        <w:rPr>
          <w:rFonts w:cs="Calibri"/>
        </w:rPr>
        <w:t>; up from 68% in 2022</w:t>
      </w:r>
      <w:r w:rsidR="007B43F8" w:rsidRPr="0AC71AB0">
        <w:rPr>
          <w:rFonts w:cs="Calibri"/>
        </w:rPr>
        <w:t>)</w:t>
      </w:r>
      <w:r w:rsidR="00323E93" w:rsidRPr="0AC71AB0">
        <w:rPr>
          <w:rFonts w:cs="Calibri"/>
        </w:rPr>
        <w:t xml:space="preserve"> </w:t>
      </w:r>
      <w:r w:rsidR="007B43F8" w:rsidRPr="0AC71AB0">
        <w:rPr>
          <w:rFonts w:cs="Calibri"/>
        </w:rPr>
        <w:t xml:space="preserve">indicated that they </w:t>
      </w:r>
      <w:r w:rsidR="00323E93" w:rsidRPr="0AC71AB0">
        <w:rPr>
          <w:rFonts w:cs="Calibri"/>
        </w:rPr>
        <w:t xml:space="preserve">were satisfied </w:t>
      </w:r>
      <w:r w:rsidR="007B43F8" w:rsidRPr="0AC71AB0">
        <w:rPr>
          <w:rFonts w:cs="Calibri"/>
        </w:rPr>
        <w:t xml:space="preserve">with the program that provides funding for funerals and burials to eligible Veterans. In both cases, satisfaction was more likely to be moderate than strong. </w:t>
      </w:r>
      <w:r w:rsidR="00E71C1C" w:rsidRPr="0AC71AB0">
        <w:rPr>
          <w:rFonts w:cs="Calibri"/>
        </w:rPr>
        <w:t xml:space="preserve">On both issues, </w:t>
      </w:r>
      <w:r w:rsidR="00C57F6F" w:rsidRPr="0AC71AB0">
        <w:rPr>
          <w:rFonts w:cs="Calibri"/>
        </w:rPr>
        <w:t>respondents</w:t>
      </w:r>
      <w:r w:rsidR="007B43F8" w:rsidRPr="0AC71AB0">
        <w:rPr>
          <w:rFonts w:cs="Calibri"/>
        </w:rPr>
        <w:t xml:space="preserve"> who did not express satisfaction were more likely to say they were neither satisfied </w:t>
      </w:r>
      <w:r w:rsidR="00501BE5" w:rsidRPr="0AC71AB0">
        <w:rPr>
          <w:rFonts w:cs="Calibri"/>
        </w:rPr>
        <w:t>nor dissatisfied than to express dissatisfaction.</w:t>
      </w:r>
    </w:p>
    <w:p w14:paraId="733555F2" w14:textId="77777777" w:rsidR="008B627D" w:rsidRPr="00A751BA" w:rsidRDefault="008B627D" w:rsidP="00067FAB">
      <w:pPr>
        <w:rPr>
          <w:rFonts w:cs="Calibri"/>
        </w:rPr>
      </w:pPr>
    </w:p>
    <w:p w14:paraId="2C21B75B" w14:textId="3ABC89B5" w:rsidR="008B627D" w:rsidRPr="00A751BA" w:rsidRDefault="00BE0928" w:rsidP="008B627D">
      <w:pPr>
        <w:rPr>
          <w:rFonts w:cs="Calibri"/>
        </w:rPr>
      </w:pPr>
      <w:r w:rsidRPr="79B4D28C">
        <w:rPr>
          <w:rFonts w:cs="Calibri"/>
        </w:rPr>
        <w:t xml:space="preserve">Veterans 85+ (89%), </w:t>
      </w:r>
      <w:r w:rsidR="12EF1049" w:rsidRPr="79B4D28C">
        <w:rPr>
          <w:rFonts w:cs="Calibri"/>
        </w:rPr>
        <w:t>Survivors</w:t>
      </w:r>
      <w:r w:rsidRPr="79B4D28C">
        <w:rPr>
          <w:rFonts w:cs="Calibri"/>
        </w:rPr>
        <w:t xml:space="preserve"> (87%), and Veterans 65-84 (86%) were more likely than Veterans 19-64 </w:t>
      </w:r>
      <w:r w:rsidR="093CB695" w:rsidRPr="79B4D28C">
        <w:rPr>
          <w:rFonts w:cs="Calibri"/>
        </w:rPr>
        <w:t xml:space="preserve">(74% of those who are case managed and 77% of those who are not case managed) </w:t>
      </w:r>
      <w:r w:rsidRPr="79B4D28C">
        <w:rPr>
          <w:rFonts w:cs="Calibri"/>
        </w:rPr>
        <w:t xml:space="preserve">and RCMP </w:t>
      </w:r>
      <w:r w:rsidR="093CB695" w:rsidRPr="79B4D28C">
        <w:rPr>
          <w:rFonts w:cs="Calibri"/>
        </w:rPr>
        <w:t xml:space="preserve">(75%) </w:t>
      </w:r>
      <w:r w:rsidRPr="79B4D28C">
        <w:rPr>
          <w:rFonts w:cs="Calibri"/>
        </w:rPr>
        <w:t xml:space="preserve">to be satisfied that the estates of Veterans have access to financial assistance through VAC´s Funeral and Burial Program. </w:t>
      </w:r>
    </w:p>
    <w:p w14:paraId="6DA30870" w14:textId="77777777" w:rsidR="00F33838" w:rsidRPr="00A751BA" w:rsidRDefault="00F33838" w:rsidP="00350E25">
      <w:pPr>
        <w:rPr>
          <w:rFonts w:cs="Calibri"/>
        </w:rPr>
      </w:pPr>
    </w:p>
    <w:p w14:paraId="25578E74" w14:textId="54C604E4" w:rsidR="00377A79" w:rsidRPr="00A751BA" w:rsidRDefault="00377A79" w:rsidP="00377A79">
      <w:pPr>
        <w:pStyle w:val="Caption"/>
        <w:rPr>
          <w:rFonts w:cs="Calibri"/>
        </w:rPr>
      </w:pPr>
      <w:bookmarkStart w:id="121" w:name="_Toc193111459"/>
      <w:r w:rsidRPr="00A751BA">
        <w:t xml:space="preserve">Figure </w:t>
      </w:r>
      <w:r>
        <w:fldChar w:fldCharType="begin"/>
      </w:r>
      <w:r>
        <w:instrText>SEQ Figure \* ARABIC</w:instrText>
      </w:r>
      <w:r>
        <w:fldChar w:fldCharType="separate"/>
      </w:r>
      <w:r w:rsidR="005323BF">
        <w:rPr>
          <w:noProof/>
        </w:rPr>
        <w:t>60</w:t>
      </w:r>
      <w:r>
        <w:fldChar w:fldCharType="end"/>
      </w:r>
      <w:r w:rsidRPr="00A751BA">
        <w:t xml:space="preserve">: </w:t>
      </w:r>
      <w:r w:rsidRPr="00A751BA">
        <w:rPr>
          <w:rFonts w:cs="Calibri"/>
        </w:rPr>
        <w:t>Satisfaction that the estates of Veterans have access to financial assistance</w:t>
      </w:r>
      <w:bookmarkEnd w:id="121"/>
    </w:p>
    <w:p w14:paraId="791D1406" w14:textId="77777777" w:rsidR="00377A79" w:rsidRPr="00A751BA" w:rsidRDefault="00377A79" w:rsidP="00350E25">
      <w:pPr>
        <w:rPr>
          <w:rFonts w:cs="Calibri"/>
        </w:rPr>
      </w:pPr>
    </w:p>
    <w:p w14:paraId="3580D74A" w14:textId="423F8984" w:rsidR="000D1531" w:rsidRPr="00A751BA" w:rsidRDefault="00377A79" w:rsidP="000D1531">
      <w:pPr>
        <w:spacing w:after="120"/>
        <w:rPr>
          <w:rFonts w:asciiTheme="minorHAnsi" w:hAnsiTheme="minorHAnsi" w:cstheme="minorHAnsi"/>
          <w:iCs/>
          <w:highlight w:val="yellow"/>
        </w:rPr>
      </w:pPr>
      <w:r w:rsidRPr="00A751BA">
        <w:rPr>
          <w:rFonts w:asciiTheme="minorHAnsi" w:hAnsiTheme="minorHAnsi" w:cstheme="minorHAnsi"/>
          <w:iCs/>
          <w:noProof/>
        </w:rPr>
        <w:drawing>
          <wp:inline distT="0" distB="0" distL="0" distR="0" wp14:anchorId="46015EE4" wp14:editId="6F9DB4FC">
            <wp:extent cx="5629523" cy="2912408"/>
            <wp:effectExtent l="0" t="0" r="0" b="2540"/>
            <wp:docPr id="859005547" name="Picture 61" descr="Figure 60.&#10;A stacked horizontal bar chart that displays respondents’ agreement or disagreement with the statement, “I am satisfied that the estates of Veterans have access to financial assistance through VAC’s Funeral and Burial Program.” The breakdown is as follows: All respondents: 26 percent strongly agreed, 55 percent agreed, 13 percent responded neither, 4 percent disagreed, and 2 percent strongly disagreed. Veterans 85 and up: 20 percent strongly agreed, 69 percent agreed, 7 percent responded neither, 3 percent disagreed, and 1 percent strongly disagreed. Veterans 65 to 84: 28 percent strongly agreed, 58 percent agreed, 8 percent responded neither, 5 percent disagreed, and 1 percent strongly disagreed. Veterans 19 to 64 who are case managed: 25 percent strongly agreed, 49 percent agreed, 20 percent responded neither, 3 percent disagreed, and 4 percent strongly disagreed. Veterans 19 to 64 who are not case managed: 28 percent strongly agreed, 49 percent agreed, 17 percent responded neither, 4 percent disagreed, and 2 percent strongly disagreed. RCMP: 20 percent strongly agreed, 55 percent agreed, 23 percent responded neither, 2 percent disagreed, and 0 percent strongly disagreed. Survivors: 24 percent strongly agreed, 63 percent agreed, 5 percent responded neither, 5 percent disagreed, and 3 percent strongly dis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05547" name="Picture 61" descr="Figure 60.&#10;A stacked horizontal bar chart that displays respondents’ agreement or disagreement with the statement, “I am satisfied that the estates of Veterans have access to financial assistance through VAC’s Funeral and Burial Program.” The breakdown is as follows: All respondents: 26 percent strongly agreed, 55 percent agreed, 13 percent responded neither, 4 percent disagreed, and 2 percent strongly disagreed. Veterans 85 and up: 20 percent strongly agreed, 69 percent agreed, 7 percent responded neither, 3 percent disagreed, and 1 percent strongly disagreed. Veterans 65 to 84: 28 percent strongly agreed, 58 percent agreed, 8 percent responded neither, 5 percent disagreed, and 1 percent strongly disagreed. Veterans 19 to 64 who are case managed: 25 percent strongly agreed, 49 percent agreed, 20 percent responded neither, 3 percent disagreed, and 4 percent strongly disagreed. Veterans 19 to 64 who are not case managed: 28 percent strongly agreed, 49 percent agreed, 17 percent responded neither, 4 percent disagreed, and 2 percent strongly disagreed. RCMP: 20 percent strongly agreed, 55 percent agreed, 23 percent responded neither, 2 percent disagreed, and 0 percent strongly disagreed. Survivors: 24 percent strongly agreed, 63 percent agreed, 5 percent responded neither, 5 percent disagreed, and 3 percent strongly disagreed.&#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35752" cy="2915630"/>
                    </a:xfrm>
                    <a:prstGeom prst="rect">
                      <a:avLst/>
                    </a:prstGeom>
                    <a:noFill/>
                  </pic:spPr>
                </pic:pic>
              </a:graphicData>
            </a:graphic>
          </wp:inline>
        </w:drawing>
      </w:r>
    </w:p>
    <w:p w14:paraId="76FF5C4F"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6330BAAE" w14:textId="06D76762" w:rsidR="00377A79" w:rsidRPr="00A751BA" w:rsidRDefault="00377A79" w:rsidP="00377A79">
      <w:pPr>
        <w:pStyle w:val="GraphFooter"/>
        <w:rPr>
          <w:lang w:val="en-CA"/>
        </w:rPr>
      </w:pPr>
      <w:r w:rsidRPr="00A751BA">
        <w:rPr>
          <w:lang w:val="en-CA"/>
        </w:rPr>
        <w:t xml:space="preserve">FB_Q02A Agree/Disagree with the statement about Funeral and Burial Program: </w:t>
      </w:r>
      <w:r w:rsidR="00AB2BA8" w:rsidRPr="00AB2BA8">
        <w:rPr>
          <w:lang w:val="en-CA"/>
        </w:rPr>
        <w:t>“</w:t>
      </w:r>
      <w:r w:rsidRPr="00AB2BA8">
        <w:rPr>
          <w:lang w:val="en-CA"/>
        </w:rPr>
        <w:t>I am satisfied that the estates of Veterans have access to financial assistance through VAC´s Funeral and Burial Program</w:t>
      </w:r>
      <w:r w:rsidR="00AB2BA8" w:rsidRPr="00AB2BA8">
        <w:rPr>
          <w:lang w:val="en-CA"/>
        </w:rPr>
        <w:t>”</w:t>
      </w:r>
      <w:r w:rsidRPr="00AB2BA8">
        <w:rPr>
          <w:lang w:val="en-CA"/>
        </w:rPr>
        <w:t>.</w:t>
      </w:r>
      <w:r w:rsidRPr="00A751BA">
        <w:rPr>
          <w:lang w:val="en-CA"/>
        </w:rPr>
        <w:t xml:space="preserve"> Base: n=2,887; all respondents; all respondents, excluding “don’t know” and “refused”. </w:t>
      </w:r>
    </w:p>
    <w:p w14:paraId="1C5608EC" w14:textId="77777777" w:rsidR="00377A79" w:rsidRPr="00A751BA" w:rsidRDefault="00377A79" w:rsidP="000D1531">
      <w:pPr>
        <w:spacing w:after="120"/>
        <w:rPr>
          <w:rFonts w:asciiTheme="minorHAnsi" w:hAnsiTheme="minorHAnsi" w:cstheme="minorHAnsi"/>
          <w:iCs/>
          <w:highlight w:val="yellow"/>
        </w:rPr>
      </w:pPr>
    </w:p>
    <w:p w14:paraId="389F6D49" w14:textId="3FA5DC99" w:rsidR="00634691" w:rsidRPr="00A751BA" w:rsidRDefault="386F25D7" w:rsidP="00634691">
      <w:pPr>
        <w:rPr>
          <w:rFonts w:cs="Calibri"/>
        </w:rPr>
      </w:pPr>
      <w:r w:rsidRPr="79B4D28C">
        <w:rPr>
          <w:rFonts w:cs="Calibri"/>
        </w:rPr>
        <w:t>Veterans 85+ (</w:t>
      </w:r>
      <w:r w:rsidR="0D65B81B" w:rsidRPr="79B4D28C">
        <w:rPr>
          <w:rFonts w:cs="Calibri"/>
        </w:rPr>
        <w:t>89</w:t>
      </w:r>
      <w:r w:rsidRPr="79B4D28C">
        <w:rPr>
          <w:rFonts w:cs="Calibri"/>
        </w:rPr>
        <w:t xml:space="preserve">%), </w:t>
      </w:r>
      <w:r w:rsidR="12EF1049" w:rsidRPr="79B4D28C">
        <w:rPr>
          <w:rFonts w:cs="Calibri"/>
        </w:rPr>
        <w:t>Survivors</w:t>
      </w:r>
      <w:r w:rsidRPr="79B4D28C">
        <w:rPr>
          <w:rFonts w:cs="Calibri"/>
        </w:rPr>
        <w:t xml:space="preserve"> (87%), and Veterans 65-84 (84%) were more likely than Veterans 19-64 and RCMP to be satisfied with the program that provides funding for funerals and burials to eligible Veterans.</w:t>
      </w:r>
    </w:p>
    <w:p w14:paraId="6D271BB5"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42B663AF" w14:textId="06C0C9B1" w:rsidR="00F609B6" w:rsidRPr="00A751BA" w:rsidRDefault="00F609B6" w:rsidP="00F609B6">
      <w:pPr>
        <w:pStyle w:val="Caption"/>
        <w:rPr>
          <w:rFonts w:cs="Calibri"/>
        </w:rPr>
      </w:pPr>
      <w:bookmarkStart w:id="122" w:name="_Toc193111460"/>
      <w:r w:rsidRPr="00A751BA">
        <w:t xml:space="preserve">Figure </w:t>
      </w:r>
      <w:r>
        <w:fldChar w:fldCharType="begin"/>
      </w:r>
      <w:r>
        <w:instrText>SEQ Figure \* ARABIC</w:instrText>
      </w:r>
      <w:r>
        <w:fldChar w:fldCharType="separate"/>
      </w:r>
      <w:r w:rsidR="005323BF">
        <w:rPr>
          <w:noProof/>
        </w:rPr>
        <w:t>61</w:t>
      </w:r>
      <w:r>
        <w:fldChar w:fldCharType="end"/>
      </w:r>
      <w:r w:rsidRPr="00A751BA">
        <w:t xml:space="preserve">: </w:t>
      </w:r>
      <w:r w:rsidRPr="00A751BA">
        <w:rPr>
          <w:rFonts w:cs="Calibri"/>
        </w:rPr>
        <w:t xml:space="preserve">Satisfaction </w:t>
      </w:r>
      <w:r w:rsidR="00C328B6" w:rsidRPr="00A751BA">
        <w:rPr>
          <w:rFonts w:cs="Calibri"/>
        </w:rPr>
        <w:t>with the Funeral and Burial Program</w:t>
      </w:r>
      <w:bookmarkEnd w:id="122"/>
    </w:p>
    <w:p w14:paraId="246C857A" w14:textId="77777777" w:rsidR="000D1531" w:rsidRPr="00A751BA" w:rsidRDefault="000D1531" w:rsidP="00C44DE8">
      <w:pPr>
        <w:tabs>
          <w:tab w:val="left" w:pos="720"/>
          <w:tab w:val="center" w:pos="4680"/>
          <w:tab w:val="right" w:pos="9360"/>
        </w:tabs>
        <w:autoSpaceDE w:val="0"/>
        <w:autoSpaceDN w:val="0"/>
        <w:adjustRightInd w:val="0"/>
        <w:rPr>
          <w:rFonts w:asciiTheme="minorHAnsi" w:hAnsiTheme="minorHAnsi" w:cstheme="minorHAnsi"/>
          <w:iCs/>
        </w:rPr>
      </w:pPr>
    </w:p>
    <w:p w14:paraId="0565A6AA" w14:textId="77777777" w:rsidR="00F609B6" w:rsidRPr="00A751BA" w:rsidRDefault="00F609B6">
      <w:pPr>
        <w:spacing w:after="160" w:line="278" w:lineRule="auto"/>
      </w:pPr>
      <w:bookmarkStart w:id="123" w:name="_Toc182489096"/>
      <w:r w:rsidRPr="00A751BA">
        <w:rPr>
          <w:noProof/>
        </w:rPr>
        <w:drawing>
          <wp:inline distT="0" distB="0" distL="0" distR="0" wp14:anchorId="383C1D6A" wp14:editId="43DC7CE0">
            <wp:extent cx="5724939" cy="2961771"/>
            <wp:effectExtent l="0" t="0" r="0" b="0"/>
            <wp:docPr id="1420958849" name="Picture 62" descr="A stacked horizontal bar chart that displays respondents’ agreement or disagreement with the statement, “I am satisfied with the program that provides funding for funerals and burials to eligible Veterans.” The breakdown is as follows: All respondents: 22 percent strongly agreed, 55 percent agreed, 16 percent responded neither, 4 percent disagreed, and 2 percent strongly disagreed. Veterans 85 and up: 23 percent strongly agreed, 66 percent agreed, 6 percent responded neither, 4 percent disagreed, and less than 1 percent strongly disagreed. Veterans 65 to 84: 24 percent strongly agreed, 60 percent agreed, 8 percent responded neither, 6 percent disagreed, and 2 percent strongly disagreed. Veterans 19 to 64 who are case managed: 21 percent strongly agreed, 48 percent agreed, 22 percent responded neither, 5 percent disagreed, and 3 percent strongly disagreed. Veterans 19 to 64 who are not case managed: 21 percent strongly agreed, 51 percent agreed, 22 percent responded neither, 4 percent disagreed, and 3 percent strongly disagreed. RCMP: 18 percent strongly agreed, 52 percent agreed, 27 percent responded neither, 2 percent disagreed, and less than 1 percent strongly disagreed. Survivors: 25 percent strongly agreed, 62 percent agreed, 5 percent responded neither, 6 percent disagreed, and 2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58849" name="Picture 62" descr="A stacked horizontal bar chart that displays respondents’ agreement or disagreement with the statement, “I am satisfied with the program that provides funding for funerals and burials to eligible Veterans.” The breakdown is as follows: All respondents: 22 percent strongly agreed, 55 percent agreed, 16 percent responded neither, 4 percent disagreed, and 2 percent strongly disagreed. Veterans 85 and up: 23 percent strongly agreed, 66 percent agreed, 6 percent responded neither, 4 percent disagreed, and less than 1 percent strongly disagreed. Veterans 65 to 84: 24 percent strongly agreed, 60 percent agreed, 8 percent responded neither, 6 percent disagreed, and 2 percent strongly disagreed. Veterans 19 to 64 who are case managed: 21 percent strongly agreed, 48 percent agreed, 22 percent responded neither, 5 percent disagreed, and 3 percent strongly disagreed. Veterans 19 to 64 who are not case managed: 21 percent strongly agreed, 51 percent agreed, 22 percent responded neither, 4 percent disagreed, and 3 percent strongly disagreed. RCMP: 18 percent strongly agreed, 52 percent agreed, 27 percent responded neither, 2 percent disagreed, and less than 1 percent strongly disagreed. Survivors: 25 percent strongly agreed, 62 percent agreed, 5 percent responded neither, 6 percent disagreed, and 2 percent strongly disagre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7491" cy="2963091"/>
                    </a:xfrm>
                    <a:prstGeom prst="rect">
                      <a:avLst/>
                    </a:prstGeom>
                    <a:noFill/>
                  </pic:spPr>
                </pic:pic>
              </a:graphicData>
            </a:graphic>
          </wp:inline>
        </w:drawing>
      </w:r>
    </w:p>
    <w:p w14:paraId="0C77C5B0"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27B78BF2" w14:textId="480BF21C" w:rsidR="00F609B6" w:rsidRPr="00A751BA" w:rsidRDefault="00F609B6" w:rsidP="00F609B6">
      <w:pPr>
        <w:pStyle w:val="GraphFooter"/>
        <w:rPr>
          <w:lang w:val="en-CA"/>
        </w:rPr>
      </w:pPr>
      <w:r w:rsidRPr="00A751BA">
        <w:rPr>
          <w:lang w:val="en-CA"/>
        </w:rPr>
        <w:t xml:space="preserve">FB_Q02B Agree/Disagree with the statement about Funeral and Burial Program: </w:t>
      </w:r>
      <w:r w:rsidR="00AB2BA8" w:rsidRPr="00AB2BA8">
        <w:rPr>
          <w:lang w:val="en-CA"/>
        </w:rPr>
        <w:t>“</w:t>
      </w:r>
      <w:r w:rsidRPr="00AB2BA8">
        <w:rPr>
          <w:lang w:val="en-CA"/>
        </w:rPr>
        <w:t>I am satisfied with the program that provides funding for funerals and burials to eligible Veterans</w:t>
      </w:r>
      <w:r w:rsidR="00AB2BA8" w:rsidRPr="00AB2BA8">
        <w:rPr>
          <w:lang w:val="en-CA"/>
        </w:rPr>
        <w:t>”</w:t>
      </w:r>
      <w:r w:rsidRPr="00AB2BA8">
        <w:rPr>
          <w:lang w:val="en-CA"/>
        </w:rPr>
        <w:t>.</w:t>
      </w:r>
      <w:r w:rsidRPr="00A751BA">
        <w:rPr>
          <w:lang w:val="en-CA"/>
        </w:rPr>
        <w:t xml:space="preserve"> Base: n=2,824; all respondents; all respondents, excluding “don’t know” and “refused”. </w:t>
      </w:r>
    </w:p>
    <w:p w14:paraId="32DEFBF8" w14:textId="24C3C4E7" w:rsidR="006C771E" w:rsidRPr="00A751BA" w:rsidRDefault="006C771E">
      <w:pPr>
        <w:spacing w:after="160" w:line="278" w:lineRule="auto"/>
        <w:rPr>
          <w:rFonts w:eastAsiaTheme="majorEastAsia" w:cstheme="majorBidi"/>
          <w:b/>
          <w:color w:val="215E99" w:themeColor="text2" w:themeTint="BF"/>
          <w:sz w:val="28"/>
          <w:szCs w:val="32"/>
        </w:rPr>
      </w:pPr>
      <w:r w:rsidRPr="00A751BA">
        <w:br w:type="page"/>
      </w:r>
    </w:p>
    <w:p w14:paraId="4821FEA2" w14:textId="2D90D1C3" w:rsidR="000D1531" w:rsidRPr="00A751BA" w:rsidRDefault="000D1531" w:rsidP="000D1531">
      <w:pPr>
        <w:pStyle w:val="Heading2"/>
      </w:pPr>
      <w:bookmarkStart w:id="124" w:name="_Toc189581940"/>
      <w:r w:rsidRPr="00A751BA">
        <w:t xml:space="preserve">Section </w:t>
      </w:r>
      <w:r w:rsidR="00F9649C">
        <w:t>10</w:t>
      </w:r>
      <w:r w:rsidRPr="00A751BA">
        <w:t>:</w:t>
      </w:r>
      <w:r w:rsidRPr="00A751BA">
        <w:rPr>
          <w:rFonts w:eastAsia="Times New Roman" w:cs="Times New Roman"/>
          <w:color w:val="auto"/>
          <w:sz w:val="22"/>
          <w:szCs w:val="24"/>
        </w:rPr>
        <w:t xml:space="preserve"> </w:t>
      </w:r>
      <w:r w:rsidRPr="00A751BA">
        <w:t>Satisfaction with Life</w:t>
      </w:r>
      <w:bookmarkEnd w:id="124"/>
      <w:r w:rsidRPr="00A751BA">
        <w:t xml:space="preserve"> </w:t>
      </w:r>
      <w:bookmarkEnd w:id="123"/>
    </w:p>
    <w:p w14:paraId="2BDC7F5F" w14:textId="6762C16E" w:rsidR="00F9649C" w:rsidRPr="007879F5" w:rsidRDefault="00F9649C" w:rsidP="00F9649C">
      <w:r>
        <w:t>The questions in this section were asked of all survey</w:t>
      </w:r>
      <w:r w:rsidR="00C57F6F">
        <w:t xml:space="preserve"> respondents</w:t>
      </w:r>
      <w:r>
        <w:t>(n=</w:t>
      </w:r>
      <w:r w:rsidRPr="0AC71AB0">
        <w:rPr>
          <w:rFonts w:eastAsia="Calibri"/>
          <w:lang w:eastAsia="fr-FR"/>
        </w:rPr>
        <w:t>3,842)</w:t>
      </w:r>
      <w:r>
        <w:t>.</w:t>
      </w:r>
    </w:p>
    <w:p w14:paraId="4354B6EF" w14:textId="612BFB49" w:rsidR="00E66934" w:rsidRPr="00A751BA" w:rsidRDefault="00476581" w:rsidP="00310152">
      <w:pPr>
        <w:pStyle w:val="Heading3"/>
      </w:pPr>
      <w:r w:rsidRPr="00A751BA">
        <w:t>Most of those employed work in the public sector or the regular force</w:t>
      </w:r>
    </w:p>
    <w:p w14:paraId="762B24A3" w14:textId="43B90057" w:rsidR="00101B68" w:rsidRPr="00A751BA" w:rsidRDefault="1C975863" w:rsidP="000D1531">
      <w:pPr>
        <w:tabs>
          <w:tab w:val="left" w:pos="720"/>
          <w:tab w:val="center" w:pos="4680"/>
          <w:tab w:val="right" w:pos="9360"/>
        </w:tabs>
        <w:autoSpaceDE w:val="0"/>
        <w:autoSpaceDN w:val="0"/>
        <w:adjustRightInd w:val="0"/>
      </w:pPr>
      <w:r>
        <w:t xml:space="preserve">One-third of </w:t>
      </w:r>
      <w:r w:rsidR="00C57F6F">
        <w:t>respondents</w:t>
      </w:r>
      <w:r w:rsidR="5CAC4F13">
        <w:t xml:space="preserve"> indicated that i</w:t>
      </w:r>
      <w:r w:rsidR="31A34FB1">
        <w:t xml:space="preserve">n the past 12 months </w:t>
      </w:r>
      <w:r w:rsidR="5CAC4F13">
        <w:t>their</w:t>
      </w:r>
      <w:r w:rsidR="31A34FB1">
        <w:t xml:space="preserve"> main activity </w:t>
      </w:r>
      <w:r w:rsidR="5CAC4F13">
        <w:t xml:space="preserve">has been </w:t>
      </w:r>
      <w:r w:rsidR="31A34FB1">
        <w:t>working at a job or business</w:t>
      </w:r>
      <w:r w:rsidR="4FBD8CD2">
        <w:t xml:space="preserve">. </w:t>
      </w:r>
      <w:r w:rsidR="719486CD">
        <w:t xml:space="preserve">Among this group, </w:t>
      </w:r>
      <w:r w:rsidR="74AA78C1">
        <w:t>the largest proportions said they work</w:t>
      </w:r>
      <w:r w:rsidR="3223BDB2">
        <w:t xml:space="preserve"> in the public sector (37%) and the regular force</w:t>
      </w:r>
      <w:r w:rsidR="604ABC3D">
        <w:t xml:space="preserve"> (34%). </w:t>
      </w:r>
      <w:r w:rsidR="2DFC4838">
        <w:t>The only other sector identified with any frequency was the private sector (15%).</w:t>
      </w:r>
      <w:r w:rsidR="525CEBD4">
        <w:t xml:space="preserve"> Smaller numbers </w:t>
      </w:r>
      <w:r w:rsidR="045CC64B">
        <w:t>said they are</w:t>
      </w:r>
      <w:r w:rsidR="208D9064">
        <w:t xml:space="preserve"> self-employ</w:t>
      </w:r>
      <w:r w:rsidR="045CC64B">
        <w:t xml:space="preserve">ed or </w:t>
      </w:r>
      <w:r w:rsidR="208D9064">
        <w:t xml:space="preserve">entrepreneurs (7%), </w:t>
      </w:r>
      <w:r w:rsidR="045CC64B">
        <w:t xml:space="preserve">work in </w:t>
      </w:r>
      <w:r w:rsidR="3583F2F5">
        <w:t xml:space="preserve">the reserve force (5%), </w:t>
      </w:r>
      <w:r w:rsidR="045CC64B">
        <w:t>or</w:t>
      </w:r>
      <w:r w:rsidR="3583F2F5">
        <w:t xml:space="preserve"> </w:t>
      </w:r>
      <w:r w:rsidR="045CC64B">
        <w:t>work in the</w:t>
      </w:r>
      <w:r w:rsidR="3583F2F5">
        <w:t xml:space="preserve"> non-profit sector (2%).</w:t>
      </w:r>
    </w:p>
    <w:p w14:paraId="278DB59F" w14:textId="77777777" w:rsidR="00476581" w:rsidRPr="00A751BA" w:rsidRDefault="00476581" w:rsidP="000D1531">
      <w:pPr>
        <w:tabs>
          <w:tab w:val="left" w:pos="720"/>
          <w:tab w:val="center" w:pos="4680"/>
          <w:tab w:val="right" w:pos="9360"/>
        </w:tabs>
        <w:autoSpaceDE w:val="0"/>
        <w:autoSpaceDN w:val="0"/>
        <w:adjustRightInd w:val="0"/>
      </w:pPr>
    </w:p>
    <w:p w14:paraId="79AAC6A9" w14:textId="21E3A55C" w:rsidR="00476581" w:rsidRPr="00A751BA" w:rsidRDefault="00476581" w:rsidP="00476581">
      <w:pPr>
        <w:pStyle w:val="Caption"/>
        <w:rPr>
          <w:rFonts w:cs="Calibri"/>
        </w:rPr>
      </w:pPr>
      <w:bookmarkStart w:id="125" w:name="_Toc193111461"/>
      <w:r w:rsidRPr="00A751BA">
        <w:t xml:space="preserve">Figure </w:t>
      </w:r>
      <w:r>
        <w:fldChar w:fldCharType="begin"/>
      </w:r>
      <w:r>
        <w:instrText>SEQ Figure \* ARABIC</w:instrText>
      </w:r>
      <w:r>
        <w:fldChar w:fldCharType="separate"/>
      </w:r>
      <w:r w:rsidR="005323BF">
        <w:rPr>
          <w:noProof/>
        </w:rPr>
        <w:t>62</w:t>
      </w:r>
      <w:r>
        <w:fldChar w:fldCharType="end"/>
      </w:r>
      <w:r w:rsidRPr="00A751BA">
        <w:t xml:space="preserve">: </w:t>
      </w:r>
      <w:r w:rsidRPr="00A751BA">
        <w:rPr>
          <w:rFonts w:cs="Calibri"/>
        </w:rPr>
        <w:t>Employment sector</w:t>
      </w:r>
      <w:bookmarkEnd w:id="125"/>
    </w:p>
    <w:p w14:paraId="13B3F788" w14:textId="59EA549F" w:rsidR="001163C3" w:rsidRPr="00A751BA" w:rsidRDefault="00476581" w:rsidP="000D1531">
      <w:pPr>
        <w:tabs>
          <w:tab w:val="left" w:pos="720"/>
          <w:tab w:val="center" w:pos="4680"/>
          <w:tab w:val="right" w:pos="9360"/>
        </w:tabs>
        <w:autoSpaceDE w:val="0"/>
        <w:autoSpaceDN w:val="0"/>
        <w:adjustRightInd w:val="0"/>
      </w:pPr>
      <w:r w:rsidRPr="00A751BA">
        <w:rPr>
          <w:noProof/>
        </w:rPr>
        <w:drawing>
          <wp:inline distT="0" distB="0" distL="0" distR="0" wp14:anchorId="30E6C589" wp14:editId="57AC6275">
            <wp:extent cx="5495544" cy="2441448"/>
            <wp:effectExtent l="0" t="0" r="0" b="0"/>
            <wp:docPr id="1871029666" name="Picture 63" descr="A horizontal bar chart that displays employment sectors. The breakdown is as follows: 37 percent public sector, 34 percent regular force, 15 percent private sector, 7 percent self-employment or entrepreneurship, 5 percent reserve force, and 2 percent nonprofi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29666" name="Picture 63" descr="A horizontal bar chart that displays employment sectors. The breakdown is as follows: 37 percent public sector, 34 percent regular force, 15 percent private sector, 7 percent self-employment or entrepreneurship, 5 percent reserve force, and 2 percent nonprofit secto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95544" cy="2441448"/>
                    </a:xfrm>
                    <a:prstGeom prst="rect">
                      <a:avLst/>
                    </a:prstGeom>
                    <a:noFill/>
                  </pic:spPr>
                </pic:pic>
              </a:graphicData>
            </a:graphic>
          </wp:inline>
        </w:drawing>
      </w:r>
    </w:p>
    <w:p w14:paraId="585E3E71" w14:textId="6D50C559" w:rsidR="00476581" w:rsidRPr="00A751BA" w:rsidRDefault="00476581" w:rsidP="00476581">
      <w:pPr>
        <w:pStyle w:val="GraphFooter"/>
        <w:rPr>
          <w:lang w:val="en-CA"/>
        </w:rPr>
      </w:pPr>
      <w:r w:rsidRPr="00A751BA">
        <w:rPr>
          <w:lang w:val="en-CA"/>
        </w:rPr>
        <w:t xml:space="preserve">WB_Q12B. Which of the following best reflects the sector in which you work? Base: </w:t>
      </w:r>
      <w:r w:rsidR="00127F66">
        <w:rPr>
          <w:lang w:val="en-CA"/>
        </w:rPr>
        <w:t>n=957; r</w:t>
      </w:r>
      <w:r w:rsidRPr="00A751BA">
        <w:rPr>
          <w:lang w:val="en-CA"/>
        </w:rPr>
        <w:t>espondents who worked in the last 12 months</w:t>
      </w:r>
      <w:r w:rsidR="00127F66">
        <w:rPr>
          <w:lang w:val="en-CA"/>
        </w:rPr>
        <w:t xml:space="preserve">, </w:t>
      </w:r>
      <w:r w:rsidR="00127F66" w:rsidRPr="00A751BA">
        <w:rPr>
          <w:lang w:val="en-CA"/>
        </w:rPr>
        <w:t>excluding “don’t know” and “refused”.</w:t>
      </w:r>
    </w:p>
    <w:p w14:paraId="198A1F7E" w14:textId="77777777" w:rsidR="00476581" w:rsidRPr="00A751BA" w:rsidRDefault="00476581" w:rsidP="008A25B9">
      <w:pPr>
        <w:tabs>
          <w:tab w:val="left" w:pos="720"/>
          <w:tab w:val="center" w:pos="4680"/>
          <w:tab w:val="right" w:pos="9360"/>
        </w:tabs>
        <w:autoSpaceDE w:val="0"/>
        <w:autoSpaceDN w:val="0"/>
        <w:adjustRightInd w:val="0"/>
      </w:pPr>
    </w:p>
    <w:p w14:paraId="2A6ED9AA" w14:textId="3E69D243" w:rsidR="008D0713" w:rsidRPr="00A751BA" w:rsidRDefault="007A22F6" w:rsidP="008A25B9">
      <w:pPr>
        <w:tabs>
          <w:tab w:val="left" w:pos="720"/>
          <w:tab w:val="center" w:pos="4680"/>
          <w:tab w:val="right" w:pos="9360"/>
        </w:tabs>
        <w:autoSpaceDE w:val="0"/>
        <w:autoSpaceDN w:val="0"/>
        <w:adjustRightInd w:val="0"/>
        <w:rPr>
          <w:color w:val="C00000"/>
        </w:rPr>
      </w:pPr>
      <w:r>
        <w:t xml:space="preserve">The majority of </w:t>
      </w:r>
      <w:r w:rsidR="00C57F6F">
        <w:t>respondents</w:t>
      </w:r>
      <w:r w:rsidR="005A0552">
        <w:t xml:space="preserve"> whose main activity over this period </w:t>
      </w:r>
      <w:r w:rsidR="00D55589">
        <w:t xml:space="preserve">has </w:t>
      </w:r>
      <w:r w:rsidR="00D55589" w:rsidRPr="0AC71AB0">
        <w:rPr>
          <w:b/>
          <w:bCs/>
          <w:i/>
          <w:iCs/>
        </w:rPr>
        <w:t>not</w:t>
      </w:r>
      <w:r w:rsidR="00D55589">
        <w:t xml:space="preserve"> been working</w:t>
      </w:r>
      <w:r w:rsidR="00EA2443">
        <w:t xml:space="preserve"> described themselves as retired (62%)</w:t>
      </w:r>
      <w:r w:rsidR="00F82875">
        <w:t>.</w:t>
      </w:r>
      <w:r w:rsidR="00E10A57">
        <w:t xml:space="preserve"> Others described </w:t>
      </w:r>
      <w:r w:rsidR="0098675C">
        <w:t>their main activity</w:t>
      </w:r>
      <w:r w:rsidR="00E10A57">
        <w:t xml:space="preserve"> as dealing with a</w:t>
      </w:r>
      <w:r w:rsidR="00B9186E">
        <w:t xml:space="preserve"> long-term</w:t>
      </w:r>
      <w:r w:rsidR="00E10A57">
        <w:t xml:space="preserve"> illness</w:t>
      </w:r>
      <w:r w:rsidR="002249F1">
        <w:t xml:space="preserve"> </w:t>
      </w:r>
      <w:r w:rsidR="00B9186E">
        <w:t xml:space="preserve">(10%), </w:t>
      </w:r>
      <w:r w:rsidR="00BD5D00">
        <w:t>being involved in h</w:t>
      </w:r>
      <w:r w:rsidR="0098675C">
        <w:t>obbies/personal interests/recreation</w:t>
      </w:r>
      <w:r w:rsidR="00BD5D00">
        <w:t xml:space="preserve"> (9%), </w:t>
      </w:r>
      <w:r w:rsidR="00E75C4D">
        <w:t xml:space="preserve">volunteering (5%), </w:t>
      </w:r>
      <w:r w:rsidR="00BD5D00">
        <w:t>doing household work</w:t>
      </w:r>
      <w:r w:rsidR="00816EB2">
        <w:t xml:space="preserve"> </w:t>
      </w:r>
      <w:r w:rsidR="00802A77">
        <w:t>or</w:t>
      </w:r>
      <w:r w:rsidR="006E29C0">
        <w:t xml:space="preserve"> going to p</w:t>
      </w:r>
      <w:r w:rsidR="00816EB2">
        <w:t>hysiotherapy/rehabilitation/medical appointments</w:t>
      </w:r>
      <w:r w:rsidR="00BD5D00">
        <w:t xml:space="preserve"> (4%</w:t>
      </w:r>
      <w:r w:rsidR="006E29C0">
        <w:t xml:space="preserve"> each</w:t>
      </w:r>
      <w:r w:rsidR="00BD5D00">
        <w:t>),</w:t>
      </w:r>
      <w:r w:rsidR="0098675C">
        <w:t xml:space="preserve"> </w:t>
      </w:r>
      <w:r w:rsidR="006E29C0">
        <w:t xml:space="preserve">and </w:t>
      </w:r>
      <w:r w:rsidR="00B9186E">
        <w:t>going to school</w:t>
      </w:r>
      <w:r w:rsidR="008066C4">
        <w:t xml:space="preserve">, </w:t>
      </w:r>
      <w:r w:rsidR="00B9186E">
        <w:t>caring for children</w:t>
      </w:r>
      <w:r w:rsidR="008066C4">
        <w:t xml:space="preserve">, </w:t>
      </w:r>
      <w:r w:rsidR="006E29C0">
        <w:t>and providing</w:t>
      </w:r>
      <w:r w:rsidR="008066C4">
        <w:t xml:space="preserve"> </w:t>
      </w:r>
      <w:r w:rsidR="00CD6CA9">
        <w:t xml:space="preserve">non-child-related </w:t>
      </w:r>
      <w:r w:rsidR="008066C4">
        <w:t>care</w:t>
      </w:r>
      <w:r w:rsidR="00CD6CA9">
        <w:t xml:space="preserve"> </w:t>
      </w:r>
      <w:r w:rsidR="00B9186E">
        <w:t>(2% each)</w:t>
      </w:r>
      <w:r w:rsidR="006E29C0">
        <w:t>.</w:t>
      </w:r>
      <w:r w:rsidR="00113770">
        <w:t xml:space="preserve"> </w:t>
      </w:r>
    </w:p>
    <w:p w14:paraId="2D1C0E0B" w14:textId="572EF100" w:rsidR="008D0713" w:rsidRPr="00A751BA" w:rsidRDefault="00910A45" w:rsidP="00310152">
      <w:pPr>
        <w:pStyle w:val="Heading3"/>
      </w:pPr>
      <w:r w:rsidRPr="00A751BA">
        <w:t>Majority express</w:t>
      </w:r>
      <w:r w:rsidR="008D0713" w:rsidRPr="00A751BA">
        <w:t xml:space="preserve"> satisfaction with </w:t>
      </w:r>
      <w:r w:rsidRPr="00A751BA">
        <w:t>various aspects of their lives</w:t>
      </w:r>
    </w:p>
    <w:p w14:paraId="131E98F1" w14:textId="38AB245F" w:rsidR="00756F7F" w:rsidRPr="00A751BA" w:rsidRDefault="00F06873" w:rsidP="00257449">
      <w:pPr>
        <w:tabs>
          <w:tab w:val="left" w:pos="720"/>
          <w:tab w:val="center" w:pos="4680"/>
          <w:tab w:val="right" w:pos="9360"/>
        </w:tabs>
        <w:autoSpaceDE w:val="0"/>
        <w:autoSpaceDN w:val="0"/>
        <w:adjustRightInd w:val="0"/>
      </w:pPr>
      <w:r>
        <w:t xml:space="preserve">All </w:t>
      </w:r>
      <w:r w:rsidR="00C57F6F">
        <w:t>respondents</w:t>
      </w:r>
      <w:r>
        <w:t xml:space="preserve"> were asked how satisfied or dissatisfied </w:t>
      </w:r>
      <w:r w:rsidR="007B77CD">
        <w:t>they</w:t>
      </w:r>
      <w:r>
        <w:t xml:space="preserve"> are with the following aspects of </w:t>
      </w:r>
      <w:r w:rsidR="007B77CD">
        <w:t>their</w:t>
      </w:r>
      <w:r>
        <w:t xml:space="preserve"> life</w:t>
      </w:r>
      <w:r w:rsidR="007B77CD">
        <w:t>:</w:t>
      </w:r>
    </w:p>
    <w:p w14:paraId="1AF47B77" w14:textId="3FE4471A" w:rsidR="00756F7F" w:rsidRPr="00A751BA" w:rsidRDefault="00756F7F" w:rsidP="00A812F5">
      <w:pPr>
        <w:pStyle w:val="ListParagraph"/>
        <w:numPr>
          <w:ilvl w:val="0"/>
          <w:numId w:val="3"/>
        </w:numPr>
        <w:spacing w:before="120"/>
        <w:ind w:left="714" w:hanging="357"/>
        <w:contextualSpacing w:val="0"/>
        <w:rPr>
          <w:rFonts w:cs="Calibri"/>
        </w:rPr>
      </w:pPr>
      <w:r w:rsidRPr="00A751BA">
        <w:rPr>
          <w:rFonts w:cs="Calibri"/>
        </w:rPr>
        <w:t>their main job or activity</w:t>
      </w:r>
      <w:r w:rsidR="00644CC9" w:rsidRPr="00A751BA">
        <w:rPr>
          <w:rFonts w:cs="Calibri"/>
        </w:rPr>
        <w:t xml:space="preserve"> </w:t>
      </w:r>
    </w:p>
    <w:p w14:paraId="3031468B" w14:textId="02E0C728" w:rsidR="00756F7F" w:rsidRPr="00A751BA" w:rsidRDefault="00756F7F" w:rsidP="00A812F5">
      <w:pPr>
        <w:pStyle w:val="ListParagraph"/>
        <w:numPr>
          <w:ilvl w:val="0"/>
          <w:numId w:val="3"/>
        </w:numPr>
        <w:ind w:left="714" w:hanging="357"/>
        <w:contextualSpacing w:val="0"/>
        <w:rPr>
          <w:rFonts w:cs="Calibri"/>
        </w:rPr>
      </w:pPr>
      <w:r w:rsidRPr="00A751BA">
        <w:rPr>
          <w:rFonts w:cs="Calibri"/>
        </w:rPr>
        <w:t>life in general</w:t>
      </w:r>
      <w:r w:rsidR="00EE6FAB" w:rsidRPr="00A751BA">
        <w:rPr>
          <w:rFonts w:cs="Calibri"/>
        </w:rPr>
        <w:t xml:space="preserve">  </w:t>
      </w:r>
    </w:p>
    <w:p w14:paraId="6D6C12D1" w14:textId="5011F946" w:rsidR="00756F7F" w:rsidRPr="00A751BA" w:rsidRDefault="00756F7F" w:rsidP="00A812F5">
      <w:pPr>
        <w:pStyle w:val="ListParagraph"/>
        <w:numPr>
          <w:ilvl w:val="0"/>
          <w:numId w:val="3"/>
        </w:numPr>
        <w:ind w:left="714" w:hanging="357"/>
        <w:contextualSpacing w:val="0"/>
        <w:rPr>
          <w:rFonts w:cs="Calibri"/>
        </w:rPr>
      </w:pPr>
      <w:r w:rsidRPr="00A751BA">
        <w:rPr>
          <w:rFonts w:cs="Calibri"/>
        </w:rPr>
        <w:t>their leisure activities</w:t>
      </w:r>
      <w:r w:rsidR="00EE6FAB" w:rsidRPr="00A751BA">
        <w:rPr>
          <w:rFonts w:cs="Calibri"/>
        </w:rPr>
        <w:t xml:space="preserve"> </w:t>
      </w:r>
    </w:p>
    <w:p w14:paraId="661AD156" w14:textId="50FB5251" w:rsidR="00756F7F" w:rsidRPr="00A751BA" w:rsidRDefault="00756F7F" w:rsidP="00A812F5">
      <w:pPr>
        <w:pStyle w:val="ListParagraph"/>
        <w:numPr>
          <w:ilvl w:val="0"/>
          <w:numId w:val="3"/>
        </w:numPr>
        <w:ind w:left="714" w:hanging="357"/>
        <w:contextualSpacing w:val="0"/>
        <w:rPr>
          <w:rFonts w:cs="Calibri"/>
        </w:rPr>
      </w:pPr>
      <w:r w:rsidRPr="00A751BA">
        <w:rPr>
          <w:rFonts w:cs="Calibri"/>
        </w:rPr>
        <w:t>their financial situation</w:t>
      </w:r>
    </w:p>
    <w:p w14:paraId="2DDDC25C" w14:textId="741995E9" w:rsidR="00756F7F" w:rsidRPr="00A751BA" w:rsidRDefault="00756F7F" w:rsidP="00A812F5">
      <w:pPr>
        <w:pStyle w:val="ListParagraph"/>
        <w:numPr>
          <w:ilvl w:val="0"/>
          <w:numId w:val="3"/>
        </w:numPr>
        <w:ind w:left="714" w:hanging="357"/>
        <w:contextualSpacing w:val="0"/>
        <w:rPr>
          <w:rFonts w:cs="Calibri"/>
        </w:rPr>
      </w:pPr>
      <w:r w:rsidRPr="00A751BA">
        <w:rPr>
          <w:rFonts w:cs="Calibri"/>
        </w:rPr>
        <w:t xml:space="preserve">their overall </w:t>
      </w:r>
      <w:r w:rsidR="00D95437">
        <w:rPr>
          <w:rFonts w:cs="Calibri"/>
        </w:rPr>
        <w:t>well-being</w:t>
      </w:r>
      <w:r w:rsidR="00172FDB" w:rsidRPr="00A751BA">
        <w:rPr>
          <w:rFonts w:cs="Calibri"/>
        </w:rPr>
        <w:t xml:space="preserve"> </w:t>
      </w:r>
    </w:p>
    <w:p w14:paraId="2F760F67" w14:textId="347CE7FD" w:rsidR="00756F7F" w:rsidRPr="00A751BA" w:rsidRDefault="00756F7F" w:rsidP="00A812F5">
      <w:pPr>
        <w:pStyle w:val="ListParagraph"/>
        <w:numPr>
          <w:ilvl w:val="0"/>
          <w:numId w:val="3"/>
        </w:numPr>
        <w:ind w:left="714" w:hanging="357"/>
        <w:contextualSpacing w:val="0"/>
        <w:rPr>
          <w:rFonts w:cs="Calibri"/>
        </w:rPr>
      </w:pPr>
      <w:r w:rsidRPr="00A751BA">
        <w:rPr>
          <w:rFonts w:cs="Calibri"/>
        </w:rPr>
        <w:t>their relationships with other family members</w:t>
      </w:r>
    </w:p>
    <w:p w14:paraId="5F399CEF" w14:textId="52224865" w:rsidR="00756F7F" w:rsidRPr="00A751BA" w:rsidRDefault="00394610" w:rsidP="00A812F5">
      <w:pPr>
        <w:pStyle w:val="ListParagraph"/>
        <w:numPr>
          <w:ilvl w:val="0"/>
          <w:numId w:val="3"/>
        </w:numPr>
        <w:ind w:left="714" w:hanging="357"/>
        <w:contextualSpacing w:val="0"/>
        <w:rPr>
          <w:rFonts w:cs="Calibri"/>
        </w:rPr>
      </w:pPr>
      <w:r w:rsidRPr="00A751BA">
        <w:rPr>
          <w:rFonts w:cs="Calibri"/>
        </w:rPr>
        <w:t>their</w:t>
      </w:r>
      <w:r w:rsidR="00756F7F" w:rsidRPr="00A751BA">
        <w:rPr>
          <w:rFonts w:cs="Calibri"/>
        </w:rPr>
        <w:t xml:space="preserve"> relationships with friends</w:t>
      </w:r>
      <w:r w:rsidR="006D2EFD" w:rsidRPr="00A751BA">
        <w:rPr>
          <w:rFonts w:cs="Calibri"/>
        </w:rPr>
        <w:t xml:space="preserve"> </w:t>
      </w:r>
    </w:p>
    <w:p w14:paraId="404677B5" w14:textId="4FD80EEB" w:rsidR="00756F7F" w:rsidRPr="00A751BA" w:rsidRDefault="00394610" w:rsidP="00A812F5">
      <w:pPr>
        <w:pStyle w:val="ListParagraph"/>
        <w:numPr>
          <w:ilvl w:val="0"/>
          <w:numId w:val="3"/>
        </w:numPr>
        <w:ind w:left="714" w:hanging="357"/>
        <w:contextualSpacing w:val="0"/>
        <w:rPr>
          <w:rFonts w:cs="Calibri"/>
        </w:rPr>
      </w:pPr>
      <w:r w:rsidRPr="00A751BA">
        <w:rPr>
          <w:rFonts w:cs="Calibri"/>
        </w:rPr>
        <w:t>their</w:t>
      </w:r>
      <w:r w:rsidR="00756F7F" w:rsidRPr="00A751BA">
        <w:rPr>
          <w:rFonts w:cs="Calibri"/>
        </w:rPr>
        <w:t xml:space="preserve"> housing</w:t>
      </w:r>
      <w:r w:rsidR="006D2EFD" w:rsidRPr="00A751BA">
        <w:rPr>
          <w:rFonts w:cs="Calibri"/>
        </w:rPr>
        <w:t xml:space="preserve"> </w:t>
      </w:r>
    </w:p>
    <w:p w14:paraId="23C00EB1" w14:textId="42F1EF71" w:rsidR="007B77CD" w:rsidRPr="00A751BA" w:rsidRDefault="1A373B2E" w:rsidP="00A812F5">
      <w:pPr>
        <w:pStyle w:val="ListParagraph"/>
        <w:numPr>
          <w:ilvl w:val="0"/>
          <w:numId w:val="3"/>
        </w:numPr>
        <w:ind w:left="714" w:hanging="357"/>
        <w:contextualSpacing w:val="0"/>
        <w:rPr>
          <w:rFonts w:cs="Calibri"/>
        </w:rPr>
      </w:pPr>
      <w:r w:rsidRPr="79B4D28C">
        <w:rPr>
          <w:rFonts w:cs="Calibri"/>
        </w:rPr>
        <w:t>their</w:t>
      </w:r>
      <w:r w:rsidR="76EF19E8" w:rsidRPr="79B4D28C">
        <w:rPr>
          <w:rFonts w:cs="Calibri"/>
        </w:rPr>
        <w:t xml:space="preserve"> neighbourhood</w:t>
      </w:r>
      <w:r w:rsidR="06BA2B8B" w:rsidRPr="79B4D28C">
        <w:rPr>
          <w:rFonts w:cs="Calibri"/>
        </w:rPr>
        <w:t xml:space="preserve"> </w:t>
      </w:r>
    </w:p>
    <w:p w14:paraId="2C1BB22F" w14:textId="78929F09" w:rsidR="79B4D28C" w:rsidRDefault="79B4D28C"/>
    <w:p w14:paraId="61FC0537" w14:textId="77777777" w:rsidR="00F508B2" w:rsidRDefault="00440B38" w:rsidP="00F508B2">
      <w:r w:rsidRPr="00A751BA">
        <w:t>A</w:t>
      </w:r>
      <w:r w:rsidR="00872D36" w:rsidRPr="00A751BA">
        <w:t xml:space="preserve"> majority </w:t>
      </w:r>
      <w:r w:rsidRPr="00A751BA">
        <w:t xml:space="preserve">expressed satisfaction </w:t>
      </w:r>
      <w:r w:rsidR="00872D36" w:rsidRPr="00A751BA">
        <w:t>with</w:t>
      </w:r>
      <w:r w:rsidRPr="00A751BA">
        <w:t xml:space="preserve"> all these</w:t>
      </w:r>
      <w:r w:rsidR="00C4583A" w:rsidRPr="00A751BA">
        <w:t xml:space="preserve"> aspects of their lives, with the degree of satisfaction more likely to be moderate than strong</w:t>
      </w:r>
      <w:r w:rsidR="0047096C" w:rsidRPr="00A751BA">
        <w:t xml:space="preserve">. </w:t>
      </w:r>
    </w:p>
    <w:p w14:paraId="50966682" w14:textId="77777777" w:rsidR="00F508B2" w:rsidRDefault="00F508B2" w:rsidP="00F508B2"/>
    <w:p w14:paraId="23CC9D7E" w14:textId="764F8E39" w:rsidR="00705B80" w:rsidRDefault="00C57F6F" w:rsidP="00F508B2">
      <w:r>
        <w:t>Respondents</w:t>
      </w:r>
      <w:r w:rsidR="00A85851">
        <w:t xml:space="preserve"> were most likely to express satisfaction with their housing (89%) and their neighbourhood (88%)</w:t>
      </w:r>
      <w:r w:rsidR="00F2097D">
        <w:t xml:space="preserve">, with a substantial majority also expressing satisfaction with </w:t>
      </w:r>
      <w:r w:rsidR="000A1E28">
        <w:t>their relationships with family members (82%) and friends (80%</w:t>
      </w:r>
      <w:r w:rsidR="009939C6">
        <w:t>; up from 71% in 2022</w:t>
      </w:r>
      <w:r w:rsidR="000A1E28">
        <w:t>).</w:t>
      </w:r>
      <w:r w:rsidR="00D14B72">
        <w:t xml:space="preserve"> </w:t>
      </w:r>
      <w:r w:rsidR="00705B80">
        <w:t>In addition, n</w:t>
      </w:r>
      <w:r w:rsidR="00D14B72">
        <w:t>early three-quarters expressed satisfaction with their financial situation</w:t>
      </w:r>
      <w:r w:rsidR="00872D36">
        <w:t xml:space="preserve"> </w:t>
      </w:r>
      <w:r w:rsidR="009939C6">
        <w:t xml:space="preserve">(74%; up from 61% in 2022) </w:t>
      </w:r>
      <w:r w:rsidR="00872D36">
        <w:t>and life in general</w:t>
      </w:r>
      <w:r w:rsidR="009939C6">
        <w:t xml:space="preserve"> (74%)</w:t>
      </w:r>
      <w:r w:rsidR="00BE0554">
        <w:t>.</w:t>
      </w:r>
      <w:r w:rsidR="009939C6">
        <w:t xml:space="preserve"> </w:t>
      </w:r>
    </w:p>
    <w:p w14:paraId="792E9604" w14:textId="77777777" w:rsidR="00705B80" w:rsidRDefault="00705B80" w:rsidP="00F508B2"/>
    <w:p w14:paraId="2B351BD5" w14:textId="4C0CB0BD" w:rsidR="00F508B2" w:rsidRDefault="00AC3DD9" w:rsidP="00F508B2">
      <w:r w:rsidRPr="00A751BA">
        <w:t>Over two-thirds (70%) expressed satisfaction</w:t>
      </w:r>
      <w:r w:rsidR="002C0B00" w:rsidRPr="00A751BA">
        <w:t xml:space="preserve"> with their main job or activity, while approximately two-thirds expressed satisfaction with their leisure activities (67%</w:t>
      </w:r>
      <w:r w:rsidR="00A9371C">
        <w:t>; up from 52% in 2022 and comparable to the 65% reported in 2020</w:t>
      </w:r>
      <w:r w:rsidR="002C0B00" w:rsidRPr="00A751BA">
        <w:t xml:space="preserve">) and their overall </w:t>
      </w:r>
      <w:r w:rsidR="00D95437">
        <w:t>well-being</w:t>
      </w:r>
      <w:r w:rsidR="00B33013" w:rsidRPr="00A751BA">
        <w:t xml:space="preserve"> (65%</w:t>
      </w:r>
      <w:r w:rsidR="00A9371C">
        <w:t>; up from 56% in 2022 and similar to 2020 when 69% were satisfied with their main job or activity</w:t>
      </w:r>
      <w:r w:rsidR="00B33013" w:rsidRPr="00A751BA">
        <w:t>).</w:t>
      </w:r>
      <w:r w:rsidR="008A12F1" w:rsidRPr="00A751BA">
        <w:t xml:space="preserve"> </w:t>
      </w:r>
    </w:p>
    <w:p w14:paraId="650187FB" w14:textId="77777777" w:rsidR="00F508B2" w:rsidRDefault="00F508B2" w:rsidP="00F508B2"/>
    <w:p w14:paraId="76C1014B" w14:textId="309510DC" w:rsidR="00440B38" w:rsidRDefault="001F315F" w:rsidP="00F508B2">
      <w:r>
        <w:t xml:space="preserve">The proportion of </w:t>
      </w:r>
      <w:r w:rsidR="00C57F6F">
        <w:t>respondents</w:t>
      </w:r>
      <w:r>
        <w:t xml:space="preserve"> expressing d</w:t>
      </w:r>
      <w:r w:rsidR="008A12F1">
        <w:t>issatisfaction</w:t>
      </w:r>
      <w:r>
        <w:t xml:space="preserve"> with these aspects of their lives ranged from 6% to 21%</w:t>
      </w:r>
      <w:r w:rsidR="000342B5">
        <w:t xml:space="preserve"> </w:t>
      </w:r>
      <w:r w:rsidR="00232BD5">
        <w:t xml:space="preserve">and were highest in relation to leisure activities and overall </w:t>
      </w:r>
      <w:r w:rsidR="00D95437">
        <w:t>well-being</w:t>
      </w:r>
      <w:r w:rsidR="00232BD5">
        <w:t xml:space="preserve"> (21% each</w:t>
      </w:r>
      <w:r w:rsidR="007D1909">
        <w:t>).</w:t>
      </w:r>
    </w:p>
    <w:p w14:paraId="254F0ACC" w14:textId="77777777" w:rsidR="00F508B2" w:rsidRDefault="00F508B2" w:rsidP="00F508B2"/>
    <w:p w14:paraId="04AF12F5" w14:textId="201C03D5" w:rsidR="00F508B2" w:rsidRDefault="698A116D" w:rsidP="00F508B2">
      <w:r>
        <w:t>Figures 63 to 71 present the ratings for each area</w:t>
      </w:r>
      <w:r w:rsidR="1BD6F290">
        <w:t xml:space="preserve">, overall and for each group. </w:t>
      </w:r>
    </w:p>
    <w:p w14:paraId="7F7D24E9" w14:textId="77777777" w:rsidR="00305F4E" w:rsidRDefault="00305F4E" w:rsidP="00F508B2"/>
    <w:p w14:paraId="6E5DBCA6" w14:textId="2EDD5780" w:rsidR="00305F4E" w:rsidRPr="00A751BA" w:rsidRDefault="00305F4E" w:rsidP="00F508B2">
      <w:r>
        <w:t>Satisfaction with their main job or activity was higher among Veterans aged 85+ (8</w:t>
      </w:r>
      <w:r w:rsidR="00012C77">
        <w:t>6</w:t>
      </w:r>
      <w:r>
        <w:t xml:space="preserve">%), </w:t>
      </w:r>
      <w:r w:rsidR="00806AC7">
        <w:t>Survivors</w:t>
      </w:r>
      <w:r>
        <w:t xml:space="preserve"> (83%), and Veterans aged 65-84 (82%).</w:t>
      </w:r>
    </w:p>
    <w:p w14:paraId="7229EDF6" w14:textId="77777777" w:rsidR="00221608" w:rsidRPr="00A751BA" w:rsidRDefault="00221608" w:rsidP="00C44DE8">
      <w:pPr>
        <w:tabs>
          <w:tab w:val="left" w:pos="720"/>
          <w:tab w:val="center" w:pos="4680"/>
          <w:tab w:val="right" w:pos="9360"/>
        </w:tabs>
        <w:autoSpaceDE w:val="0"/>
        <w:autoSpaceDN w:val="0"/>
        <w:adjustRightInd w:val="0"/>
        <w:rPr>
          <w:rFonts w:asciiTheme="minorHAnsi" w:hAnsiTheme="minorHAnsi" w:cstheme="minorHAnsi"/>
          <w:iCs/>
        </w:rPr>
      </w:pPr>
    </w:p>
    <w:p w14:paraId="6E43AEDD" w14:textId="57095AE1" w:rsidR="00221608" w:rsidRPr="00A751BA" w:rsidRDefault="00221608" w:rsidP="00221608">
      <w:pPr>
        <w:pStyle w:val="Caption"/>
        <w:rPr>
          <w:rFonts w:cs="Calibri"/>
        </w:rPr>
      </w:pPr>
      <w:bookmarkStart w:id="126" w:name="_Toc193111462"/>
      <w:r w:rsidRPr="00A751BA">
        <w:t xml:space="preserve">Figure </w:t>
      </w:r>
      <w:r>
        <w:fldChar w:fldCharType="begin"/>
      </w:r>
      <w:r>
        <w:instrText>SEQ Figure \* ARABIC</w:instrText>
      </w:r>
      <w:r>
        <w:fldChar w:fldCharType="separate"/>
      </w:r>
      <w:r w:rsidR="005323BF">
        <w:rPr>
          <w:noProof/>
        </w:rPr>
        <w:t>63</w:t>
      </w:r>
      <w:r>
        <w:fldChar w:fldCharType="end"/>
      </w:r>
      <w:r w:rsidRPr="00A751BA">
        <w:t xml:space="preserve">: </w:t>
      </w:r>
      <w:r w:rsidRPr="00A751BA">
        <w:rPr>
          <w:rFonts w:cs="Calibri"/>
        </w:rPr>
        <w:t>Satisfaction with main job or activity</w:t>
      </w:r>
      <w:bookmarkEnd w:id="126"/>
    </w:p>
    <w:p w14:paraId="0BD05251" w14:textId="76BF8EAF" w:rsidR="003A3984" w:rsidRPr="00A751BA" w:rsidRDefault="00221608" w:rsidP="00747904">
      <w:r w:rsidRPr="00A751BA">
        <w:rPr>
          <w:noProof/>
        </w:rPr>
        <w:drawing>
          <wp:inline distT="0" distB="0" distL="0" distR="0" wp14:anchorId="0C1CE439" wp14:editId="34A8863D">
            <wp:extent cx="5541264" cy="3035808"/>
            <wp:effectExtent l="0" t="0" r="2540" b="0"/>
            <wp:docPr id="731176823" name="Picture 64" descr="A stacked horizontal bar chart that presents data on respondents’ satisfaction with their main job or activity. The breakdown is as follows: In the category all respondents: 19 percent were very satisfied, 51 percent satisfied, 13 percent neither, 12 percent dissatisfied, and 5 percent very dissatisfied. Veterans 85 and up: 25 percent were very satisfied, 61 percent satisfied, 8 percent neither, 6 percent dissatisfied, and 1 percent very dissatisfied. Veterans 65 to 84: 25 percent were very satisfied, 57 percent satisfied, 9 percent neither, 7 percent dissatisfied, and 2 percent very dissatisfied. Veterans 19 to 64 who are case managed: 9 percent were very satisfied, 37 percent satisfied, 23 percent neither, 21 percent dissatisfied, and 11 percent very dissatisfied. Veterans 19 to 64 who are not case managed: 16 percent were very satisfied, 47 percent satisfied, 16 percent neither, 15 percent dissatisfied, and 6 percent very dissatisfied. RCMP: 21 percent were very satisfied, 50 percent satisfied, 12 percent neither, 13 percent dissatisfied, and 4 percent very dissatisfied. Survivors: 24 percent were very satisfied, 59 percent satisfied, 8 percent neither, 7 percent dissatisfied, and 2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76823" name="Picture 64" descr="A stacked horizontal bar chart that presents data on respondents’ satisfaction with their main job or activity. The breakdown is as follows: In the category all respondents: 19 percent were very satisfied, 51 percent satisfied, 13 percent neither, 12 percent dissatisfied, and 5 percent very dissatisfied. Veterans 85 and up: 25 percent were very satisfied, 61 percent satisfied, 8 percent neither, 6 percent dissatisfied, and 1 percent very dissatisfied. Veterans 65 to 84: 25 percent were very satisfied, 57 percent satisfied, 9 percent neither, 7 percent dissatisfied, and 2 percent very dissatisfied. Veterans 19 to 64 who are case managed: 9 percent were very satisfied, 37 percent satisfied, 23 percent neither, 21 percent dissatisfied, and 11 percent very dissatisfied. Veterans 19 to 64 who are not case managed: 16 percent were very satisfied, 47 percent satisfied, 16 percent neither, 15 percent dissatisfied, and 6 percent very dissatisfied. RCMP: 21 percent were very satisfied, 50 percent satisfied, 12 percent neither, 13 percent dissatisfied, and 4 percent very dissatisfied. Survivors: 24 percent were very satisfied, 59 percent satisfied, 8 percent neither, 7 percent dissatisfied, and 2 percent very dissatisfi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271F8267"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5A631410" w14:textId="11974BF9" w:rsidR="00221608" w:rsidRPr="00A751BA" w:rsidRDefault="00221608" w:rsidP="00221608">
      <w:pPr>
        <w:pStyle w:val="GraphFooter"/>
        <w:rPr>
          <w:lang w:val="en-CA"/>
        </w:rPr>
      </w:pPr>
      <w:r w:rsidRPr="00A751BA">
        <w:rPr>
          <w:lang w:val="en-CA"/>
        </w:rPr>
        <w:t>WB_Q0</w:t>
      </w:r>
      <w:r w:rsidR="00D26108" w:rsidRPr="00A751BA">
        <w:rPr>
          <w:lang w:val="en-CA"/>
        </w:rPr>
        <w:t>2</w:t>
      </w:r>
      <w:r w:rsidRPr="00A751BA">
        <w:rPr>
          <w:lang w:val="en-CA"/>
        </w:rPr>
        <w:t>. How satisfied you are with each of the following aspects of your life...</w:t>
      </w:r>
      <w:r w:rsidRPr="00AB2BA8">
        <w:rPr>
          <w:iCs w:val="0"/>
          <w:lang w:val="en-CA"/>
        </w:rPr>
        <w:t>your main job or activity.</w:t>
      </w:r>
      <w:r w:rsidRPr="00A751BA">
        <w:rPr>
          <w:lang w:val="en-CA"/>
        </w:rPr>
        <w:t xml:space="preserve"> Base: n=3</w:t>
      </w:r>
      <w:r w:rsidR="00F508B2">
        <w:rPr>
          <w:lang w:val="en-CA"/>
        </w:rPr>
        <w:t>,</w:t>
      </w:r>
      <w:r w:rsidRPr="00A751BA">
        <w:rPr>
          <w:lang w:val="en-CA"/>
        </w:rPr>
        <w:t>420; all respondents, excluding “don’t know” and “refused”.</w:t>
      </w:r>
    </w:p>
    <w:p w14:paraId="3247E6B1" w14:textId="77777777" w:rsidR="00221608" w:rsidRPr="00A751BA" w:rsidRDefault="00221608" w:rsidP="00221608"/>
    <w:p w14:paraId="4B3B0705" w14:textId="77777777" w:rsidR="00C41A92" w:rsidRDefault="00C41A92">
      <w:pPr>
        <w:spacing w:after="160" w:line="278" w:lineRule="auto"/>
        <w:rPr>
          <w:szCs w:val="22"/>
        </w:rPr>
      </w:pPr>
      <w:r>
        <w:rPr>
          <w:szCs w:val="22"/>
        </w:rPr>
        <w:br w:type="page"/>
      </w:r>
    </w:p>
    <w:p w14:paraId="369509AA" w14:textId="40A716E9" w:rsidR="00305F4E" w:rsidRPr="00161C48" w:rsidRDefault="00305F4E" w:rsidP="0AC71AB0">
      <w:pPr>
        <w:pBdr>
          <w:top w:val="single" w:sz="4" w:space="1" w:color="auto"/>
          <w:left w:val="single" w:sz="4" w:space="4" w:color="auto"/>
          <w:bottom w:val="single" w:sz="4" w:space="1" w:color="auto"/>
          <w:right w:val="single" w:sz="4" w:space="4" w:color="auto"/>
        </w:pBdr>
      </w:pPr>
      <w:r>
        <w:t>Non-Veterans (77% versus 67% of Veterans) and those who were released from service between 2014 and 201</w:t>
      </w:r>
      <w:r w:rsidR="00A63CCC">
        <w:t>8</w:t>
      </w:r>
      <w:r>
        <w:t xml:space="preserve"> (73% versus 59% of those released between 2019 and 2024) were more likely to be satisfied with their main job and activity. </w:t>
      </w:r>
      <w:r w:rsidR="00E22D7F">
        <w:t xml:space="preserve">Indigenous </w:t>
      </w:r>
      <w:r w:rsidR="00C57F6F">
        <w:t>respondents</w:t>
      </w:r>
      <w:r w:rsidR="00E22D7F">
        <w:t xml:space="preserve"> (62%) were less likely than non-Indigenous </w:t>
      </w:r>
      <w:r w:rsidR="00C57F6F">
        <w:t>respondents</w:t>
      </w:r>
      <w:r w:rsidR="00E22D7F">
        <w:t xml:space="preserve"> (75%) to express satisfaction with this aspect of their life.</w:t>
      </w:r>
    </w:p>
    <w:p w14:paraId="2DAAF76C" w14:textId="77777777" w:rsidR="00A204D3" w:rsidRDefault="00A204D3" w:rsidP="00A204D3"/>
    <w:p w14:paraId="7D0003A0" w14:textId="2DBC58E4" w:rsidR="00305F4E" w:rsidRPr="00A751BA" w:rsidRDefault="00305F4E" w:rsidP="00305F4E">
      <w:r>
        <w:t xml:space="preserve">Satisfaction with life in general was higher among Veterans aged 85+ (89%), </w:t>
      </w:r>
      <w:r w:rsidR="00806AC7">
        <w:t>Survivors</w:t>
      </w:r>
      <w:r>
        <w:t xml:space="preserve"> (87%), and Veterans aged 65-84 (85%).</w:t>
      </w:r>
    </w:p>
    <w:p w14:paraId="59702EBE" w14:textId="77777777" w:rsidR="00305F4E" w:rsidRDefault="00305F4E" w:rsidP="00631F75">
      <w:pPr>
        <w:pStyle w:val="Caption"/>
      </w:pPr>
    </w:p>
    <w:p w14:paraId="4BD8B122" w14:textId="597DAE5B" w:rsidR="00631F75" w:rsidRDefault="00631F75" w:rsidP="00631F75">
      <w:pPr>
        <w:pStyle w:val="Caption"/>
        <w:rPr>
          <w:rFonts w:cs="Calibri"/>
        </w:rPr>
      </w:pPr>
      <w:bookmarkStart w:id="127" w:name="_Toc193111463"/>
      <w:r w:rsidRPr="00A751BA">
        <w:t xml:space="preserve">Figure </w:t>
      </w:r>
      <w:r>
        <w:fldChar w:fldCharType="begin"/>
      </w:r>
      <w:r>
        <w:instrText>SEQ Figure \* ARABIC</w:instrText>
      </w:r>
      <w:r>
        <w:fldChar w:fldCharType="separate"/>
      </w:r>
      <w:r w:rsidR="005323BF">
        <w:rPr>
          <w:noProof/>
        </w:rPr>
        <w:t>64</w:t>
      </w:r>
      <w:r>
        <w:fldChar w:fldCharType="end"/>
      </w:r>
      <w:r w:rsidRPr="00A751BA">
        <w:t xml:space="preserve">: </w:t>
      </w:r>
      <w:r w:rsidRPr="00A751BA">
        <w:rPr>
          <w:rFonts w:cs="Calibri"/>
        </w:rPr>
        <w:t>Satisfaction with life in general</w:t>
      </w:r>
      <w:bookmarkEnd w:id="127"/>
    </w:p>
    <w:p w14:paraId="4BEA5E4F" w14:textId="77777777" w:rsidR="00FD26F0" w:rsidRPr="00FD26F0" w:rsidRDefault="00FD26F0" w:rsidP="00FD26F0"/>
    <w:p w14:paraId="45543E6E" w14:textId="31CB633E" w:rsidR="00631F75" w:rsidRPr="00A751BA" w:rsidRDefault="00631F75" w:rsidP="00032A63">
      <w:pPr>
        <w:jc w:val="center"/>
      </w:pPr>
      <w:r w:rsidRPr="00A751BA">
        <w:rPr>
          <w:noProof/>
        </w:rPr>
        <w:drawing>
          <wp:inline distT="0" distB="0" distL="0" distR="0" wp14:anchorId="16F94775" wp14:editId="1375DBE4">
            <wp:extent cx="5541264" cy="3035808"/>
            <wp:effectExtent l="0" t="0" r="2540" b="0"/>
            <wp:docPr id="1496061408" name="Picture 65" descr="A stacked horizontal bar chart that presents data on respondents’ general satisfaction with life. The breakdown is as follows: In the category all respondents: 22 percent were very satisfied, 52 percent satisfied, 13 percent neither, 10 percent dissatisfied, and 3 percent very dissatisfied. Veterans 85 and up: 31 percent were very satisfied, 58 percent satisfied, 5 percent neither, 5 percent dissatisfied, and 1 percent very dissatisfied. Veterans 65 to 84: 30 percent were very satisfied, 55 percent satisfied, 7 percent neither, 6 percent dissatisfied, and 1 percent very dissatisfied. Veterans 19 to 64 who are case managed: 9 percent were very satisfied, 41 percent satisfied, 23 percent neither, 22 percent dissatisfied, and 6 percent very dissatisfied. Veterans 19 to 64 who are not case managed: 17 percent were very satisfied, 49 percent satisfied, 17 percent neither, 13 percent dissatisfied, and 3 percent very dissatisfied. RCMP: 22 percent were very satisfied, 56 percent satisfied, 11 percent neither, 10 percent dissatisfied, and 1 percent very dissatisfied. Survivors: 29 percent were very satisfied, 58 percent satisfied, 7 percent neither, 4 percent dissatisfied, and 2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61408" name="Picture 65" descr="A stacked horizontal bar chart that presents data on respondents’ general satisfaction with life. The breakdown is as follows: In the category all respondents: 22 percent were very satisfied, 52 percent satisfied, 13 percent neither, 10 percent dissatisfied, and 3 percent very dissatisfied. Veterans 85 and up: 31 percent were very satisfied, 58 percent satisfied, 5 percent neither, 5 percent dissatisfied, and 1 percent very dissatisfied. Veterans 65 to 84: 30 percent were very satisfied, 55 percent satisfied, 7 percent neither, 6 percent dissatisfied, and 1 percent very dissatisfied. Veterans 19 to 64 who are case managed: 9 percent were very satisfied, 41 percent satisfied, 23 percent neither, 22 percent dissatisfied, and 6 percent very dissatisfied. Veterans 19 to 64 who are not case managed: 17 percent were very satisfied, 49 percent satisfied, 17 percent neither, 13 percent dissatisfied, and 3 percent very dissatisfied. RCMP: 22 percent were very satisfied, 56 percent satisfied, 11 percent neither, 10 percent dissatisfied, and 1 percent very dissatisfied. Survivors: 29 percent were very satisfied, 58 percent satisfied, 7 percent neither, 4 percent dissatisfied, and 2 percent very dissatisfi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14C107F5" w14:textId="77777777" w:rsidR="00FD26F0" w:rsidRDefault="00FD26F0" w:rsidP="006D2DD8">
      <w:pPr>
        <w:pStyle w:val="GraphFooter"/>
        <w:rPr>
          <w:lang w:val="en-CA"/>
        </w:rPr>
      </w:pPr>
    </w:p>
    <w:p w14:paraId="7EDA66EE" w14:textId="1EF0BE4B" w:rsidR="006D2DD8" w:rsidRDefault="006D2DD8" w:rsidP="006D2DD8">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03CD6D62" w14:textId="3B355157" w:rsidR="00631F75" w:rsidRPr="00A751BA" w:rsidRDefault="00631F75" w:rsidP="00631F75">
      <w:pPr>
        <w:pStyle w:val="GraphFooter"/>
        <w:rPr>
          <w:lang w:val="en-CA"/>
        </w:rPr>
      </w:pPr>
      <w:r w:rsidRPr="00A751BA">
        <w:rPr>
          <w:lang w:val="en-CA"/>
        </w:rPr>
        <w:t>WB_Q0</w:t>
      </w:r>
      <w:r w:rsidR="0053144B" w:rsidRPr="00A751BA">
        <w:rPr>
          <w:lang w:val="en-CA"/>
        </w:rPr>
        <w:t>1</w:t>
      </w:r>
      <w:r w:rsidRPr="00A751BA">
        <w:rPr>
          <w:lang w:val="en-CA"/>
        </w:rPr>
        <w:t>. How satisfied you are with each of the following aspects of your life...</w:t>
      </w:r>
      <w:r w:rsidRPr="00AB2BA8">
        <w:rPr>
          <w:lang w:val="en-CA"/>
        </w:rPr>
        <w:t>life in general.</w:t>
      </w:r>
      <w:r w:rsidRPr="00A751BA">
        <w:rPr>
          <w:lang w:val="en-CA"/>
        </w:rPr>
        <w:t xml:space="preserve"> Base: n=3,764; all respondents, excluding “don’t know” and “refused”.</w:t>
      </w:r>
    </w:p>
    <w:p w14:paraId="448F0A84" w14:textId="77777777" w:rsidR="00631F75" w:rsidRDefault="00631F75" w:rsidP="00631F75">
      <w:pPr>
        <w:pStyle w:val="GraphFooter"/>
        <w:rPr>
          <w:lang w:val="en-CA"/>
        </w:rPr>
      </w:pPr>
    </w:p>
    <w:p w14:paraId="0716D9A7" w14:textId="0CF409C5" w:rsidR="00305F4E" w:rsidRPr="00161C48" w:rsidRDefault="00376D80" w:rsidP="00305F4E">
      <w:pPr>
        <w:pBdr>
          <w:top w:val="single" w:sz="4" w:space="1" w:color="auto"/>
          <w:left w:val="single" w:sz="4" w:space="4" w:color="auto"/>
          <w:bottom w:val="single" w:sz="4" w:space="1" w:color="auto"/>
          <w:right w:val="single" w:sz="4" w:space="4" w:color="auto"/>
        </w:pBdr>
        <w:rPr>
          <w:szCs w:val="22"/>
        </w:rPr>
      </w:pPr>
      <w:r>
        <w:rPr>
          <w:szCs w:val="22"/>
        </w:rPr>
        <w:t>N</w:t>
      </w:r>
      <w:r w:rsidR="00305F4E">
        <w:rPr>
          <w:szCs w:val="22"/>
        </w:rPr>
        <w:t xml:space="preserve">on-Veterans (83% versus 71% of Veterans) and those who were </w:t>
      </w:r>
      <w:r w:rsidR="00305F4E" w:rsidRPr="00161C48">
        <w:rPr>
          <w:szCs w:val="22"/>
        </w:rPr>
        <w:t>released from service between 201</w:t>
      </w:r>
      <w:r w:rsidR="00305F4E">
        <w:rPr>
          <w:szCs w:val="22"/>
        </w:rPr>
        <w:t>4</w:t>
      </w:r>
      <w:r w:rsidR="00305F4E" w:rsidRPr="00161C48">
        <w:rPr>
          <w:szCs w:val="22"/>
        </w:rPr>
        <w:t xml:space="preserve"> and 20</w:t>
      </w:r>
      <w:r w:rsidR="00305F4E">
        <w:rPr>
          <w:szCs w:val="22"/>
        </w:rPr>
        <w:t>1</w:t>
      </w:r>
      <w:r w:rsidR="00A63CCC">
        <w:rPr>
          <w:szCs w:val="22"/>
        </w:rPr>
        <w:t>8</w:t>
      </w:r>
      <w:r w:rsidR="00305F4E" w:rsidRPr="00161C48">
        <w:rPr>
          <w:szCs w:val="22"/>
        </w:rPr>
        <w:t xml:space="preserve"> (</w:t>
      </w:r>
      <w:r w:rsidR="00305F4E">
        <w:rPr>
          <w:szCs w:val="22"/>
        </w:rPr>
        <w:t>76</w:t>
      </w:r>
      <w:r w:rsidR="00305F4E" w:rsidRPr="00161C48">
        <w:rPr>
          <w:szCs w:val="22"/>
        </w:rPr>
        <w:t>%</w:t>
      </w:r>
      <w:r w:rsidR="00305F4E">
        <w:rPr>
          <w:szCs w:val="22"/>
        </w:rPr>
        <w:t xml:space="preserve"> versus 62% of those released between 2019 and 2024</w:t>
      </w:r>
      <w:r>
        <w:rPr>
          <w:szCs w:val="22"/>
        </w:rPr>
        <w:t xml:space="preserve"> were more likely to be</w:t>
      </w:r>
      <w:r w:rsidRPr="00376D80">
        <w:rPr>
          <w:szCs w:val="22"/>
        </w:rPr>
        <w:t xml:space="preserve"> </w:t>
      </w:r>
      <w:r>
        <w:rPr>
          <w:szCs w:val="22"/>
        </w:rPr>
        <w:t>satisfied with life in general.</w:t>
      </w:r>
    </w:p>
    <w:p w14:paraId="7D963908" w14:textId="77777777" w:rsidR="00305F4E" w:rsidRDefault="00305F4E" w:rsidP="00631F75">
      <w:pPr>
        <w:pStyle w:val="GraphFooter"/>
        <w:rPr>
          <w:lang w:val="en-CA"/>
        </w:rPr>
      </w:pPr>
    </w:p>
    <w:p w14:paraId="531DB99C" w14:textId="77777777" w:rsidR="00FD26F0" w:rsidRDefault="00FD26F0">
      <w:pPr>
        <w:spacing w:after="160" w:line="278" w:lineRule="auto"/>
      </w:pPr>
      <w:r>
        <w:br w:type="page"/>
      </w:r>
    </w:p>
    <w:p w14:paraId="591A4C2B" w14:textId="5EAE16BB" w:rsidR="00305F4E" w:rsidRDefault="00305F4E" w:rsidP="00305F4E">
      <w:r>
        <w:t xml:space="preserve">The same pattern is reflected when </w:t>
      </w:r>
      <w:r w:rsidR="00C57F6F">
        <w:t>respondents</w:t>
      </w:r>
      <w:r>
        <w:t xml:space="preserve"> were asked about satisfaction with their leisure activities. Veterans aged 85+ (8</w:t>
      </w:r>
      <w:r w:rsidR="00955CEF">
        <w:t>2</w:t>
      </w:r>
      <w:r>
        <w:t xml:space="preserve">%), </w:t>
      </w:r>
      <w:r w:rsidR="00806AC7">
        <w:t>Survivors</w:t>
      </w:r>
      <w:r>
        <w:t xml:space="preserve"> (81%), and Veterans aged 65-84 (79%) were more likely than other </w:t>
      </w:r>
      <w:r w:rsidR="00C57F6F">
        <w:t>respondents</w:t>
      </w:r>
      <w:r>
        <w:t xml:space="preserve"> to be satisfied.</w:t>
      </w:r>
    </w:p>
    <w:p w14:paraId="3964499E" w14:textId="77777777" w:rsidR="00FD26F0" w:rsidRPr="00A751BA" w:rsidRDefault="00FD26F0" w:rsidP="00305F4E"/>
    <w:p w14:paraId="726BA798" w14:textId="06422F05" w:rsidR="00336B68" w:rsidRDefault="00336B68" w:rsidP="00336B68">
      <w:pPr>
        <w:pStyle w:val="Caption"/>
        <w:rPr>
          <w:rFonts w:cs="Calibri"/>
        </w:rPr>
      </w:pPr>
      <w:bookmarkStart w:id="128" w:name="_Toc193111464"/>
      <w:r w:rsidRPr="00A751BA">
        <w:t xml:space="preserve">Figure </w:t>
      </w:r>
      <w:r>
        <w:fldChar w:fldCharType="begin"/>
      </w:r>
      <w:r>
        <w:instrText>SEQ Figure \* ARABIC</w:instrText>
      </w:r>
      <w:r>
        <w:fldChar w:fldCharType="separate"/>
      </w:r>
      <w:r w:rsidR="005323BF">
        <w:rPr>
          <w:noProof/>
        </w:rPr>
        <w:t>65</w:t>
      </w:r>
      <w:r>
        <w:fldChar w:fldCharType="end"/>
      </w:r>
      <w:r w:rsidRPr="00A751BA">
        <w:t xml:space="preserve">: </w:t>
      </w:r>
      <w:r w:rsidRPr="00A751BA">
        <w:rPr>
          <w:rFonts w:cs="Calibri"/>
        </w:rPr>
        <w:t>Satisfaction with leisure activities</w:t>
      </w:r>
      <w:bookmarkEnd w:id="128"/>
    </w:p>
    <w:p w14:paraId="03E0693F" w14:textId="77777777" w:rsidR="00FD26F0" w:rsidRPr="00FD26F0" w:rsidRDefault="00FD26F0" w:rsidP="00FD26F0"/>
    <w:p w14:paraId="31B3BEE5" w14:textId="1FF3DD69" w:rsidR="00631F75" w:rsidRPr="00A751BA" w:rsidRDefault="00336B68" w:rsidP="00032A63">
      <w:pPr>
        <w:pStyle w:val="GraphFooter"/>
        <w:jc w:val="center"/>
        <w:rPr>
          <w:lang w:val="en-CA"/>
        </w:rPr>
      </w:pPr>
      <w:r w:rsidRPr="00A751BA">
        <w:rPr>
          <w:noProof/>
          <w:lang w:val="en-CA"/>
        </w:rPr>
        <w:drawing>
          <wp:inline distT="0" distB="0" distL="0" distR="0" wp14:anchorId="4BE339FE" wp14:editId="637C487D">
            <wp:extent cx="5541264" cy="3035808"/>
            <wp:effectExtent l="0" t="0" r="2540" b="0"/>
            <wp:docPr id="1933005768" name="Picture 66" descr="A stacked horizontal bar chart that presents data on respondents’ satisfaction with leisure activities. The breakdown is as follows: In the category All respondents: 19 percent were very satisfied, 48 percent satisfied, 11 percent neither, 16 percent dissatisfied, and 5 percent very dissatisfied. Veterans 85 and up: 23 percent were very satisfied, 59 percent satisfied, 7 percent neither, 8 percent dissatisfied, and 2 percent very dissatisfied. Veterans 65 to 84: 25 percent were very satisfied, 54 percent satisfied, 7 percent neither, 12 percent dissatisfied, and 3 percent very dissatisfied. Veterans 19 to 64 who are case managed: 7 percent were very satisfied, 36 percent satisfied, 15 percent neither, 32 percent dissatisfied, and 11 percent very dissatisfied. Veterans 19 to 64 who are not case managed: 15 percent were very satisfied, 45 percent satisfied, 13 percent neither, 19 percent dissatisfied, and 8 percent very dissatisfied. RCMP: 23 percent were very satisfied, 45 percent satisfied, 12 percent neither, 16 percent dissatisfied, and 3 percent very dissatisfied. Survivors: 25 percent were very satisfied, 56 percent satisfied, 9 percent neither, 8 percent dissatisfied, and 2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05768" name="Picture 66" descr="A stacked horizontal bar chart that presents data on respondents’ satisfaction with leisure activities. The breakdown is as follows: In the category All respondents: 19 percent were very satisfied, 48 percent satisfied, 11 percent neither, 16 percent dissatisfied, and 5 percent very dissatisfied. Veterans 85 and up: 23 percent were very satisfied, 59 percent satisfied, 7 percent neither, 8 percent dissatisfied, and 2 percent very dissatisfied. Veterans 65 to 84: 25 percent were very satisfied, 54 percent satisfied, 7 percent neither, 12 percent dissatisfied, and 3 percent very dissatisfied. Veterans 19 to 64 who are case managed: 7 percent were very satisfied, 36 percent satisfied, 15 percent neither, 32 percent dissatisfied, and 11 percent very dissatisfied. Veterans 19 to 64 who are not case managed: 15 percent were very satisfied, 45 percent satisfied, 13 percent neither, 19 percent dissatisfied, and 8 percent very dissatisfied. RCMP: 23 percent were very satisfied, 45 percent satisfied, 12 percent neither, 16 percent dissatisfied, and 3 percent very dissatisfied. Survivors: 25 percent were very satisfied, 56 percent satisfied, 9 percent neither, 8 percent dissatisfied, and 2 percent very dissatisfi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6B14471D" w14:textId="77777777" w:rsidR="00FD26F0" w:rsidRDefault="00FD26F0" w:rsidP="006D2DD8">
      <w:pPr>
        <w:pStyle w:val="GraphFooter"/>
        <w:rPr>
          <w:lang w:val="en-CA"/>
        </w:rPr>
      </w:pPr>
    </w:p>
    <w:p w14:paraId="6FB4EF3E" w14:textId="468B5A4E" w:rsidR="006D2DD8" w:rsidRDefault="006D2DD8" w:rsidP="006D2DD8">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03C53219" w14:textId="51F53F51" w:rsidR="00336B68" w:rsidRPr="00A751BA" w:rsidRDefault="00336B68" w:rsidP="00336B68">
      <w:pPr>
        <w:pStyle w:val="GraphFooter"/>
        <w:rPr>
          <w:lang w:val="en-CA"/>
        </w:rPr>
      </w:pPr>
      <w:r w:rsidRPr="00A751BA">
        <w:rPr>
          <w:lang w:val="en-CA"/>
        </w:rPr>
        <w:t>WB_Q0</w:t>
      </w:r>
      <w:r w:rsidR="0053144B" w:rsidRPr="00A751BA">
        <w:rPr>
          <w:lang w:val="en-CA"/>
        </w:rPr>
        <w:t>3</w:t>
      </w:r>
      <w:r w:rsidRPr="00A751BA">
        <w:rPr>
          <w:lang w:val="en-CA"/>
        </w:rPr>
        <w:t>. How satisfied you are with each of the following aspects of your life...</w:t>
      </w:r>
      <w:r w:rsidRPr="00A751BA">
        <w:rPr>
          <w:rFonts w:asciiTheme="minorHAnsi" w:eastAsiaTheme="minorEastAsia" w:cstheme="minorBidi"/>
          <w:color w:val="000000" w:themeColor="text1"/>
          <w:kern w:val="24"/>
          <w:sz w:val="28"/>
          <w:lang w:val="en-CA"/>
        </w:rPr>
        <w:t xml:space="preserve"> </w:t>
      </w:r>
      <w:r w:rsidRPr="00AB2BA8">
        <w:rPr>
          <w:iCs w:val="0"/>
          <w:lang w:val="en-CA"/>
        </w:rPr>
        <w:t>your leisure activities.</w:t>
      </w:r>
      <w:r w:rsidRPr="00A751BA">
        <w:rPr>
          <w:lang w:val="en-CA"/>
        </w:rPr>
        <w:t xml:space="preserve"> Base: n=3,676; all respondents, excluding “don’t know” and “refused”.</w:t>
      </w:r>
    </w:p>
    <w:p w14:paraId="2513CDA6" w14:textId="77777777" w:rsidR="00336B68" w:rsidRPr="00A751BA" w:rsidRDefault="00336B68" w:rsidP="00631F75">
      <w:pPr>
        <w:pStyle w:val="GraphFooter"/>
        <w:rPr>
          <w:lang w:val="en-CA"/>
        </w:rPr>
      </w:pPr>
    </w:p>
    <w:p w14:paraId="3F1A4C6D" w14:textId="6784C27E" w:rsidR="00BB515C" w:rsidRPr="00161C48" w:rsidRDefault="00BB515C" w:rsidP="0AC71AB0">
      <w:pPr>
        <w:pBdr>
          <w:top w:val="single" w:sz="4" w:space="1" w:color="auto"/>
          <w:left w:val="single" w:sz="4" w:space="4" w:color="auto"/>
          <w:bottom w:val="single" w:sz="4" w:space="1" w:color="auto"/>
          <w:right w:val="single" w:sz="4" w:space="4" w:color="auto"/>
        </w:pBdr>
      </w:pPr>
      <w:r>
        <w:t>Satisfaction with their leisure activities was higher among non-Veterans (75% versus 64% of Veterans) and those who were released from service between 2014 and 20</w:t>
      </w:r>
      <w:r w:rsidR="00A63CCC">
        <w:t>18</w:t>
      </w:r>
      <w:r>
        <w:t xml:space="preserve"> (70% versus 55% of those released between 2019 and 2024).</w:t>
      </w:r>
      <w:r w:rsidR="00A204D3">
        <w:t xml:space="preserve"> Indigenous </w:t>
      </w:r>
      <w:r w:rsidR="00C57F6F">
        <w:t>respondents</w:t>
      </w:r>
      <w:r w:rsidR="00A204D3">
        <w:t xml:space="preserve"> (50%) were </w:t>
      </w:r>
      <w:r w:rsidR="00A204D3" w:rsidRPr="0AC71AB0">
        <w:rPr>
          <w:b/>
          <w:bCs/>
          <w:i/>
          <w:iCs/>
        </w:rPr>
        <w:t>less</w:t>
      </w:r>
      <w:r w:rsidR="00A204D3">
        <w:t xml:space="preserve"> likely than non-Indigenous </w:t>
      </w:r>
      <w:r w:rsidR="00C57F6F">
        <w:t>respondents</w:t>
      </w:r>
      <w:r w:rsidR="00A204D3">
        <w:t xml:space="preserve"> (68%) to express satisfaction with this aspect of their life.</w:t>
      </w:r>
    </w:p>
    <w:p w14:paraId="7414521D" w14:textId="77777777" w:rsidR="00BB515C" w:rsidRDefault="00BB515C" w:rsidP="00032A63"/>
    <w:p w14:paraId="76A231DE" w14:textId="77777777" w:rsidR="00FD26F0" w:rsidRDefault="00FD26F0">
      <w:pPr>
        <w:spacing w:after="160" w:line="278" w:lineRule="auto"/>
      </w:pPr>
      <w:r>
        <w:br w:type="page"/>
      </w:r>
    </w:p>
    <w:p w14:paraId="4F7635A9" w14:textId="5FA5CC79" w:rsidR="00BB515C" w:rsidRDefault="00032A63" w:rsidP="00032A63">
      <w:r>
        <w:t>Satisfaction with one’s financial situation was highest among Veterans aged 85+ (90%), while Veterans between the ages of 19 and 64 were more likely to express dissatisfaction with their financial situation (21% of those who are case managed, and 18% of those who are not case managed).</w:t>
      </w:r>
    </w:p>
    <w:p w14:paraId="3543A99A" w14:textId="4B96CA25" w:rsidR="00FD26F0" w:rsidRDefault="00032A63" w:rsidP="00FD26F0">
      <w:pPr>
        <w:rPr>
          <w:b/>
          <w:bCs/>
          <w:color w:val="595959" w:themeColor="text1" w:themeTint="A6"/>
          <w:sz w:val="20"/>
          <w:szCs w:val="18"/>
        </w:rPr>
      </w:pPr>
      <w:r>
        <w:t xml:space="preserve"> </w:t>
      </w:r>
    </w:p>
    <w:p w14:paraId="35D7EE26" w14:textId="607D2134" w:rsidR="009F0D7C" w:rsidRPr="00A751BA" w:rsidRDefault="009F0D7C" w:rsidP="009F0D7C">
      <w:pPr>
        <w:pStyle w:val="Caption"/>
        <w:rPr>
          <w:rFonts w:cs="Calibri"/>
        </w:rPr>
      </w:pPr>
      <w:bookmarkStart w:id="129" w:name="_Toc193111465"/>
      <w:r w:rsidRPr="00A751BA">
        <w:t xml:space="preserve">Figure </w:t>
      </w:r>
      <w:r>
        <w:fldChar w:fldCharType="begin"/>
      </w:r>
      <w:r>
        <w:instrText>SEQ Figure \* ARABIC</w:instrText>
      </w:r>
      <w:r>
        <w:fldChar w:fldCharType="separate"/>
      </w:r>
      <w:r w:rsidR="005323BF">
        <w:rPr>
          <w:noProof/>
        </w:rPr>
        <w:t>66</w:t>
      </w:r>
      <w:r>
        <w:fldChar w:fldCharType="end"/>
      </w:r>
      <w:r w:rsidRPr="00A751BA">
        <w:t xml:space="preserve">: </w:t>
      </w:r>
      <w:r w:rsidRPr="00A751BA">
        <w:rPr>
          <w:rFonts w:cs="Calibri"/>
        </w:rPr>
        <w:t>Satisfaction with financial situation</w:t>
      </w:r>
      <w:bookmarkEnd w:id="129"/>
    </w:p>
    <w:p w14:paraId="468F523F" w14:textId="77777777" w:rsidR="009F0D7C" w:rsidRPr="00A751BA" w:rsidRDefault="009F0D7C" w:rsidP="00631F75">
      <w:pPr>
        <w:pStyle w:val="GraphFooter"/>
        <w:rPr>
          <w:lang w:val="en-CA"/>
        </w:rPr>
      </w:pPr>
    </w:p>
    <w:p w14:paraId="262F369F" w14:textId="40F61130" w:rsidR="009F0D7C" w:rsidRPr="00A751BA" w:rsidRDefault="009F0D7C" w:rsidP="00631F75">
      <w:pPr>
        <w:pStyle w:val="GraphFooter"/>
        <w:rPr>
          <w:lang w:val="en-CA"/>
        </w:rPr>
      </w:pPr>
      <w:r w:rsidRPr="00A751BA">
        <w:rPr>
          <w:noProof/>
          <w:lang w:val="en-CA"/>
        </w:rPr>
        <w:drawing>
          <wp:inline distT="0" distB="0" distL="0" distR="0" wp14:anchorId="05A1C354" wp14:editId="77CEEE7F">
            <wp:extent cx="5541264" cy="3035808"/>
            <wp:effectExtent l="0" t="0" r="2540" b="0"/>
            <wp:docPr id="973046175" name="Picture 67" descr="A stacked horizontal bar chart that presents data on respondents’ satisfaction with financial situations. The breakdown is as follows: In the category All respondents: 17 percent were very satisfied, 57 percent satisfied, 12 percent neither, 10 percent dissatisfied, and 4 percent very dissatisfied. Veterans 85 and up: 22 percent were very satisfied, 68 percent satisfied, 5 percent neither, 3 percent dissatisfied, and 1 percent very dissatisfied. Veterans 65 to 84: 19 percent were very satisfied, 64 percent satisfied, 8 percent neither, 7 percent dissatisfied, and 2 percent very dissatisfied. Veterans 19 to 64 who are case managed: 11 percent were very satisfied, 52 percent satisfied, 15 percent neither, 14 percent dissatisfied, and 7 percent very dissatisfied. Veterans 19 to 64 who are not case managed: 14 percent were very satisfied, 51 percent satisfied, 16 percent neither, 13 percent dissatisfied, and 5 percent very dissatisfied. RCMP: 20 percent were very satisfied, 57 percent satisfied, 11 percent neither, 10 percent dissatisfied, and 2 percent very dissatisfied. Survivors: 17 percent were very satisfied, 63 percent satisfied, 9 percent neither, 7 percent dissatisfied, and 3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46175" name="Picture 67" descr="A stacked horizontal bar chart that presents data on respondents’ satisfaction with financial situations. The breakdown is as follows: In the category All respondents: 17 percent were very satisfied, 57 percent satisfied, 12 percent neither, 10 percent dissatisfied, and 4 percent very dissatisfied. Veterans 85 and up: 22 percent were very satisfied, 68 percent satisfied, 5 percent neither, 3 percent dissatisfied, and 1 percent very dissatisfied. Veterans 65 to 84: 19 percent were very satisfied, 64 percent satisfied, 8 percent neither, 7 percent dissatisfied, and 2 percent very dissatisfied. Veterans 19 to 64 who are case managed: 11 percent were very satisfied, 52 percent satisfied, 15 percent neither, 14 percent dissatisfied, and 7 percent very dissatisfied. Veterans 19 to 64 who are not case managed: 14 percent were very satisfied, 51 percent satisfied, 16 percent neither, 13 percent dissatisfied, and 5 percent very dissatisfied. RCMP: 20 percent were very satisfied, 57 percent satisfied, 11 percent neither, 10 percent dissatisfied, and 2 percent very dissatisfied. Survivors: 17 percent were very satisfied, 63 percent satisfied, 9 percent neither, 7 percent dissatisfied, and 3 percent very dissatisfi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75C347C8" w14:textId="77777777" w:rsidR="00FD26F0" w:rsidRDefault="00FD26F0" w:rsidP="006D2DD8">
      <w:pPr>
        <w:pStyle w:val="GraphFooter"/>
        <w:rPr>
          <w:lang w:val="en-CA"/>
        </w:rPr>
      </w:pPr>
    </w:p>
    <w:p w14:paraId="26789F2E" w14:textId="29E5F3B6" w:rsidR="006D2DD8" w:rsidRDefault="006D2DD8" w:rsidP="006D2DD8">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750B4601" w14:textId="0C5F34FE" w:rsidR="009F0D7C" w:rsidRPr="00A751BA" w:rsidRDefault="009F0D7C" w:rsidP="009F0D7C">
      <w:pPr>
        <w:pStyle w:val="GraphFooter"/>
        <w:rPr>
          <w:lang w:val="en-CA"/>
        </w:rPr>
      </w:pPr>
      <w:r w:rsidRPr="00A751BA">
        <w:rPr>
          <w:lang w:val="en-CA"/>
        </w:rPr>
        <w:t>WB_Q0</w:t>
      </w:r>
      <w:r w:rsidR="0053144B" w:rsidRPr="00A751BA">
        <w:rPr>
          <w:lang w:val="en-CA"/>
        </w:rPr>
        <w:t>4</w:t>
      </w:r>
      <w:r w:rsidRPr="00A751BA">
        <w:rPr>
          <w:lang w:val="en-CA"/>
        </w:rPr>
        <w:t>. How satisfied you are with each of the following aspects of your life…</w:t>
      </w:r>
      <w:r w:rsidRPr="00AB2BA8">
        <w:rPr>
          <w:lang w:val="en-CA"/>
        </w:rPr>
        <w:t>your financial situation.</w:t>
      </w:r>
      <w:r w:rsidRPr="00A751BA">
        <w:rPr>
          <w:lang w:val="en-CA"/>
        </w:rPr>
        <w:t xml:space="preserve"> Base: n=3,758; all respondents, excluding “don’t know” and “refused”.</w:t>
      </w:r>
    </w:p>
    <w:p w14:paraId="19A549C2" w14:textId="77777777" w:rsidR="009F0D7C" w:rsidRDefault="009F0D7C" w:rsidP="00631F75">
      <w:pPr>
        <w:pStyle w:val="GraphFooter"/>
        <w:rPr>
          <w:lang w:val="en-CA"/>
        </w:rPr>
      </w:pPr>
    </w:p>
    <w:p w14:paraId="1733C5E8" w14:textId="665520F0" w:rsidR="00BB515C" w:rsidRPr="00161C48" w:rsidRDefault="00BB515C" w:rsidP="0AC71AB0">
      <w:pPr>
        <w:pBdr>
          <w:top w:val="single" w:sz="4" w:space="1" w:color="auto"/>
          <w:left w:val="single" w:sz="4" w:space="4" w:color="auto"/>
          <w:bottom w:val="single" w:sz="4" w:space="1" w:color="auto"/>
          <w:right w:val="single" w:sz="4" w:space="4" w:color="auto"/>
        </w:pBdr>
      </w:pPr>
      <w:r>
        <w:t>Non-Veterans (7</w:t>
      </w:r>
      <w:r w:rsidR="007F418E">
        <w:t>9</w:t>
      </w:r>
      <w:r>
        <w:t xml:space="preserve">% versus </w:t>
      </w:r>
      <w:r w:rsidR="007F418E">
        <w:t>72</w:t>
      </w:r>
      <w:r>
        <w:t>% of Veterans) and those who were released from service between 2014 and 201</w:t>
      </w:r>
      <w:r w:rsidR="00A63CCC">
        <w:t>8</w:t>
      </w:r>
      <w:r>
        <w:t xml:space="preserve"> (7</w:t>
      </w:r>
      <w:r w:rsidR="007F418E">
        <w:t>7</w:t>
      </w:r>
      <w:r>
        <w:t xml:space="preserve">% versus </w:t>
      </w:r>
      <w:r w:rsidR="007F418E">
        <w:t>67</w:t>
      </w:r>
      <w:r>
        <w:t>% of those released between 2019 and 2024)</w:t>
      </w:r>
      <w:r w:rsidR="007F418E">
        <w:t xml:space="preserve"> were more likely to say they are satisfied with their financial situation</w:t>
      </w:r>
      <w:r>
        <w:t>.</w:t>
      </w:r>
      <w:r w:rsidR="00094400">
        <w:t xml:space="preserve"> Indigenous </w:t>
      </w:r>
      <w:r w:rsidR="00C57F6F">
        <w:t>respondents</w:t>
      </w:r>
      <w:r w:rsidR="00094400">
        <w:t xml:space="preserve"> (20% versus 14% of non-Indigenous </w:t>
      </w:r>
      <w:r w:rsidR="00C57F6F">
        <w:t>respondents</w:t>
      </w:r>
      <w:r w:rsidR="00094400">
        <w:t xml:space="preserve">) and </w:t>
      </w:r>
      <w:r w:rsidR="7A249BFB">
        <w:t>respondents from</w:t>
      </w:r>
      <w:r w:rsidR="00C41A92">
        <w:t xml:space="preserve"> </w:t>
      </w:r>
      <w:r w:rsidDel="00094400">
        <w:t xml:space="preserve">racialized </w:t>
      </w:r>
      <w:r w:rsidR="4B066D19">
        <w:t>population groups</w:t>
      </w:r>
      <w:r w:rsidR="00094400">
        <w:t xml:space="preserve"> (21% versus 13% of </w:t>
      </w:r>
      <w:r w:rsidR="00C41A92">
        <w:t xml:space="preserve">other </w:t>
      </w:r>
      <w:r w:rsidR="00C57F6F">
        <w:t>respondents</w:t>
      </w:r>
      <w:r w:rsidR="00094400">
        <w:t>) were more likely to express dissatisfaction with this aspect of their life.</w:t>
      </w:r>
    </w:p>
    <w:p w14:paraId="055E8C29" w14:textId="77777777" w:rsidR="00BB515C" w:rsidRDefault="00BB515C" w:rsidP="00631F75">
      <w:pPr>
        <w:pStyle w:val="GraphFooter"/>
        <w:rPr>
          <w:lang w:val="en-CA"/>
        </w:rPr>
      </w:pPr>
    </w:p>
    <w:p w14:paraId="290375B1" w14:textId="77777777" w:rsidR="00FD26F0" w:rsidRDefault="00FD26F0" w:rsidP="00766D1F"/>
    <w:p w14:paraId="5E914B2E" w14:textId="77777777" w:rsidR="00FD26F0" w:rsidRDefault="00FD26F0">
      <w:pPr>
        <w:spacing w:after="160" w:line="278" w:lineRule="auto"/>
      </w:pPr>
      <w:r>
        <w:br w:type="page"/>
      </w:r>
    </w:p>
    <w:p w14:paraId="13CDEEF1" w14:textId="55CF416B" w:rsidR="007B3821" w:rsidRDefault="00766D1F" w:rsidP="00766D1F">
      <w:r>
        <w:t xml:space="preserve">Once again, satisfaction with one’s overall </w:t>
      </w:r>
      <w:r w:rsidR="00D95437">
        <w:t>well-being</w:t>
      </w:r>
      <w:r>
        <w:t xml:space="preserve"> is highest among Veterans aged 85+ (84%), followed by </w:t>
      </w:r>
      <w:r w:rsidR="00806AC7">
        <w:t>Survivors</w:t>
      </w:r>
      <w:r>
        <w:t xml:space="preserve"> (81%) and Veterans aged 65-84 (7</w:t>
      </w:r>
      <w:r w:rsidR="00955CEF">
        <w:t>7</w:t>
      </w:r>
      <w:r>
        <w:t xml:space="preserve">%). Case managed Veterans between the ages of 19 and 64 (37%) were </w:t>
      </w:r>
      <w:r w:rsidR="00684EE5">
        <w:t>most likely to be dissatisfied with this aspect of their life.</w:t>
      </w:r>
    </w:p>
    <w:p w14:paraId="6BE5ADED" w14:textId="77777777" w:rsidR="00FD26F0" w:rsidRDefault="00FD26F0" w:rsidP="00766D1F"/>
    <w:p w14:paraId="534D71AA" w14:textId="082C8867" w:rsidR="00E45E4E" w:rsidRPr="00A751BA" w:rsidRDefault="00E45E4E" w:rsidP="00E45E4E">
      <w:pPr>
        <w:pStyle w:val="Caption"/>
        <w:rPr>
          <w:rFonts w:cs="Calibri"/>
        </w:rPr>
      </w:pPr>
      <w:bookmarkStart w:id="130" w:name="_Toc193111466"/>
      <w:r w:rsidRPr="00A751BA">
        <w:t xml:space="preserve">Figure </w:t>
      </w:r>
      <w:r>
        <w:fldChar w:fldCharType="begin"/>
      </w:r>
      <w:r>
        <w:instrText>SEQ Figure \* ARABIC</w:instrText>
      </w:r>
      <w:r>
        <w:fldChar w:fldCharType="separate"/>
      </w:r>
      <w:r w:rsidR="005323BF">
        <w:rPr>
          <w:noProof/>
        </w:rPr>
        <w:t>67</w:t>
      </w:r>
      <w:r>
        <w:fldChar w:fldCharType="end"/>
      </w:r>
      <w:r w:rsidRPr="00A751BA">
        <w:t xml:space="preserve">: </w:t>
      </w:r>
      <w:r w:rsidRPr="00A751BA">
        <w:rPr>
          <w:rFonts w:cs="Calibri"/>
        </w:rPr>
        <w:t xml:space="preserve">Satisfaction with overall </w:t>
      </w:r>
      <w:r w:rsidR="00D95437">
        <w:rPr>
          <w:rFonts w:cs="Calibri"/>
        </w:rPr>
        <w:t>well-being</w:t>
      </w:r>
      <w:bookmarkEnd w:id="130"/>
    </w:p>
    <w:p w14:paraId="28EE26A6" w14:textId="77777777" w:rsidR="00E45E4E" w:rsidRPr="00A751BA" w:rsidRDefault="00E45E4E" w:rsidP="00631F75">
      <w:pPr>
        <w:pStyle w:val="GraphFooter"/>
        <w:rPr>
          <w:lang w:val="en-CA"/>
        </w:rPr>
      </w:pPr>
    </w:p>
    <w:p w14:paraId="026A3E28" w14:textId="1A05891A" w:rsidR="000D49F2" w:rsidRPr="00A751BA" w:rsidRDefault="000D49F2" w:rsidP="00FD26F0">
      <w:pPr>
        <w:pStyle w:val="GraphFooter"/>
        <w:jc w:val="center"/>
        <w:rPr>
          <w:lang w:val="en-CA"/>
        </w:rPr>
      </w:pPr>
      <w:r w:rsidRPr="00A751BA">
        <w:rPr>
          <w:noProof/>
          <w:lang w:val="en-CA"/>
        </w:rPr>
        <w:drawing>
          <wp:inline distT="0" distB="0" distL="0" distR="0" wp14:anchorId="4BF6531C" wp14:editId="3B3EBDC7">
            <wp:extent cx="5541264" cy="3035808"/>
            <wp:effectExtent l="0" t="0" r="2540" b="0"/>
            <wp:docPr id="451366969" name="Picture 68" descr="A stacked horizontal bar chart that presents data on respondents’ satisfaction with their overall well-being. The breakdown is as follows: In the category All respondents: 14 percent were very satisfied, 51 percent satisfied, 14 percent neither, 16 percent dissatisfied, and 5 percent very dissatisfied. Veterans 85 and up: 23 percent were very satisfied, 61 percent satisfied, 6 percent neither, 8 percent dissatisfied, and 2 percent very dissatisfied. Veterans 65 to 84: 20 percent were very satisfied, 56 percent satisfied, 8 percent neither, 13 percent dissatisfied, and 3 percent very dissatisfied. Veterans 19 to 64 who are case managed: 5 percent were very satisfied, 38 percent satisfied, 20 percent neither, 29 percent dissatisfied, and 8 percent very dissatisfied. Veterans 19 to 64 who are not case managed: 10 percent were very satisfied, 48 percent satisfied, 17 percent neither, 19 percent dissatisfied, and 6 percent very dissatisfied. RCMP: 14 percent were very satisfied, 51 percent satisfied, 18 percent neither, 14 percent dissatisfied, and 3 percent very dissatisfied. Survivors: 21 percent were very satisfied, 60 percent satisfied, 8 percent neither, 8 percent dissatisfied, and 3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6969" name="Picture 68" descr="A stacked horizontal bar chart that presents data on respondents’ satisfaction with their overall well-being. The breakdown is as follows: In the category All respondents: 14 percent were very satisfied, 51 percent satisfied, 14 percent neither, 16 percent dissatisfied, and 5 percent very dissatisfied. Veterans 85 and up: 23 percent were very satisfied, 61 percent satisfied, 6 percent neither, 8 percent dissatisfied, and 2 percent very dissatisfied. Veterans 65 to 84: 20 percent were very satisfied, 56 percent satisfied, 8 percent neither, 13 percent dissatisfied, and 3 percent very dissatisfied. Veterans 19 to 64 who are case managed: 5 percent were very satisfied, 38 percent satisfied, 20 percent neither, 29 percent dissatisfied, and 8 percent very dissatisfied. Veterans 19 to 64 who are not case managed: 10 percent were very satisfied, 48 percent satisfied, 17 percent neither, 19 percent dissatisfied, and 6 percent very dissatisfied. RCMP: 14 percent were very satisfied, 51 percent satisfied, 18 percent neither, 14 percent dissatisfied, and 3 percent very dissatisfied. Survivors: 21 percent were very satisfied, 60 percent satisfied, 8 percent neither, 8 percent dissatisfied, and 3 percent very dissatisfi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252960CA" w14:textId="77777777" w:rsidR="00FD26F0" w:rsidRDefault="00FD26F0" w:rsidP="006D2DD8">
      <w:pPr>
        <w:pStyle w:val="GraphFooter"/>
        <w:rPr>
          <w:lang w:val="en-CA"/>
        </w:rPr>
      </w:pPr>
    </w:p>
    <w:p w14:paraId="382A87B8" w14:textId="10EE6871"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5763E06A" w14:textId="0D48AE35" w:rsidR="000D49F2" w:rsidRPr="00A751BA" w:rsidRDefault="000D49F2" w:rsidP="000D49F2">
      <w:pPr>
        <w:pStyle w:val="GraphFooter"/>
        <w:rPr>
          <w:lang w:val="en-CA"/>
        </w:rPr>
      </w:pPr>
      <w:r w:rsidRPr="00A751BA">
        <w:rPr>
          <w:lang w:val="en-CA"/>
        </w:rPr>
        <w:t>WB_Q05. How satisfied you are with each of the following aspects of your life…</w:t>
      </w:r>
      <w:r w:rsidRPr="00AB2BA8">
        <w:rPr>
          <w:lang w:val="en-CA"/>
        </w:rPr>
        <w:t xml:space="preserve">your overall </w:t>
      </w:r>
      <w:r w:rsidR="00D95437" w:rsidRPr="00AB2BA8">
        <w:rPr>
          <w:lang w:val="en-CA"/>
        </w:rPr>
        <w:t>well-being</w:t>
      </w:r>
      <w:r w:rsidRPr="00AB2BA8">
        <w:rPr>
          <w:lang w:val="en-CA"/>
        </w:rPr>
        <w:t>.</w:t>
      </w:r>
      <w:r w:rsidRPr="00A751BA">
        <w:rPr>
          <w:lang w:val="en-CA"/>
        </w:rPr>
        <w:t xml:space="preserve"> Base: n=3,754; all respondents, excluding “don’t know” and “refused”.</w:t>
      </w:r>
    </w:p>
    <w:p w14:paraId="02C840A0" w14:textId="77777777" w:rsidR="000D49F2" w:rsidRPr="00A751BA" w:rsidRDefault="000D49F2" w:rsidP="00631F75">
      <w:pPr>
        <w:pStyle w:val="GraphFooter"/>
        <w:rPr>
          <w:lang w:val="en-CA"/>
        </w:rPr>
      </w:pPr>
    </w:p>
    <w:p w14:paraId="23C70179" w14:textId="571F17F2" w:rsidR="007B3821" w:rsidRPr="00161C48" w:rsidRDefault="007B3821" w:rsidP="0AC71AB0">
      <w:pPr>
        <w:pBdr>
          <w:top w:val="single" w:sz="4" w:space="1" w:color="auto"/>
          <w:left w:val="single" w:sz="4" w:space="4" w:color="auto"/>
          <w:bottom w:val="single" w:sz="4" w:space="1" w:color="auto"/>
          <w:right w:val="single" w:sz="4" w:space="4" w:color="auto"/>
        </w:pBdr>
      </w:pPr>
      <w:r>
        <w:t>Non-Veterans (</w:t>
      </w:r>
      <w:r w:rsidR="00766D1F">
        <w:t>7</w:t>
      </w:r>
      <w:r>
        <w:t xml:space="preserve">3% versus </w:t>
      </w:r>
      <w:r w:rsidR="00766D1F">
        <w:t>63</w:t>
      </w:r>
      <w:r>
        <w:t>% of Veterans) and those who were released from service between 2014 and 201</w:t>
      </w:r>
      <w:r w:rsidR="00A63CCC">
        <w:t>8</w:t>
      </w:r>
      <w:r>
        <w:t xml:space="preserve"> (</w:t>
      </w:r>
      <w:r w:rsidR="00766D1F">
        <w:t>69</w:t>
      </w:r>
      <w:r>
        <w:t xml:space="preserve">% versus </w:t>
      </w:r>
      <w:r w:rsidR="00766D1F">
        <w:t>51</w:t>
      </w:r>
      <w:r>
        <w:t>% of those released between 2019 and 2024</w:t>
      </w:r>
      <w:r w:rsidR="00425C9F">
        <w:t>)</w:t>
      </w:r>
      <w:r>
        <w:t xml:space="preserve"> were more likely to be satisfied with </w:t>
      </w:r>
      <w:r w:rsidR="00766D1F">
        <w:t xml:space="preserve">their overall </w:t>
      </w:r>
      <w:r w:rsidR="00D95437">
        <w:t>well-being</w:t>
      </w:r>
      <w:r>
        <w:t>.</w:t>
      </w:r>
      <w:r w:rsidR="00094400">
        <w:t xml:space="preserve"> Indigenous </w:t>
      </w:r>
      <w:r w:rsidR="00C57F6F">
        <w:t>respondents</w:t>
      </w:r>
      <w:r w:rsidR="00094400">
        <w:t xml:space="preserve"> (31%) were more likely than non-Indigenous </w:t>
      </w:r>
      <w:r w:rsidR="00C57F6F">
        <w:t>respondents</w:t>
      </w:r>
      <w:r w:rsidR="00094400">
        <w:t xml:space="preserve"> (20%) to express dissatisfaction with their overall well-being.</w:t>
      </w:r>
    </w:p>
    <w:p w14:paraId="77E01341" w14:textId="77777777" w:rsidR="00E45603" w:rsidRPr="00A751BA" w:rsidRDefault="00E45603" w:rsidP="00E45603">
      <w:pPr>
        <w:pStyle w:val="Caption"/>
      </w:pPr>
    </w:p>
    <w:p w14:paraId="5FBA0DE0" w14:textId="77777777" w:rsidR="00FD26F0" w:rsidRDefault="00FD26F0">
      <w:pPr>
        <w:spacing w:after="160" w:line="278" w:lineRule="auto"/>
        <w:rPr>
          <w:b/>
          <w:bCs/>
          <w:color w:val="595959" w:themeColor="text1" w:themeTint="A6"/>
          <w:sz w:val="20"/>
          <w:szCs w:val="18"/>
        </w:rPr>
      </w:pPr>
      <w:r>
        <w:br w:type="page"/>
      </w:r>
    </w:p>
    <w:p w14:paraId="19C2BE27" w14:textId="43BF91D0" w:rsidR="00FD26F0" w:rsidRDefault="4BF36877" w:rsidP="00FD26F0">
      <w:r>
        <w:t xml:space="preserve">Veterans aged 85+ (95%), followed by </w:t>
      </w:r>
      <w:r w:rsidR="12EF1049">
        <w:t>Survivors</w:t>
      </w:r>
      <w:r>
        <w:t xml:space="preserve"> (91%) and Veterans aged 65-84 (9</w:t>
      </w:r>
      <w:r w:rsidR="6510AA42">
        <w:t>0</w:t>
      </w:r>
      <w:r>
        <w:t>%) were more likely than case managed Veterans aged 19-64 (66%), Veterans 19-64 who are not case managed (77%), and RCMP (8</w:t>
      </w:r>
      <w:r w:rsidR="2C3DFD84">
        <w:t>3</w:t>
      </w:r>
      <w:r>
        <w:t>%)</w:t>
      </w:r>
      <w:r w:rsidR="119FC825">
        <w:t xml:space="preserve"> </w:t>
      </w:r>
      <w:r>
        <w:t xml:space="preserve">to be satisfied with </w:t>
      </w:r>
      <w:r w:rsidR="119FC825">
        <w:t>their relationships with other family members</w:t>
      </w:r>
      <w:r>
        <w:t xml:space="preserve">. </w:t>
      </w:r>
      <w:r w:rsidR="2C3DFD84">
        <w:t>Case managed Veterans (20%) were the most likely to express dissatisfaction with this aspect of their life.</w:t>
      </w:r>
    </w:p>
    <w:p w14:paraId="72BFC379" w14:textId="77777777" w:rsidR="00FD26F0" w:rsidRDefault="00FD26F0" w:rsidP="00E45603">
      <w:pPr>
        <w:pStyle w:val="Caption"/>
      </w:pPr>
    </w:p>
    <w:p w14:paraId="262EE2FE" w14:textId="6B575134" w:rsidR="00E45603" w:rsidRPr="00A751BA" w:rsidRDefault="00E45603" w:rsidP="00E45603">
      <w:pPr>
        <w:pStyle w:val="Caption"/>
        <w:rPr>
          <w:rFonts w:cs="Calibri"/>
        </w:rPr>
      </w:pPr>
      <w:bookmarkStart w:id="131" w:name="_Toc193111467"/>
      <w:r w:rsidRPr="00A751BA">
        <w:t xml:space="preserve">Figure </w:t>
      </w:r>
      <w:r>
        <w:fldChar w:fldCharType="begin"/>
      </w:r>
      <w:r>
        <w:instrText>SEQ Figure \* ARABIC</w:instrText>
      </w:r>
      <w:r>
        <w:fldChar w:fldCharType="separate"/>
      </w:r>
      <w:r w:rsidR="005323BF">
        <w:rPr>
          <w:noProof/>
        </w:rPr>
        <w:t>68</w:t>
      </w:r>
      <w:r>
        <w:fldChar w:fldCharType="end"/>
      </w:r>
      <w:r w:rsidRPr="00A751BA">
        <w:t xml:space="preserve">: </w:t>
      </w:r>
      <w:r w:rsidRPr="00A751BA">
        <w:rPr>
          <w:rFonts w:cs="Calibri"/>
        </w:rPr>
        <w:t>Satisfaction with relationships with other family members</w:t>
      </w:r>
      <w:bookmarkEnd w:id="131"/>
    </w:p>
    <w:p w14:paraId="6569C81D" w14:textId="77777777" w:rsidR="00E45603" w:rsidRPr="00A751BA" w:rsidRDefault="00E45603" w:rsidP="00631F75">
      <w:pPr>
        <w:pStyle w:val="GraphFooter"/>
        <w:rPr>
          <w:lang w:val="en-CA"/>
        </w:rPr>
      </w:pPr>
    </w:p>
    <w:p w14:paraId="15260738" w14:textId="750829B5" w:rsidR="0053144B" w:rsidRPr="00A751BA" w:rsidRDefault="0053144B" w:rsidP="00FD26F0">
      <w:pPr>
        <w:pStyle w:val="GraphFooter"/>
        <w:jc w:val="center"/>
        <w:rPr>
          <w:lang w:val="en-CA"/>
        </w:rPr>
      </w:pPr>
      <w:r w:rsidRPr="00A751BA">
        <w:rPr>
          <w:noProof/>
          <w:lang w:val="en-CA"/>
        </w:rPr>
        <w:drawing>
          <wp:inline distT="0" distB="0" distL="0" distR="0" wp14:anchorId="7CBE8781" wp14:editId="327946A3">
            <wp:extent cx="5541264" cy="3035808"/>
            <wp:effectExtent l="0" t="0" r="2540" b="0"/>
            <wp:docPr id="1315566407" name="Picture 69" descr="A stacked horizontal bar chart that presents data on respondents’ satisfaction with their relationships with other family members. The breakdown is as follows: In the category All respondents: 35 percent were very satisfied, 47 percent satisfied, 8 percent neither, 8 percent dissatisfied, and 2 percent very dissatisfied. Veterans 85 and up: 57 percent were very satisfied, 38 percent satisfied, 3 percent neither, 2 percent dissatisfied, and less than 1 percent very dissatisfied. Veterans 65 to 84: 44 percent were very satisfied, 47 percent satisfied, 4 percent neither, 4 percent dissatisfied, and 1 percent very dissatisfied. Veterans 19 to 64 who are case managed: 17 percent were very satisfied, 49 percent satisfied, 14 percent neither, 15 percent dissatisfied, and 5 percent very dissatisfied. Veterans 19 to 64 who are not case managed: 27 percent were very satisfied, 50 percent satisfied, 10 percent neither, 9 percent dissatisfied, and 3 percent very dissatisfied. RCMP: 30 percent were very satisfied, 53 percent satisfied, 9 percent neither, 7 percent dissatisfied, and 2 percent very dissatisfied. Survivors: 52 percent were very satisfied, 39 percent satisfied, 2 percent neither, 5 percent dissatisfied, and 1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6407" name="Picture 69" descr="A stacked horizontal bar chart that presents data on respondents’ satisfaction with their relationships with other family members. The breakdown is as follows: In the category All respondents: 35 percent were very satisfied, 47 percent satisfied, 8 percent neither, 8 percent dissatisfied, and 2 percent very dissatisfied. Veterans 85 and up: 57 percent were very satisfied, 38 percent satisfied, 3 percent neither, 2 percent dissatisfied, and less than 1 percent very dissatisfied. Veterans 65 to 84: 44 percent were very satisfied, 47 percent satisfied, 4 percent neither, 4 percent dissatisfied, and 1 percent very dissatisfied. Veterans 19 to 64 who are case managed: 17 percent were very satisfied, 49 percent satisfied, 14 percent neither, 15 percent dissatisfied, and 5 percent very dissatisfied. Veterans 19 to 64 who are not case managed: 27 percent were very satisfied, 50 percent satisfied, 10 percent neither, 9 percent dissatisfied, and 3 percent very dissatisfied. RCMP: 30 percent were very satisfied, 53 percent satisfied, 9 percent neither, 7 percent dissatisfied, and 2 percent very dissatisfied. Survivors: 52 percent were very satisfied, 39 percent satisfied, 2 percent neither, 5 percent dissatisfied, and 1 percent very dissatisfi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5B123C02" w14:textId="77777777" w:rsidR="00955653" w:rsidRDefault="00955653" w:rsidP="006D2DD8">
      <w:pPr>
        <w:pStyle w:val="GraphFooter"/>
        <w:rPr>
          <w:lang w:val="en-CA"/>
        </w:rPr>
      </w:pPr>
    </w:p>
    <w:p w14:paraId="52A55D3B" w14:textId="087A68C6"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2951D15D" w14:textId="19111B93" w:rsidR="0053144B" w:rsidRPr="00A751BA" w:rsidRDefault="0053144B" w:rsidP="0053144B">
      <w:pPr>
        <w:pStyle w:val="GraphFooter"/>
        <w:rPr>
          <w:lang w:val="en-CA"/>
        </w:rPr>
      </w:pPr>
      <w:r w:rsidRPr="00A751BA">
        <w:rPr>
          <w:lang w:val="en-CA"/>
        </w:rPr>
        <w:t>WB_Q06. How satisfied you are with each of the following aspects of your life…</w:t>
      </w:r>
      <w:r w:rsidRPr="00A751BA">
        <w:rPr>
          <w:rFonts w:asciiTheme="minorHAnsi" w:eastAsiaTheme="minorEastAsia" w:cstheme="minorBidi"/>
          <w:iCs w:val="0"/>
          <w:color w:val="000000" w:themeColor="text1"/>
          <w:kern w:val="24"/>
          <w:sz w:val="28"/>
          <w:lang w:val="en-CA"/>
        </w:rPr>
        <w:t xml:space="preserve"> </w:t>
      </w:r>
      <w:r w:rsidRPr="00AB2BA8">
        <w:rPr>
          <w:lang w:val="en-CA"/>
        </w:rPr>
        <w:t>your relationships with other family members. Base: n=3,730; all respondents, excluding “don’t know” an</w:t>
      </w:r>
      <w:r w:rsidRPr="00A751BA">
        <w:rPr>
          <w:lang w:val="en-CA"/>
        </w:rPr>
        <w:t>d “refused”.</w:t>
      </w:r>
    </w:p>
    <w:p w14:paraId="3FDB3A9A" w14:textId="77777777" w:rsidR="006450F2" w:rsidRDefault="006450F2" w:rsidP="0053144B">
      <w:pPr>
        <w:pStyle w:val="GraphFooter"/>
        <w:rPr>
          <w:lang w:val="en-CA"/>
        </w:rPr>
      </w:pPr>
    </w:p>
    <w:p w14:paraId="10E29DB2" w14:textId="60DBB2A9" w:rsidR="00425C9F" w:rsidRPr="00161C48" w:rsidRDefault="00425C9F" w:rsidP="0AC71AB0">
      <w:pPr>
        <w:pBdr>
          <w:top w:val="single" w:sz="4" w:space="1" w:color="auto"/>
          <w:left w:val="single" w:sz="4" w:space="4" w:color="auto"/>
          <w:bottom w:val="single" w:sz="4" w:space="1" w:color="auto"/>
          <w:right w:val="single" w:sz="4" w:space="4" w:color="auto"/>
        </w:pBdr>
      </w:pPr>
      <w:r>
        <w:t>Continuing the pattern, non-Veterans (87% versus 81% of Veterans) and those who were released from service between 2014 and 201</w:t>
      </w:r>
      <w:r w:rsidR="00A63CCC">
        <w:t>8</w:t>
      </w:r>
      <w:r>
        <w:t xml:space="preserve"> (84% versus 75% of those released between 2019 and 2024) were also more likely to be satisfied with their relationships with other family members.</w:t>
      </w:r>
      <w:r w:rsidR="00094400">
        <w:t xml:space="preserve"> Indigenous </w:t>
      </w:r>
      <w:r w:rsidR="00C57F6F">
        <w:t>respondents</w:t>
      </w:r>
      <w:r w:rsidR="00094400">
        <w:t xml:space="preserve"> (18%) were more likely than non-Indigenous </w:t>
      </w:r>
      <w:r w:rsidR="00C57F6F">
        <w:t>respondents</w:t>
      </w:r>
      <w:r w:rsidR="00094400">
        <w:t xml:space="preserve"> (9%) to express dissatisfaction with this aspect of their life.</w:t>
      </w:r>
    </w:p>
    <w:p w14:paraId="6BEA26E2" w14:textId="77777777" w:rsidR="00425C9F" w:rsidRPr="00A751BA" w:rsidRDefault="00425C9F" w:rsidP="0053144B">
      <w:pPr>
        <w:pStyle w:val="GraphFooter"/>
        <w:rPr>
          <w:lang w:val="en-CA"/>
        </w:rPr>
      </w:pPr>
    </w:p>
    <w:p w14:paraId="0592C371" w14:textId="77777777" w:rsidR="00425C9F" w:rsidRDefault="00425C9F">
      <w:pPr>
        <w:spacing w:after="160" w:line="278" w:lineRule="auto"/>
        <w:rPr>
          <w:b/>
          <w:bCs/>
          <w:color w:val="595959" w:themeColor="text1" w:themeTint="A6"/>
          <w:sz w:val="20"/>
          <w:szCs w:val="18"/>
        </w:rPr>
      </w:pPr>
      <w:r>
        <w:br w:type="page"/>
      </w:r>
    </w:p>
    <w:p w14:paraId="32036865" w14:textId="497FF735" w:rsidR="00955653" w:rsidRDefault="00955653" w:rsidP="00955653">
      <w:r>
        <w:t xml:space="preserve">Satisfaction with their relationships with friends was highest among Veterans aged 85+ (96%), followed by </w:t>
      </w:r>
      <w:r w:rsidR="00806AC7">
        <w:t>Survivors</w:t>
      </w:r>
      <w:r>
        <w:t xml:space="preserve"> (9</w:t>
      </w:r>
      <w:r w:rsidR="00DE0717">
        <w:t>1</w:t>
      </w:r>
      <w:r>
        <w:t>%) and Veterans aged 65-84 (89%). Case managed Veterans (2</w:t>
      </w:r>
      <w:r w:rsidR="00DE0717">
        <w:t>5</w:t>
      </w:r>
      <w:r>
        <w:t xml:space="preserve">%) were </w:t>
      </w:r>
      <w:r w:rsidR="00955CEF">
        <w:t xml:space="preserve">the </w:t>
      </w:r>
      <w:r w:rsidR="00DE0717">
        <w:t>most likely to express dissatisfaction with this aspect of their life.</w:t>
      </w:r>
    </w:p>
    <w:p w14:paraId="78A4AF8E" w14:textId="77777777" w:rsidR="00955653" w:rsidRDefault="00955653" w:rsidP="006450F2">
      <w:pPr>
        <w:pStyle w:val="Caption"/>
      </w:pPr>
    </w:p>
    <w:p w14:paraId="63BB3E85" w14:textId="77169B59" w:rsidR="006450F2" w:rsidRPr="00A751BA" w:rsidRDefault="006450F2" w:rsidP="006450F2">
      <w:pPr>
        <w:pStyle w:val="Caption"/>
        <w:rPr>
          <w:rFonts w:cs="Calibri"/>
        </w:rPr>
      </w:pPr>
      <w:bookmarkStart w:id="132" w:name="_Toc193111468"/>
      <w:r w:rsidRPr="00A751BA">
        <w:t xml:space="preserve">Figure </w:t>
      </w:r>
      <w:r>
        <w:fldChar w:fldCharType="begin"/>
      </w:r>
      <w:r>
        <w:instrText>SEQ Figure \* ARABIC</w:instrText>
      </w:r>
      <w:r>
        <w:fldChar w:fldCharType="separate"/>
      </w:r>
      <w:r w:rsidR="005323BF">
        <w:rPr>
          <w:noProof/>
        </w:rPr>
        <w:t>69</w:t>
      </w:r>
      <w:r>
        <w:fldChar w:fldCharType="end"/>
      </w:r>
      <w:r w:rsidRPr="00A751BA">
        <w:t xml:space="preserve">: </w:t>
      </w:r>
      <w:r w:rsidRPr="00A751BA">
        <w:rPr>
          <w:rFonts w:cs="Calibri"/>
        </w:rPr>
        <w:t>Satisfaction with relationships with friends</w:t>
      </w:r>
      <w:bookmarkEnd w:id="132"/>
    </w:p>
    <w:p w14:paraId="4A0B29DD" w14:textId="77777777" w:rsidR="0053144B" w:rsidRPr="00A751BA" w:rsidRDefault="0053144B" w:rsidP="00631F75">
      <w:pPr>
        <w:pStyle w:val="GraphFooter"/>
        <w:rPr>
          <w:lang w:val="en-CA"/>
        </w:rPr>
      </w:pPr>
    </w:p>
    <w:p w14:paraId="1CD45094" w14:textId="1707CAA1" w:rsidR="001328F8" w:rsidRPr="00A751BA" w:rsidRDefault="001328F8" w:rsidP="00631F75">
      <w:pPr>
        <w:pStyle w:val="GraphFooter"/>
        <w:rPr>
          <w:lang w:val="en-CA"/>
        </w:rPr>
      </w:pPr>
      <w:r w:rsidRPr="00A751BA">
        <w:rPr>
          <w:noProof/>
          <w:lang w:val="en-CA"/>
        </w:rPr>
        <w:drawing>
          <wp:inline distT="0" distB="0" distL="0" distR="0" wp14:anchorId="38ED0689" wp14:editId="03FD3616">
            <wp:extent cx="5541264" cy="3035808"/>
            <wp:effectExtent l="0" t="0" r="2540" b="0"/>
            <wp:docPr id="346573395" name="Picture 70" descr="A stacked horizontal bar chart that presents data on respondents’ satisfaction with their relationships with friends. The breakdown is as follows: In the category All respondents: 27 percent were very satisfied, 53 percent satisfied, 9 percent neither, 8 percent dissatisfied, and 3 percent very dissatisfied. Veterans 85 and up: 41 percent were very satisfied, 55 percent satisfied, 2 percent neither, 1 percent dissatisfied, and 1 percent very dissatisfied. Veterans 65 to 84: 37 percent were very satisfied, 52 percent satisfied, 5 percent neither, 5 percent dissatisfied, and 1 percent very dissatisfied. Veterans 19 to 64 who are case managed: 14 percent were very satisfied, 46 percent satisfied, 16 percent neither, 18 percent dissatisfied, and 7 percent very dissatisfied. Veterans 19 to 64 who are not case managed: 21 percent were very satisfied, 53 percent satisfied, 12 percent neither, 11 percent dissatisfied, and 3 percent very dissatisfied. RCMP: 22 percent were very satisfied, 56 percent satisfied, 11 percent neither, 10 percent dissatisfied, and 1 percent very dissatisfied. Survivors: 37 percent were very satisfied, 54 percent satisfied, 5 percent neither, 3 percent dissatisfied, and 1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3395" name="Picture 70" descr="A stacked horizontal bar chart that presents data on respondents’ satisfaction with their relationships with friends. The breakdown is as follows: In the category All respondents: 27 percent were very satisfied, 53 percent satisfied, 9 percent neither, 8 percent dissatisfied, and 3 percent very dissatisfied. Veterans 85 and up: 41 percent were very satisfied, 55 percent satisfied, 2 percent neither, 1 percent dissatisfied, and 1 percent very dissatisfied. Veterans 65 to 84: 37 percent were very satisfied, 52 percent satisfied, 5 percent neither, 5 percent dissatisfied, and 1 percent very dissatisfied. Veterans 19 to 64 who are case managed: 14 percent were very satisfied, 46 percent satisfied, 16 percent neither, 18 percent dissatisfied, and 7 percent very dissatisfied. Veterans 19 to 64 who are not case managed: 21 percent were very satisfied, 53 percent satisfied, 12 percent neither, 11 percent dissatisfied, and 3 percent very dissatisfied. RCMP: 22 percent were very satisfied, 56 percent satisfied, 11 percent neither, 10 percent dissatisfied, and 1 percent very dissatisfied. Survivors: 37 percent were very satisfied, 54 percent satisfied, 5 percent neither, 3 percent dissatisfied, and 1 percent very dissatisfi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2CF693E6"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55524621" w14:textId="5FBE9DF2" w:rsidR="001328F8" w:rsidRPr="00AB2BA8" w:rsidRDefault="001328F8" w:rsidP="001328F8">
      <w:pPr>
        <w:pStyle w:val="GraphFooter"/>
        <w:rPr>
          <w:lang w:val="en-CA"/>
        </w:rPr>
      </w:pPr>
      <w:r w:rsidRPr="00A751BA">
        <w:rPr>
          <w:lang w:val="en-CA"/>
        </w:rPr>
        <w:t>WB_Q07. How satisfied you are with each of the following aspects of your life</w:t>
      </w:r>
      <w:r w:rsidRPr="00AB2BA8">
        <w:rPr>
          <w:lang w:val="en-CA"/>
        </w:rPr>
        <w:t>…</w:t>
      </w:r>
      <w:r w:rsidRPr="00AB2BA8">
        <w:rPr>
          <w:rFonts w:asciiTheme="minorHAnsi" w:eastAsiaTheme="minorEastAsia" w:cstheme="minorBidi"/>
          <w:color w:val="000000" w:themeColor="text1"/>
          <w:kern w:val="24"/>
          <w:sz w:val="28"/>
          <w:lang w:val="en-CA"/>
        </w:rPr>
        <w:t xml:space="preserve"> </w:t>
      </w:r>
      <w:r w:rsidRPr="00AB2BA8">
        <w:rPr>
          <w:lang w:val="en-CA"/>
        </w:rPr>
        <w:t>your relationships with friends. Base: n=3,721; all respondents, excluding “don’t know” and “refused”.</w:t>
      </w:r>
    </w:p>
    <w:p w14:paraId="4A41B1E4" w14:textId="77777777" w:rsidR="001328F8" w:rsidRPr="00A751BA" w:rsidRDefault="001328F8" w:rsidP="00631F75">
      <w:pPr>
        <w:pStyle w:val="GraphFooter"/>
        <w:rPr>
          <w:lang w:val="en-CA"/>
        </w:rPr>
      </w:pPr>
    </w:p>
    <w:p w14:paraId="11A990BE" w14:textId="2B40992C" w:rsidR="00955653" w:rsidRPr="00161C48" w:rsidRDefault="00955653" w:rsidP="0AC71AB0">
      <w:pPr>
        <w:pBdr>
          <w:top w:val="single" w:sz="4" w:space="1" w:color="auto"/>
          <w:left w:val="single" w:sz="4" w:space="4" w:color="auto"/>
          <w:bottom w:val="single" w:sz="4" w:space="1" w:color="auto"/>
          <w:right w:val="single" w:sz="4" w:space="4" w:color="auto"/>
        </w:pBdr>
      </w:pPr>
      <w:r>
        <w:t>The likelihood of being satisfied with their friends</w:t>
      </w:r>
      <w:r w:rsidR="004036F2">
        <w:t>hips</w:t>
      </w:r>
      <w:r>
        <w:t xml:space="preserve"> was higher among non-Veterans (85% versus 77% of Veterans) and those who were released from service between 2014 and 201</w:t>
      </w:r>
      <w:r w:rsidR="00A63CCC">
        <w:t>8</w:t>
      </w:r>
      <w:r>
        <w:t xml:space="preserve"> (82% versus 68% of those released between 2019 and 2024).</w:t>
      </w:r>
      <w:r w:rsidR="00094400">
        <w:t xml:space="preserve"> Indigenous </w:t>
      </w:r>
      <w:r w:rsidR="00C57F6F">
        <w:t>respondents</w:t>
      </w:r>
      <w:r w:rsidR="00094400">
        <w:t xml:space="preserve"> (21%) were more likely than non-Indigenous </w:t>
      </w:r>
      <w:r w:rsidR="00C57F6F">
        <w:t>respondents</w:t>
      </w:r>
      <w:r w:rsidR="00094400">
        <w:t xml:space="preserve"> (10%) to express dissatisfaction with their relationships with friends.</w:t>
      </w:r>
    </w:p>
    <w:p w14:paraId="680F5B69" w14:textId="77777777" w:rsidR="00A45628" w:rsidRPr="00A751BA" w:rsidRDefault="00A45628" w:rsidP="00A608FE">
      <w:pPr>
        <w:pStyle w:val="Caption"/>
      </w:pPr>
    </w:p>
    <w:p w14:paraId="24688CC5" w14:textId="77777777" w:rsidR="00A45628" w:rsidRPr="00A751BA" w:rsidRDefault="00A45628" w:rsidP="00A608FE">
      <w:pPr>
        <w:pStyle w:val="Caption"/>
      </w:pPr>
    </w:p>
    <w:p w14:paraId="79584121" w14:textId="77777777" w:rsidR="00A45628" w:rsidRPr="00A751BA" w:rsidRDefault="00A45628" w:rsidP="00A608FE">
      <w:pPr>
        <w:pStyle w:val="Caption"/>
      </w:pPr>
    </w:p>
    <w:p w14:paraId="049141CC" w14:textId="77777777" w:rsidR="00A45628" w:rsidRPr="00A751BA" w:rsidRDefault="00A45628" w:rsidP="00A608FE">
      <w:pPr>
        <w:pStyle w:val="Caption"/>
      </w:pPr>
    </w:p>
    <w:p w14:paraId="56634F3A" w14:textId="77777777" w:rsidR="00190ED2" w:rsidRDefault="00190ED2">
      <w:pPr>
        <w:spacing w:after="160" w:line="278" w:lineRule="auto"/>
        <w:rPr>
          <w:b/>
          <w:bCs/>
          <w:color w:val="595959" w:themeColor="text1" w:themeTint="A6"/>
          <w:sz w:val="20"/>
          <w:szCs w:val="18"/>
        </w:rPr>
      </w:pPr>
      <w:r>
        <w:br w:type="page"/>
      </w:r>
    </w:p>
    <w:p w14:paraId="1A18F464" w14:textId="122B0313" w:rsidR="00040AE3" w:rsidRDefault="00040AE3" w:rsidP="00040AE3">
      <w:r>
        <w:t xml:space="preserve">Satisfaction with their housing situation was highest among Veterans aged 85+ (96%), followed by Veterans aged 65-84 (94%) and </w:t>
      </w:r>
      <w:r w:rsidR="00806AC7">
        <w:t>Survivors</w:t>
      </w:r>
      <w:r>
        <w:t xml:space="preserve"> (9</w:t>
      </w:r>
      <w:r w:rsidR="008B771D">
        <w:t>3</w:t>
      </w:r>
      <w:r>
        <w:t>%). Case managed Veterans</w:t>
      </w:r>
      <w:r w:rsidR="00ED592E">
        <w:t xml:space="preserve"> aged 19 to 64</w:t>
      </w:r>
      <w:r>
        <w:t xml:space="preserve"> (13%), followed by non-case managed Veterans between the ages of 19 and 64 (9%) were the</w:t>
      </w:r>
      <w:r w:rsidR="008B771D" w:rsidRPr="008B771D">
        <w:t xml:space="preserve"> </w:t>
      </w:r>
      <w:r w:rsidR="008B771D">
        <w:t>most likely to express dissatisfaction with this aspect of their life.</w:t>
      </w:r>
    </w:p>
    <w:p w14:paraId="09037413" w14:textId="77777777" w:rsidR="00040AE3" w:rsidRDefault="00040AE3" w:rsidP="00A608FE">
      <w:pPr>
        <w:pStyle w:val="Caption"/>
      </w:pPr>
    </w:p>
    <w:p w14:paraId="2D1D5292" w14:textId="0E83DDC7" w:rsidR="00A608FE" w:rsidRPr="00A751BA" w:rsidRDefault="00A608FE" w:rsidP="00A608FE">
      <w:pPr>
        <w:pStyle w:val="Caption"/>
        <w:rPr>
          <w:rFonts w:cs="Calibri"/>
        </w:rPr>
      </w:pPr>
      <w:bookmarkStart w:id="133" w:name="_Toc193111469"/>
      <w:r w:rsidRPr="00A751BA">
        <w:t xml:space="preserve">Figure </w:t>
      </w:r>
      <w:r>
        <w:fldChar w:fldCharType="begin"/>
      </w:r>
      <w:r>
        <w:instrText>SEQ Figure \* ARABIC</w:instrText>
      </w:r>
      <w:r>
        <w:fldChar w:fldCharType="separate"/>
      </w:r>
      <w:r w:rsidR="005323BF">
        <w:rPr>
          <w:noProof/>
        </w:rPr>
        <w:t>70</w:t>
      </w:r>
      <w:r>
        <w:fldChar w:fldCharType="end"/>
      </w:r>
      <w:r w:rsidRPr="00A751BA">
        <w:t xml:space="preserve">: </w:t>
      </w:r>
      <w:r w:rsidRPr="00A751BA">
        <w:rPr>
          <w:rFonts w:cs="Calibri"/>
        </w:rPr>
        <w:t>Satisfaction with housing</w:t>
      </w:r>
      <w:bookmarkEnd w:id="133"/>
    </w:p>
    <w:p w14:paraId="1C540532" w14:textId="71274028" w:rsidR="009E2D37" w:rsidRPr="00A751BA" w:rsidRDefault="009E2D37" w:rsidP="00631F75">
      <w:pPr>
        <w:pStyle w:val="GraphFooter"/>
        <w:rPr>
          <w:lang w:val="en-CA"/>
        </w:rPr>
      </w:pPr>
      <w:r w:rsidRPr="00A751BA">
        <w:rPr>
          <w:noProof/>
          <w:lang w:val="en-CA"/>
        </w:rPr>
        <w:drawing>
          <wp:inline distT="0" distB="0" distL="0" distR="0" wp14:anchorId="75B42DD8" wp14:editId="63E139F2">
            <wp:extent cx="5541264" cy="3035808"/>
            <wp:effectExtent l="0" t="0" r="2540" b="0"/>
            <wp:docPr id="405139302" name="Picture 71" descr="A stacked horizontal bar chart that presents data on respondents’ satisfaction with their housing. The breakdown is as follows: In the category All respondents: 33 percent were very satisfied, 56 percent satisfied, 5 percent neither, 5 percent dissatisfied, and 2 percent very dissatisfied. Veterans 85 and up: 44 percent were very satisfied, 52 percent satisfied, 1 percent neither, 2 percent dissatisfied, and 1 percent very dissatisfied. Veterans 65 to 84: 40 percent were very satisfied, 54 percent satisfied, 2 percent neither, 3 percent dissatisfied, and 1 percent very dissatisfied. Veterans 19 to 64 who are case managed: 21 percent were very satisfied, 56 percent satisfied, 9 percent neither, 10 percent dissatisfied, and 3 percent very dissatisfied. Veterans 19 to 64 who are not case managed: 29 percent were very satisfied, 57 percent satisfied, 6 percent neither, 5 percent dissatisfied, and 3 percent very dissatisfied. RCMP: 36 percent were very satisfied, 56 percent satisfied, 4 percent neither, 4 percent dissatisfied, and 1 percent very dissatisfied. Survivors: 34 percent were very satisfied, 59 percent satisfied, 3 percent neither, 3 percent dissatisfied, and 1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39302" name="Picture 71" descr="A stacked horizontal bar chart that presents data on respondents’ satisfaction with their housing. The breakdown is as follows: In the category All respondents: 33 percent were very satisfied, 56 percent satisfied, 5 percent neither, 5 percent dissatisfied, and 2 percent very dissatisfied. Veterans 85 and up: 44 percent were very satisfied, 52 percent satisfied, 1 percent neither, 2 percent dissatisfied, and 1 percent very dissatisfied. Veterans 65 to 84: 40 percent were very satisfied, 54 percent satisfied, 2 percent neither, 3 percent dissatisfied, and 1 percent very dissatisfied. Veterans 19 to 64 who are case managed: 21 percent were very satisfied, 56 percent satisfied, 9 percent neither, 10 percent dissatisfied, and 3 percent very dissatisfied. Veterans 19 to 64 who are not case managed: 29 percent were very satisfied, 57 percent satisfied, 6 percent neither, 5 percent dissatisfied, and 3 percent very dissatisfied. RCMP: 36 percent were very satisfied, 56 percent satisfied, 4 percent neither, 4 percent dissatisfied, and 1 percent very dissatisfied. Survivors: 34 percent were very satisfied, 59 percent satisfied, 3 percent neither, 3 percent dissatisfied, and 1 percent very dissatisfi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3EF55556" w14:textId="77777777" w:rsidR="00190ED2" w:rsidRDefault="00190ED2" w:rsidP="006D2DD8">
      <w:pPr>
        <w:pStyle w:val="GraphFooter"/>
        <w:rPr>
          <w:lang w:val="en-CA"/>
        </w:rPr>
      </w:pPr>
    </w:p>
    <w:p w14:paraId="0A94B4E0" w14:textId="3AE359B5"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701B7EB1" w14:textId="5EEBD2AF" w:rsidR="009E2D37" w:rsidRPr="00A751BA" w:rsidRDefault="009E2D37" w:rsidP="009E2D37">
      <w:pPr>
        <w:pStyle w:val="GraphFooter"/>
        <w:rPr>
          <w:lang w:val="en-CA"/>
        </w:rPr>
      </w:pPr>
      <w:r w:rsidRPr="00A751BA">
        <w:rPr>
          <w:lang w:val="en-CA"/>
        </w:rPr>
        <w:t xml:space="preserve">WB_Q08. How satisfied you are with each of the following aspects of </w:t>
      </w:r>
      <w:r w:rsidRPr="00AB2BA8">
        <w:rPr>
          <w:lang w:val="en-CA"/>
        </w:rPr>
        <w:t>your life…</w:t>
      </w:r>
      <w:r w:rsidRPr="00AB2BA8">
        <w:rPr>
          <w:rFonts w:asciiTheme="minorHAnsi" w:eastAsiaTheme="minorEastAsia" w:cstheme="minorBidi"/>
          <w:color w:val="000000" w:themeColor="text1"/>
          <w:kern w:val="24"/>
          <w:sz w:val="28"/>
          <w:lang w:val="en-CA"/>
        </w:rPr>
        <w:t xml:space="preserve"> </w:t>
      </w:r>
      <w:r w:rsidRPr="00AB2BA8">
        <w:rPr>
          <w:lang w:val="en-CA"/>
        </w:rPr>
        <w:t>your housing. Base: n=3,783; all respondents, excluding “don’t know” and “refused”.</w:t>
      </w:r>
    </w:p>
    <w:p w14:paraId="24B28816" w14:textId="77777777" w:rsidR="009E2D37" w:rsidRDefault="009E2D37" w:rsidP="00631F75">
      <w:pPr>
        <w:pStyle w:val="GraphFooter"/>
        <w:rPr>
          <w:lang w:val="en-CA"/>
        </w:rPr>
      </w:pPr>
    </w:p>
    <w:p w14:paraId="6711BE16" w14:textId="469EB15E" w:rsidR="004036F2" w:rsidRPr="00161C48" w:rsidRDefault="004036F2" w:rsidP="0AC71AB0">
      <w:pPr>
        <w:pBdr>
          <w:top w:val="single" w:sz="4" w:space="1" w:color="auto"/>
          <w:left w:val="single" w:sz="4" w:space="4" w:color="auto"/>
          <w:bottom w:val="single" w:sz="4" w:space="1" w:color="auto"/>
          <w:right w:val="single" w:sz="4" w:space="4" w:color="auto"/>
        </w:pBdr>
      </w:pPr>
      <w:r>
        <w:t>Non-Veterans (92% versus 87% of Veterans) and those who were released from service between 2014 and 201</w:t>
      </w:r>
      <w:r w:rsidR="00A63CCC">
        <w:t>8</w:t>
      </w:r>
      <w:r>
        <w:t xml:space="preserve"> (92% versus 82% of those released between 2019 and 2024) were also more likely to be satisfied with their housing.</w:t>
      </w:r>
      <w:r w:rsidR="0053775A">
        <w:t xml:space="preserve"> Indigenous </w:t>
      </w:r>
      <w:r w:rsidR="00C57F6F">
        <w:t>respondents</w:t>
      </w:r>
      <w:r w:rsidR="0053775A">
        <w:t xml:space="preserve"> (82% versus 89% of non-Indigenous </w:t>
      </w:r>
      <w:r w:rsidR="00C57F6F">
        <w:t>respondents</w:t>
      </w:r>
      <w:r w:rsidR="0053775A">
        <w:t xml:space="preserve">) and </w:t>
      </w:r>
      <w:r w:rsidR="60EAE656">
        <w:t>respondents from</w:t>
      </w:r>
      <w:r w:rsidR="0053775A">
        <w:t xml:space="preserve"> </w:t>
      </w:r>
      <w:r w:rsidDel="0053775A">
        <w:t xml:space="preserve">racialized </w:t>
      </w:r>
      <w:r w:rsidR="12BA663E">
        <w:t>population groups</w:t>
      </w:r>
      <w:r w:rsidR="0053775A">
        <w:t xml:space="preserve"> (83% versus 89% of </w:t>
      </w:r>
      <w:r w:rsidR="00C41A92">
        <w:t xml:space="preserve">other </w:t>
      </w:r>
      <w:r w:rsidR="00C57F6F">
        <w:t>respondents</w:t>
      </w:r>
      <w:r w:rsidR="0053775A">
        <w:t>) were less likely to express satisfaction with their housing.</w:t>
      </w:r>
    </w:p>
    <w:p w14:paraId="02FE0BA7" w14:textId="77777777" w:rsidR="004036F2" w:rsidRPr="00A751BA" w:rsidRDefault="004036F2" w:rsidP="00631F75">
      <w:pPr>
        <w:pStyle w:val="GraphFooter"/>
        <w:rPr>
          <w:lang w:val="en-CA"/>
        </w:rPr>
      </w:pPr>
    </w:p>
    <w:p w14:paraId="60F01BEA" w14:textId="77777777" w:rsidR="00015E8E" w:rsidRDefault="00015E8E">
      <w:pPr>
        <w:spacing w:after="160" w:line="278" w:lineRule="auto"/>
        <w:rPr>
          <w:b/>
          <w:bCs/>
          <w:color w:val="595959" w:themeColor="text1" w:themeTint="A6"/>
          <w:sz w:val="20"/>
          <w:szCs w:val="18"/>
        </w:rPr>
      </w:pPr>
      <w:r>
        <w:br w:type="page"/>
      </w:r>
    </w:p>
    <w:p w14:paraId="228E146A" w14:textId="663423EB" w:rsidR="00015E8E" w:rsidRDefault="00015E8E" w:rsidP="00015E8E">
      <w:r>
        <w:t xml:space="preserve">Case managed Veterans aged 19-64 (11%) were </w:t>
      </w:r>
      <w:r w:rsidR="003F050E">
        <w:t xml:space="preserve">the most likely to express dissatisfaction with their </w:t>
      </w:r>
      <w:r w:rsidR="00C37C26">
        <w:t>neighbourhood</w:t>
      </w:r>
      <w:r w:rsidR="003F050E">
        <w:t>.</w:t>
      </w:r>
    </w:p>
    <w:p w14:paraId="2651DB38" w14:textId="77777777" w:rsidR="00015E8E" w:rsidRDefault="00015E8E" w:rsidP="005A7614">
      <w:pPr>
        <w:pStyle w:val="Caption"/>
      </w:pPr>
    </w:p>
    <w:p w14:paraId="1F980715" w14:textId="004A1B34" w:rsidR="005A7614" w:rsidRPr="00A751BA" w:rsidRDefault="005A7614" w:rsidP="005A7614">
      <w:pPr>
        <w:pStyle w:val="Caption"/>
        <w:rPr>
          <w:rFonts w:cs="Calibri"/>
        </w:rPr>
      </w:pPr>
      <w:bookmarkStart w:id="134" w:name="_Toc193111470"/>
      <w:r w:rsidRPr="00A751BA">
        <w:t xml:space="preserve">Figure </w:t>
      </w:r>
      <w:r>
        <w:fldChar w:fldCharType="begin"/>
      </w:r>
      <w:r>
        <w:instrText>SEQ Figure \* ARABIC</w:instrText>
      </w:r>
      <w:r>
        <w:fldChar w:fldCharType="separate"/>
      </w:r>
      <w:r w:rsidR="005323BF">
        <w:rPr>
          <w:noProof/>
        </w:rPr>
        <w:t>71</w:t>
      </w:r>
      <w:r>
        <w:fldChar w:fldCharType="end"/>
      </w:r>
      <w:r w:rsidRPr="00A751BA">
        <w:t xml:space="preserve">: </w:t>
      </w:r>
      <w:r w:rsidRPr="00A751BA">
        <w:rPr>
          <w:rFonts w:cs="Calibri"/>
        </w:rPr>
        <w:t>Satisfaction with neighbourhood</w:t>
      </w:r>
      <w:bookmarkEnd w:id="134"/>
    </w:p>
    <w:p w14:paraId="69954C2B" w14:textId="77777777" w:rsidR="005A7614" w:rsidRPr="00A751BA" w:rsidRDefault="005A7614" w:rsidP="00631F75">
      <w:pPr>
        <w:pStyle w:val="GraphFooter"/>
        <w:rPr>
          <w:lang w:val="en-CA"/>
        </w:rPr>
      </w:pPr>
    </w:p>
    <w:p w14:paraId="3DCEF186" w14:textId="77F26076" w:rsidR="00FF24C5" w:rsidRPr="00A751BA" w:rsidRDefault="00FF24C5" w:rsidP="00631F75">
      <w:pPr>
        <w:pStyle w:val="GraphFooter"/>
        <w:rPr>
          <w:lang w:val="en-CA"/>
        </w:rPr>
      </w:pPr>
      <w:r w:rsidRPr="00A751BA">
        <w:rPr>
          <w:noProof/>
          <w:lang w:val="en-CA"/>
        </w:rPr>
        <w:drawing>
          <wp:inline distT="0" distB="0" distL="0" distR="0" wp14:anchorId="764F6072" wp14:editId="1A457620">
            <wp:extent cx="5541264" cy="3035808"/>
            <wp:effectExtent l="0" t="0" r="2540" b="0"/>
            <wp:docPr id="746430892" name="Picture 72" descr="A stacked horizontal bar chart that presents data on respondents’ satisfaction with their neighbourhood. The breakdown is as follows: In the category All respondents: 32 percent were very satisfied, 56 percent satisfied, 7 percent neither, 4 percent dissatisfied, and 2 percent very dissatisfied. Veterans 85 and up: 40 percent were very satisfied, 55 percent satisfied, 3 percent neither, 1 percent dissatisfied, and 1 percent very dissatisfied. Veterans 65 to 84: 42 percent were very satisfied, 52 percent satisfied, 4 percent neither, 2 percent dissatisfied, and less than 1 percent very dissatisfied. Veterans 19 to 64 who are case managed: 20 percent were very satisfied, 56 percent satisfied, 13 percent neither, 8 percent dissatisfied, and 3 percent very dissatisfied. Veterans 19 to 64 who are not case managed: 28 percent were very satisfied, 57 percent satisfied, 8 percent neither, 5 percent dissatisfied, and 3 percent very dissatisfied. RCMP: 29 percent were very satisfied, 59 percent satisfied, 8 percent neither, 3 percent dissatisfied, and 2 percent very dissatisfied. Survivors: 38 percent were very satisfied, 57 percent satisfied, 4 percent neither, 1 percent dissatisfied, and 1 percen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30892" name="Picture 72" descr="A stacked horizontal bar chart that presents data on respondents’ satisfaction with their neighbourhood. The breakdown is as follows: In the category All respondents: 32 percent were very satisfied, 56 percent satisfied, 7 percent neither, 4 percent dissatisfied, and 2 percent very dissatisfied. Veterans 85 and up: 40 percent were very satisfied, 55 percent satisfied, 3 percent neither, 1 percent dissatisfied, and 1 percent very dissatisfied. Veterans 65 to 84: 42 percent were very satisfied, 52 percent satisfied, 4 percent neither, 2 percent dissatisfied, and less than 1 percent very dissatisfied. Veterans 19 to 64 who are case managed: 20 percent were very satisfied, 56 percent satisfied, 13 percent neither, 8 percent dissatisfied, and 3 percent very dissatisfied. Veterans 19 to 64 who are not case managed: 28 percent were very satisfied, 57 percent satisfied, 8 percent neither, 5 percent dissatisfied, and 3 percent very dissatisfied. RCMP: 29 percent were very satisfied, 59 percent satisfied, 8 percent neither, 3 percent dissatisfied, and 2 percent very dissatisfied. Survivors: 38 percent were very satisfied, 57 percent satisfied, 4 percent neither, 1 percent dissatisfied, and 1 percent very dissatisfi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41264" cy="3035808"/>
                    </a:xfrm>
                    <a:prstGeom prst="rect">
                      <a:avLst/>
                    </a:prstGeom>
                    <a:noFill/>
                  </pic:spPr>
                </pic:pic>
              </a:graphicData>
            </a:graphic>
          </wp:inline>
        </w:drawing>
      </w:r>
    </w:p>
    <w:p w14:paraId="05EBB272"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188E7049" w14:textId="5A4164B1" w:rsidR="00FF24C5" w:rsidRPr="00A751BA" w:rsidRDefault="00FF24C5" w:rsidP="00FF24C5">
      <w:pPr>
        <w:pStyle w:val="GraphFooter"/>
        <w:rPr>
          <w:lang w:val="en-CA"/>
        </w:rPr>
      </w:pPr>
      <w:r w:rsidRPr="00A751BA">
        <w:rPr>
          <w:lang w:val="en-CA"/>
        </w:rPr>
        <w:t>WB_Q09. How satisfied you are with each of the following aspects of your life…</w:t>
      </w:r>
      <w:r w:rsidRPr="00A751BA">
        <w:rPr>
          <w:rFonts w:asciiTheme="minorHAnsi" w:eastAsiaTheme="minorEastAsia" w:cstheme="minorBidi"/>
          <w:iCs w:val="0"/>
          <w:color w:val="000000" w:themeColor="text1"/>
          <w:kern w:val="24"/>
          <w:sz w:val="28"/>
          <w:lang w:val="en-CA"/>
        </w:rPr>
        <w:t xml:space="preserve"> </w:t>
      </w:r>
      <w:r w:rsidRPr="00A751BA">
        <w:rPr>
          <w:i/>
          <w:iCs w:val="0"/>
          <w:lang w:val="en-CA"/>
        </w:rPr>
        <w:t>your neighbourhood</w:t>
      </w:r>
      <w:r w:rsidRPr="00A751BA">
        <w:rPr>
          <w:lang w:val="en-CA"/>
        </w:rPr>
        <w:t>. Base: n=3,760; all respondents, excluding “don’t know” and “refused”.</w:t>
      </w:r>
    </w:p>
    <w:p w14:paraId="29A77709" w14:textId="77777777" w:rsidR="00FF24C5" w:rsidRDefault="00FF24C5" w:rsidP="00015E8E"/>
    <w:p w14:paraId="2D11485F" w14:textId="5E8A7294" w:rsidR="00015E8E" w:rsidRPr="00161C48" w:rsidRDefault="00015E8E" w:rsidP="0AC71AB0">
      <w:pPr>
        <w:pBdr>
          <w:top w:val="single" w:sz="4" w:space="1" w:color="auto"/>
          <w:left w:val="single" w:sz="4" w:space="4" w:color="auto"/>
          <w:bottom w:val="single" w:sz="4" w:space="1" w:color="auto"/>
          <w:right w:val="single" w:sz="4" w:space="4" w:color="auto"/>
        </w:pBdr>
      </w:pPr>
      <w:r>
        <w:t>Non-Veterans (91% versus 86% of Veterans) and those who were released from service between 2014 and 201</w:t>
      </w:r>
      <w:r w:rsidR="00A63CCC">
        <w:t>8</w:t>
      </w:r>
      <w:r>
        <w:t xml:space="preserve"> (9</w:t>
      </w:r>
      <w:r w:rsidR="00175339">
        <w:t>0</w:t>
      </w:r>
      <w:r>
        <w:t>% versus 8</w:t>
      </w:r>
      <w:r w:rsidR="00175339">
        <w:t>0</w:t>
      </w:r>
      <w:r>
        <w:t xml:space="preserve">% of those released between 2019 and 2024) were also more likely to be satisfied with their </w:t>
      </w:r>
      <w:r w:rsidR="00175339">
        <w:t>neighbourhood</w:t>
      </w:r>
      <w:r>
        <w:t>.</w:t>
      </w:r>
      <w:r w:rsidR="00145B95">
        <w:t xml:space="preserve"> Indigenous </w:t>
      </w:r>
      <w:r w:rsidR="00C57F6F">
        <w:t>respondents</w:t>
      </w:r>
      <w:r w:rsidR="00145B95">
        <w:t xml:space="preserve"> (80%) were less likely than non-Indigenous </w:t>
      </w:r>
      <w:r w:rsidR="00C57F6F">
        <w:t>respondents</w:t>
      </w:r>
      <w:r w:rsidR="00145B95">
        <w:t xml:space="preserve"> (88%) to be satisfied with their neighbourhood.</w:t>
      </w:r>
    </w:p>
    <w:p w14:paraId="539F9B2F" w14:textId="77777777" w:rsidR="00015E8E" w:rsidRPr="00A751BA" w:rsidRDefault="00015E8E" w:rsidP="00631F75">
      <w:pPr>
        <w:pStyle w:val="GraphFooter"/>
        <w:rPr>
          <w:lang w:val="en-CA"/>
        </w:rPr>
      </w:pPr>
    </w:p>
    <w:p w14:paraId="22102697" w14:textId="77777777" w:rsidR="006E5B2F" w:rsidRDefault="006E5B2F">
      <w:pPr>
        <w:spacing w:after="160" w:line="278" w:lineRule="auto"/>
        <w:rPr>
          <w:rFonts w:eastAsiaTheme="majorEastAsia" w:cstheme="majorBidi"/>
          <w:b/>
          <w:color w:val="215E99" w:themeColor="text2" w:themeTint="BF"/>
          <w:sz w:val="24"/>
          <w:szCs w:val="28"/>
        </w:rPr>
      </w:pPr>
      <w:r>
        <w:br w:type="page"/>
      </w:r>
    </w:p>
    <w:p w14:paraId="4667BDF1" w14:textId="60A481B0" w:rsidR="009F50CF" w:rsidRPr="00A751BA" w:rsidRDefault="004B043B" w:rsidP="00747904">
      <w:pPr>
        <w:pStyle w:val="Heading3"/>
      </w:pPr>
      <w:r w:rsidRPr="004B043B">
        <w:t>Mixed a</w:t>
      </w:r>
      <w:r w:rsidR="00C423F6" w:rsidRPr="004B043B">
        <w:t>ssessments of h</w:t>
      </w:r>
      <w:r w:rsidR="009F50CF" w:rsidRPr="004B043B">
        <w:t>ealth and mental health</w:t>
      </w:r>
      <w:r w:rsidR="009F50CF" w:rsidRPr="00A751BA">
        <w:t xml:space="preserve"> </w:t>
      </w:r>
    </w:p>
    <w:p w14:paraId="43471580" w14:textId="2FE6B664" w:rsidR="009F50CF" w:rsidRPr="00A751BA" w:rsidRDefault="00C57F6F" w:rsidP="006C3F63">
      <w:pPr>
        <w:rPr>
          <w:rFonts w:cs="Calibri"/>
        </w:rPr>
      </w:pPr>
      <w:r>
        <w:t>Respondents</w:t>
      </w:r>
      <w:r w:rsidR="0073205B">
        <w:t xml:space="preserve"> were asked how the</w:t>
      </w:r>
      <w:r w:rsidR="00DA16A9">
        <w:t>y</w:t>
      </w:r>
      <w:r w:rsidR="0073205B">
        <w:t xml:space="preserve"> would characterize their health and mental health in general</w:t>
      </w:r>
      <w:r w:rsidR="003A3984">
        <w:t xml:space="preserve">, using the following scale: </w:t>
      </w:r>
      <w:r w:rsidR="00DA65CB">
        <w:t>p</w:t>
      </w:r>
      <w:r w:rsidR="00DA65CB" w:rsidRPr="0AC71AB0">
        <w:rPr>
          <w:rFonts w:cs="Calibri"/>
        </w:rPr>
        <w:t>oor</w:t>
      </w:r>
      <w:r w:rsidR="00DA65CB">
        <w:t>, f</w:t>
      </w:r>
      <w:r w:rsidR="00DA65CB" w:rsidRPr="0AC71AB0">
        <w:rPr>
          <w:rFonts w:cs="Calibri"/>
        </w:rPr>
        <w:t>air</w:t>
      </w:r>
      <w:r w:rsidR="00DA65CB">
        <w:t>, g</w:t>
      </w:r>
      <w:r w:rsidR="00DA65CB" w:rsidRPr="0AC71AB0">
        <w:rPr>
          <w:rFonts w:cs="Calibri"/>
        </w:rPr>
        <w:t>ood</w:t>
      </w:r>
      <w:r w:rsidR="00DA65CB">
        <w:t>, v</w:t>
      </w:r>
      <w:r w:rsidR="00DA65CB" w:rsidRPr="0AC71AB0">
        <w:rPr>
          <w:rFonts w:cs="Calibri"/>
        </w:rPr>
        <w:t>ery good</w:t>
      </w:r>
      <w:r w:rsidR="00DA65CB">
        <w:t>, e</w:t>
      </w:r>
      <w:r w:rsidR="00DA65CB" w:rsidRPr="0AC71AB0">
        <w:rPr>
          <w:rFonts w:cs="Calibri"/>
        </w:rPr>
        <w:t>xcellent</w:t>
      </w:r>
      <w:r w:rsidR="00DA16A9" w:rsidRPr="0AC71AB0">
        <w:rPr>
          <w:rFonts w:cs="Calibri"/>
        </w:rPr>
        <w:t>.</w:t>
      </w:r>
      <w:r w:rsidR="002B1414" w:rsidRPr="0AC71AB0">
        <w:rPr>
          <w:rFonts w:cs="Calibri"/>
        </w:rPr>
        <w:t xml:space="preserve"> </w:t>
      </w:r>
      <w:r w:rsidR="00494ED4" w:rsidRPr="0AC71AB0">
        <w:rPr>
          <w:rFonts w:cs="Calibri"/>
        </w:rPr>
        <w:t xml:space="preserve">In </w:t>
      </w:r>
      <w:r w:rsidR="003A294C" w:rsidRPr="0AC71AB0">
        <w:rPr>
          <w:rFonts w:cs="Calibri"/>
        </w:rPr>
        <w:t>response,</w:t>
      </w:r>
      <w:r w:rsidR="003C453A" w:rsidRPr="0AC71AB0">
        <w:rPr>
          <w:rFonts w:cs="Calibri"/>
        </w:rPr>
        <w:t xml:space="preserve"> n</w:t>
      </w:r>
      <w:r w:rsidR="00F341D0" w:rsidRPr="0AC71AB0">
        <w:rPr>
          <w:rFonts w:cs="Calibri"/>
        </w:rPr>
        <w:t xml:space="preserve">early half </w:t>
      </w:r>
      <w:r w:rsidR="00F93B37" w:rsidRPr="0AC71AB0">
        <w:rPr>
          <w:rFonts w:cs="Calibri"/>
        </w:rPr>
        <w:t>characterized</w:t>
      </w:r>
      <w:r w:rsidR="00F341D0" w:rsidRPr="0AC71AB0">
        <w:rPr>
          <w:rFonts w:cs="Calibri"/>
        </w:rPr>
        <w:t xml:space="preserve"> </w:t>
      </w:r>
      <w:r w:rsidR="003C453A" w:rsidRPr="0AC71AB0">
        <w:rPr>
          <w:rFonts w:cs="Calibri"/>
        </w:rPr>
        <w:t>the</w:t>
      </w:r>
      <w:r w:rsidR="003A294C" w:rsidRPr="0AC71AB0">
        <w:rPr>
          <w:rFonts w:cs="Calibri"/>
        </w:rPr>
        <w:t>ir</w:t>
      </w:r>
      <w:r w:rsidR="00F93B37" w:rsidRPr="0AC71AB0">
        <w:rPr>
          <w:rFonts w:cs="Calibri"/>
        </w:rPr>
        <w:t xml:space="preserve"> health</w:t>
      </w:r>
      <w:r w:rsidR="008E6247" w:rsidRPr="0AC71AB0">
        <w:rPr>
          <w:rFonts w:cs="Calibri"/>
        </w:rPr>
        <w:t xml:space="preserve"> in positive terms, describing it</w:t>
      </w:r>
      <w:r w:rsidR="003C453A" w:rsidRPr="0AC71AB0">
        <w:rPr>
          <w:rFonts w:cs="Calibri"/>
        </w:rPr>
        <w:t xml:space="preserve"> as</w:t>
      </w:r>
      <w:r w:rsidR="002272CA" w:rsidRPr="0AC71AB0">
        <w:rPr>
          <w:rFonts w:cs="Calibri"/>
        </w:rPr>
        <w:t xml:space="preserve"> good (33%) or very good/excellent (</w:t>
      </w:r>
      <w:r w:rsidR="004359FC" w:rsidRPr="0AC71AB0">
        <w:rPr>
          <w:rFonts w:cs="Calibri"/>
        </w:rPr>
        <w:t>16%).</w:t>
      </w:r>
      <w:r w:rsidR="00E408F2" w:rsidRPr="0AC71AB0">
        <w:rPr>
          <w:rFonts w:cs="Calibri"/>
        </w:rPr>
        <w:t xml:space="preserve"> The largest </w:t>
      </w:r>
      <w:r w:rsidR="00F93B37" w:rsidRPr="0AC71AB0">
        <w:rPr>
          <w:rFonts w:cs="Calibri"/>
        </w:rPr>
        <w:t xml:space="preserve">single </w:t>
      </w:r>
      <w:r w:rsidR="00E408F2" w:rsidRPr="0AC71AB0">
        <w:rPr>
          <w:rFonts w:cs="Calibri"/>
        </w:rPr>
        <w:t xml:space="preserve">proportion (36%) </w:t>
      </w:r>
      <w:r w:rsidR="00B92455" w:rsidRPr="0AC71AB0">
        <w:rPr>
          <w:rFonts w:cs="Calibri"/>
        </w:rPr>
        <w:t>characterized their health as fair, while 15% characterized it as poor.</w:t>
      </w:r>
      <w:r w:rsidR="00494ED4" w:rsidRPr="0AC71AB0">
        <w:rPr>
          <w:rFonts w:cs="Calibri"/>
        </w:rPr>
        <w:t xml:space="preserve"> </w:t>
      </w:r>
    </w:p>
    <w:p w14:paraId="2B566A17" w14:textId="77777777" w:rsidR="00C942BB" w:rsidRPr="00A751BA" w:rsidRDefault="00C942BB" w:rsidP="006C3F63">
      <w:pPr>
        <w:rPr>
          <w:rFonts w:cs="Calibri"/>
        </w:rPr>
      </w:pPr>
    </w:p>
    <w:p w14:paraId="4950C1DE" w14:textId="60A526AD" w:rsidR="004B043B" w:rsidRDefault="004B043B" w:rsidP="004B043B">
      <w:r>
        <w:t>Veterans aged 19-64 were more likely than other</w:t>
      </w:r>
      <w:r w:rsidR="00F4486C">
        <w:t>s</w:t>
      </w:r>
      <w:r>
        <w:t xml:space="preserve"> to rate their health as fair or poor (67% of case managed Veterans and 56% of Veterans who are not case managed).</w:t>
      </w:r>
    </w:p>
    <w:p w14:paraId="64344045" w14:textId="77777777" w:rsidR="006E5B2F" w:rsidRDefault="006E5B2F" w:rsidP="004B043B">
      <w:pPr>
        <w:rPr>
          <w:b/>
          <w:bCs/>
          <w:color w:val="595959" w:themeColor="text1" w:themeTint="A6"/>
          <w:sz w:val="20"/>
          <w:szCs w:val="20"/>
        </w:rPr>
      </w:pPr>
    </w:p>
    <w:p w14:paraId="1EC98F53" w14:textId="4A168BE9" w:rsidR="00C942BB" w:rsidRPr="00A751BA" w:rsidRDefault="00C942BB" w:rsidP="00C942BB">
      <w:pPr>
        <w:pStyle w:val="Caption"/>
        <w:rPr>
          <w:rFonts w:cs="Calibri"/>
        </w:rPr>
      </w:pPr>
      <w:bookmarkStart w:id="135" w:name="_Toc193111471"/>
      <w:r w:rsidRPr="00A751BA">
        <w:t xml:space="preserve">Figure </w:t>
      </w:r>
      <w:r>
        <w:fldChar w:fldCharType="begin"/>
      </w:r>
      <w:r>
        <w:instrText>SEQ Figure \* ARABIC</w:instrText>
      </w:r>
      <w:r>
        <w:fldChar w:fldCharType="separate"/>
      </w:r>
      <w:r w:rsidR="005323BF">
        <w:rPr>
          <w:noProof/>
        </w:rPr>
        <w:t>72</w:t>
      </w:r>
      <w:r>
        <w:fldChar w:fldCharType="end"/>
      </w:r>
      <w:r w:rsidRPr="00A751BA">
        <w:t xml:space="preserve">: </w:t>
      </w:r>
      <w:r w:rsidRPr="00A751BA">
        <w:rPr>
          <w:rFonts w:cs="Calibri"/>
        </w:rPr>
        <w:t>Health assessment</w:t>
      </w:r>
      <w:bookmarkEnd w:id="135"/>
    </w:p>
    <w:p w14:paraId="2B25F7C5" w14:textId="387DA3C7" w:rsidR="00364560" w:rsidRPr="00A751BA" w:rsidRDefault="00FC3B94" w:rsidP="00747904">
      <w:r w:rsidRPr="00A751BA">
        <w:rPr>
          <w:noProof/>
        </w:rPr>
        <w:drawing>
          <wp:inline distT="0" distB="0" distL="0" distR="0" wp14:anchorId="0CBA86C2" wp14:editId="75648208">
            <wp:extent cx="4454957" cy="2437477"/>
            <wp:effectExtent l="0" t="0" r="3175" b="1270"/>
            <wp:docPr id="125883767" name="Picture 75" descr="A stacked horizontal bar chart that presents data on respondents’ assessments of their health. The breakdown is as follows: In the category All respondents: 3 percent excellent, 13 percent very good, 33 percent good, 36 percent fair, and 15 percent poor. Veterans 85 and up: 5 percent excellent, 16 percent very good, 31 percent good, 37 percent fair, and 11 percent poor. Veterans 65 to 84: 3 percent excellent, 13 percent very good, 34 percent good, 35 percent fair, and 15 percent poor. Veterans 19 to 64 who are case managed: 1 percent excellent, 4 percent very good, 28 percent good, 41 percent fair, and 26 percent poor. Veterans 19 to 64 who are not case managed: 3 percent excellent, 11 percent very good, 30 percent good, 40 percent fair, and 16 percent poor. RCMP: 4 percent excellent, 18 percent very good, 38 percent good, 29 percent fair, and 11 percent poor. Survivors: 5 percent excellent, 21 percent very good, 36 percent good, 27 percent fair, and 10 percent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3767" name="Picture 75" descr="A stacked horizontal bar chart that presents data on respondents’ assessments of their health. The breakdown is as follows: In the category All respondents: 3 percent excellent, 13 percent very good, 33 percent good, 36 percent fair, and 15 percent poor. Veterans 85 and up: 5 percent excellent, 16 percent very good, 31 percent good, 37 percent fair, and 11 percent poor. Veterans 65 to 84: 3 percent excellent, 13 percent very good, 34 percent good, 35 percent fair, and 15 percent poor. Veterans 19 to 64 who are case managed: 1 percent excellent, 4 percent very good, 28 percent good, 41 percent fair, and 26 percent poor. Veterans 19 to 64 who are not case managed: 3 percent excellent, 11 percent very good, 30 percent good, 40 percent fair, and 16 percent poor. RCMP: 4 percent excellent, 18 percent very good, 38 percent good, 29 percent fair, and 11 percent poor. Survivors: 5 percent excellent, 21 percent very good, 36 percent good, 27 percent fair, and 10 percent poo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59211" cy="2439804"/>
                    </a:xfrm>
                    <a:prstGeom prst="rect">
                      <a:avLst/>
                    </a:prstGeom>
                    <a:noFill/>
                  </pic:spPr>
                </pic:pic>
              </a:graphicData>
            </a:graphic>
          </wp:inline>
        </w:drawing>
      </w:r>
    </w:p>
    <w:p w14:paraId="3E297450"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1C9F8DCE" w14:textId="25F1A04C" w:rsidR="00C942BB" w:rsidRPr="00A751BA" w:rsidRDefault="00C942BB" w:rsidP="00C942BB">
      <w:pPr>
        <w:pStyle w:val="GraphFooter"/>
        <w:rPr>
          <w:lang w:val="en-CA"/>
        </w:rPr>
      </w:pPr>
      <w:r w:rsidRPr="00A751BA">
        <w:rPr>
          <w:lang w:val="en-CA"/>
        </w:rPr>
        <w:t>WB_Q10. In general, would you say your health is poor, fair, good, very good or excellent? Base: n=3802; all respondents, excluding “don’t know” and “refused”.</w:t>
      </w:r>
    </w:p>
    <w:p w14:paraId="69693EAC" w14:textId="77777777" w:rsidR="00C942BB" w:rsidRPr="00A751BA" w:rsidRDefault="00C942BB" w:rsidP="00C942BB"/>
    <w:p w14:paraId="51222664" w14:textId="110775AE" w:rsidR="00C2683D" w:rsidRPr="00161C48" w:rsidRDefault="00C2683D" w:rsidP="0AC71AB0">
      <w:pPr>
        <w:pBdr>
          <w:top w:val="single" w:sz="4" w:space="1" w:color="auto"/>
          <w:left w:val="single" w:sz="4" w:space="4" w:color="auto"/>
          <w:bottom w:val="single" w:sz="4" w:space="1" w:color="auto"/>
          <w:right w:val="single" w:sz="4" w:space="4" w:color="auto"/>
        </w:pBdr>
      </w:pPr>
      <w:r>
        <w:t xml:space="preserve">Indigenous </w:t>
      </w:r>
      <w:r w:rsidR="00F4486C">
        <w:t>respondents</w:t>
      </w:r>
      <w:r>
        <w:t xml:space="preserve"> were less likely to characterize their health as good to excellent (10% versus 17% of non-Indigenous </w:t>
      </w:r>
      <w:r w:rsidR="00F4486C">
        <w:t>respondents</w:t>
      </w:r>
      <w:r>
        <w:t xml:space="preserve">) and more likely to describe it as fair to poor (66% versus 50% of non-Indigenous </w:t>
      </w:r>
      <w:r w:rsidR="00F4486C">
        <w:t>respondents</w:t>
      </w:r>
      <w:r>
        <w:t>).</w:t>
      </w:r>
    </w:p>
    <w:p w14:paraId="7B9B18B8" w14:textId="77777777" w:rsidR="00C2683D" w:rsidRDefault="00C2683D" w:rsidP="004B043B"/>
    <w:p w14:paraId="2E2C1D78" w14:textId="042FBAAF" w:rsidR="004B043B" w:rsidRDefault="004B043B" w:rsidP="004B043B">
      <w:r>
        <w:t>When it came to their mental health, just over half the survey</w:t>
      </w:r>
      <w:r w:rsidR="00F4486C">
        <w:t xml:space="preserve"> respondents </w:t>
      </w:r>
      <w:r>
        <w:t>characterized it in positive terms, describing it as good (29%) or very good/excellent (25%). Here as well, the largest single proportion (30%) characterized it as fair, while 14% characterized it as poor.</w:t>
      </w:r>
    </w:p>
    <w:p w14:paraId="5F7093CA" w14:textId="77777777" w:rsidR="004B043B" w:rsidRDefault="004B043B" w:rsidP="004B043B"/>
    <w:p w14:paraId="6586547E" w14:textId="77777777" w:rsidR="006E5B2F" w:rsidRDefault="006E5B2F">
      <w:pPr>
        <w:spacing w:after="160" w:line="278" w:lineRule="auto"/>
      </w:pPr>
      <w:r>
        <w:br w:type="page"/>
      </w:r>
    </w:p>
    <w:p w14:paraId="1C1E2988" w14:textId="43927B05" w:rsidR="004B043B" w:rsidRDefault="2B9569A0" w:rsidP="004B043B">
      <w:r>
        <w:t xml:space="preserve">Case managed Veterans aged 19-64 (77%), Veterans aged 19-64 who are not case managed (58%), and RCMP (52%) were more likely than other </w:t>
      </w:r>
      <w:r w:rsidR="00F4486C">
        <w:t>respondents</w:t>
      </w:r>
      <w:r>
        <w:t xml:space="preserve"> to rate their mental health as fair</w:t>
      </w:r>
      <w:r w:rsidR="425D80EF">
        <w:t xml:space="preserve"> or poor</w:t>
      </w:r>
      <w:r>
        <w:t>.</w:t>
      </w:r>
    </w:p>
    <w:p w14:paraId="1AF7A12A" w14:textId="77777777" w:rsidR="004B043B" w:rsidRDefault="004B043B" w:rsidP="004B043B"/>
    <w:p w14:paraId="0D7901BE" w14:textId="486F03B2" w:rsidR="00062C92" w:rsidRPr="00A751BA" w:rsidRDefault="00062C92" w:rsidP="00062C92">
      <w:pPr>
        <w:pStyle w:val="Caption"/>
        <w:rPr>
          <w:rFonts w:cs="Calibri"/>
        </w:rPr>
      </w:pPr>
      <w:bookmarkStart w:id="136" w:name="_Toc193111472"/>
      <w:r w:rsidRPr="00A751BA">
        <w:t xml:space="preserve">Figure </w:t>
      </w:r>
      <w:r>
        <w:fldChar w:fldCharType="begin"/>
      </w:r>
      <w:r>
        <w:instrText>SEQ Figure \* ARABIC</w:instrText>
      </w:r>
      <w:r>
        <w:fldChar w:fldCharType="separate"/>
      </w:r>
      <w:r w:rsidR="005323BF">
        <w:rPr>
          <w:noProof/>
        </w:rPr>
        <w:t>73</w:t>
      </w:r>
      <w:r>
        <w:fldChar w:fldCharType="end"/>
      </w:r>
      <w:r w:rsidRPr="00A751BA">
        <w:t xml:space="preserve">: </w:t>
      </w:r>
      <w:r w:rsidRPr="00A751BA">
        <w:rPr>
          <w:rFonts w:cs="Calibri"/>
        </w:rPr>
        <w:t>Mental health assessment</w:t>
      </w:r>
      <w:bookmarkEnd w:id="136"/>
    </w:p>
    <w:p w14:paraId="55E6AC9E" w14:textId="724B655C" w:rsidR="00062C92" w:rsidRPr="00A751BA" w:rsidRDefault="00FC3B94" w:rsidP="004B043B">
      <w:pPr>
        <w:jc w:val="center"/>
      </w:pPr>
      <w:r w:rsidRPr="00A751BA">
        <w:rPr>
          <w:noProof/>
        </w:rPr>
        <w:drawing>
          <wp:inline distT="0" distB="0" distL="0" distR="0" wp14:anchorId="344E070E" wp14:editId="0CA0570C">
            <wp:extent cx="4491533" cy="2460708"/>
            <wp:effectExtent l="0" t="0" r="4445" b="0"/>
            <wp:docPr id="1559313267" name="Picture 76" descr="A stacked horizontal bar chart that presents data on respondents’ assessments of their mental health. The breakdown is as follows: In the category All respondents: 7 percent excellent, 18 percent very good, 29 percent good, 30 percent fair, and 14 percent poor. Veterans 85 and up: 17 percent excellent, 29 percent very good, 39 percent good, 14 percent fair, and 1 percent poor. Veterans 65 to 84: 10 percent excellent, 25 percent very good, 37 percent good, 23 percent fair, and 6 percent poor. Veterans 19 to 64 who are case managed: 1 percent excellent, 5 percent very good, 17 percent good, 45 percent fair, and 32 percent poor. Veterans 19 to 64 who are not case managed: 4 percent excellent, 12 percent very good, 26 percent good, 37 percent fair, and 21 percent poor. RCMP: 5 percent excellent, 14 percent very good, 30 percent good, 39 percent fair, and 13 percent poor. Survivors: 15 percent excellent, 34 percent very good, 34 percent good, 14 percent fair, and 4 percent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13267" name="Picture 76" descr="A stacked horizontal bar chart that presents data on respondents’ assessments of their mental health. The breakdown is as follows: In the category All respondents: 7 percent excellent, 18 percent very good, 29 percent good, 30 percent fair, and 14 percent poor. Veterans 85 and up: 17 percent excellent, 29 percent very good, 39 percent good, 14 percent fair, and 1 percent poor. Veterans 65 to 84: 10 percent excellent, 25 percent very good, 37 percent good, 23 percent fair, and 6 percent poor. Veterans 19 to 64 who are case managed: 1 percent excellent, 5 percent very good, 17 percent good, 45 percent fair, and 32 percent poor. Veterans 19 to 64 who are not case managed: 4 percent excellent, 12 percent very good, 26 percent good, 37 percent fair, and 21 percent poor. RCMP: 5 percent excellent, 14 percent very good, 30 percent good, 39 percent fair, and 13 percent poor. Survivors: 15 percent excellent, 34 percent very good, 34 percent good, 14 percent fair, and 4 percent poo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98689" cy="2464629"/>
                    </a:xfrm>
                    <a:prstGeom prst="rect">
                      <a:avLst/>
                    </a:prstGeom>
                    <a:noFill/>
                  </pic:spPr>
                </pic:pic>
              </a:graphicData>
            </a:graphic>
          </wp:inline>
        </w:drawing>
      </w:r>
    </w:p>
    <w:p w14:paraId="5760040B"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36A78C0E" w14:textId="4694BFEA" w:rsidR="00410781" w:rsidRDefault="00410781" w:rsidP="00410781">
      <w:pPr>
        <w:pStyle w:val="GraphFooter"/>
        <w:rPr>
          <w:lang w:val="en-CA"/>
        </w:rPr>
      </w:pPr>
      <w:r w:rsidRPr="00A751BA">
        <w:rPr>
          <w:lang w:val="en-CA"/>
        </w:rPr>
        <w:t>WB_Q11. In general, would you say your mental health is poor, fair, good, very good or excellent? Base: n=3,787; all respondents, excluding “don’t know” and “refused”.</w:t>
      </w:r>
    </w:p>
    <w:p w14:paraId="03197081" w14:textId="77777777" w:rsidR="00AB2BA8" w:rsidRPr="00A751BA" w:rsidRDefault="00AB2BA8" w:rsidP="00410781">
      <w:pPr>
        <w:pStyle w:val="GraphFooter"/>
        <w:rPr>
          <w:lang w:val="en-CA"/>
        </w:rPr>
      </w:pPr>
    </w:p>
    <w:p w14:paraId="7D8A30D2" w14:textId="3F7D75CD" w:rsidR="00C072EF" w:rsidRPr="00161C48" w:rsidRDefault="00C072EF" w:rsidP="0AC71AB0">
      <w:pPr>
        <w:pBdr>
          <w:top w:val="single" w:sz="4" w:space="1" w:color="auto"/>
          <w:left w:val="single" w:sz="4" w:space="4" w:color="auto"/>
          <w:bottom w:val="single" w:sz="4" w:space="1" w:color="auto"/>
          <w:right w:val="single" w:sz="4" w:space="4" w:color="auto"/>
        </w:pBdr>
      </w:pPr>
      <w:r>
        <w:t xml:space="preserve">Indigenous </w:t>
      </w:r>
      <w:r w:rsidR="00F4486C">
        <w:t>respondents</w:t>
      </w:r>
      <w:r>
        <w:t xml:space="preserve"> were less likely to characterize their mental health as good to excellent (17% versus 27% of non-Indigenous </w:t>
      </w:r>
      <w:r w:rsidR="00F4486C">
        <w:t>respondents</w:t>
      </w:r>
      <w:r>
        <w:t xml:space="preserve">) and more likely to describe it as fair to poor (63% versus 44% of non-Indigenous </w:t>
      </w:r>
      <w:r w:rsidR="00F4486C">
        <w:t>respondents</w:t>
      </w:r>
      <w:r>
        <w:t>).</w:t>
      </w:r>
    </w:p>
    <w:p w14:paraId="3BC4DE6F" w14:textId="02859AA5" w:rsidR="009F50CF" w:rsidRPr="00A751BA" w:rsidRDefault="00310152" w:rsidP="00310152">
      <w:pPr>
        <w:pStyle w:val="Heading3"/>
      </w:pPr>
      <w:r>
        <w:t>Respondents</w:t>
      </w:r>
      <w:r w:rsidR="0018478A" w:rsidRPr="00A751BA">
        <w:t xml:space="preserve"> tend to be positive about their overall </w:t>
      </w:r>
      <w:r w:rsidR="00D95437">
        <w:t>well-being</w:t>
      </w:r>
    </w:p>
    <w:p w14:paraId="0A794456" w14:textId="5C069B47" w:rsidR="009F50CF" w:rsidRPr="00A751BA" w:rsidRDefault="00F4486C" w:rsidP="008F5B23">
      <w:pPr>
        <w:spacing w:before="120"/>
        <w:rPr>
          <w:rFonts w:cs="Calibri"/>
        </w:rPr>
      </w:pPr>
      <w:r w:rsidRPr="0AC71AB0">
        <w:rPr>
          <w:rFonts w:cs="Calibri"/>
        </w:rPr>
        <w:t>Respondents</w:t>
      </w:r>
      <w:r w:rsidR="006C3F63" w:rsidRPr="0AC71AB0">
        <w:rPr>
          <w:rFonts w:cs="Calibri"/>
        </w:rPr>
        <w:t xml:space="preserve"> were asked</w:t>
      </w:r>
      <w:r w:rsidR="00A26316">
        <w:t xml:space="preserve"> whether they strongly disagree, disagree, neither disagree nor agree, agree, or strongly agree</w:t>
      </w:r>
      <w:r w:rsidR="006C3F63" w:rsidRPr="0AC71AB0">
        <w:rPr>
          <w:rFonts w:cs="Calibri"/>
        </w:rPr>
        <w:t xml:space="preserve"> with the following statements</w:t>
      </w:r>
      <w:r w:rsidR="00071D57" w:rsidRPr="0AC71AB0">
        <w:rPr>
          <w:rFonts w:cs="Calibri"/>
        </w:rPr>
        <w:t xml:space="preserve"> about their </w:t>
      </w:r>
      <w:r w:rsidR="00D95437" w:rsidRPr="0AC71AB0">
        <w:rPr>
          <w:rFonts w:cs="Calibri"/>
        </w:rPr>
        <w:t>well-being</w:t>
      </w:r>
      <w:r w:rsidR="008F5B23" w:rsidRPr="0AC71AB0">
        <w:rPr>
          <w:rFonts w:cs="Calibri"/>
        </w:rPr>
        <w:t>:</w:t>
      </w:r>
    </w:p>
    <w:p w14:paraId="57AB9629" w14:textId="4AD106E7" w:rsidR="008F5B23" w:rsidRPr="00A751BA" w:rsidRDefault="008F5B23" w:rsidP="00A812F5">
      <w:pPr>
        <w:pStyle w:val="ListParagraph"/>
        <w:numPr>
          <w:ilvl w:val="0"/>
          <w:numId w:val="3"/>
        </w:numPr>
        <w:spacing w:before="120"/>
        <w:ind w:left="714" w:hanging="357"/>
        <w:contextualSpacing w:val="0"/>
        <w:rPr>
          <w:rFonts w:cs="Calibri"/>
        </w:rPr>
      </w:pPr>
      <w:r w:rsidRPr="00A751BA">
        <w:rPr>
          <w:rFonts w:cs="Calibri"/>
        </w:rPr>
        <w:t>I have a purpose in life</w:t>
      </w:r>
    </w:p>
    <w:p w14:paraId="6CAC819A" w14:textId="2933E8D1" w:rsidR="008F5B23" w:rsidRPr="00A751BA" w:rsidRDefault="008F5B23" w:rsidP="00A812F5">
      <w:pPr>
        <w:pStyle w:val="ListParagraph"/>
        <w:numPr>
          <w:ilvl w:val="0"/>
          <w:numId w:val="3"/>
        </w:numPr>
        <w:ind w:left="714" w:hanging="357"/>
        <w:contextualSpacing w:val="0"/>
        <w:rPr>
          <w:rFonts w:cs="Calibri"/>
        </w:rPr>
      </w:pPr>
      <w:r w:rsidRPr="00A751BA">
        <w:rPr>
          <w:rFonts w:cs="Calibri"/>
        </w:rPr>
        <w:t>I would describe myself as physically active</w:t>
      </w:r>
      <w:r w:rsidR="00343BAD" w:rsidRPr="00A751BA">
        <w:rPr>
          <w:rFonts w:cs="Calibri"/>
        </w:rPr>
        <w:tab/>
      </w:r>
    </w:p>
    <w:p w14:paraId="30F4E190" w14:textId="34BCF3DB" w:rsidR="008F5B23" w:rsidRPr="00A751BA" w:rsidRDefault="008F5B23" w:rsidP="00A812F5">
      <w:pPr>
        <w:pStyle w:val="ListParagraph"/>
        <w:numPr>
          <w:ilvl w:val="0"/>
          <w:numId w:val="3"/>
        </w:numPr>
        <w:ind w:left="714" w:hanging="357"/>
        <w:contextualSpacing w:val="0"/>
        <w:rPr>
          <w:rFonts w:cs="Calibri"/>
        </w:rPr>
      </w:pPr>
      <w:r w:rsidRPr="00A751BA">
        <w:rPr>
          <w:rFonts w:cs="Calibri"/>
        </w:rPr>
        <w:t>I interact with other people at least once a day</w:t>
      </w:r>
      <w:r w:rsidR="008D2825" w:rsidRPr="00A751BA">
        <w:rPr>
          <w:rFonts w:cs="Calibri"/>
        </w:rPr>
        <w:tab/>
      </w:r>
    </w:p>
    <w:p w14:paraId="3D7E2B74" w14:textId="5252E380" w:rsidR="008F5B23" w:rsidRPr="00A751BA" w:rsidRDefault="008F5B23" w:rsidP="00A812F5">
      <w:pPr>
        <w:pStyle w:val="ListParagraph"/>
        <w:numPr>
          <w:ilvl w:val="0"/>
          <w:numId w:val="3"/>
        </w:numPr>
        <w:ind w:left="714" w:hanging="357"/>
        <w:contextualSpacing w:val="0"/>
        <w:rPr>
          <w:rFonts w:cs="Calibri"/>
        </w:rPr>
      </w:pPr>
      <w:r w:rsidRPr="00A751BA">
        <w:rPr>
          <w:rFonts w:cs="Calibri"/>
        </w:rPr>
        <w:t>My spirituality gives me a feeling of security</w:t>
      </w:r>
    </w:p>
    <w:p w14:paraId="2C55C853" w14:textId="5A8A37CC" w:rsidR="008F5B23" w:rsidRPr="00A751BA" w:rsidRDefault="008F5B23" w:rsidP="00A812F5">
      <w:pPr>
        <w:pStyle w:val="ListParagraph"/>
        <w:numPr>
          <w:ilvl w:val="0"/>
          <w:numId w:val="3"/>
        </w:numPr>
        <w:ind w:left="714" w:hanging="357"/>
        <w:contextualSpacing w:val="0"/>
        <w:rPr>
          <w:rFonts w:cs="Calibri"/>
        </w:rPr>
      </w:pPr>
      <w:r w:rsidRPr="00A751BA">
        <w:rPr>
          <w:rFonts w:cs="Calibri"/>
        </w:rPr>
        <w:t>I belong to at least one community group</w:t>
      </w:r>
      <w:r w:rsidR="00DA58E6" w:rsidRPr="00A751BA">
        <w:rPr>
          <w:rFonts w:cs="Calibri"/>
        </w:rPr>
        <w:tab/>
      </w:r>
    </w:p>
    <w:p w14:paraId="71F2E10E" w14:textId="72E09945" w:rsidR="008F5B23" w:rsidRPr="00A751BA" w:rsidRDefault="008F5B23" w:rsidP="00A812F5">
      <w:pPr>
        <w:pStyle w:val="ListParagraph"/>
        <w:numPr>
          <w:ilvl w:val="0"/>
          <w:numId w:val="3"/>
        </w:numPr>
        <w:ind w:left="714" w:hanging="357"/>
        <w:contextualSpacing w:val="0"/>
        <w:rPr>
          <w:rFonts w:cs="Calibri"/>
        </w:rPr>
      </w:pPr>
      <w:r w:rsidRPr="00A751BA">
        <w:rPr>
          <w:rFonts w:cs="Calibri"/>
        </w:rPr>
        <w:t>I am happy living with the person or people that I live with or happy living on my own</w:t>
      </w:r>
      <w:r w:rsidR="00DA58E6" w:rsidRPr="00A751BA">
        <w:rPr>
          <w:rFonts w:cs="Calibri"/>
        </w:rPr>
        <w:t xml:space="preserve"> </w:t>
      </w:r>
    </w:p>
    <w:p w14:paraId="0DB0CC2D" w14:textId="36E5470F" w:rsidR="008F5B23" w:rsidRPr="00A751BA" w:rsidRDefault="008F5B23" w:rsidP="00A812F5">
      <w:pPr>
        <w:pStyle w:val="ListParagraph"/>
        <w:numPr>
          <w:ilvl w:val="0"/>
          <w:numId w:val="3"/>
        </w:numPr>
        <w:ind w:left="714" w:hanging="357"/>
        <w:contextualSpacing w:val="0"/>
        <w:rPr>
          <w:rFonts w:cs="Calibri"/>
        </w:rPr>
      </w:pPr>
      <w:r w:rsidRPr="00A751BA">
        <w:rPr>
          <w:rFonts w:cs="Calibri"/>
        </w:rPr>
        <w:t>I often feel down, depressed, or hopeles</w:t>
      </w:r>
      <w:r w:rsidR="002C1828" w:rsidRPr="00A751BA">
        <w:rPr>
          <w:rFonts w:cs="Calibri"/>
        </w:rPr>
        <w:t>s</w:t>
      </w:r>
    </w:p>
    <w:p w14:paraId="52959803" w14:textId="070CE777" w:rsidR="008F5B23" w:rsidRPr="00A751BA" w:rsidRDefault="008F5B23" w:rsidP="00A812F5">
      <w:pPr>
        <w:pStyle w:val="ListParagraph"/>
        <w:numPr>
          <w:ilvl w:val="0"/>
          <w:numId w:val="3"/>
        </w:numPr>
        <w:ind w:left="714" w:hanging="357"/>
        <w:contextualSpacing w:val="0"/>
        <w:rPr>
          <w:rFonts w:cs="Calibri"/>
        </w:rPr>
      </w:pPr>
      <w:r w:rsidRPr="00A751BA">
        <w:rPr>
          <w:rFonts w:cs="Calibri"/>
        </w:rPr>
        <w:t>I need help preparing meals</w:t>
      </w:r>
      <w:r w:rsidR="00CF58ED" w:rsidRPr="00A751BA">
        <w:rPr>
          <w:rFonts w:cs="Calibri"/>
        </w:rPr>
        <w:tab/>
      </w:r>
      <w:r w:rsidR="00CF58ED" w:rsidRPr="00A751BA">
        <w:rPr>
          <w:rFonts w:cs="Calibri"/>
        </w:rPr>
        <w:tab/>
      </w:r>
      <w:r w:rsidR="00CF58ED" w:rsidRPr="00A751BA">
        <w:rPr>
          <w:rFonts w:cs="Calibri"/>
        </w:rPr>
        <w:tab/>
      </w:r>
    </w:p>
    <w:p w14:paraId="4FF597BC" w14:textId="57789772" w:rsidR="008F5B23" w:rsidRPr="00A751BA" w:rsidRDefault="008F5B23" w:rsidP="00A812F5">
      <w:pPr>
        <w:pStyle w:val="ListParagraph"/>
        <w:numPr>
          <w:ilvl w:val="0"/>
          <w:numId w:val="3"/>
        </w:numPr>
        <w:ind w:left="714" w:hanging="357"/>
        <w:contextualSpacing w:val="0"/>
        <w:rPr>
          <w:rFonts w:cs="Calibri"/>
        </w:rPr>
      </w:pPr>
      <w:r w:rsidRPr="00A751BA">
        <w:rPr>
          <w:rFonts w:cs="Calibri"/>
        </w:rPr>
        <w:t xml:space="preserve">I </w:t>
      </w:r>
      <w:bookmarkStart w:id="137" w:name="_Hlk183354471"/>
      <w:r w:rsidRPr="00A751BA">
        <w:rPr>
          <w:rFonts w:cs="Calibri"/>
        </w:rPr>
        <w:t>have savings set aside for an unplanned expense</w:t>
      </w:r>
      <w:r w:rsidR="00AB0183" w:rsidRPr="00A751BA">
        <w:rPr>
          <w:rFonts w:cs="Calibri"/>
        </w:rPr>
        <w:t xml:space="preserve"> </w:t>
      </w:r>
      <w:bookmarkEnd w:id="137"/>
    </w:p>
    <w:p w14:paraId="1BCAEFAD" w14:textId="065A499B" w:rsidR="008F5B23" w:rsidRPr="00A751BA" w:rsidRDefault="008F5B23" w:rsidP="00A812F5">
      <w:pPr>
        <w:pStyle w:val="ListParagraph"/>
        <w:numPr>
          <w:ilvl w:val="0"/>
          <w:numId w:val="3"/>
        </w:numPr>
        <w:ind w:left="714" w:hanging="357"/>
        <w:contextualSpacing w:val="0"/>
        <w:rPr>
          <w:rFonts w:cs="Calibri"/>
        </w:rPr>
      </w:pPr>
      <w:r w:rsidRPr="00A751BA">
        <w:rPr>
          <w:rFonts w:cs="Calibri"/>
        </w:rPr>
        <w:t>I would move to a better home if I could</w:t>
      </w:r>
      <w:r w:rsidR="00E22688" w:rsidRPr="00A751BA">
        <w:rPr>
          <w:rFonts w:cs="Calibri"/>
        </w:rPr>
        <w:tab/>
      </w:r>
      <w:r w:rsidR="00E22688" w:rsidRPr="00A751BA">
        <w:rPr>
          <w:rFonts w:cs="Calibri"/>
        </w:rPr>
        <w:tab/>
      </w:r>
    </w:p>
    <w:p w14:paraId="5359744C" w14:textId="1A506759" w:rsidR="008F5B23" w:rsidRPr="00A751BA" w:rsidRDefault="008F5B23" w:rsidP="00A812F5">
      <w:pPr>
        <w:pStyle w:val="ListParagraph"/>
        <w:numPr>
          <w:ilvl w:val="0"/>
          <w:numId w:val="3"/>
        </w:numPr>
        <w:ind w:left="714" w:hanging="357"/>
        <w:contextualSpacing w:val="0"/>
        <w:rPr>
          <w:rFonts w:cs="Calibri"/>
        </w:rPr>
      </w:pPr>
      <w:r w:rsidRPr="00A751BA">
        <w:rPr>
          <w:rFonts w:cs="Calibri"/>
        </w:rPr>
        <w:t>I live in a safe neighbourhood</w:t>
      </w:r>
      <w:r w:rsidR="004B210A" w:rsidRPr="00A751BA">
        <w:rPr>
          <w:rFonts w:cs="Calibri"/>
        </w:rPr>
        <w:tab/>
      </w:r>
      <w:r w:rsidR="004B210A" w:rsidRPr="00A751BA">
        <w:rPr>
          <w:rFonts w:cs="Calibri"/>
        </w:rPr>
        <w:tab/>
      </w:r>
      <w:r w:rsidR="004B210A" w:rsidRPr="00A751BA">
        <w:rPr>
          <w:rFonts w:cs="Calibri"/>
        </w:rPr>
        <w:tab/>
      </w:r>
    </w:p>
    <w:p w14:paraId="415A783E" w14:textId="77777777" w:rsidR="00D117AB" w:rsidRPr="00A751BA" w:rsidRDefault="00D117AB" w:rsidP="00D117AB">
      <w:pPr>
        <w:rPr>
          <w:rFonts w:cs="Calibri"/>
        </w:rPr>
      </w:pPr>
    </w:p>
    <w:p w14:paraId="1D346971" w14:textId="5A256978" w:rsidR="00470CFB" w:rsidRDefault="00E51ABD" w:rsidP="00D117AB">
      <w:pPr>
        <w:rPr>
          <w:rFonts w:cs="Calibri"/>
        </w:rPr>
      </w:pPr>
      <w:r w:rsidRPr="0AC71AB0">
        <w:rPr>
          <w:rFonts w:cs="Calibri"/>
        </w:rPr>
        <w:t xml:space="preserve">Responses </w:t>
      </w:r>
      <w:r w:rsidR="00D21775" w:rsidRPr="0AC71AB0">
        <w:rPr>
          <w:rFonts w:cs="Calibri"/>
        </w:rPr>
        <w:t>suggest</w:t>
      </w:r>
      <w:r w:rsidRPr="0AC71AB0">
        <w:rPr>
          <w:rFonts w:cs="Calibri"/>
        </w:rPr>
        <w:t xml:space="preserve"> that m</w:t>
      </w:r>
      <w:r w:rsidR="00D117AB" w:rsidRPr="0AC71AB0">
        <w:rPr>
          <w:rFonts w:cs="Calibri"/>
        </w:rPr>
        <w:t xml:space="preserve">ost </w:t>
      </w:r>
      <w:r w:rsidR="00F4486C" w:rsidRPr="0AC71AB0">
        <w:rPr>
          <w:rFonts w:cs="Calibri"/>
        </w:rPr>
        <w:t>respondents</w:t>
      </w:r>
      <w:r w:rsidR="00D117AB" w:rsidRPr="0AC71AB0">
        <w:rPr>
          <w:rFonts w:cs="Calibri"/>
        </w:rPr>
        <w:t xml:space="preserve"> tend to be positive </w:t>
      </w:r>
      <w:r w:rsidR="0018478A" w:rsidRPr="0AC71AB0">
        <w:rPr>
          <w:rFonts w:cs="Calibri"/>
        </w:rPr>
        <w:t>about</w:t>
      </w:r>
      <w:r w:rsidR="00D117AB" w:rsidRPr="0AC71AB0">
        <w:rPr>
          <w:rFonts w:cs="Calibri"/>
        </w:rPr>
        <w:t xml:space="preserve"> their </w:t>
      </w:r>
      <w:r w:rsidR="00D95437" w:rsidRPr="0AC71AB0">
        <w:rPr>
          <w:rFonts w:cs="Calibri"/>
        </w:rPr>
        <w:t>well-being</w:t>
      </w:r>
      <w:r w:rsidR="00EE6895" w:rsidRPr="0AC71AB0">
        <w:rPr>
          <w:rFonts w:cs="Calibri"/>
        </w:rPr>
        <w:t>. The vast majority</w:t>
      </w:r>
      <w:r w:rsidR="0014391E" w:rsidRPr="0AC71AB0">
        <w:rPr>
          <w:rFonts w:cs="Calibri"/>
        </w:rPr>
        <w:t xml:space="preserve"> agree</w:t>
      </w:r>
      <w:r w:rsidR="000B7458" w:rsidRPr="0AC71AB0">
        <w:rPr>
          <w:rFonts w:cs="Calibri"/>
        </w:rPr>
        <w:t>d</w:t>
      </w:r>
      <w:r w:rsidR="0014391E" w:rsidRPr="0AC71AB0">
        <w:rPr>
          <w:rFonts w:cs="Calibri"/>
        </w:rPr>
        <w:t xml:space="preserve"> that they live in a safe </w:t>
      </w:r>
      <w:r w:rsidR="00477056" w:rsidRPr="0AC71AB0">
        <w:rPr>
          <w:rFonts w:cs="Calibri"/>
        </w:rPr>
        <w:t>n</w:t>
      </w:r>
      <w:r w:rsidR="0014391E" w:rsidRPr="0AC71AB0">
        <w:rPr>
          <w:rFonts w:cs="Calibri"/>
        </w:rPr>
        <w:t>eighbourhood</w:t>
      </w:r>
      <w:r w:rsidR="00477056" w:rsidRPr="0AC71AB0">
        <w:rPr>
          <w:rFonts w:cs="Calibri"/>
        </w:rPr>
        <w:t xml:space="preserve"> (93%) and that they are happy</w:t>
      </w:r>
      <w:r w:rsidR="005C104E" w:rsidRPr="0AC71AB0">
        <w:rPr>
          <w:rFonts w:cs="Calibri"/>
        </w:rPr>
        <w:t xml:space="preserve"> living with the person or people that they live with or happy living on their own (91%).</w:t>
      </w:r>
      <w:r w:rsidR="00561E54" w:rsidRPr="0AC71AB0">
        <w:rPr>
          <w:rFonts w:cs="Calibri"/>
        </w:rPr>
        <w:t xml:space="preserve"> A substantial majority </w:t>
      </w:r>
      <w:r w:rsidR="00CE611C" w:rsidRPr="0AC71AB0">
        <w:rPr>
          <w:rFonts w:cs="Calibri"/>
        </w:rPr>
        <w:t>(83%</w:t>
      </w:r>
      <w:r w:rsidR="00470CFB" w:rsidRPr="0AC71AB0">
        <w:rPr>
          <w:rFonts w:cs="Calibri"/>
        </w:rPr>
        <w:t>; up from 69% in 2022</w:t>
      </w:r>
      <w:r w:rsidR="00CE611C" w:rsidRPr="0AC71AB0">
        <w:rPr>
          <w:rFonts w:cs="Calibri"/>
        </w:rPr>
        <w:t xml:space="preserve">) </w:t>
      </w:r>
      <w:r w:rsidR="004F78D8" w:rsidRPr="0AC71AB0">
        <w:rPr>
          <w:rFonts w:cs="Calibri"/>
        </w:rPr>
        <w:t>indicated</w:t>
      </w:r>
      <w:r w:rsidR="00CE611C" w:rsidRPr="0AC71AB0">
        <w:rPr>
          <w:rFonts w:cs="Calibri"/>
        </w:rPr>
        <w:t xml:space="preserve"> that they interact with other people at least once a day</w:t>
      </w:r>
      <w:r w:rsidR="00F31FE5" w:rsidRPr="0AC71AB0">
        <w:rPr>
          <w:rFonts w:cs="Calibri"/>
        </w:rPr>
        <w:t xml:space="preserve">, </w:t>
      </w:r>
      <w:r w:rsidR="00B55F23" w:rsidRPr="0AC71AB0">
        <w:rPr>
          <w:rFonts w:cs="Calibri"/>
        </w:rPr>
        <w:t>while approximately three-quarters</w:t>
      </w:r>
      <w:r w:rsidR="00627A94" w:rsidRPr="0AC71AB0">
        <w:rPr>
          <w:rFonts w:cs="Calibri"/>
        </w:rPr>
        <w:t xml:space="preserve"> agree</w:t>
      </w:r>
      <w:r w:rsidR="00D85644" w:rsidRPr="0AC71AB0">
        <w:rPr>
          <w:rFonts w:cs="Calibri"/>
        </w:rPr>
        <w:t>d</w:t>
      </w:r>
      <w:r w:rsidR="00627A94" w:rsidRPr="0AC71AB0">
        <w:rPr>
          <w:rFonts w:cs="Calibri"/>
        </w:rPr>
        <w:t xml:space="preserve"> that they have a purpose in life</w:t>
      </w:r>
      <w:r w:rsidR="00B55F23" w:rsidRPr="0AC71AB0">
        <w:rPr>
          <w:rFonts w:cs="Calibri"/>
        </w:rPr>
        <w:t xml:space="preserve"> (77%</w:t>
      </w:r>
      <w:r w:rsidR="00470CFB" w:rsidRPr="0AC71AB0">
        <w:rPr>
          <w:rFonts w:cs="Calibri"/>
        </w:rPr>
        <w:t>; up from 64% in 2022</w:t>
      </w:r>
      <w:r w:rsidR="00B55F23" w:rsidRPr="0AC71AB0">
        <w:rPr>
          <w:rFonts w:cs="Calibri"/>
        </w:rPr>
        <w:t>), and have savings set aside for an unplanned expense (73%</w:t>
      </w:r>
      <w:r w:rsidR="009B7651" w:rsidRPr="0AC71AB0">
        <w:rPr>
          <w:rFonts w:cs="Calibri"/>
        </w:rPr>
        <w:t>; up from 59% in 2022</w:t>
      </w:r>
      <w:r w:rsidR="00B55F23" w:rsidRPr="0AC71AB0">
        <w:rPr>
          <w:rFonts w:cs="Calibri"/>
        </w:rPr>
        <w:t>)</w:t>
      </w:r>
      <w:r w:rsidR="00D02814" w:rsidRPr="0AC71AB0">
        <w:rPr>
          <w:rFonts w:cs="Calibri"/>
        </w:rPr>
        <w:t>.</w:t>
      </w:r>
      <w:r w:rsidR="00B356DA" w:rsidRPr="0AC71AB0">
        <w:rPr>
          <w:rFonts w:cs="Calibri"/>
        </w:rPr>
        <w:t xml:space="preserve"> </w:t>
      </w:r>
    </w:p>
    <w:p w14:paraId="532EC59C" w14:textId="77777777" w:rsidR="00470CFB" w:rsidRDefault="00470CFB" w:rsidP="00D117AB">
      <w:pPr>
        <w:rPr>
          <w:rFonts w:cs="Calibri"/>
        </w:rPr>
      </w:pPr>
    </w:p>
    <w:p w14:paraId="62B26D78" w14:textId="756FA1B1" w:rsidR="00D117AB" w:rsidRPr="00AB2BA8" w:rsidRDefault="00B356DA" w:rsidP="00D117AB">
      <w:pPr>
        <w:rPr>
          <w:rFonts w:cs="Calibri"/>
        </w:rPr>
      </w:pPr>
      <w:r w:rsidRPr="00A751BA">
        <w:rPr>
          <w:rFonts w:cs="Calibri"/>
        </w:rPr>
        <w:t>Smaller majorities</w:t>
      </w:r>
      <w:r w:rsidR="005F5B20" w:rsidRPr="00A751BA">
        <w:rPr>
          <w:rFonts w:cs="Calibri"/>
        </w:rPr>
        <w:t xml:space="preserve"> </w:t>
      </w:r>
      <w:r w:rsidR="00B64574" w:rsidRPr="00A751BA">
        <w:rPr>
          <w:rFonts w:cs="Calibri"/>
        </w:rPr>
        <w:t xml:space="preserve">agreed that their spirituality gives </w:t>
      </w:r>
      <w:r w:rsidR="00C65B28" w:rsidRPr="00A751BA">
        <w:rPr>
          <w:rFonts w:cs="Calibri"/>
        </w:rPr>
        <w:t>them</w:t>
      </w:r>
      <w:r w:rsidR="00B64574" w:rsidRPr="00A751BA">
        <w:rPr>
          <w:rFonts w:cs="Calibri"/>
        </w:rPr>
        <w:t xml:space="preserve"> a feeling of security (</w:t>
      </w:r>
      <w:r w:rsidR="00570EC8" w:rsidRPr="00A751BA">
        <w:rPr>
          <w:rFonts w:cs="Calibri"/>
        </w:rPr>
        <w:t>59%</w:t>
      </w:r>
      <w:r w:rsidR="00470CFB">
        <w:rPr>
          <w:rFonts w:cs="Calibri"/>
        </w:rPr>
        <w:t xml:space="preserve">; up from 47% in </w:t>
      </w:r>
      <w:r w:rsidR="00470CFB" w:rsidRPr="00AB2BA8">
        <w:rPr>
          <w:rFonts w:cs="Calibri"/>
        </w:rPr>
        <w:t>2022</w:t>
      </w:r>
      <w:r w:rsidR="00570EC8" w:rsidRPr="00AB2BA8">
        <w:rPr>
          <w:rFonts w:cs="Calibri"/>
        </w:rPr>
        <w:t xml:space="preserve">) and </w:t>
      </w:r>
      <w:r w:rsidR="005F5B20" w:rsidRPr="00AB2BA8">
        <w:rPr>
          <w:rFonts w:cs="Calibri"/>
        </w:rPr>
        <w:t>described themselves as physically active (56%</w:t>
      </w:r>
      <w:r w:rsidR="00470CFB" w:rsidRPr="00AB2BA8">
        <w:rPr>
          <w:rFonts w:cs="Calibri"/>
        </w:rPr>
        <w:t>; up from 41% in 2022</w:t>
      </w:r>
      <w:r w:rsidR="005F5B20" w:rsidRPr="00AB2BA8">
        <w:rPr>
          <w:rFonts w:cs="Calibri"/>
        </w:rPr>
        <w:t xml:space="preserve">), </w:t>
      </w:r>
      <w:r w:rsidR="00570EC8" w:rsidRPr="00AB2BA8">
        <w:rPr>
          <w:rFonts w:cs="Calibri"/>
        </w:rPr>
        <w:t>while just over half</w:t>
      </w:r>
      <w:r w:rsidR="004F78D8" w:rsidRPr="00AB2BA8">
        <w:rPr>
          <w:rFonts w:cs="Calibri"/>
        </w:rPr>
        <w:t xml:space="preserve"> (51%</w:t>
      </w:r>
      <w:r w:rsidR="00470CFB" w:rsidRPr="00AB2BA8">
        <w:rPr>
          <w:rFonts w:cs="Calibri"/>
        </w:rPr>
        <w:t>; up from 38% in 2022 and similar to the 47% reported in 2020</w:t>
      </w:r>
      <w:r w:rsidR="004F78D8" w:rsidRPr="00AB2BA8">
        <w:rPr>
          <w:rFonts w:cs="Calibri"/>
        </w:rPr>
        <w:t>)</w:t>
      </w:r>
      <w:r w:rsidR="00570EC8" w:rsidRPr="00AB2BA8">
        <w:rPr>
          <w:rFonts w:cs="Calibri"/>
        </w:rPr>
        <w:t xml:space="preserve"> indicated that they belong to at </w:t>
      </w:r>
      <w:r w:rsidR="004F78D8" w:rsidRPr="00AB2BA8">
        <w:rPr>
          <w:rFonts w:cs="Calibri"/>
        </w:rPr>
        <w:t>least one community group. In addition</w:t>
      </w:r>
      <w:r w:rsidR="00D35BD3" w:rsidRPr="00AB2BA8">
        <w:rPr>
          <w:rFonts w:cs="Calibri"/>
        </w:rPr>
        <w:t>, nearly two-thirds (64%) disagreed that they need help preparing meals, and over half dis</w:t>
      </w:r>
      <w:r w:rsidR="00B55F23" w:rsidRPr="00AB2BA8">
        <w:rPr>
          <w:rFonts w:cs="Calibri"/>
        </w:rPr>
        <w:t>a</w:t>
      </w:r>
      <w:r w:rsidR="00D35BD3" w:rsidRPr="00AB2BA8">
        <w:rPr>
          <w:rFonts w:cs="Calibri"/>
        </w:rPr>
        <w:t>greed</w:t>
      </w:r>
      <w:r w:rsidR="00B55F23" w:rsidRPr="00AB2BA8">
        <w:rPr>
          <w:rFonts w:cs="Calibri"/>
        </w:rPr>
        <w:t xml:space="preserve"> that </w:t>
      </w:r>
      <w:r w:rsidR="00FB6327" w:rsidRPr="00AB2BA8">
        <w:rPr>
          <w:rFonts w:cs="Calibri"/>
        </w:rPr>
        <w:t>they would move to a different house if they could (</w:t>
      </w:r>
      <w:r w:rsidR="00764F3E" w:rsidRPr="00AB2BA8">
        <w:rPr>
          <w:rFonts w:cs="Calibri"/>
        </w:rPr>
        <w:t>59%) and that they often feel down, depressed, or hopeless (</w:t>
      </w:r>
      <w:r w:rsidR="002C1828" w:rsidRPr="00AB2BA8">
        <w:rPr>
          <w:rFonts w:cs="Calibri"/>
        </w:rPr>
        <w:t>54%).</w:t>
      </w:r>
    </w:p>
    <w:p w14:paraId="368FF1DE" w14:textId="77777777" w:rsidR="00F1414D" w:rsidRPr="00AB2BA8" w:rsidRDefault="00F1414D" w:rsidP="00D117AB">
      <w:pPr>
        <w:rPr>
          <w:rFonts w:cs="Calibri"/>
        </w:rPr>
      </w:pPr>
    </w:p>
    <w:p w14:paraId="79651FBE" w14:textId="4ECE386B" w:rsidR="002C2987" w:rsidRPr="00AB2BA8" w:rsidRDefault="000D3FEA" w:rsidP="00FF46D0">
      <w:pPr>
        <w:rPr>
          <w:rFonts w:cs="Calibri"/>
        </w:rPr>
      </w:pPr>
      <w:r w:rsidRPr="00AB2BA8">
        <w:rPr>
          <w:rFonts w:cs="Calibri"/>
        </w:rPr>
        <w:t xml:space="preserve">That being said, </w:t>
      </w:r>
      <w:r w:rsidR="0047082A" w:rsidRPr="00AB2BA8">
        <w:rPr>
          <w:rFonts w:cs="Calibri"/>
        </w:rPr>
        <w:t xml:space="preserve">sizeable minorities </w:t>
      </w:r>
      <w:r w:rsidR="00430490" w:rsidRPr="00AB2BA8">
        <w:rPr>
          <w:rFonts w:cs="Calibri"/>
        </w:rPr>
        <w:t>expressed</w:t>
      </w:r>
      <w:r w:rsidR="009C5CE0" w:rsidRPr="00AB2BA8">
        <w:rPr>
          <w:rFonts w:cs="Calibri"/>
        </w:rPr>
        <w:t xml:space="preserve"> a</w:t>
      </w:r>
      <w:r w:rsidR="00430490" w:rsidRPr="00AB2BA8">
        <w:rPr>
          <w:rFonts w:cs="Calibri"/>
        </w:rPr>
        <w:t xml:space="preserve"> different</w:t>
      </w:r>
      <w:r w:rsidR="009C5CE0" w:rsidRPr="00AB2BA8">
        <w:rPr>
          <w:rFonts w:cs="Calibri"/>
        </w:rPr>
        <w:t xml:space="preserve"> lived reality</w:t>
      </w:r>
      <w:r w:rsidR="00430490" w:rsidRPr="00AB2BA8">
        <w:rPr>
          <w:rFonts w:cs="Calibri"/>
        </w:rPr>
        <w:t xml:space="preserve"> </w:t>
      </w:r>
      <w:r w:rsidR="008F5BDE" w:rsidRPr="00AB2BA8">
        <w:rPr>
          <w:rFonts w:cs="Calibri"/>
        </w:rPr>
        <w:t>in relation</w:t>
      </w:r>
      <w:r w:rsidR="00430490" w:rsidRPr="00AB2BA8">
        <w:rPr>
          <w:rFonts w:cs="Calibri"/>
        </w:rPr>
        <w:t xml:space="preserve"> some</w:t>
      </w:r>
      <w:r w:rsidR="00E73A3C" w:rsidRPr="00AB2BA8">
        <w:rPr>
          <w:rFonts w:cs="Calibri"/>
        </w:rPr>
        <w:t xml:space="preserve"> of these</w:t>
      </w:r>
      <w:r w:rsidR="00430490" w:rsidRPr="00AB2BA8">
        <w:rPr>
          <w:rFonts w:cs="Calibri"/>
        </w:rPr>
        <w:t xml:space="preserve"> indicators</w:t>
      </w:r>
      <w:r w:rsidR="0047082A" w:rsidRPr="00AB2BA8">
        <w:rPr>
          <w:rFonts w:cs="Calibri"/>
        </w:rPr>
        <w:t xml:space="preserve">. </w:t>
      </w:r>
      <w:r w:rsidR="00361264" w:rsidRPr="00AB2BA8">
        <w:rPr>
          <w:rFonts w:cs="Calibri"/>
        </w:rPr>
        <w:t xml:space="preserve">Nearly half (45%) </w:t>
      </w:r>
      <w:r w:rsidR="00011865" w:rsidRPr="00AB2BA8">
        <w:rPr>
          <w:rFonts w:cs="Calibri"/>
        </w:rPr>
        <w:t xml:space="preserve">indicated that they do not belong to any community group. </w:t>
      </w:r>
      <w:r w:rsidR="007E4A9F" w:rsidRPr="00AB2BA8">
        <w:rPr>
          <w:rFonts w:cs="Calibri"/>
        </w:rPr>
        <w:t>Approximately</w:t>
      </w:r>
      <w:r w:rsidR="004E3A8A" w:rsidRPr="00AB2BA8">
        <w:rPr>
          <w:rFonts w:cs="Calibri"/>
        </w:rPr>
        <w:t xml:space="preserve"> one-third </w:t>
      </w:r>
      <w:r w:rsidR="008A3A6C" w:rsidRPr="00AB2BA8">
        <w:rPr>
          <w:rFonts w:cs="Calibri"/>
        </w:rPr>
        <w:t>agreed that they would move to a better home if they could</w:t>
      </w:r>
      <w:r w:rsidR="007E4A9F" w:rsidRPr="00AB2BA8">
        <w:rPr>
          <w:rFonts w:cs="Calibri"/>
        </w:rPr>
        <w:t xml:space="preserve"> (34%)</w:t>
      </w:r>
      <w:r w:rsidR="008A3A6C" w:rsidRPr="00AB2BA8">
        <w:rPr>
          <w:rFonts w:cs="Calibri"/>
        </w:rPr>
        <w:t xml:space="preserve">, </w:t>
      </w:r>
      <w:r w:rsidR="00B97C4D" w:rsidRPr="00AB2BA8">
        <w:rPr>
          <w:rFonts w:cs="Calibri"/>
        </w:rPr>
        <w:t>agreed that they often feel down, depressed, or hopeless (31%), and</w:t>
      </w:r>
      <w:r w:rsidR="00D93F7F" w:rsidRPr="00AB2BA8">
        <w:rPr>
          <w:rFonts w:cs="Calibri"/>
        </w:rPr>
        <w:t xml:space="preserve"> disagreed that they are physically active</w:t>
      </w:r>
      <w:r w:rsidR="009C5CE0" w:rsidRPr="00AB2BA8">
        <w:rPr>
          <w:rFonts w:cs="Calibri"/>
        </w:rPr>
        <w:t xml:space="preserve"> (31%)</w:t>
      </w:r>
      <w:r w:rsidR="009528C5" w:rsidRPr="00AB2BA8">
        <w:rPr>
          <w:rFonts w:cs="Calibri"/>
        </w:rPr>
        <w:t xml:space="preserve">. </w:t>
      </w:r>
      <w:r w:rsidR="00765A7C" w:rsidRPr="00AB2BA8">
        <w:rPr>
          <w:rFonts w:cs="Calibri"/>
        </w:rPr>
        <w:t>In addition, over one-quarter (28%) agreed that they need help preparing meals</w:t>
      </w:r>
      <w:r w:rsidR="00E5204E" w:rsidRPr="00AB2BA8">
        <w:rPr>
          <w:rFonts w:cs="Calibri"/>
        </w:rPr>
        <w:t>, while nearly one-quarter</w:t>
      </w:r>
      <w:r w:rsidR="00FF2D0A" w:rsidRPr="00AB2BA8">
        <w:rPr>
          <w:rFonts w:cs="Calibri"/>
        </w:rPr>
        <w:t xml:space="preserve"> </w:t>
      </w:r>
      <w:r w:rsidR="004C3424" w:rsidRPr="00AB2BA8">
        <w:rPr>
          <w:rFonts w:cs="Calibri"/>
        </w:rPr>
        <w:t xml:space="preserve">(24%) </w:t>
      </w:r>
      <w:r w:rsidR="00FF2D0A" w:rsidRPr="00AB2BA8">
        <w:rPr>
          <w:rFonts w:cs="Calibri"/>
        </w:rPr>
        <w:t>disagreed that their spirituality gives them a feeling of security</w:t>
      </w:r>
      <w:r w:rsidR="004C3424" w:rsidRPr="00AB2BA8">
        <w:rPr>
          <w:rFonts w:cs="Calibri"/>
        </w:rPr>
        <w:t>.</w:t>
      </w:r>
      <w:r w:rsidR="00D21B39" w:rsidRPr="00AB2BA8">
        <w:rPr>
          <w:rFonts w:cs="Calibri"/>
        </w:rPr>
        <w:t xml:space="preserve"> Finally, one-in-five (21%) disagreed that </w:t>
      </w:r>
      <w:r w:rsidR="00726449" w:rsidRPr="00AB2BA8">
        <w:rPr>
          <w:rFonts w:cs="Calibri"/>
        </w:rPr>
        <w:t>they have savings set aside for an unplanned expense.</w:t>
      </w:r>
    </w:p>
    <w:p w14:paraId="312DDC05" w14:textId="77777777" w:rsidR="005B42D0" w:rsidRDefault="005B42D0" w:rsidP="00FF46D0">
      <w:pPr>
        <w:rPr>
          <w:rFonts w:cs="Calibri"/>
        </w:rPr>
      </w:pPr>
    </w:p>
    <w:p w14:paraId="0C495D1A" w14:textId="32DCCA77" w:rsidR="005B42D0" w:rsidRPr="00A751BA" w:rsidRDefault="005B42D0" w:rsidP="0059712F">
      <w:pPr>
        <w:pBdr>
          <w:top w:val="single" w:sz="4" w:space="1" w:color="auto"/>
          <w:left w:val="single" w:sz="4" w:space="4" w:color="auto"/>
          <w:bottom w:val="single" w:sz="4" w:space="1" w:color="auto"/>
          <w:right w:val="single" w:sz="4" w:space="4" w:color="auto"/>
        </w:pBdr>
        <w:rPr>
          <w:rFonts w:cs="Calibri"/>
        </w:rPr>
      </w:pPr>
      <w:r>
        <w:rPr>
          <w:rFonts w:cs="Calibri"/>
        </w:rPr>
        <w:t xml:space="preserve">Across </w:t>
      </w:r>
      <w:r w:rsidR="00B94ABA">
        <w:rPr>
          <w:rFonts w:cs="Calibri"/>
        </w:rPr>
        <w:t xml:space="preserve">most of these </w:t>
      </w:r>
      <w:r w:rsidR="00D95437">
        <w:rPr>
          <w:rFonts w:cs="Calibri"/>
        </w:rPr>
        <w:t>well-being</w:t>
      </w:r>
      <w:r>
        <w:rPr>
          <w:rFonts w:cs="Calibri"/>
        </w:rPr>
        <w:t xml:space="preserve"> indicators, non-Veterans (compared to Veterans) </w:t>
      </w:r>
      <w:r>
        <w:rPr>
          <w:szCs w:val="22"/>
        </w:rPr>
        <w:t>were more likely than to provide positive assessments.</w:t>
      </w:r>
    </w:p>
    <w:p w14:paraId="1110443C" w14:textId="77777777" w:rsidR="000063D2" w:rsidRDefault="000063D2" w:rsidP="00724700"/>
    <w:p w14:paraId="0C268CB3" w14:textId="1C0CA771" w:rsidR="00724700" w:rsidRDefault="1BD6F290" w:rsidP="00724700">
      <w:r>
        <w:t xml:space="preserve">Figures 74 to 84 present the ratings for each area, overall and for each group. </w:t>
      </w:r>
    </w:p>
    <w:p w14:paraId="052F6424" w14:textId="77777777" w:rsidR="00AB2BA8" w:rsidRDefault="00AB2BA8" w:rsidP="005B42D0"/>
    <w:p w14:paraId="66162F78" w14:textId="650ED5DD" w:rsidR="005B42D0" w:rsidRDefault="005B42D0" w:rsidP="005B42D0">
      <w:r>
        <w:t>Case managed Veterans aged 19-64 (58%) were the least likely to agree that they have a purpose in life</w:t>
      </w:r>
      <w:r w:rsidR="0059712F">
        <w:t xml:space="preserve"> and the most likely to disagree (23%)</w:t>
      </w:r>
      <w:r w:rsidR="00D968F8">
        <w:t xml:space="preserve"> with this statement</w:t>
      </w:r>
      <w:r>
        <w:t xml:space="preserve">. </w:t>
      </w:r>
    </w:p>
    <w:p w14:paraId="647EE423" w14:textId="77777777" w:rsidR="005B42D0" w:rsidRDefault="005B42D0" w:rsidP="005B42D0"/>
    <w:p w14:paraId="6076E8E3" w14:textId="6021E81D" w:rsidR="000413EC" w:rsidRPr="00A751BA" w:rsidRDefault="000413EC" w:rsidP="000413EC">
      <w:pPr>
        <w:pStyle w:val="Caption"/>
        <w:rPr>
          <w:rFonts w:cs="Calibri"/>
        </w:rPr>
      </w:pPr>
      <w:bookmarkStart w:id="138" w:name="_Toc193111473"/>
      <w:r w:rsidRPr="00A751BA">
        <w:t xml:space="preserve">Figure </w:t>
      </w:r>
      <w:r>
        <w:fldChar w:fldCharType="begin"/>
      </w:r>
      <w:r>
        <w:instrText>SEQ Figure \* ARABIC</w:instrText>
      </w:r>
      <w:r>
        <w:fldChar w:fldCharType="separate"/>
      </w:r>
      <w:r w:rsidR="005323BF">
        <w:rPr>
          <w:noProof/>
        </w:rPr>
        <w:t>74</w:t>
      </w:r>
      <w:r>
        <w:fldChar w:fldCharType="end"/>
      </w:r>
      <w:r w:rsidRPr="00A751BA">
        <w:t xml:space="preserve">: </w:t>
      </w:r>
      <w:r w:rsidRPr="00A751BA">
        <w:rPr>
          <w:rFonts w:cs="Calibri"/>
        </w:rPr>
        <w:t>“I have a purpose in life”</w:t>
      </w:r>
      <w:bookmarkEnd w:id="138"/>
    </w:p>
    <w:p w14:paraId="6A92ADC9" w14:textId="048BCEBE" w:rsidR="00FF46D0" w:rsidRPr="00A751BA" w:rsidRDefault="000413EC" w:rsidP="00747904">
      <w:r w:rsidRPr="00A751BA">
        <w:rPr>
          <w:noProof/>
        </w:rPr>
        <w:drawing>
          <wp:inline distT="0" distB="0" distL="0" distR="0" wp14:anchorId="1E165182" wp14:editId="79723162">
            <wp:extent cx="4747565" cy="2456130"/>
            <wp:effectExtent l="0" t="0" r="0" b="1905"/>
            <wp:docPr id="1035093070" name="Picture 77" descr="A stacked horizontal bar chart that displays data on respondents’ agreement or disagreement with the statement, “I have a purpose in life.” The breakdown is as follows: In the category All respondents: 20 percent strongly agreed, 57 percent agreed, 11 percent neither, 9 percent disagreed, and 3 percent strongly disagreed. Veterans 85 and up: 17 percent strongly agreed, 64 percent agreed, 11 percent neither, 8 percent disagreed, and less than 1 percent strongly disagreed. Veterans 65 to 84: 20 percent strongly agreed, 63 percent agreed, 7 percent neither, 9 percent disagreed, and 2 percent strongly disagreed. Veterans 19 to 64 who are case managed: 14 percent strongly agreed, 44 percent agreed, 19 percent neither, 16 percent disagreed, and 7 percent strongly disagreed. Veterans 19 to 64 who are not case managed: 20 percent strongly agreed, 52 percent agreed, 14 percent neither, 10 percent disagreed, and 4 percent strongly disagreed. RCMP: 25 percent strongly agreed, 59 percent agreed, 9 percent neither, 7 percent disagreed, and 1 percent strongly disagreed. Survivors: 20 percent strongly agreed, 64 percent agreed, 8 percent neither, 6 percent disagreed, and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93070" name="Picture 77" descr="A stacked horizontal bar chart that displays data on respondents’ agreement or disagreement with the statement, “I have a purpose in life.” The breakdown is as follows: In the category All respondents: 20 percent strongly agreed, 57 percent agreed, 11 percent neither, 9 percent disagreed, and 3 percent strongly disagreed. Veterans 85 and up: 17 percent strongly agreed, 64 percent agreed, 11 percent neither, 8 percent disagreed, and less than 1 percent strongly disagreed. Veterans 65 to 84: 20 percent strongly agreed, 63 percent agreed, 7 percent neither, 9 percent disagreed, and 2 percent strongly disagreed. Veterans 19 to 64 who are case managed: 14 percent strongly agreed, 44 percent agreed, 19 percent neither, 16 percent disagreed, and 7 percent strongly disagreed. Veterans 19 to 64 who are not case managed: 20 percent strongly agreed, 52 percent agreed, 14 percent neither, 10 percent disagreed, and 4 percent strongly disagreed. RCMP: 25 percent strongly agreed, 59 percent agreed, 9 percent neither, 7 percent disagreed, and 1 percent strongly disagreed. Survivors: 20 percent strongly agreed, 64 percent agreed, 8 percent neither, 6 percent disagreed, and 1 percent strongly disagre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65283" cy="2465296"/>
                    </a:xfrm>
                    <a:prstGeom prst="rect">
                      <a:avLst/>
                    </a:prstGeom>
                    <a:noFill/>
                  </pic:spPr>
                </pic:pic>
              </a:graphicData>
            </a:graphic>
          </wp:inline>
        </w:drawing>
      </w:r>
    </w:p>
    <w:p w14:paraId="1987F1D1"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1C32AEC2" w14:textId="29AE9115" w:rsidR="000413EC" w:rsidRPr="00A751BA" w:rsidRDefault="000413EC" w:rsidP="000413EC">
      <w:pPr>
        <w:pStyle w:val="GraphFooter"/>
        <w:rPr>
          <w:lang w:val="en-CA"/>
        </w:rPr>
      </w:pPr>
      <w:r w:rsidRPr="00A751BA">
        <w:rPr>
          <w:lang w:val="en-CA"/>
        </w:rPr>
        <w:t xml:space="preserve">WB_Q013. Agree/Disagree with the following statements about your </w:t>
      </w:r>
      <w:r w:rsidR="00D95437">
        <w:rPr>
          <w:lang w:val="en-CA"/>
        </w:rPr>
        <w:t>well-</w:t>
      </w:r>
      <w:r w:rsidR="00D95437" w:rsidRPr="00AB2BA8">
        <w:rPr>
          <w:lang w:val="en-CA"/>
        </w:rPr>
        <w:t>being</w:t>
      </w:r>
      <w:r w:rsidRPr="00AB2BA8">
        <w:rPr>
          <w:lang w:val="en-CA"/>
        </w:rPr>
        <w:t>: I have a purpose in life.</w:t>
      </w:r>
      <w:r w:rsidRPr="00A751BA">
        <w:rPr>
          <w:lang w:val="en-CA"/>
        </w:rPr>
        <w:t xml:space="preserve"> Base: n=3,694, all respondents, excluding “don’t know” and “refused”.</w:t>
      </w:r>
    </w:p>
    <w:p w14:paraId="42181257" w14:textId="77777777" w:rsidR="002F670F" w:rsidRDefault="002F670F" w:rsidP="002F670F"/>
    <w:p w14:paraId="5E68DAA5" w14:textId="46C737D3" w:rsidR="00B7594E" w:rsidRPr="00161C48" w:rsidRDefault="00B7594E" w:rsidP="0AC71AB0">
      <w:pPr>
        <w:pBdr>
          <w:top w:val="single" w:sz="4" w:space="1" w:color="auto"/>
          <w:left w:val="single" w:sz="4" w:space="4" w:color="auto"/>
          <w:bottom w:val="single" w:sz="4" w:space="1" w:color="auto"/>
          <w:right w:val="single" w:sz="4" w:space="4" w:color="auto"/>
        </w:pBdr>
      </w:pPr>
      <w:r>
        <w:t xml:space="preserve">Indigenous </w:t>
      </w:r>
      <w:r w:rsidR="00F4486C">
        <w:t>respondents</w:t>
      </w:r>
      <w:r>
        <w:t xml:space="preserve"> (69%) were less likely than non-Indigenous </w:t>
      </w:r>
      <w:r w:rsidR="00F4486C">
        <w:t>respondents</w:t>
      </w:r>
      <w:r>
        <w:t xml:space="preserve"> (77%) to agree that they have a purpose in life. </w:t>
      </w:r>
    </w:p>
    <w:p w14:paraId="6BCFD1C0" w14:textId="542A910B" w:rsidR="000063D2" w:rsidRDefault="000063D2" w:rsidP="000063D2"/>
    <w:p w14:paraId="0816E990" w14:textId="1B1ABCF5" w:rsidR="00207E72" w:rsidRDefault="00207E72" w:rsidP="00207E72">
      <w:r>
        <w:t xml:space="preserve">RCMP (69%) were the most likely to describe themselves as physically active </w:t>
      </w:r>
      <w:r w:rsidR="003107CC">
        <w:t>while</w:t>
      </w:r>
      <w:r>
        <w:t xml:space="preserve"> case managed Veterans</w:t>
      </w:r>
      <w:r w:rsidR="003107CC">
        <w:t xml:space="preserve"> between the ages of 19 and 64</w:t>
      </w:r>
      <w:r>
        <w:t xml:space="preserve"> (4</w:t>
      </w:r>
      <w:r w:rsidR="00955CEF">
        <w:t>2</w:t>
      </w:r>
      <w:r>
        <w:t xml:space="preserve">%) were the most likely to </w:t>
      </w:r>
      <w:r w:rsidRPr="00AB2BA8">
        <w:t>disagree with the statement: I would describe myself as physically active.</w:t>
      </w:r>
      <w:r>
        <w:t xml:space="preserve"> </w:t>
      </w:r>
    </w:p>
    <w:p w14:paraId="3713A7BE" w14:textId="77777777" w:rsidR="00207E72" w:rsidRPr="00A751BA" w:rsidRDefault="00207E72" w:rsidP="002F670F"/>
    <w:p w14:paraId="6775CAA1" w14:textId="47998C15" w:rsidR="002F670F" w:rsidRPr="00A751BA" w:rsidRDefault="002F670F" w:rsidP="002F670F">
      <w:pPr>
        <w:pStyle w:val="Caption"/>
        <w:rPr>
          <w:rFonts w:cs="Calibri"/>
        </w:rPr>
      </w:pPr>
      <w:bookmarkStart w:id="139" w:name="_Toc193111474"/>
      <w:r w:rsidRPr="00A751BA">
        <w:t xml:space="preserve">Figure </w:t>
      </w:r>
      <w:r>
        <w:fldChar w:fldCharType="begin"/>
      </w:r>
      <w:r>
        <w:instrText>SEQ Figure \* ARABIC</w:instrText>
      </w:r>
      <w:r>
        <w:fldChar w:fldCharType="separate"/>
      </w:r>
      <w:r w:rsidR="005323BF">
        <w:rPr>
          <w:noProof/>
        </w:rPr>
        <w:t>75</w:t>
      </w:r>
      <w:r>
        <w:fldChar w:fldCharType="end"/>
      </w:r>
      <w:r w:rsidRPr="00A751BA">
        <w:t xml:space="preserve">: </w:t>
      </w:r>
      <w:r w:rsidRPr="00A751BA">
        <w:rPr>
          <w:rFonts w:cs="Calibri"/>
        </w:rPr>
        <w:t>“I would describe myself as physically active”</w:t>
      </w:r>
      <w:bookmarkEnd w:id="139"/>
    </w:p>
    <w:p w14:paraId="3E97083B" w14:textId="5E8B99EE" w:rsidR="00383A93" w:rsidRPr="00A751BA" w:rsidRDefault="00383A93" w:rsidP="000413EC">
      <w:r w:rsidRPr="00A751BA">
        <w:rPr>
          <w:noProof/>
        </w:rPr>
        <w:drawing>
          <wp:inline distT="0" distB="0" distL="0" distR="0" wp14:anchorId="45B67B61" wp14:editId="15D7760C">
            <wp:extent cx="4806086" cy="2486408"/>
            <wp:effectExtent l="0" t="0" r="0" b="9525"/>
            <wp:docPr id="1412545641" name="Picture 78" descr="A stacked horizontal bar chart that displays data on respondents’ agreement or disagreement with the statement, “I would describe myself as physically active.” The breakdown is as follows: In the category All respondents: 12 percent strongly agreed, 44 percent agreed, 13 percent neither, 24 percent disagreed, and 7 percent strongly disagreed. Veterans 85 and up: 10 percent strongly agreed, 48 percent agreed, 6 percent neither, 29 percent disagreed, and 6 percent strongly disagreed. Veterans 65 to 84: 12 percent strongly agreed, 45 percent agreed, 8 percent neither, 27 percent disagreed, and 7 percent strongly disagreed. Veterans 19 to 64 who are case managed: 6 percent strongly agreed, 34 percent agreed, 17 percent neither, 32 percent disagreed, and 10 percent strongly disagreed. Veterans 19 to 64 who are not case managed: 13 percent strongly agreed, 42 percent agreed, 17 percent neither, 20 percent disagreed, and 8 percent strongly disagreed. RCMP: 21 percent strongly agreed, 48 percent agreed, 11 percent neither, 16 percent disagreed, and 4 percent strongly disagreed. Survivors: 10 percent strongly agreed, 48 percent agreed, 5 percent neither, 27 percent disagreed, and 7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5641" name="Picture 78" descr="A stacked horizontal bar chart that displays data on respondents’ agreement or disagreement with the statement, “I would describe myself as physically active.” The breakdown is as follows: In the category All respondents: 12 percent strongly agreed, 44 percent agreed, 13 percent neither, 24 percent disagreed, and 7 percent strongly disagreed. Veterans 85 and up: 10 percent strongly agreed, 48 percent agreed, 6 percent neither, 29 percent disagreed, and 6 percent strongly disagreed. Veterans 65 to 84: 12 percent strongly agreed, 45 percent agreed, 8 percent neither, 27 percent disagreed, and 7 percent strongly disagreed. Veterans 19 to 64 who are case managed: 6 percent strongly agreed, 34 percent agreed, 17 percent neither, 32 percent disagreed, and 10 percent strongly disagreed. Veterans 19 to 64 who are not case managed: 13 percent strongly agreed, 42 percent agreed, 17 percent neither, 20 percent disagreed, and 8 percent strongly disagreed. RCMP: 21 percent strongly agreed, 48 percent agreed, 11 percent neither, 16 percent disagreed, and 4 percent strongly disagreed. Survivors: 10 percent strongly agreed, 48 percent agreed, 5 percent neither, 27 percent disagreed, and 7 percent strongly disagre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20556" cy="2493894"/>
                    </a:xfrm>
                    <a:prstGeom prst="rect">
                      <a:avLst/>
                    </a:prstGeom>
                    <a:noFill/>
                  </pic:spPr>
                </pic:pic>
              </a:graphicData>
            </a:graphic>
          </wp:inline>
        </w:drawing>
      </w:r>
    </w:p>
    <w:p w14:paraId="53E72F20" w14:textId="1935F128" w:rsidR="00383A93" w:rsidRDefault="00383A93" w:rsidP="00383A93">
      <w:pPr>
        <w:pStyle w:val="GraphFooter"/>
        <w:rPr>
          <w:lang w:val="en-CA"/>
        </w:rPr>
      </w:pPr>
      <w:r w:rsidRPr="00A751BA">
        <w:rPr>
          <w:lang w:val="en-CA"/>
        </w:rPr>
        <w:t xml:space="preserve">WB_Q015. Agree/Disagree with the following </w:t>
      </w:r>
      <w:r w:rsidRPr="00AB2BA8">
        <w:rPr>
          <w:lang w:val="en-CA"/>
        </w:rPr>
        <w:t xml:space="preserve">statements about your </w:t>
      </w:r>
      <w:r w:rsidR="00D95437" w:rsidRPr="00AB2BA8">
        <w:rPr>
          <w:lang w:val="en-CA"/>
        </w:rPr>
        <w:t>well-being</w:t>
      </w:r>
      <w:r w:rsidRPr="00AB2BA8">
        <w:rPr>
          <w:lang w:val="en-CA"/>
        </w:rPr>
        <w:t>: I would describe myself as physically active. Base: n=3,782, all respondents, excluding “don’t know” and “refused”.</w:t>
      </w:r>
    </w:p>
    <w:p w14:paraId="13BD279A" w14:textId="77777777" w:rsidR="00AB2BA8" w:rsidRPr="00A751BA" w:rsidRDefault="00AB2BA8" w:rsidP="00383A93">
      <w:pPr>
        <w:pStyle w:val="GraphFooter"/>
        <w:rPr>
          <w:lang w:val="en-CA"/>
        </w:rPr>
      </w:pPr>
    </w:p>
    <w:p w14:paraId="43541424" w14:textId="70C9BF8A" w:rsidR="00DD19D4" w:rsidRPr="00161C48" w:rsidRDefault="00DD19D4" w:rsidP="0AC71AB0">
      <w:pPr>
        <w:pBdr>
          <w:top w:val="single" w:sz="4" w:space="1" w:color="auto"/>
          <w:left w:val="single" w:sz="4" w:space="4" w:color="auto"/>
          <w:bottom w:val="single" w:sz="4" w:space="0" w:color="auto"/>
          <w:right w:val="single" w:sz="4" w:space="4" w:color="auto"/>
        </w:pBdr>
      </w:pPr>
      <w:r>
        <w:t xml:space="preserve">Indigenous </w:t>
      </w:r>
      <w:r w:rsidR="00F4486C">
        <w:t>respondents</w:t>
      </w:r>
      <w:r>
        <w:t xml:space="preserve"> (48%) were less likely than non-Indigenous </w:t>
      </w:r>
      <w:r w:rsidR="00F4486C">
        <w:t>respondents</w:t>
      </w:r>
      <w:r>
        <w:t xml:space="preserve"> (57%) to describe themselves as physically active. </w:t>
      </w:r>
    </w:p>
    <w:p w14:paraId="2F447C6D" w14:textId="77777777" w:rsidR="00DD19D4" w:rsidRDefault="00DD19D4" w:rsidP="003107CC"/>
    <w:p w14:paraId="7221DD02" w14:textId="6CE64A2A" w:rsidR="003107CC" w:rsidRDefault="5DD9E6B7" w:rsidP="003107CC">
      <w:r>
        <w:t>Survivors</w:t>
      </w:r>
      <w:r w:rsidR="5CF67E1C">
        <w:t xml:space="preserve"> (90%), Veterans aged 85+ (86%) and RCMP (86%) were more likely than case managed Veterans (7</w:t>
      </w:r>
      <w:r w:rsidR="66E73EC3">
        <w:t>3</w:t>
      </w:r>
      <w:r w:rsidR="5CF67E1C">
        <w:t>%) to agree with the statement:</w:t>
      </w:r>
      <w:r w:rsidR="66E73EC3" w:rsidRPr="79B4D28C">
        <w:rPr>
          <w:i/>
          <w:iCs/>
        </w:rPr>
        <w:t xml:space="preserve"> </w:t>
      </w:r>
      <w:r w:rsidR="00AB2BA8" w:rsidRPr="00AB2BA8">
        <w:t>“</w:t>
      </w:r>
      <w:r w:rsidR="66E73EC3" w:rsidRPr="00AB2BA8">
        <w:t>I</w:t>
      </w:r>
      <w:r w:rsidR="5CF67E1C" w:rsidRPr="00AB2BA8">
        <w:t xml:space="preserve"> </w:t>
      </w:r>
      <w:r w:rsidR="66E73EC3" w:rsidRPr="00AB2BA8">
        <w:t>interact with other people at least once a day</w:t>
      </w:r>
      <w:r w:rsidR="00AB2BA8" w:rsidRPr="00AB2BA8">
        <w:t>”</w:t>
      </w:r>
      <w:r w:rsidR="5CF67E1C" w:rsidRPr="00AB2BA8">
        <w:t>.</w:t>
      </w:r>
      <w:r w:rsidR="5CF67E1C">
        <w:t xml:space="preserve"> </w:t>
      </w:r>
    </w:p>
    <w:p w14:paraId="1010AD74" w14:textId="77777777" w:rsidR="008A2BBE" w:rsidRPr="00A751BA" w:rsidRDefault="008A2BBE" w:rsidP="008A2BBE">
      <w:pPr>
        <w:pStyle w:val="Caption"/>
      </w:pPr>
    </w:p>
    <w:p w14:paraId="049572DB" w14:textId="2B70725D" w:rsidR="008A2BBE" w:rsidRPr="00A751BA" w:rsidRDefault="008A2BBE" w:rsidP="008A2BBE">
      <w:pPr>
        <w:pStyle w:val="Caption"/>
        <w:rPr>
          <w:rFonts w:cs="Calibri"/>
        </w:rPr>
      </w:pPr>
      <w:bookmarkStart w:id="140" w:name="_Toc193111475"/>
      <w:r w:rsidRPr="00A751BA">
        <w:t xml:space="preserve">Figure </w:t>
      </w:r>
      <w:r>
        <w:fldChar w:fldCharType="begin"/>
      </w:r>
      <w:r>
        <w:instrText>SEQ Figure \* ARABIC</w:instrText>
      </w:r>
      <w:r>
        <w:fldChar w:fldCharType="separate"/>
      </w:r>
      <w:r w:rsidR="005323BF">
        <w:rPr>
          <w:noProof/>
        </w:rPr>
        <w:t>76</w:t>
      </w:r>
      <w:r>
        <w:fldChar w:fldCharType="end"/>
      </w:r>
      <w:r w:rsidRPr="00A751BA">
        <w:t xml:space="preserve">: </w:t>
      </w:r>
      <w:r w:rsidRPr="00A751BA">
        <w:rPr>
          <w:rFonts w:cs="Calibri"/>
        </w:rPr>
        <w:t>“I interact with other people at least once a day”</w:t>
      </w:r>
      <w:bookmarkEnd w:id="140"/>
    </w:p>
    <w:p w14:paraId="2ACF7785" w14:textId="77777777" w:rsidR="004A492A" w:rsidRPr="00A751BA" w:rsidRDefault="008A2BBE" w:rsidP="00747904">
      <w:pPr>
        <w:rPr>
          <w:highlight w:val="yellow"/>
        </w:rPr>
      </w:pPr>
      <w:r w:rsidRPr="00A751BA">
        <w:rPr>
          <w:noProof/>
        </w:rPr>
        <w:drawing>
          <wp:inline distT="0" distB="0" distL="0" distR="0" wp14:anchorId="69B3B924" wp14:editId="64849B91">
            <wp:extent cx="4439920" cy="2296972"/>
            <wp:effectExtent l="0" t="0" r="0" b="8255"/>
            <wp:docPr id="916898886" name="Picture 79" descr="A stacked horizontal bar chart that displays data on respondents’ agreement or disagreement with the statement, “I interact with other people at least once a day.” The breakdown is as follows: In the category All respondents: 27 percent strongly agreed, 56 percent agreed, 4 percent neither, 11 percent disagreed, and 2 percent strongly disagreed. Veterans 85 and up: 19 percent strongly agreed, 67 percent agreed, 2 percent neither, 10 percent disagreed, and 1 percent strongly disagreed. Veterans 65 to 84: 25 percent strongly agreed, 58 percent agreed, 3 percent neither, 12 percent disagreed, and 2 percent strongly disagreed. Veterans 19 to 64 who are case managed: 19 percent strongly agreed, 54 percent agreed, 7 percent neither, 15 percent disagreed, and 5 percent strongly disagreed. Veterans 19 to 64 who are not case managed: 29 percent strongly agreed, 53 percent agreed, 6 percent neither, 11 percent disagreed, and 2 percent strongly disagreed. RCMP: 34 percent strongly agreed, 52 percent agreed, 4 percent neither, 9 percent disagreed, and 1 percent strongly disagreed. Survivors: 26 percent strongly agreed, 64 percent agreed, 1 percent neither, 7 percent disagreed, and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98886" name="Picture 79" descr="A stacked horizontal bar chart that displays data on respondents’ agreement or disagreement with the statement, “I interact with other people at least once a day.” The breakdown is as follows: In the category All respondents: 27 percent strongly agreed, 56 percent agreed, 4 percent neither, 11 percent disagreed, and 2 percent strongly disagreed. Veterans 85 and up: 19 percent strongly agreed, 67 percent agreed, 2 percent neither, 10 percent disagreed, and 1 percent strongly disagreed. Veterans 65 to 84: 25 percent strongly agreed, 58 percent agreed, 3 percent neither, 12 percent disagreed, and 2 percent strongly disagreed. Veterans 19 to 64 who are case managed: 19 percent strongly agreed, 54 percent agreed, 7 percent neither, 15 percent disagreed, and 5 percent strongly disagreed. Veterans 19 to 64 who are not case managed: 29 percent strongly agreed, 53 percent agreed, 6 percent neither, 11 percent disagreed, and 2 percent strongly disagreed. RCMP: 34 percent strongly agreed, 52 percent agreed, 4 percent neither, 9 percent disagreed, and 1 percent strongly disagreed. Survivors: 26 percent strongly agreed, 64 percent agreed, 1 percent neither, 7 percent disagreed, and 1 percent strongly disagre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52309" cy="2303381"/>
                    </a:xfrm>
                    <a:prstGeom prst="rect">
                      <a:avLst/>
                    </a:prstGeom>
                    <a:noFill/>
                  </pic:spPr>
                </pic:pic>
              </a:graphicData>
            </a:graphic>
          </wp:inline>
        </w:drawing>
      </w:r>
    </w:p>
    <w:p w14:paraId="0F548DE9"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74FD7952" w14:textId="27A73D94" w:rsidR="004A492A" w:rsidRPr="00A751BA" w:rsidRDefault="004A492A" w:rsidP="004A492A">
      <w:pPr>
        <w:pStyle w:val="GraphFooter"/>
        <w:rPr>
          <w:lang w:val="en-CA"/>
        </w:rPr>
      </w:pPr>
      <w:r w:rsidRPr="00A751BA">
        <w:rPr>
          <w:rFonts w:eastAsiaTheme="majorEastAsia"/>
          <w:lang w:val="en-CA"/>
        </w:rPr>
        <w:t xml:space="preserve">WB_Q017. Agree/Disagree with the following statements about your </w:t>
      </w:r>
      <w:r w:rsidR="00D95437">
        <w:rPr>
          <w:rFonts w:eastAsiaTheme="majorEastAsia"/>
          <w:lang w:val="en-CA"/>
        </w:rPr>
        <w:t>well-being</w:t>
      </w:r>
      <w:r w:rsidRPr="00A751BA">
        <w:rPr>
          <w:rFonts w:eastAsiaTheme="majorEastAsia"/>
          <w:lang w:val="en-CA"/>
        </w:rPr>
        <w:t xml:space="preserve">: </w:t>
      </w:r>
      <w:r w:rsidRPr="00A36A71">
        <w:rPr>
          <w:rFonts w:eastAsiaTheme="majorEastAsia"/>
          <w:lang w:val="en-CA"/>
        </w:rPr>
        <w:t>I interact with other people at least once a day</w:t>
      </w:r>
      <w:r w:rsidRPr="00A751BA">
        <w:rPr>
          <w:rFonts w:eastAsiaTheme="majorEastAsia"/>
          <w:lang w:val="en-CA"/>
        </w:rPr>
        <w:t xml:space="preserve">. Base: n=3,797; all respondents, </w:t>
      </w:r>
      <w:r w:rsidRPr="00A751BA">
        <w:rPr>
          <w:lang w:val="en-CA"/>
        </w:rPr>
        <w:t>excluding “don’t know” and “refused”.</w:t>
      </w:r>
    </w:p>
    <w:p w14:paraId="3835E67E" w14:textId="77777777" w:rsidR="00D16CA2" w:rsidRDefault="00D16CA2" w:rsidP="004A492A">
      <w:pPr>
        <w:pStyle w:val="GraphFooter"/>
        <w:rPr>
          <w:lang w:val="en-CA"/>
        </w:rPr>
      </w:pPr>
    </w:p>
    <w:p w14:paraId="39766E84" w14:textId="7000C176" w:rsidR="00B41AB3" w:rsidRPr="00161C48" w:rsidRDefault="00B41AB3" w:rsidP="0AC71AB0">
      <w:pPr>
        <w:pBdr>
          <w:top w:val="single" w:sz="4" w:space="1" w:color="auto"/>
          <w:left w:val="single" w:sz="4" w:space="4" w:color="auto"/>
          <w:bottom w:val="single" w:sz="4" w:space="1" w:color="auto"/>
          <w:right w:val="single" w:sz="4" w:space="4" w:color="auto"/>
        </w:pBdr>
      </w:pPr>
      <w:r>
        <w:t xml:space="preserve">Indigenous </w:t>
      </w:r>
      <w:r w:rsidR="00F4486C">
        <w:t>respondents</w:t>
      </w:r>
      <w:r>
        <w:t xml:space="preserve"> (75%) were less likely than non-Indigenous </w:t>
      </w:r>
      <w:r w:rsidR="00F4486C">
        <w:t>respondents</w:t>
      </w:r>
      <w:r>
        <w:t xml:space="preserve"> (84%) to say they interact with other people at least once a day. </w:t>
      </w:r>
    </w:p>
    <w:p w14:paraId="0627A1CA" w14:textId="77777777" w:rsidR="00B41AB3" w:rsidRDefault="00B41AB3" w:rsidP="004A492A">
      <w:pPr>
        <w:pStyle w:val="GraphFooter"/>
        <w:rPr>
          <w:lang w:val="en-CA"/>
        </w:rPr>
      </w:pPr>
    </w:p>
    <w:p w14:paraId="5B92FD30" w14:textId="4A790407" w:rsidR="003107CC" w:rsidRDefault="003107CC" w:rsidP="006E5B2F">
      <w:pPr>
        <w:spacing w:after="160" w:line="278" w:lineRule="auto"/>
      </w:pPr>
      <w:r>
        <w:t xml:space="preserve">Survivors (84%) and Veterans aged 85+ (77%) were more likely than other </w:t>
      </w:r>
      <w:r w:rsidR="00F4486C">
        <w:t>respondents</w:t>
      </w:r>
      <w:r>
        <w:t xml:space="preserve"> to agree that their spirituality gives them a feeling of security. </w:t>
      </w:r>
      <w:r w:rsidR="00122995">
        <w:t>Case managed Veterans (36%) were the most likely to disagree about their spirituality.</w:t>
      </w:r>
    </w:p>
    <w:p w14:paraId="31C9491D" w14:textId="657E8506" w:rsidR="00D16CA2" w:rsidRDefault="00D16CA2" w:rsidP="00D16CA2">
      <w:pPr>
        <w:pStyle w:val="Caption"/>
        <w:rPr>
          <w:rFonts w:cs="Calibri"/>
        </w:rPr>
      </w:pPr>
      <w:bookmarkStart w:id="141" w:name="_Toc193111476"/>
      <w:r w:rsidRPr="00A751BA">
        <w:t xml:space="preserve">Figure </w:t>
      </w:r>
      <w:r>
        <w:fldChar w:fldCharType="begin"/>
      </w:r>
      <w:r>
        <w:instrText>SEQ Figure \* ARABIC</w:instrText>
      </w:r>
      <w:r>
        <w:fldChar w:fldCharType="separate"/>
      </w:r>
      <w:r w:rsidR="005323BF">
        <w:rPr>
          <w:noProof/>
        </w:rPr>
        <w:t>77</w:t>
      </w:r>
      <w:r>
        <w:fldChar w:fldCharType="end"/>
      </w:r>
      <w:r w:rsidRPr="00A751BA">
        <w:t xml:space="preserve">: </w:t>
      </w:r>
      <w:r w:rsidRPr="00A751BA">
        <w:rPr>
          <w:rFonts w:cs="Calibri"/>
        </w:rPr>
        <w:t>“My spirituality gives me a feeling of security”</w:t>
      </w:r>
      <w:bookmarkEnd w:id="141"/>
    </w:p>
    <w:p w14:paraId="6DC18640" w14:textId="5BD1EECE" w:rsidR="00122995" w:rsidRPr="00122995" w:rsidRDefault="00122995" w:rsidP="00122995">
      <w:r>
        <w:rPr>
          <w:noProof/>
        </w:rPr>
        <w:drawing>
          <wp:inline distT="0" distB="0" distL="0" distR="0" wp14:anchorId="4F02B9E9" wp14:editId="658C5308">
            <wp:extent cx="4886554" cy="2528036"/>
            <wp:effectExtent l="0" t="0" r="0" b="5715"/>
            <wp:docPr id="408922745" name="Picture 1" descr="A stacked horizontal bar chart that displays data on respondents’ agreement or disagreement with the statement, “My spirituality gives me a feeling of security.” The breakdown is as follows: In the category All respondents: 14 percent strongly agreed, 45 percent agreed, 18 percent neither, 16 percent disagreed, and 8 percent strongly disagreed. Veterans 85 and up: 14 percent strongly agreed, 63 percent agreed, 9 percent neither, 12 percent disagreed, and 2 percent strongly disagreed. Veterans 65 to 84: 17 percent strongly agreed, 49 percent agreed, 11 percent neither, 18 percent disagreed, and 5 percent strongly disagreed. Veterans 19 to 64 who are case managed: 9 percent strongly agreed, 30 percent agreed, 25 percent neither, 21 percent disagreed, and 15 percent strongly disagreed. Veterans 19 to 64 who are not case managed: 11 percent strongly agreed, 36 percent agreed, 23 percent neither, 18 percent disagreed, and 12 percent strongly disagreed. RCMP: 10 percent strongly agreed, 39 percent agreed, 25 percent neither, 18 percent disagreed, and 8 percent strongly disagreed. Survivors: 21 percent strongly agreed, 62 percent agreed, 9 percent neither, 5 percent disagreed, and 2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22745" name="Picture 1" descr="A stacked horizontal bar chart that displays data on respondents’ agreement or disagreement with the statement, “My spirituality gives me a feeling of security.” The breakdown is as follows: In the category All respondents: 14 percent strongly agreed, 45 percent agreed, 18 percent neither, 16 percent disagreed, and 8 percent strongly disagreed. Veterans 85 and up: 14 percent strongly agreed, 63 percent agreed, 9 percent neither, 12 percent disagreed, and 2 percent strongly disagreed. Veterans 65 to 84: 17 percent strongly agreed, 49 percent agreed, 11 percent neither, 18 percent disagreed, and 5 percent strongly disagreed. Veterans 19 to 64 who are case managed: 9 percent strongly agreed, 30 percent agreed, 25 percent neither, 21 percent disagreed, and 15 percent strongly disagreed. Veterans 19 to 64 who are not case managed: 11 percent strongly agreed, 36 percent agreed, 23 percent neither, 18 percent disagreed, and 12 percent strongly disagreed. RCMP: 10 percent strongly agreed, 39 percent agreed, 25 percent neither, 18 percent disagreed, and 8 percent strongly disagreed. Survivors: 21 percent strongly agreed, 62 percent agreed, 9 percent neither, 5 percent disagreed, and 2 percent strongly disagre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86554" cy="2528036"/>
                    </a:xfrm>
                    <a:prstGeom prst="rect">
                      <a:avLst/>
                    </a:prstGeom>
                    <a:noFill/>
                  </pic:spPr>
                </pic:pic>
              </a:graphicData>
            </a:graphic>
          </wp:inline>
        </w:drawing>
      </w:r>
    </w:p>
    <w:p w14:paraId="39D4D2DA"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7CE95CA8" w14:textId="42D5CECE" w:rsidR="00D16CA2" w:rsidRPr="00A751BA" w:rsidRDefault="00D16CA2" w:rsidP="00D16CA2">
      <w:pPr>
        <w:pStyle w:val="GraphFooter"/>
        <w:rPr>
          <w:lang w:val="en-CA"/>
        </w:rPr>
      </w:pPr>
      <w:r w:rsidRPr="00A751BA">
        <w:rPr>
          <w:rFonts w:eastAsiaTheme="majorEastAsia"/>
          <w:lang w:val="en-CA"/>
        </w:rPr>
        <w:t xml:space="preserve">WB_Q018. Agree/Disagree with the following statements about your </w:t>
      </w:r>
      <w:r w:rsidR="00D95437">
        <w:rPr>
          <w:rFonts w:eastAsiaTheme="majorEastAsia"/>
          <w:lang w:val="en-CA"/>
        </w:rPr>
        <w:t>well-being</w:t>
      </w:r>
      <w:r w:rsidRPr="00A751BA">
        <w:rPr>
          <w:rFonts w:eastAsiaTheme="majorEastAsia"/>
          <w:lang w:val="en-CA"/>
        </w:rPr>
        <w:t>:</w:t>
      </w:r>
      <w:r w:rsidRPr="00A751BA">
        <w:rPr>
          <w:rFonts w:asciiTheme="minorHAnsi" w:eastAsiaTheme="minorEastAsia" w:cstheme="minorBidi"/>
          <w:iCs w:val="0"/>
          <w:color w:val="000000" w:themeColor="text1"/>
          <w:kern w:val="24"/>
          <w:sz w:val="28"/>
          <w:lang w:val="en-CA"/>
        </w:rPr>
        <w:t xml:space="preserve"> </w:t>
      </w:r>
      <w:bookmarkStart w:id="142" w:name="_Hlk192680266"/>
      <w:r w:rsidRPr="00AB2BA8">
        <w:rPr>
          <w:rFonts w:eastAsiaTheme="majorEastAsia"/>
          <w:lang w:val="en-CA"/>
        </w:rPr>
        <w:t>My spirituality gives me a feeling of security</w:t>
      </w:r>
      <w:bookmarkEnd w:id="142"/>
      <w:r w:rsidRPr="00AB2BA8">
        <w:rPr>
          <w:rFonts w:eastAsiaTheme="majorEastAsia"/>
          <w:lang w:val="en-CA"/>
        </w:rPr>
        <w:t xml:space="preserve">. Base: n=3,067; all respondents, </w:t>
      </w:r>
      <w:r w:rsidRPr="00AB2BA8">
        <w:rPr>
          <w:lang w:val="en-CA"/>
        </w:rPr>
        <w:t>excluding “don’t know” a</w:t>
      </w:r>
      <w:r w:rsidRPr="00A751BA">
        <w:rPr>
          <w:lang w:val="en-CA"/>
        </w:rPr>
        <w:t>nd “refused”.</w:t>
      </w:r>
    </w:p>
    <w:p w14:paraId="507A3FAB" w14:textId="77777777" w:rsidR="00D16CA2" w:rsidRPr="00A751BA" w:rsidRDefault="00D16CA2" w:rsidP="004A492A">
      <w:pPr>
        <w:pStyle w:val="GraphFooter"/>
        <w:rPr>
          <w:rFonts w:eastAsiaTheme="majorEastAsia"/>
          <w:lang w:val="en-CA"/>
        </w:rPr>
      </w:pPr>
    </w:p>
    <w:p w14:paraId="1FB7D60A" w14:textId="57E5875D" w:rsidR="00567C71" w:rsidRPr="00161C48" w:rsidRDefault="0394DD71" w:rsidP="0AC71AB0">
      <w:pPr>
        <w:pBdr>
          <w:top w:val="single" w:sz="4" w:space="1" w:color="auto"/>
          <w:left w:val="single" w:sz="4" w:space="4" w:color="auto"/>
          <w:bottom w:val="single" w:sz="4" w:space="1" w:color="auto"/>
          <w:right w:val="single" w:sz="4" w:space="4" w:color="auto"/>
        </w:pBdr>
      </w:pPr>
      <w:r>
        <w:t xml:space="preserve">Respondents from </w:t>
      </w:r>
      <w:r w:rsidR="145F1105">
        <w:t>r</w:t>
      </w:r>
      <w:r w:rsidR="00567C71">
        <w:t xml:space="preserve">acialized </w:t>
      </w:r>
      <w:r w:rsidR="7BD30D22">
        <w:t>population groups</w:t>
      </w:r>
      <w:r w:rsidR="00C33EBC" w:rsidDel="00567C71">
        <w:t xml:space="preserve"> </w:t>
      </w:r>
      <w:r w:rsidR="00567C71">
        <w:t xml:space="preserve">(72%) were more likely than </w:t>
      </w:r>
      <w:r w:rsidR="00C33EBC">
        <w:t>other</w:t>
      </w:r>
      <w:r w:rsidR="00567C71">
        <w:t xml:space="preserve"> </w:t>
      </w:r>
      <w:r w:rsidR="00F4486C">
        <w:t>respondents</w:t>
      </w:r>
      <w:r w:rsidR="00567C71">
        <w:t xml:space="preserve"> (57%) to say their </w:t>
      </w:r>
      <w:r w:rsidR="00567C71" w:rsidRPr="0AC71AB0">
        <w:rPr>
          <w:rFonts w:eastAsiaTheme="majorEastAsia"/>
        </w:rPr>
        <w:t>spirituality gives them a feeling of security</w:t>
      </w:r>
      <w:r w:rsidR="00567C71">
        <w:t xml:space="preserve">. </w:t>
      </w:r>
    </w:p>
    <w:p w14:paraId="6A9AF3F4" w14:textId="77777777" w:rsidR="00567C71" w:rsidRDefault="00567C71" w:rsidP="00567C71"/>
    <w:p w14:paraId="797A14C4" w14:textId="77777777" w:rsidR="006E5B2F" w:rsidRDefault="006E5B2F">
      <w:pPr>
        <w:spacing w:after="160" w:line="278" w:lineRule="auto"/>
      </w:pPr>
      <w:r>
        <w:br w:type="page"/>
      </w:r>
    </w:p>
    <w:p w14:paraId="3231AB07" w14:textId="521E8FA9" w:rsidR="00DC62A1" w:rsidRPr="00A751BA" w:rsidRDefault="00AD5D1F" w:rsidP="00AD5D1F">
      <w:r>
        <w:t>Case managed Veterans aged 19-64 (5</w:t>
      </w:r>
      <w:r w:rsidR="00BB0FE8">
        <w:t>7</w:t>
      </w:r>
      <w:r>
        <w:t>%) were the most likely to disagree that they belong to at least one community group.</w:t>
      </w:r>
      <w:r w:rsidR="00A47490">
        <w:t xml:space="preserve"> In contrast, Veterans aged 85+ (67%), </w:t>
      </w:r>
      <w:r w:rsidR="00806AC7">
        <w:t>Survivors</w:t>
      </w:r>
      <w:r w:rsidR="00A47490">
        <w:t xml:space="preserve"> (</w:t>
      </w:r>
      <w:r w:rsidR="00BB0FE8">
        <w:t>60</w:t>
      </w:r>
      <w:r w:rsidR="00A47490">
        <w:t>%), and Veterans 65-84 (5</w:t>
      </w:r>
      <w:r w:rsidR="00BB0FE8">
        <w:t>9</w:t>
      </w:r>
      <w:r w:rsidR="00A47490">
        <w:t>%) were more likely to agree.</w:t>
      </w:r>
    </w:p>
    <w:p w14:paraId="26796A12" w14:textId="77777777" w:rsidR="00DC62A1" w:rsidRPr="00A751BA" w:rsidRDefault="00DC62A1" w:rsidP="00CE446C">
      <w:pPr>
        <w:pStyle w:val="Caption"/>
      </w:pPr>
    </w:p>
    <w:p w14:paraId="03B7F596" w14:textId="29771AC4" w:rsidR="00CE446C" w:rsidRPr="00A751BA" w:rsidRDefault="00CE446C" w:rsidP="00CE446C">
      <w:pPr>
        <w:pStyle w:val="Caption"/>
        <w:rPr>
          <w:rFonts w:cs="Calibri"/>
        </w:rPr>
      </w:pPr>
      <w:bookmarkStart w:id="143" w:name="_Toc193111477"/>
      <w:r w:rsidRPr="00A751BA">
        <w:t xml:space="preserve">Figure </w:t>
      </w:r>
      <w:r>
        <w:fldChar w:fldCharType="begin"/>
      </w:r>
      <w:r>
        <w:instrText>SEQ Figure \* ARABIC</w:instrText>
      </w:r>
      <w:r>
        <w:fldChar w:fldCharType="separate"/>
      </w:r>
      <w:r w:rsidR="005323BF">
        <w:rPr>
          <w:noProof/>
        </w:rPr>
        <w:t>78</w:t>
      </w:r>
      <w:r>
        <w:fldChar w:fldCharType="end"/>
      </w:r>
      <w:r w:rsidRPr="00A751BA">
        <w:t xml:space="preserve">: </w:t>
      </w:r>
      <w:r w:rsidRPr="00A751BA">
        <w:rPr>
          <w:rFonts w:cs="Calibri"/>
        </w:rPr>
        <w:t>“</w:t>
      </w:r>
      <w:r w:rsidR="00DC62A1" w:rsidRPr="00A751BA">
        <w:rPr>
          <w:rFonts w:cs="Calibri"/>
        </w:rPr>
        <w:t>I belong to at least one community group</w:t>
      </w:r>
      <w:r w:rsidRPr="00A751BA">
        <w:rPr>
          <w:rFonts w:cs="Calibri"/>
        </w:rPr>
        <w:t>”</w:t>
      </w:r>
      <w:bookmarkEnd w:id="143"/>
    </w:p>
    <w:p w14:paraId="622C0111" w14:textId="25EDA9B3" w:rsidR="004A492A" w:rsidRPr="00A751BA" w:rsidRDefault="00CE446C" w:rsidP="00747904">
      <w:pPr>
        <w:rPr>
          <w:highlight w:val="yellow"/>
        </w:rPr>
      </w:pPr>
      <w:r w:rsidRPr="00A751BA">
        <w:rPr>
          <w:noProof/>
        </w:rPr>
        <w:drawing>
          <wp:inline distT="0" distB="0" distL="0" distR="0" wp14:anchorId="3C5212B0" wp14:editId="3CFC7221">
            <wp:extent cx="4586630" cy="2372871"/>
            <wp:effectExtent l="0" t="0" r="0" b="8890"/>
            <wp:docPr id="1574218501" name="Picture 81" descr="A stacked horizontal bar chart that displays data on respondents’ agreement or disagreement with the statement, “I belong to at least one community group.” The breakdown is as follows: In the category All respondents: 11 percent strongly agreed, 40 percent agreed, 4 percent neither, 34 percent disagreed, and 11 percent strongly disagreed. Veterans 85 and up: 13 percent strongly agreed, 54 percent agreed, 3 percent neither, 26 percent disagreed, and 4 percent strongly disagreed. Veterans 65 to 84: 15 percent strongly agreed, 44 percent agreed, 3 percent neither, 33 percent disagreed, and 5 percent strongly disagreed. Veterans 19 to 64 who are case managed: 9 percent strongly agreed, 30 percent agreed, 4 percent neither, 38 percent disagreed, and 19 percent strongly disagreed. Veterans 19 to 64 who are not case managed: 9 percent strongly agreed, 36 percent agreed, 5 percent neither, 35 percent disagreed, and 14 percent strongly disagreed. RCMP: 12 percent strongly agreed, 38 percent agreed, 4 percent neither, 36 percent disagreed, and 10 percent strongly disagreed. Survivors: 10 percent strongly agreed, 50 percent agreed, 2 percent neither, 32 percent disagreed, and 6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18501" name="Picture 81" descr="A stacked horizontal bar chart that displays data on respondents’ agreement or disagreement with the statement, “I belong to at least one community group.” The breakdown is as follows: In the category All respondents: 11 percent strongly agreed, 40 percent agreed, 4 percent neither, 34 percent disagreed, and 11 percent strongly disagreed. Veterans 85 and up: 13 percent strongly agreed, 54 percent agreed, 3 percent neither, 26 percent disagreed, and 4 percent strongly disagreed. Veterans 65 to 84: 15 percent strongly agreed, 44 percent agreed, 3 percent neither, 33 percent disagreed, and 5 percent strongly disagreed. Veterans 19 to 64 who are case managed: 9 percent strongly agreed, 30 percent agreed, 4 percent neither, 38 percent disagreed, and 19 percent strongly disagreed. Veterans 19 to 64 who are not case managed: 9 percent strongly agreed, 36 percent agreed, 5 percent neither, 35 percent disagreed, and 14 percent strongly disagreed. RCMP: 12 percent strongly agreed, 38 percent agreed, 4 percent neither, 36 percent disagreed, and 10 percent strongly disagreed. Survivors: 10 percent strongly agreed, 50 percent agreed, 2 percent neither, 32 percent disagreed, and 6 percent strongly disagre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86630" cy="2372871"/>
                    </a:xfrm>
                    <a:prstGeom prst="rect">
                      <a:avLst/>
                    </a:prstGeom>
                    <a:noFill/>
                  </pic:spPr>
                </pic:pic>
              </a:graphicData>
            </a:graphic>
          </wp:inline>
        </w:drawing>
      </w:r>
    </w:p>
    <w:p w14:paraId="4459022F" w14:textId="7D7B26F0" w:rsidR="00CE446C" w:rsidRPr="00A751BA" w:rsidRDefault="00CE446C" w:rsidP="00CE446C">
      <w:pPr>
        <w:pStyle w:val="GraphFooter"/>
        <w:rPr>
          <w:lang w:val="en-CA"/>
        </w:rPr>
      </w:pPr>
      <w:r w:rsidRPr="00A751BA">
        <w:rPr>
          <w:rFonts w:eastAsiaTheme="majorEastAsia"/>
          <w:lang w:val="en-CA"/>
        </w:rPr>
        <w:t xml:space="preserve">WB_Q019. Agree/Disagree with the following statements about your </w:t>
      </w:r>
      <w:r w:rsidR="00D95437">
        <w:rPr>
          <w:rFonts w:eastAsiaTheme="majorEastAsia"/>
          <w:lang w:val="en-CA"/>
        </w:rPr>
        <w:t>well-being</w:t>
      </w:r>
      <w:r w:rsidRPr="00AB2BA8">
        <w:rPr>
          <w:rFonts w:eastAsiaTheme="majorEastAsia"/>
          <w:lang w:val="en-CA"/>
        </w:rPr>
        <w:t xml:space="preserve">: </w:t>
      </w:r>
      <w:bookmarkStart w:id="144" w:name="_Hlk192680295"/>
      <w:r w:rsidRPr="00AB2BA8">
        <w:rPr>
          <w:rFonts w:eastAsiaTheme="majorEastAsia"/>
          <w:lang w:val="en-CA"/>
        </w:rPr>
        <w:t>I belong to at least one community group</w:t>
      </w:r>
      <w:bookmarkEnd w:id="144"/>
      <w:r w:rsidRPr="00AB2BA8">
        <w:rPr>
          <w:rFonts w:eastAsiaTheme="majorEastAsia"/>
          <w:lang w:val="en-CA"/>
        </w:rPr>
        <w:t>.</w:t>
      </w:r>
      <w:r w:rsidRPr="00A751BA">
        <w:rPr>
          <w:rFonts w:eastAsiaTheme="majorEastAsia"/>
          <w:lang w:val="en-CA"/>
        </w:rPr>
        <w:t xml:space="preserve"> Base: n=3,554; all respondents, </w:t>
      </w:r>
      <w:r w:rsidRPr="00A751BA">
        <w:rPr>
          <w:lang w:val="en-CA"/>
        </w:rPr>
        <w:t>excluding “don’t know” and “refused”.</w:t>
      </w:r>
    </w:p>
    <w:p w14:paraId="5A4132DD" w14:textId="77777777" w:rsidR="005F60B1" w:rsidRDefault="005F60B1" w:rsidP="00CE446C">
      <w:pPr>
        <w:pStyle w:val="GraphFooter"/>
        <w:rPr>
          <w:lang w:val="en-CA"/>
        </w:rPr>
      </w:pPr>
    </w:p>
    <w:p w14:paraId="6400A7DB" w14:textId="10018B7C" w:rsidR="00724700" w:rsidRDefault="00724700" w:rsidP="00724700">
      <w:r>
        <w:t xml:space="preserve">Agreement </w:t>
      </w:r>
      <w:r w:rsidR="00BB0FE8">
        <w:t xml:space="preserve">that they are happy living with the people they live with or living alone </w:t>
      </w:r>
      <w:r>
        <w:t xml:space="preserve">was higher among Veterans aged 85+ (97%) and aged 65-84 (95%), as well as </w:t>
      </w:r>
      <w:r w:rsidR="00806AC7">
        <w:t>Survivors</w:t>
      </w:r>
      <w:r>
        <w:t xml:space="preserve"> (9</w:t>
      </w:r>
      <w:r w:rsidR="00BB0FE8">
        <w:t>5</w:t>
      </w:r>
      <w:r>
        <w:t>%), compared to Veterans aged 19-64.</w:t>
      </w:r>
    </w:p>
    <w:p w14:paraId="60017EE4" w14:textId="77777777" w:rsidR="00724700" w:rsidRPr="00A751BA" w:rsidRDefault="00724700" w:rsidP="00CE446C">
      <w:pPr>
        <w:pStyle w:val="GraphFooter"/>
        <w:rPr>
          <w:lang w:val="en-CA"/>
        </w:rPr>
      </w:pPr>
    </w:p>
    <w:p w14:paraId="4C7113D4" w14:textId="33E598E6" w:rsidR="005F60B1" w:rsidRPr="00A751BA" w:rsidRDefault="005F60B1" w:rsidP="005F60B1">
      <w:pPr>
        <w:pStyle w:val="Caption"/>
        <w:rPr>
          <w:rFonts w:cs="Calibri"/>
        </w:rPr>
      </w:pPr>
      <w:bookmarkStart w:id="145" w:name="_Toc193111478"/>
      <w:r w:rsidRPr="00A751BA">
        <w:t xml:space="preserve">Figure </w:t>
      </w:r>
      <w:r>
        <w:fldChar w:fldCharType="begin"/>
      </w:r>
      <w:r>
        <w:instrText>SEQ Figure \* ARABIC</w:instrText>
      </w:r>
      <w:r>
        <w:fldChar w:fldCharType="separate"/>
      </w:r>
      <w:r w:rsidR="005323BF">
        <w:rPr>
          <w:noProof/>
        </w:rPr>
        <w:t>79</w:t>
      </w:r>
      <w:r>
        <w:fldChar w:fldCharType="end"/>
      </w:r>
      <w:r w:rsidRPr="00A751BA">
        <w:t xml:space="preserve">: </w:t>
      </w:r>
      <w:r w:rsidRPr="00A751BA">
        <w:rPr>
          <w:rFonts w:cs="Calibri"/>
        </w:rPr>
        <w:t>“I am happy living with the people that I live with or happy living on my own”</w:t>
      </w:r>
      <w:bookmarkEnd w:id="145"/>
    </w:p>
    <w:p w14:paraId="74A474C3" w14:textId="04B146F2" w:rsidR="005F60B1" w:rsidRPr="00A751BA" w:rsidRDefault="005F60B1" w:rsidP="006E5B2F">
      <w:pPr>
        <w:rPr>
          <w:highlight w:val="yellow"/>
        </w:rPr>
      </w:pPr>
      <w:r w:rsidRPr="00A751BA">
        <w:rPr>
          <w:noProof/>
        </w:rPr>
        <w:drawing>
          <wp:inline distT="0" distB="0" distL="0" distR="0" wp14:anchorId="49CEF309" wp14:editId="563A326A">
            <wp:extent cx="4667098" cy="2414502"/>
            <wp:effectExtent l="0" t="0" r="0" b="5080"/>
            <wp:docPr id="804210399" name="Picture 82" descr="A stacked horizontal bar chart that displays data on respondents’ agreement or disagreement with the statement, “I am happy living with the person or people that I live with or happy living on my own.” The breakdown is as follows: In the category All respondents: 39 percent strongly agreed, 52 percent agreed, 5 percent neither, 3 percent disagreed, and 1 percent strongly disagreed. Veterans 85 and up: 37 percent strongly agreed, 60 percent agreed, 2 percent neither, 2 percent disagreed, and 0 percent strongly disagreed. Veterans 65 to 84: 45 percent strongly agreed, 50 percent agreed, 3 percent neither, 2 percent disagreed, and 1 percent strongly disagreed. Veterans 19 to 64 who are case managed: 37 percent strongly agreed, 49 percent agreed, 5 percent neither, 6 percent disagreed, and 2 percent strongly disagreed. Veterans 19 to 64 who are not case managed: 41 percent strongly agreed, 47 percent agreed, 8 percent neither, 3 percent disagreed, and 1 percent strongly disagreed. RCMP: 41 percent strongly agreed, 47 percent agreed, 8 percent neither, 3 percent disagreed, and 1 percent strongly disagreed. Survivors: 29 percent strongly agreed, 66 percent agreed, 2 percent neither, 3 percent disagreed, and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10399" name="Picture 82" descr="A stacked horizontal bar chart that displays data on respondents’ agreement or disagreement with the statement, “I am happy living with the person or people that I live with or happy living on my own.” The breakdown is as follows: In the category All respondents: 39 percent strongly agreed, 52 percent agreed, 5 percent neither, 3 percent disagreed, and 1 percent strongly disagreed. Veterans 85 and up: 37 percent strongly agreed, 60 percent agreed, 2 percent neither, 2 percent disagreed, and 0 percent strongly disagreed. Veterans 65 to 84: 45 percent strongly agreed, 50 percent agreed, 3 percent neither, 2 percent disagreed, and 1 percent strongly disagreed. Veterans 19 to 64 who are case managed: 37 percent strongly agreed, 49 percent agreed, 5 percent neither, 6 percent disagreed, and 2 percent strongly disagreed. Veterans 19 to 64 who are not case managed: 41 percent strongly agreed, 47 percent agreed, 8 percent neither, 3 percent disagreed, and 1 percent strongly disagreed. RCMP: 41 percent strongly agreed, 47 percent agreed, 8 percent neither, 3 percent disagreed, and 1 percent strongly disagreed. Survivors: 29 percent strongly agreed, 66 percent agreed, 2 percent neither, 3 percent disagreed, and 1 percent strongly disagre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78602" cy="2420454"/>
                    </a:xfrm>
                    <a:prstGeom prst="rect">
                      <a:avLst/>
                    </a:prstGeom>
                    <a:noFill/>
                  </pic:spPr>
                </pic:pic>
              </a:graphicData>
            </a:graphic>
          </wp:inline>
        </w:drawing>
      </w:r>
    </w:p>
    <w:p w14:paraId="34A9B94E"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3FC608A7" w14:textId="09A2126C" w:rsidR="005F60B1" w:rsidRPr="00A751BA" w:rsidRDefault="005F60B1" w:rsidP="005F60B1">
      <w:pPr>
        <w:pStyle w:val="GraphFooter"/>
        <w:rPr>
          <w:lang w:val="en-CA"/>
        </w:rPr>
      </w:pPr>
      <w:r w:rsidRPr="00A751BA">
        <w:rPr>
          <w:rFonts w:eastAsiaTheme="majorEastAsia"/>
          <w:lang w:val="en-CA"/>
        </w:rPr>
        <w:t xml:space="preserve">WB_Q020. Agree/Disagree with the following statements about your </w:t>
      </w:r>
      <w:r w:rsidR="00D95437">
        <w:rPr>
          <w:rFonts w:eastAsiaTheme="majorEastAsia"/>
          <w:lang w:val="en-CA"/>
        </w:rPr>
        <w:t>well-being</w:t>
      </w:r>
      <w:r w:rsidRPr="00AB2BA8">
        <w:rPr>
          <w:rFonts w:eastAsiaTheme="majorEastAsia"/>
          <w:lang w:val="en-CA"/>
        </w:rPr>
        <w:t xml:space="preserve">: </w:t>
      </w:r>
      <w:bookmarkStart w:id="146" w:name="_Hlk192680321"/>
      <w:r w:rsidRPr="00AB2BA8">
        <w:rPr>
          <w:rFonts w:eastAsiaTheme="majorEastAsia"/>
          <w:lang w:val="en-CA"/>
        </w:rPr>
        <w:t>I am happy living with the person or people that I live with or happy living on my own</w:t>
      </w:r>
      <w:bookmarkEnd w:id="146"/>
      <w:r w:rsidRPr="00AB2BA8">
        <w:rPr>
          <w:rFonts w:eastAsiaTheme="majorEastAsia"/>
          <w:lang w:val="en-CA"/>
        </w:rPr>
        <w:t>.</w:t>
      </w:r>
      <w:r w:rsidRPr="00A751BA">
        <w:rPr>
          <w:rFonts w:eastAsiaTheme="majorEastAsia"/>
          <w:lang w:val="en-CA"/>
        </w:rPr>
        <w:t xml:space="preserve"> Base: n=3,749; all respondents, </w:t>
      </w:r>
      <w:r w:rsidRPr="00A751BA">
        <w:rPr>
          <w:lang w:val="en-CA"/>
        </w:rPr>
        <w:t>excluding “don’t know” and “refused”.</w:t>
      </w:r>
    </w:p>
    <w:p w14:paraId="1368066A" w14:textId="77777777" w:rsidR="000063D2" w:rsidRDefault="000063D2" w:rsidP="00724700"/>
    <w:p w14:paraId="3132DECA" w14:textId="77777777" w:rsidR="006E5B2F" w:rsidRDefault="006E5B2F">
      <w:pPr>
        <w:spacing w:after="160" w:line="278" w:lineRule="auto"/>
      </w:pPr>
      <w:r>
        <w:br w:type="page"/>
      </w:r>
    </w:p>
    <w:p w14:paraId="27F3062D" w14:textId="5B7BA341" w:rsidR="00016ABB" w:rsidRPr="00A751BA" w:rsidRDefault="00724700" w:rsidP="00724700">
      <w:r>
        <w:t>Case managed Veterans aged 19-64 (56%) were the most likely to agree that they often feel down, depressed, or hopeless.</w:t>
      </w:r>
    </w:p>
    <w:p w14:paraId="5666CD3C" w14:textId="77777777" w:rsidR="00016ABB" w:rsidRPr="00A751BA" w:rsidRDefault="00016ABB" w:rsidP="00724700"/>
    <w:p w14:paraId="3A4E1BAD" w14:textId="0B9BB561" w:rsidR="00016ABB" w:rsidRPr="00A751BA" w:rsidRDefault="00016ABB" w:rsidP="00016ABB">
      <w:pPr>
        <w:pStyle w:val="Caption"/>
        <w:rPr>
          <w:rFonts w:cs="Calibri"/>
        </w:rPr>
      </w:pPr>
      <w:bookmarkStart w:id="147" w:name="_Toc193111479"/>
      <w:r w:rsidRPr="00A751BA">
        <w:t xml:space="preserve">Figure </w:t>
      </w:r>
      <w:r>
        <w:fldChar w:fldCharType="begin"/>
      </w:r>
      <w:r>
        <w:instrText>SEQ Figure \* ARABIC</w:instrText>
      </w:r>
      <w:r>
        <w:fldChar w:fldCharType="separate"/>
      </w:r>
      <w:r w:rsidR="005323BF">
        <w:rPr>
          <w:noProof/>
        </w:rPr>
        <w:t>80</w:t>
      </w:r>
      <w:r>
        <w:fldChar w:fldCharType="end"/>
      </w:r>
      <w:r w:rsidRPr="00A751BA">
        <w:t xml:space="preserve">: </w:t>
      </w:r>
      <w:r w:rsidRPr="00A751BA">
        <w:rPr>
          <w:rFonts w:cs="Calibri"/>
        </w:rPr>
        <w:t>“I often feel down, depressed, or hopeless”</w:t>
      </w:r>
      <w:bookmarkEnd w:id="147"/>
    </w:p>
    <w:p w14:paraId="2F392ED2" w14:textId="58A4F39C" w:rsidR="005F60B1" w:rsidRPr="00A751BA" w:rsidRDefault="00016ABB" w:rsidP="00747904">
      <w:pPr>
        <w:rPr>
          <w:highlight w:val="yellow"/>
        </w:rPr>
      </w:pPr>
      <w:r w:rsidRPr="00A751BA">
        <w:rPr>
          <w:noProof/>
        </w:rPr>
        <w:drawing>
          <wp:inline distT="0" distB="0" distL="0" distR="0" wp14:anchorId="4B4C708D" wp14:editId="3E976E0E">
            <wp:extent cx="4550054" cy="2353949"/>
            <wp:effectExtent l="0" t="0" r="0" b="8255"/>
            <wp:docPr id="364753954" name="Picture 83" descr="A stacked horizontal bar chart that displays data on respondents’ agreement or disagreement with the statement, “I often feel down, depressed, or hopeless.” The breakdown is as follows: In the category All respondents: 8 percent strongly agreed, 23 percent agreed, 15 percent neither, 38 percent disagreed, and 16 percent strongly disagreed. Veterans 85 and up: 2 percent strongly agreed, 14 percent agreed, 8 percent neither, 57 percent disagreed, and 19 percent strongly disagreed. Veterans 65 to 84: 4 percent strongly agreed, 17 percent agreed, 8 percent neither, 49 percent disagreed, and 23 percent strongly disagreed. Veterans 19 to 64 who are case managed: 16 percent strongly agreed, 40 percent agreed, 16 percent neither, 22 percent disagreed, and 6 percent strongly disagreed. Veterans 19 to 64 who are not case managed: 12 percent strongly agreed, 26 percent agreed, 20 percent neither, 29 percent disagreed, and 14 percent strongly disagreed. RCMP: 5 percent strongly agreed, 22 percent agreed, 19 percent neither, 39 percent disagreed, and 15 percent strongly disagreed. Survivors: 3 percent strongly agreed, 18 percent agreed, 9 percent neither, 52 percent disagreed, and 18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53954" name="Picture 83" descr="A stacked horizontal bar chart that displays data on respondents’ agreement or disagreement with the statement, “I often feel down, depressed, or hopeless.” The breakdown is as follows: In the category All respondents: 8 percent strongly agreed, 23 percent agreed, 15 percent neither, 38 percent disagreed, and 16 percent strongly disagreed. Veterans 85 and up: 2 percent strongly agreed, 14 percent agreed, 8 percent neither, 57 percent disagreed, and 19 percent strongly disagreed. Veterans 65 to 84: 4 percent strongly agreed, 17 percent agreed, 8 percent neither, 49 percent disagreed, and 23 percent strongly disagreed. Veterans 19 to 64 who are case managed: 16 percent strongly agreed, 40 percent agreed, 16 percent neither, 22 percent disagreed, and 6 percent strongly disagreed. Veterans 19 to 64 who are not case managed: 12 percent strongly agreed, 26 percent agreed, 20 percent neither, 29 percent disagreed, and 14 percent strongly disagreed. RCMP: 5 percent strongly agreed, 22 percent agreed, 19 percent neither, 39 percent disagreed, and 15 percent strongly disagreed. Survivors: 3 percent strongly agreed, 18 percent agreed, 9 percent neither, 52 percent disagreed, and 18 percent strongly disagre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58244" cy="2358186"/>
                    </a:xfrm>
                    <a:prstGeom prst="rect">
                      <a:avLst/>
                    </a:prstGeom>
                    <a:noFill/>
                  </pic:spPr>
                </pic:pic>
              </a:graphicData>
            </a:graphic>
          </wp:inline>
        </w:drawing>
      </w:r>
    </w:p>
    <w:p w14:paraId="6E36C372"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164CD9C8" w14:textId="6FD56C0B" w:rsidR="006053D3" w:rsidRPr="00A751BA" w:rsidRDefault="006053D3" w:rsidP="006053D3">
      <w:pPr>
        <w:pStyle w:val="GraphFooter"/>
        <w:rPr>
          <w:lang w:val="en-CA"/>
        </w:rPr>
      </w:pPr>
      <w:r w:rsidRPr="00A751BA">
        <w:rPr>
          <w:rFonts w:eastAsiaTheme="majorEastAsia"/>
          <w:lang w:val="en-CA"/>
        </w:rPr>
        <w:t xml:space="preserve">WB_Q022. Agree/Disagree with the following statements about your </w:t>
      </w:r>
      <w:r w:rsidR="00D95437">
        <w:rPr>
          <w:rFonts w:eastAsiaTheme="majorEastAsia"/>
          <w:lang w:val="en-CA"/>
        </w:rPr>
        <w:t>well-being</w:t>
      </w:r>
      <w:r w:rsidRPr="00C33EBC">
        <w:rPr>
          <w:rFonts w:eastAsiaTheme="majorEastAsia"/>
          <w:lang w:val="en-CA"/>
        </w:rPr>
        <w:t>:</w:t>
      </w:r>
      <w:r w:rsidRPr="00C33EBC">
        <w:rPr>
          <w:rFonts w:cs="Times New Roman"/>
          <w:szCs w:val="24"/>
          <w:lang w:val="en-CA"/>
        </w:rPr>
        <w:t xml:space="preserve"> </w:t>
      </w:r>
      <w:bookmarkStart w:id="148" w:name="_Hlk192680352"/>
      <w:r w:rsidRPr="00C33EBC">
        <w:rPr>
          <w:rFonts w:eastAsiaTheme="majorEastAsia"/>
          <w:lang w:val="en-CA"/>
        </w:rPr>
        <w:t>I often feel down, depressed, or hopeless</w:t>
      </w:r>
      <w:bookmarkEnd w:id="148"/>
      <w:r w:rsidRPr="00C33EBC">
        <w:rPr>
          <w:rFonts w:eastAsiaTheme="majorEastAsia"/>
          <w:lang w:val="en-CA"/>
        </w:rPr>
        <w:t xml:space="preserve">. Base: n=3,718; all respondents, </w:t>
      </w:r>
      <w:r w:rsidRPr="00C33EBC">
        <w:rPr>
          <w:lang w:val="en-CA"/>
        </w:rPr>
        <w:t>excluding “don’t know” and “refused”.</w:t>
      </w:r>
    </w:p>
    <w:p w14:paraId="1595C069" w14:textId="77777777" w:rsidR="00FA4853" w:rsidRDefault="00FA4853" w:rsidP="006053D3">
      <w:pPr>
        <w:pStyle w:val="GraphFooter"/>
        <w:rPr>
          <w:lang w:val="en-CA"/>
        </w:rPr>
      </w:pPr>
    </w:p>
    <w:p w14:paraId="7E2A0A74" w14:textId="2C2E09B5" w:rsidR="00A9743D" w:rsidRPr="00161C48" w:rsidRDefault="00A9743D" w:rsidP="0AC71AB0">
      <w:pPr>
        <w:pBdr>
          <w:top w:val="single" w:sz="4" w:space="1" w:color="auto"/>
          <w:left w:val="single" w:sz="4" w:space="4" w:color="auto"/>
          <w:bottom w:val="single" w:sz="4" w:space="1" w:color="auto"/>
          <w:right w:val="single" w:sz="4" w:space="4" w:color="auto"/>
        </w:pBdr>
      </w:pPr>
      <w:r>
        <w:t xml:space="preserve">Indigenous </w:t>
      </w:r>
      <w:r w:rsidR="00F4486C">
        <w:t>respondents</w:t>
      </w:r>
      <w:r>
        <w:t xml:space="preserve"> (43%) were more likely than non-Indigenous </w:t>
      </w:r>
      <w:r w:rsidR="00F4486C">
        <w:t>respondents</w:t>
      </w:r>
      <w:r>
        <w:t xml:space="preserve"> (30%) to say they </w:t>
      </w:r>
      <w:r w:rsidRPr="0AC71AB0">
        <w:rPr>
          <w:rFonts w:eastAsiaTheme="majorEastAsia"/>
        </w:rPr>
        <w:t>often feel down, depressed, or hopeless</w:t>
      </w:r>
      <w:r>
        <w:t xml:space="preserve">. </w:t>
      </w:r>
    </w:p>
    <w:p w14:paraId="2DE00C49" w14:textId="77777777" w:rsidR="00A9743D" w:rsidRDefault="00A9743D" w:rsidP="00A9743D"/>
    <w:p w14:paraId="169909B4" w14:textId="5B2A3522" w:rsidR="00F2065D" w:rsidRPr="00A751BA" w:rsidRDefault="2C4E3F0C" w:rsidP="00F2065D">
      <w:r>
        <w:t xml:space="preserve">Veterans aged </w:t>
      </w:r>
      <w:r w:rsidR="02EE1BB6">
        <w:t>85+</w:t>
      </w:r>
      <w:r>
        <w:t xml:space="preserve"> (</w:t>
      </w:r>
      <w:r w:rsidR="02EE1BB6">
        <w:t>43</w:t>
      </w:r>
      <w:r>
        <w:t xml:space="preserve">%) were the most likely to agree that they </w:t>
      </w:r>
      <w:r w:rsidR="02EE1BB6">
        <w:t xml:space="preserve">need help preparing meals while RCMP (14%) were the least likely to </w:t>
      </w:r>
      <w:r w:rsidR="37F55408">
        <w:t xml:space="preserve">agree that they </w:t>
      </w:r>
      <w:r w:rsidR="02EE1BB6">
        <w:t>need help</w:t>
      </w:r>
      <w:r>
        <w:t>.</w:t>
      </w:r>
    </w:p>
    <w:p w14:paraId="26D6B98C" w14:textId="77777777" w:rsidR="00F2065D" w:rsidRPr="00A751BA" w:rsidRDefault="00F2065D" w:rsidP="006053D3">
      <w:pPr>
        <w:pStyle w:val="GraphFooter"/>
        <w:rPr>
          <w:lang w:val="en-CA"/>
        </w:rPr>
      </w:pPr>
    </w:p>
    <w:p w14:paraId="763CE3E9" w14:textId="09491882" w:rsidR="00FA4853" w:rsidRPr="00A751BA" w:rsidRDefault="00FA4853" w:rsidP="00FA4853">
      <w:pPr>
        <w:pStyle w:val="Caption"/>
        <w:rPr>
          <w:rFonts w:cs="Calibri"/>
        </w:rPr>
      </w:pPr>
      <w:bookmarkStart w:id="149" w:name="_Toc193111480"/>
      <w:r w:rsidRPr="00A751BA">
        <w:t xml:space="preserve">Figure </w:t>
      </w:r>
      <w:r>
        <w:fldChar w:fldCharType="begin"/>
      </w:r>
      <w:r>
        <w:instrText>SEQ Figure \* ARABIC</w:instrText>
      </w:r>
      <w:r>
        <w:fldChar w:fldCharType="separate"/>
      </w:r>
      <w:r w:rsidR="005323BF">
        <w:rPr>
          <w:noProof/>
        </w:rPr>
        <w:t>81</w:t>
      </w:r>
      <w:r>
        <w:fldChar w:fldCharType="end"/>
      </w:r>
      <w:r w:rsidRPr="00A751BA">
        <w:t xml:space="preserve">: </w:t>
      </w:r>
      <w:r w:rsidRPr="00A751BA">
        <w:rPr>
          <w:rFonts w:cs="Calibri"/>
        </w:rPr>
        <w:t>“I need help preparing meals”</w:t>
      </w:r>
      <w:bookmarkEnd w:id="149"/>
    </w:p>
    <w:p w14:paraId="235137F6" w14:textId="11E0222E" w:rsidR="00FA4853" w:rsidRPr="00A751BA" w:rsidRDefault="00FA4853" w:rsidP="006E5B2F">
      <w:pPr>
        <w:rPr>
          <w:highlight w:val="yellow"/>
        </w:rPr>
      </w:pPr>
      <w:r w:rsidRPr="00A751BA">
        <w:rPr>
          <w:noProof/>
        </w:rPr>
        <w:drawing>
          <wp:inline distT="0" distB="0" distL="0" distR="0" wp14:anchorId="11410B65" wp14:editId="31FE413F">
            <wp:extent cx="4674413" cy="2418286"/>
            <wp:effectExtent l="0" t="0" r="0" b="1270"/>
            <wp:docPr id="36926208" name="Picture 84" descr="A stacked horizontal bar chart that displays data on respondents’ agreement or disagreement with the statement, “I need help preparing meals.” The breakdown is as follows: In the category All respondents: 7 percent strongly agreed, 21 percent agreed, 7 percent neither, 46 percent disagreed, and 18 percent strongly disagreed. Veterans 85 and up: 12 percent strongly agreed, 31 percent agreed, 5 percent neither, 42 percent disagreed, and 11 percent strongly disagreed. Veterans 65 to 84: 8 percent strongly agreed, 23 percent agreed, 4 percent neither, 50 percent disagreed, and 15 percent strongly disagreed. Veterans 19 to 64 who are case managed: 9 percent strongly agreed, 27 percent agreed, 12 percent neither, 39 percent disagreed, and 13 percent strongly disagreed. Veterans 19 to 64 who are not case managed: 7 percent strongly agreed, 21 percent agreed, 10 percent neither, 43 percent disagreed, and 19 percent strongly disagreed. RCMP: 3 percent strongly agreed, 11 percent agreed, 6 percent neither, 50 percent disagreed, and 30 percent strongly disagreed. Survivors: 8 percent strongly agreed, 24 percent agreed, 4 percent neither, 50 percent disagreed, and 14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208" name="Picture 84" descr="A stacked horizontal bar chart that displays data on respondents’ agreement or disagreement with the statement, “I need help preparing meals.” The breakdown is as follows: In the category All respondents: 7 percent strongly agreed, 21 percent agreed, 7 percent neither, 46 percent disagreed, and 18 percent strongly disagreed. Veterans 85 and up: 12 percent strongly agreed, 31 percent agreed, 5 percent neither, 42 percent disagreed, and 11 percent strongly disagreed. Veterans 65 to 84: 8 percent strongly agreed, 23 percent agreed, 4 percent neither, 50 percent disagreed, and 15 percent strongly disagreed. Veterans 19 to 64 who are case managed: 9 percent strongly agreed, 27 percent agreed, 12 percent neither, 39 percent disagreed, and 13 percent strongly disagreed. Veterans 19 to 64 who are not case managed: 7 percent strongly agreed, 21 percent agreed, 10 percent neither, 43 percent disagreed, and 19 percent strongly disagreed. RCMP: 3 percent strongly agreed, 11 percent agreed, 6 percent neither, 50 percent disagreed, and 30 percent strongly disagreed. Survivors: 8 percent strongly agreed, 24 percent agreed, 4 percent neither, 50 percent disagreed, and 14 percent strongly disagre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89690" cy="2426190"/>
                    </a:xfrm>
                    <a:prstGeom prst="rect">
                      <a:avLst/>
                    </a:prstGeom>
                    <a:noFill/>
                  </pic:spPr>
                </pic:pic>
              </a:graphicData>
            </a:graphic>
          </wp:inline>
        </w:drawing>
      </w:r>
    </w:p>
    <w:p w14:paraId="45F4CBA6"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34ECAEFB" w14:textId="04463078" w:rsidR="00FA4853" w:rsidRPr="00A751BA" w:rsidRDefault="00FA4853" w:rsidP="00FA4853">
      <w:pPr>
        <w:pStyle w:val="GraphFooter"/>
        <w:rPr>
          <w:lang w:val="en-CA"/>
        </w:rPr>
      </w:pPr>
      <w:r w:rsidRPr="00A751BA">
        <w:rPr>
          <w:rFonts w:eastAsiaTheme="majorEastAsia"/>
          <w:lang w:val="en-CA"/>
        </w:rPr>
        <w:t xml:space="preserve">WB_Q024. Agree/Disagree with the following statements about your </w:t>
      </w:r>
      <w:r w:rsidR="00D95437">
        <w:rPr>
          <w:rFonts w:eastAsiaTheme="majorEastAsia"/>
          <w:lang w:val="en-CA"/>
        </w:rPr>
        <w:t>well-being</w:t>
      </w:r>
      <w:r w:rsidRPr="00AB2BA8">
        <w:rPr>
          <w:rFonts w:eastAsiaTheme="majorEastAsia"/>
          <w:lang w:val="en-CA"/>
        </w:rPr>
        <w:t>:</w:t>
      </w:r>
      <w:r w:rsidRPr="00AB2BA8">
        <w:rPr>
          <w:rFonts w:cs="Times New Roman"/>
          <w:szCs w:val="24"/>
          <w:lang w:val="en-CA"/>
        </w:rPr>
        <w:t xml:space="preserve"> </w:t>
      </w:r>
      <w:bookmarkStart w:id="150" w:name="_Hlk192680389"/>
      <w:r w:rsidRPr="00AB2BA8">
        <w:rPr>
          <w:rFonts w:eastAsiaTheme="majorEastAsia"/>
          <w:lang w:val="en-CA"/>
        </w:rPr>
        <w:t>I need help preparing meals</w:t>
      </w:r>
      <w:bookmarkEnd w:id="150"/>
      <w:r w:rsidRPr="00AB2BA8">
        <w:rPr>
          <w:rFonts w:eastAsiaTheme="majorEastAsia"/>
          <w:lang w:val="en-CA"/>
        </w:rPr>
        <w:t xml:space="preserve">. Base: n=3,667; all respondents, </w:t>
      </w:r>
      <w:r w:rsidRPr="00AB2BA8">
        <w:rPr>
          <w:lang w:val="en-CA"/>
        </w:rPr>
        <w:t>excluding “don’t know” and “refused”.</w:t>
      </w:r>
    </w:p>
    <w:p w14:paraId="7A528ABA" w14:textId="77777777" w:rsidR="00501654" w:rsidRPr="00A751BA" w:rsidRDefault="00501654" w:rsidP="00FA4853">
      <w:pPr>
        <w:pStyle w:val="GraphFooter"/>
        <w:rPr>
          <w:lang w:val="en-CA"/>
        </w:rPr>
      </w:pPr>
    </w:p>
    <w:p w14:paraId="312F64A7" w14:textId="74CF27A8" w:rsidR="00B34C2C" w:rsidRPr="00A751BA" w:rsidRDefault="00B34C2C" w:rsidP="00B34C2C">
      <w:r>
        <w:t>Veterans aged 85+ (87%) were the most likely to have savings set aside for an unplanned expense while Veterans aged 19-64 were the least likely to have savings set aside.</w:t>
      </w:r>
    </w:p>
    <w:p w14:paraId="0D63DC05" w14:textId="77777777" w:rsidR="00501654" w:rsidRPr="00A751BA" w:rsidRDefault="00501654" w:rsidP="00501654">
      <w:pPr>
        <w:pStyle w:val="Caption"/>
      </w:pPr>
    </w:p>
    <w:p w14:paraId="662E9D82" w14:textId="0ECB467C" w:rsidR="00501654" w:rsidRPr="00A751BA" w:rsidRDefault="00501654" w:rsidP="00501654">
      <w:pPr>
        <w:pStyle w:val="Caption"/>
        <w:rPr>
          <w:rFonts w:cs="Calibri"/>
        </w:rPr>
      </w:pPr>
      <w:bookmarkStart w:id="151" w:name="_Toc193111481"/>
      <w:r w:rsidRPr="00A751BA">
        <w:t xml:space="preserve">Figure </w:t>
      </w:r>
      <w:r>
        <w:fldChar w:fldCharType="begin"/>
      </w:r>
      <w:r>
        <w:instrText>SEQ Figure \* ARABIC</w:instrText>
      </w:r>
      <w:r>
        <w:fldChar w:fldCharType="separate"/>
      </w:r>
      <w:r w:rsidR="005323BF">
        <w:rPr>
          <w:noProof/>
        </w:rPr>
        <w:t>82</w:t>
      </w:r>
      <w:r>
        <w:fldChar w:fldCharType="end"/>
      </w:r>
      <w:r w:rsidRPr="00A751BA">
        <w:t xml:space="preserve">: </w:t>
      </w:r>
      <w:r w:rsidRPr="00A751BA">
        <w:rPr>
          <w:rFonts w:cs="Calibri"/>
        </w:rPr>
        <w:t>“I have savings set aside for an unplanned expense”</w:t>
      </w:r>
      <w:bookmarkEnd w:id="151"/>
    </w:p>
    <w:p w14:paraId="196E3B7B" w14:textId="78CF3EFF" w:rsidR="00FA4853" w:rsidRPr="00A751BA" w:rsidRDefault="00501654" w:rsidP="006E5B2F">
      <w:pPr>
        <w:rPr>
          <w:highlight w:val="yellow"/>
        </w:rPr>
      </w:pPr>
      <w:r w:rsidRPr="00A751BA">
        <w:rPr>
          <w:noProof/>
        </w:rPr>
        <w:drawing>
          <wp:inline distT="0" distB="0" distL="0" distR="0" wp14:anchorId="57EE1736" wp14:editId="47FCE221">
            <wp:extent cx="4359859" cy="2255553"/>
            <wp:effectExtent l="0" t="0" r="0" b="0"/>
            <wp:docPr id="1853078017" name="Picture 85" descr="A stacked horizontal bar chart that displays data on respondents’ agreement or disagreement with the statement, “I have savings set aside for an unplanned expense.” The breakdown is as follows: In the category All respondents: 17 percent strongly agreed, 56 percent agreed, 6 percent neither, 14 percent disagreed, and 7 percent strongly disagreed. Veterans 85 and up: 16 percent strongly agreed, 71 percent agreed, 3 percent neither, 8 percent disagreed, and 2 percent strongly disagreed. Veterans 65 to 84: 18 percent strongly agreed, 63 percent agreed, 4 percent neither, 12 percent disagreed, and 3 percent strongly disagreed. Veterans 19 to 64 who are case managed: 13 percent strongly agreed, 49 percent agreed, 9 percent neither, 20 percent disagreed, and 10 percent strongly disagreed. Veterans 19 to 64 who are not case managed: 17 percent strongly agreed, 50 percent agreed, 7 percent neither, 16 percent disagreed, and 10 percent strongly disagreed. RCMP: 20 percent strongly agreed, 56 percent agreed, 8 percent neither, 12 percent disagreed, and 5 percent strongly disagreed. Survivors: 15 percent strongly agreed, 63 percent agreed, 4 percent neither, 12 percent disagreed, and 5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78017" name="Picture 85" descr="A stacked horizontal bar chart that displays data on respondents’ agreement or disagreement with the statement, “I have savings set aside for an unplanned expense.” The breakdown is as follows: In the category All respondents: 17 percent strongly agreed, 56 percent agreed, 6 percent neither, 14 percent disagreed, and 7 percent strongly disagreed. Veterans 85 and up: 16 percent strongly agreed, 71 percent agreed, 3 percent neither, 8 percent disagreed, and 2 percent strongly disagreed. Veterans 65 to 84: 18 percent strongly agreed, 63 percent agreed, 4 percent neither, 12 percent disagreed, and 3 percent strongly disagreed. Veterans 19 to 64 who are case managed: 13 percent strongly agreed, 49 percent agreed, 9 percent neither, 20 percent disagreed, and 10 percent strongly disagreed. Veterans 19 to 64 who are not case managed: 17 percent strongly agreed, 50 percent agreed, 7 percent neither, 16 percent disagreed, and 10 percent strongly disagreed. RCMP: 20 percent strongly agreed, 56 percent agreed, 8 percent neither, 12 percent disagreed, and 5 percent strongly disagreed. Survivors: 15 percent strongly agreed, 63 percent agreed, 4 percent neither, 12 percent disagreed, and 5 percent strongly disagre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64932" cy="2258177"/>
                    </a:xfrm>
                    <a:prstGeom prst="rect">
                      <a:avLst/>
                    </a:prstGeom>
                    <a:noFill/>
                  </pic:spPr>
                </pic:pic>
              </a:graphicData>
            </a:graphic>
          </wp:inline>
        </w:drawing>
      </w:r>
    </w:p>
    <w:p w14:paraId="5B35740C"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48199C87" w14:textId="7E3F5847" w:rsidR="00501654" w:rsidRPr="00A751BA" w:rsidRDefault="00501654" w:rsidP="00501654">
      <w:pPr>
        <w:pStyle w:val="GraphFooter"/>
        <w:rPr>
          <w:lang w:val="en-CA"/>
        </w:rPr>
      </w:pPr>
      <w:r w:rsidRPr="00A751BA">
        <w:rPr>
          <w:rFonts w:eastAsiaTheme="majorEastAsia"/>
          <w:lang w:val="en-CA"/>
        </w:rPr>
        <w:t xml:space="preserve">WB_Q026. Agree/Disagree with the following statements about your </w:t>
      </w:r>
      <w:r w:rsidR="00D95437">
        <w:rPr>
          <w:rFonts w:eastAsiaTheme="majorEastAsia"/>
          <w:lang w:val="en-CA"/>
        </w:rPr>
        <w:t>well-being</w:t>
      </w:r>
      <w:r w:rsidRPr="00A751BA">
        <w:rPr>
          <w:rFonts w:eastAsiaTheme="majorEastAsia"/>
          <w:lang w:val="en-CA"/>
        </w:rPr>
        <w:t>:</w:t>
      </w:r>
      <w:r w:rsidRPr="00A751BA">
        <w:rPr>
          <w:rFonts w:cs="Times New Roman"/>
          <w:iCs w:val="0"/>
          <w:szCs w:val="24"/>
          <w:lang w:val="en-CA"/>
        </w:rPr>
        <w:t xml:space="preserve"> </w:t>
      </w:r>
      <w:bookmarkStart w:id="152" w:name="_Hlk192680409"/>
      <w:r w:rsidRPr="00AB2BA8">
        <w:rPr>
          <w:rFonts w:eastAsiaTheme="majorEastAsia"/>
          <w:lang w:val="en-CA"/>
        </w:rPr>
        <w:t>I have savings set aside for an unplanned expense</w:t>
      </w:r>
      <w:bookmarkEnd w:id="152"/>
      <w:r w:rsidRPr="00AB2BA8">
        <w:rPr>
          <w:rFonts w:eastAsiaTheme="majorEastAsia"/>
          <w:lang w:val="en-CA"/>
        </w:rPr>
        <w:t xml:space="preserve">. Base: n=3,688; all respondents, </w:t>
      </w:r>
      <w:r w:rsidRPr="00AB2BA8">
        <w:rPr>
          <w:lang w:val="en-CA"/>
        </w:rPr>
        <w:t>excluding “don’t know” and “refused”.</w:t>
      </w:r>
    </w:p>
    <w:p w14:paraId="5BF31A11" w14:textId="77777777" w:rsidR="00370488" w:rsidRDefault="00370488" w:rsidP="00501654">
      <w:pPr>
        <w:pStyle w:val="GraphFooter"/>
        <w:rPr>
          <w:lang w:val="en-CA"/>
        </w:rPr>
      </w:pPr>
    </w:p>
    <w:p w14:paraId="407EEEA0" w14:textId="43B76959" w:rsidR="00F3558C" w:rsidRPr="00161C48" w:rsidRDefault="00F3558C" w:rsidP="0AC71AB0">
      <w:pPr>
        <w:pBdr>
          <w:top w:val="single" w:sz="4" w:space="1" w:color="auto"/>
          <w:left w:val="single" w:sz="4" w:space="4" w:color="auto"/>
          <w:bottom w:val="single" w:sz="4" w:space="1" w:color="auto"/>
          <w:right w:val="single" w:sz="4" w:space="4" w:color="auto"/>
        </w:pBdr>
      </w:pPr>
      <w:r>
        <w:t xml:space="preserve">Indigenous </w:t>
      </w:r>
      <w:r w:rsidR="00F4486C">
        <w:t>respondents</w:t>
      </w:r>
      <w:r>
        <w:t xml:space="preserve"> (62% versus 74% of non-Indigenous </w:t>
      </w:r>
      <w:r w:rsidR="00F4486C">
        <w:t>respondents</w:t>
      </w:r>
      <w:r>
        <w:t xml:space="preserve">) and </w:t>
      </w:r>
      <w:r w:rsidR="6DD807F2">
        <w:t>respondents from</w:t>
      </w:r>
      <w:r w:rsidR="00C33EBC">
        <w:t xml:space="preserve"> </w:t>
      </w:r>
      <w:r w:rsidDel="00F3558C">
        <w:t xml:space="preserve">racialized </w:t>
      </w:r>
      <w:r w:rsidR="063226CC">
        <w:t>population groups</w:t>
      </w:r>
      <w:r>
        <w:t xml:space="preserve"> (64% versus 74% of </w:t>
      </w:r>
      <w:r w:rsidR="00C33EBC">
        <w:t>other</w:t>
      </w:r>
      <w:r>
        <w:t xml:space="preserve"> </w:t>
      </w:r>
      <w:r w:rsidR="00F4486C">
        <w:t>respondents</w:t>
      </w:r>
      <w:r>
        <w:t xml:space="preserve">) were less likely to say they </w:t>
      </w:r>
      <w:r w:rsidRPr="0AC71AB0">
        <w:rPr>
          <w:rFonts w:eastAsiaTheme="majorEastAsia"/>
        </w:rPr>
        <w:t>have savings set aside for an unplanned expense</w:t>
      </w:r>
      <w:r>
        <w:t xml:space="preserve">. </w:t>
      </w:r>
    </w:p>
    <w:p w14:paraId="06D8A6AD" w14:textId="77777777" w:rsidR="00F3558C" w:rsidRDefault="00F3558C" w:rsidP="00501654">
      <w:pPr>
        <w:pStyle w:val="GraphFooter"/>
        <w:rPr>
          <w:lang w:val="en-CA"/>
        </w:rPr>
      </w:pPr>
    </w:p>
    <w:p w14:paraId="1312C57A" w14:textId="13DF659C" w:rsidR="000F2356" w:rsidRPr="00A751BA" w:rsidRDefault="000F2356" w:rsidP="000F2356">
      <w:r>
        <w:t>Case managed (4</w:t>
      </w:r>
      <w:r w:rsidR="00DF6205">
        <w:t>9</w:t>
      </w:r>
      <w:r>
        <w:t>%) and non-case managed Veterans (4</w:t>
      </w:r>
      <w:r w:rsidR="00DF6205">
        <w:t>3</w:t>
      </w:r>
      <w:r>
        <w:t>%) were more likely than other</w:t>
      </w:r>
      <w:r w:rsidR="00F4486C">
        <w:t>s</w:t>
      </w:r>
      <w:r>
        <w:t xml:space="preserve"> to say they would move to a better home if they could. </w:t>
      </w:r>
    </w:p>
    <w:p w14:paraId="0438D367" w14:textId="77777777" w:rsidR="000F2356" w:rsidRPr="00A751BA" w:rsidRDefault="000F2356" w:rsidP="00501654">
      <w:pPr>
        <w:pStyle w:val="GraphFooter"/>
        <w:rPr>
          <w:lang w:val="en-CA"/>
        </w:rPr>
      </w:pPr>
    </w:p>
    <w:p w14:paraId="7D30A2F4" w14:textId="5BB3727C" w:rsidR="00370488" w:rsidRPr="00A751BA" w:rsidRDefault="00370488" w:rsidP="00370488">
      <w:pPr>
        <w:pStyle w:val="Caption"/>
        <w:rPr>
          <w:rFonts w:cs="Calibri"/>
        </w:rPr>
      </w:pPr>
      <w:bookmarkStart w:id="153" w:name="_Toc193111482"/>
      <w:r w:rsidRPr="00A751BA">
        <w:t xml:space="preserve">Figure </w:t>
      </w:r>
      <w:r>
        <w:fldChar w:fldCharType="begin"/>
      </w:r>
      <w:r>
        <w:instrText>SEQ Figure \* ARABIC</w:instrText>
      </w:r>
      <w:r>
        <w:fldChar w:fldCharType="separate"/>
      </w:r>
      <w:r w:rsidR="005323BF">
        <w:rPr>
          <w:noProof/>
        </w:rPr>
        <w:t>83</w:t>
      </w:r>
      <w:r>
        <w:fldChar w:fldCharType="end"/>
      </w:r>
      <w:r w:rsidRPr="00A751BA">
        <w:t xml:space="preserve">: </w:t>
      </w:r>
      <w:r w:rsidRPr="00A751BA">
        <w:rPr>
          <w:rFonts w:cs="Calibri"/>
        </w:rPr>
        <w:t>“I would move to a better home if I could”</w:t>
      </w:r>
      <w:bookmarkEnd w:id="153"/>
    </w:p>
    <w:p w14:paraId="5A26E156" w14:textId="202E77AD" w:rsidR="00370488" w:rsidRPr="00A751BA" w:rsidRDefault="00370488" w:rsidP="006E5B2F">
      <w:pPr>
        <w:rPr>
          <w:highlight w:val="yellow"/>
        </w:rPr>
      </w:pPr>
      <w:r w:rsidRPr="00A751BA">
        <w:rPr>
          <w:noProof/>
        </w:rPr>
        <w:drawing>
          <wp:inline distT="0" distB="0" distL="0" distR="0" wp14:anchorId="233A90DC" wp14:editId="6FA0C053">
            <wp:extent cx="4490113" cy="2323175"/>
            <wp:effectExtent l="0" t="0" r="0" b="1270"/>
            <wp:docPr id="2133011346" name="Picture 86" descr="A stacked horizontal bar chart that displays data on respondents’ agreement or disagreement with the statement, “I would move to a better home if I could.” The breakdown is as follows: In the category All respondents: 11 percent strongly agreed, 23 percent agreed, 7 percent neither, 43 percent disagreed, and 16 percent strongly disagreed. Veterans 85 and up: 2 percent strongly agreed, 12 percent agreed, 4 percent neither, 60 percent disagreed, and 22 percent strongly disagreed. Veterans 65 to 84: 5 percent strongly agreed, 20 percent agreed, 4 percent neither, 52 percent disagreed, and 18 percent strongly disagreed. Veterans 19 to 64 who are case managed: 21 percent strongly agreed, 28 percent agreed, 9 percent neither, 30 percent disagreed, and 13 percent strongly disagreed. Veterans 19 to 64 who are not case managed: 16 percent strongly agreed, 27 percent agreed, 9 percent neither, 33 percent disagreed, and 15 percent strongly disagreed. RCMP: 9 percent strongly agreed, 24 percent agreed, 8 percent neither, 42 percent disagreed, and 16 percent strongly disagreed. Survivors: 5 percent strongly agreed, 16 percent agreed, 3 percent neither, 60 percent disagreed, and 16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1346" name="Picture 86" descr="A stacked horizontal bar chart that displays data on respondents’ agreement or disagreement with the statement, “I would move to a better home if I could.” The breakdown is as follows: In the category All respondents: 11 percent strongly agreed, 23 percent agreed, 7 percent neither, 43 percent disagreed, and 16 percent strongly disagreed. Veterans 85 and up: 2 percent strongly agreed, 12 percent agreed, 4 percent neither, 60 percent disagreed, and 22 percent strongly disagreed. Veterans 65 to 84: 5 percent strongly agreed, 20 percent agreed, 4 percent neither, 52 percent disagreed, and 18 percent strongly disagreed. Veterans 19 to 64 who are case managed: 21 percent strongly agreed, 28 percent agreed, 9 percent neither, 30 percent disagreed, and 13 percent strongly disagreed. Veterans 19 to 64 who are not case managed: 16 percent strongly agreed, 27 percent agreed, 9 percent neither, 33 percent disagreed, and 15 percent strongly disagreed. RCMP: 9 percent strongly agreed, 24 percent agreed, 8 percent neither, 42 percent disagreed, and 16 percent strongly disagreed. Survivors: 5 percent strongly agreed, 16 percent agreed, 3 percent neither, 60 percent disagreed, and 16 percent strongly disagre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04288" cy="2330509"/>
                    </a:xfrm>
                    <a:prstGeom prst="rect">
                      <a:avLst/>
                    </a:prstGeom>
                    <a:noFill/>
                  </pic:spPr>
                </pic:pic>
              </a:graphicData>
            </a:graphic>
          </wp:inline>
        </w:drawing>
      </w:r>
    </w:p>
    <w:p w14:paraId="2CB1DAE9"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50A1FFE1" w14:textId="01A68C44" w:rsidR="00370488" w:rsidRPr="00A751BA" w:rsidRDefault="00370488" w:rsidP="00370488">
      <w:pPr>
        <w:pStyle w:val="GraphFooter"/>
        <w:rPr>
          <w:lang w:val="en-CA"/>
        </w:rPr>
      </w:pPr>
      <w:r w:rsidRPr="00A751BA">
        <w:rPr>
          <w:rFonts w:eastAsiaTheme="majorEastAsia"/>
          <w:lang w:val="en-CA"/>
        </w:rPr>
        <w:t xml:space="preserve">WB_Q028. Agree/Disagree with the following statements about your </w:t>
      </w:r>
      <w:r w:rsidR="00D95437">
        <w:rPr>
          <w:rFonts w:eastAsiaTheme="majorEastAsia"/>
          <w:lang w:val="en-CA"/>
        </w:rPr>
        <w:t>well-being</w:t>
      </w:r>
      <w:r w:rsidRPr="00A751BA">
        <w:rPr>
          <w:rFonts w:eastAsiaTheme="majorEastAsia"/>
          <w:lang w:val="en-CA"/>
        </w:rPr>
        <w:t>:</w:t>
      </w:r>
      <w:r w:rsidRPr="00A751BA">
        <w:rPr>
          <w:rFonts w:cs="Times New Roman"/>
          <w:iCs w:val="0"/>
          <w:szCs w:val="24"/>
          <w:lang w:val="en-CA"/>
        </w:rPr>
        <w:t xml:space="preserve"> </w:t>
      </w:r>
      <w:bookmarkStart w:id="154" w:name="_Hlk192680433"/>
      <w:r w:rsidRPr="00AB2BA8">
        <w:rPr>
          <w:rFonts w:eastAsiaTheme="majorEastAsia"/>
          <w:lang w:val="en-CA"/>
        </w:rPr>
        <w:t>I would move to a better home if I could</w:t>
      </w:r>
      <w:bookmarkEnd w:id="154"/>
      <w:r w:rsidRPr="00AB2BA8">
        <w:rPr>
          <w:rFonts w:eastAsiaTheme="majorEastAsia"/>
          <w:lang w:val="en-CA"/>
        </w:rPr>
        <w:t xml:space="preserve">. Base: n=3,685; all respondents, </w:t>
      </w:r>
      <w:r w:rsidRPr="00AB2BA8">
        <w:rPr>
          <w:lang w:val="en-CA"/>
        </w:rPr>
        <w:t>excluding “don’t know” and “refused”.</w:t>
      </w:r>
    </w:p>
    <w:p w14:paraId="2959A990" w14:textId="77777777" w:rsidR="00A751BA" w:rsidRDefault="00A751BA" w:rsidP="00370488">
      <w:pPr>
        <w:pStyle w:val="GraphFooter"/>
        <w:rPr>
          <w:lang w:val="en-CA"/>
        </w:rPr>
      </w:pPr>
    </w:p>
    <w:p w14:paraId="79AFCEB8" w14:textId="0C8339A2" w:rsidR="00B0634C" w:rsidRPr="00161C48" w:rsidRDefault="00B0634C" w:rsidP="0AC71AB0">
      <w:pPr>
        <w:pBdr>
          <w:top w:val="single" w:sz="4" w:space="1" w:color="auto"/>
          <w:left w:val="single" w:sz="4" w:space="4" w:color="auto"/>
          <w:bottom w:val="single" w:sz="4" w:space="1" w:color="auto"/>
          <w:right w:val="single" w:sz="4" w:space="4" w:color="auto"/>
        </w:pBdr>
      </w:pPr>
      <w:r>
        <w:t xml:space="preserve">Indigenous </w:t>
      </w:r>
      <w:r w:rsidR="00F4486C">
        <w:t>respondents</w:t>
      </w:r>
      <w:r>
        <w:t xml:space="preserve"> (45% versus 33% of non-Indigenous </w:t>
      </w:r>
      <w:r w:rsidR="00F4486C">
        <w:t>respondents</w:t>
      </w:r>
      <w:r>
        <w:t xml:space="preserve">) and </w:t>
      </w:r>
      <w:r w:rsidR="171186D3">
        <w:t xml:space="preserve">respondents from </w:t>
      </w:r>
      <w:r w:rsidDel="00B0634C">
        <w:t xml:space="preserve">racialized </w:t>
      </w:r>
      <w:r w:rsidR="62EBDF90">
        <w:t>population groups</w:t>
      </w:r>
      <w:r>
        <w:t xml:space="preserve"> (45% versus 32% of </w:t>
      </w:r>
      <w:r w:rsidR="00C33EBC">
        <w:t>other</w:t>
      </w:r>
      <w:r>
        <w:t xml:space="preserve"> </w:t>
      </w:r>
      <w:r w:rsidR="00F4486C">
        <w:t>respondents</w:t>
      </w:r>
      <w:r>
        <w:t xml:space="preserve">) were more likely to say they </w:t>
      </w:r>
      <w:r w:rsidRPr="0AC71AB0">
        <w:rPr>
          <w:rFonts w:eastAsiaTheme="majorEastAsia"/>
        </w:rPr>
        <w:t>would move to a better home</w:t>
      </w:r>
      <w:r>
        <w:t xml:space="preserve">. </w:t>
      </w:r>
    </w:p>
    <w:p w14:paraId="487CE025" w14:textId="77777777" w:rsidR="00B0634C" w:rsidRPr="00A751BA" w:rsidRDefault="00B0634C" w:rsidP="00B0634C"/>
    <w:p w14:paraId="7CB47D1A" w14:textId="41FB5BBB" w:rsidR="00470885" w:rsidRPr="00A751BA" w:rsidRDefault="00470885" w:rsidP="00470885">
      <w:r>
        <w:t>Non-case managed (9</w:t>
      </w:r>
      <w:r w:rsidR="00DF6205">
        <w:t>0</w:t>
      </w:r>
      <w:r>
        <w:t xml:space="preserve">%) and case managed Veterans (88%) were less likely than other </w:t>
      </w:r>
      <w:r w:rsidR="00F4486C">
        <w:t>respondents</w:t>
      </w:r>
      <w:r>
        <w:t xml:space="preserve"> to say they live in a safe neighbourhood. </w:t>
      </w:r>
    </w:p>
    <w:p w14:paraId="5E1DF54C" w14:textId="77777777" w:rsidR="00470885" w:rsidRDefault="00470885" w:rsidP="00A751BA">
      <w:pPr>
        <w:pStyle w:val="Caption"/>
      </w:pPr>
    </w:p>
    <w:p w14:paraId="32A5BEA7" w14:textId="07D91418" w:rsidR="00A751BA" w:rsidRPr="00A751BA" w:rsidRDefault="00A751BA" w:rsidP="00A751BA">
      <w:pPr>
        <w:pStyle w:val="Caption"/>
        <w:rPr>
          <w:rFonts w:cs="Calibri"/>
        </w:rPr>
      </w:pPr>
      <w:bookmarkStart w:id="155" w:name="_Toc193111483"/>
      <w:r w:rsidRPr="00A751BA">
        <w:t xml:space="preserve">Figure </w:t>
      </w:r>
      <w:r>
        <w:fldChar w:fldCharType="begin"/>
      </w:r>
      <w:r>
        <w:instrText>SEQ Figure \* ARABIC</w:instrText>
      </w:r>
      <w:r>
        <w:fldChar w:fldCharType="separate"/>
      </w:r>
      <w:r w:rsidR="005323BF">
        <w:rPr>
          <w:noProof/>
        </w:rPr>
        <w:t>84</w:t>
      </w:r>
      <w:r>
        <w:fldChar w:fldCharType="end"/>
      </w:r>
      <w:r w:rsidRPr="00A751BA">
        <w:t xml:space="preserve">: </w:t>
      </w:r>
      <w:r w:rsidRPr="00A751BA">
        <w:rPr>
          <w:rFonts w:cs="Calibri"/>
        </w:rPr>
        <w:t>“I live in a safe neighbourhood”</w:t>
      </w:r>
      <w:bookmarkEnd w:id="155"/>
    </w:p>
    <w:p w14:paraId="34EBAEE9" w14:textId="758F6BB5" w:rsidR="00370488" w:rsidRDefault="00A751BA" w:rsidP="006E5B2F">
      <w:pPr>
        <w:jc w:val="both"/>
        <w:rPr>
          <w:highlight w:val="yellow"/>
        </w:rPr>
      </w:pPr>
      <w:r w:rsidRPr="00A751BA">
        <w:rPr>
          <w:noProof/>
        </w:rPr>
        <w:drawing>
          <wp:inline distT="0" distB="0" distL="0" distR="0" wp14:anchorId="19AA76FA" wp14:editId="625EE313">
            <wp:extent cx="5609230" cy="2902204"/>
            <wp:effectExtent l="0" t="0" r="0" b="0"/>
            <wp:docPr id="427577047" name="Picture 87" descr="A stacked horizontal bar chart that displays data on respondents’ agreement or disagreement with the statement, “I live in a safe neighbourhood.” The breakdown is as follows: In the category All respondents: 33 percent strongly agreed, 60 percent agreed, 4 percent neither, 2 percent disagreed, and 1 percent strongly disagreed. Veterans 85 and up: 29 percent strongly agreed, 69 percent agreed, 1 percent neither, 1 percent disagreed, and less than 1 percent strongly disagreed. Veterans 65 to 84: 36 percent strongly agreed, 60 percent agreed, 2 percent neither, 2 percent disagreed, and less than 1 percent strongly disagreed. Veterans 19 to 64 who are case managed: 28 percent strongly agreed, 60 percent agreed, 7 percent neither, 4 percent disagreed, and 1 percent strongly disagreed. Veterans 19 to 64 who are not case managed: 34 percent strongly agreed, 56 percent agreed, 5 percent neither, 3 percent disagreed, and 1 percent strongly disagreed. RCMP: 37 percent strongly agreed, 58 percent agreed, 3 percent neither, 1 percent disagreed, and 1 percent strongly disagreed. Survivors: 29 percent strongly agreed, 67 percent agreed, 2 percent neither, 2 percent disagreed, and less than 1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77047" name="Picture 87" descr="A stacked horizontal bar chart that displays data on respondents’ agreement or disagreement with the statement, “I live in a safe neighbourhood.” The breakdown is as follows: In the category All respondents: 33 percent strongly agreed, 60 percent agreed, 4 percent neither, 2 percent disagreed, and 1 percent strongly disagreed. Veterans 85 and up: 29 percent strongly agreed, 69 percent agreed, 1 percent neither, 1 percent disagreed, and less than 1 percent strongly disagreed. Veterans 65 to 84: 36 percent strongly agreed, 60 percent agreed, 2 percent neither, 2 percent disagreed, and less than 1 percent strongly disagreed. Veterans 19 to 64 who are case managed: 28 percent strongly agreed, 60 percent agreed, 7 percent neither, 4 percent disagreed, and 1 percent strongly disagreed. Veterans 19 to 64 who are not case managed: 34 percent strongly agreed, 56 percent agreed, 5 percent neither, 3 percent disagreed, and 1 percent strongly disagreed. RCMP: 37 percent strongly agreed, 58 percent agreed, 3 percent neither, 1 percent disagreed, and 1 percent strongly disagreed. Survivors: 29 percent strongly agreed, 67 percent agreed, 2 percent neither, 2 percent disagreed, and less than 1 percent strongly disagre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13931" cy="2904636"/>
                    </a:xfrm>
                    <a:prstGeom prst="rect">
                      <a:avLst/>
                    </a:prstGeom>
                    <a:noFill/>
                  </pic:spPr>
                </pic:pic>
              </a:graphicData>
            </a:graphic>
          </wp:inline>
        </w:drawing>
      </w:r>
    </w:p>
    <w:p w14:paraId="3E27DB5C"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3D1CA4BA" w14:textId="0CF7DAEA" w:rsidR="00A751BA" w:rsidRPr="00A751BA" w:rsidRDefault="00A751BA" w:rsidP="00A751BA">
      <w:pPr>
        <w:pStyle w:val="GraphFooter"/>
        <w:rPr>
          <w:lang w:val="en-CA"/>
        </w:rPr>
      </w:pPr>
      <w:r w:rsidRPr="00A751BA">
        <w:rPr>
          <w:rFonts w:eastAsiaTheme="majorEastAsia"/>
          <w:lang w:val="en-CA"/>
        </w:rPr>
        <w:t>WB_Q02</w:t>
      </w:r>
      <w:r>
        <w:rPr>
          <w:rFonts w:eastAsiaTheme="majorEastAsia"/>
          <w:lang w:val="en-CA"/>
        </w:rPr>
        <w:t>9</w:t>
      </w:r>
      <w:r w:rsidRPr="00A751BA">
        <w:rPr>
          <w:rFonts w:eastAsiaTheme="majorEastAsia"/>
          <w:lang w:val="en-CA"/>
        </w:rPr>
        <w:t xml:space="preserve">. Agree/Disagree with the following statements about your </w:t>
      </w:r>
      <w:r w:rsidR="00D95437">
        <w:rPr>
          <w:rFonts w:eastAsiaTheme="majorEastAsia"/>
          <w:lang w:val="en-CA"/>
        </w:rPr>
        <w:t>well-being</w:t>
      </w:r>
      <w:bookmarkStart w:id="156" w:name="_Hlk192680453"/>
      <w:r w:rsidRPr="00A751BA">
        <w:rPr>
          <w:rFonts w:eastAsiaTheme="majorEastAsia"/>
          <w:lang w:val="en-CA"/>
        </w:rPr>
        <w:t>:</w:t>
      </w:r>
      <w:r w:rsidRPr="00A751BA">
        <w:rPr>
          <w:rFonts w:cs="Times New Roman"/>
          <w:iCs w:val="0"/>
          <w:szCs w:val="24"/>
          <w:lang w:val="en-CA"/>
        </w:rPr>
        <w:t xml:space="preserve"> </w:t>
      </w:r>
      <w:r w:rsidRPr="00AB2BA8">
        <w:rPr>
          <w:rFonts w:eastAsiaTheme="majorEastAsia"/>
          <w:lang w:val="en-CA"/>
        </w:rPr>
        <w:t>I live in a safe neighbourhood</w:t>
      </w:r>
      <w:bookmarkEnd w:id="156"/>
      <w:r w:rsidRPr="00AB2BA8">
        <w:rPr>
          <w:rFonts w:eastAsiaTheme="majorEastAsia"/>
          <w:lang w:val="en-CA"/>
        </w:rPr>
        <w:t xml:space="preserve">. Base: n=3,790; all respondents, </w:t>
      </w:r>
      <w:r w:rsidRPr="00AB2BA8">
        <w:rPr>
          <w:lang w:val="en-CA"/>
        </w:rPr>
        <w:t>excluding “don’t know” and “refused”.</w:t>
      </w:r>
    </w:p>
    <w:p w14:paraId="3837509F" w14:textId="77777777" w:rsidR="00A751BA" w:rsidRPr="00A751BA" w:rsidRDefault="00A751BA" w:rsidP="00A751BA">
      <w:pPr>
        <w:rPr>
          <w:highlight w:val="yellow"/>
        </w:rPr>
      </w:pPr>
    </w:p>
    <w:p w14:paraId="6E6B5357" w14:textId="7359B9A1" w:rsidR="00B0634C" w:rsidRPr="00161C48" w:rsidRDefault="00B0634C" w:rsidP="0AC71AB0">
      <w:pPr>
        <w:pBdr>
          <w:top w:val="single" w:sz="4" w:space="1" w:color="auto"/>
          <w:left w:val="single" w:sz="4" w:space="4" w:color="auto"/>
          <w:bottom w:val="single" w:sz="4" w:space="1" w:color="auto"/>
          <w:right w:val="single" w:sz="4" w:space="4" w:color="auto"/>
        </w:pBdr>
      </w:pPr>
      <w:r>
        <w:t xml:space="preserve">Indigenous </w:t>
      </w:r>
      <w:r w:rsidR="00F4486C">
        <w:t>respondents</w:t>
      </w:r>
      <w:r>
        <w:t xml:space="preserve"> (84%) were </w:t>
      </w:r>
      <w:r w:rsidRPr="0AC71AB0">
        <w:rPr>
          <w:b/>
          <w:bCs/>
          <w:i/>
          <w:iCs/>
        </w:rPr>
        <w:t>less</w:t>
      </w:r>
      <w:r>
        <w:t xml:space="preserve"> likely than non-Indigenous </w:t>
      </w:r>
      <w:r w:rsidR="00F4486C">
        <w:t>respondents</w:t>
      </w:r>
      <w:r>
        <w:t xml:space="preserve"> (94%) to say they </w:t>
      </w:r>
      <w:r w:rsidRPr="0AC71AB0">
        <w:rPr>
          <w:rFonts w:eastAsiaTheme="majorEastAsia"/>
        </w:rPr>
        <w:t>live in a safe neighbourhood.</w:t>
      </w:r>
      <w:r>
        <w:t xml:space="preserve"> </w:t>
      </w:r>
    </w:p>
    <w:p w14:paraId="76B59CCF" w14:textId="77777777" w:rsidR="00B94ABA" w:rsidRDefault="00B94ABA">
      <w:pPr>
        <w:spacing w:after="160" w:line="278" w:lineRule="auto"/>
        <w:rPr>
          <w:rFonts w:eastAsiaTheme="majorEastAsia" w:cstheme="majorBidi"/>
          <w:b/>
          <w:iCs/>
          <w:color w:val="215E99" w:themeColor="text2" w:themeTint="BF"/>
        </w:rPr>
      </w:pPr>
      <w:r>
        <w:br w:type="page"/>
      </w:r>
    </w:p>
    <w:p w14:paraId="78F0EE37" w14:textId="1C9AB8F0" w:rsidR="00AF244D" w:rsidRPr="00A751BA" w:rsidRDefault="00EC51BC" w:rsidP="004A2430">
      <w:pPr>
        <w:pStyle w:val="Heading3"/>
      </w:pPr>
      <w:r>
        <w:t>Half agreed that the</w:t>
      </w:r>
      <w:r w:rsidR="00AF244D" w:rsidRPr="00A751BA">
        <w:t xml:space="preserve"> transition to VAC programs and benefits</w:t>
      </w:r>
      <w:r>
        <w:t xml:space="preserve"> was smooth</w:t>
      </w:r>
    </w:p>
    <w:p w14:paraId="4E3B3E95" w14:textId="04B59577" w:rsidR="00B94ABA" w:rsidRDefault="6645D48A" w:rsidP="00D475CE">
      <w:pPr>
        <w:rPr>
          <w:rFonts w:cs="Calibri"/>
        </w:rPr>
      </w:pPr>
      <w:r w:rsidRPr="79B4D28C">
        <w:rPr>
          <w:rFonts w:cs="Calibri"/>
        </w:rPr>
        <w:t>Veterans and RCMP</w:t>
      </w:r>
      <w:r w:rsidR="6E743692" w:rsidRPr="79B4D28C">
        <w:rPr>
          <w:rFonts w:cs="Calibri"/>
        </w:rPr>
        <w:t xml:space="preserve"> </w:t>
      </w:r>
      <w:r w:rsidR="4D808F15" w:rsidRPr="79B4D28C">
        <w:rPr>
          <w:rFonts w:cs="Calibri"/>
        </w:rPr>
        <w:t>who</w:t>
      </w:r>
      <w:r w:rsidR="5EA7794E" w:rsidRPr="79B4D28C">
        <w:rPr>
          <w:rFonts w:cs="Calibri"/>
        </w:rPr>
        <w:t xml:space="preserve"> were </w:t>
      </w:r>
      <w:r w:rsidR="4412E68E" w:rsidRPr="79B4D28C">
        <w:rPr>
          <w:rFonts w:cs="Calibri"/>
        </w:rPr>
        <w:t xml:space="preserve">released </w:t>
      </w:r>
      <w:r w:rsidR="0791848F" w:rsidRPr="79B4D28C">
        <w:rPr>
          <w:rFonts w:cs="Calibri"/>
        </w:rPr>
        <w:t xml:space="preserve">from service </w:t>
      </w:r>
      <w:r w:rsidRPr="79B4D28C">
        <w:rPr>
          <w:rFonts w:cs="Calibri"/>
        </w:rPr>
        <w:t xml:space="preserve">between 2014 and 2024 </w:t>
      </w:r>
      <w:r w:rsidR="372AE8DB" w:rsidRPr="79B4D28C">
        <w:rPr>
          <w:rFonts w:cs="Calibri"/>
        </w:rPr>
        <w:t>were asked</w:t>
      </w:r>
      <w:r w:rsidR="4385CE1B" w:rsidRPr="79B4D28C">
        <w:rPr>
          <w:rFonts w:cs="Calibri"/>
        </w:rPr>
        <w:t xml:space="preserve"> how much </w:t>
      </w:r>
      <w:r w:rsidR="27D3C5A8" w:rsidRPr="79B4D28C">
        <w:rPr>
          <w:rFonts w:cs="Calibri"/>
        </w:rPr>
        <w:t>they</w:t>
      </w:r>
      <w:r w:rsidR="4385CE1B" w:rsidRPr="79B4D28C">
        <w:rPr>
          <w:rFonts w:cs="Calibri"/>
        </w:rPr>
        <w:t xml:space="preserve"> agree or disagree with the following statement: </w:t>
      </w:r>
      <w:r w:rsidR="00AB2BA8" w:rsidRPr="00AB2BA8">
        <w:rPr>
          <w:rFonts w:cs="Calibri"/>
        </w:rPr>
        <w:t>“</w:t>
      </w:r>
      <w:r w:rsidR="4385CE1B" w:rsidRPr="00AB2BA8">
        <w:rPr>
          <w:rFonts w:cs="Calibri"/>
        </w:rPr>
        <w:t>Overall, I experienced a smooth transition from DND/CAF or RCMP programs and benefits to VAC programs and benefits</w:t>
      </w:r>
      <w:r w:rsidR="00AB2BA8" w:rsidRPr="00AB2BA8">
        <w:rPr>
          <w:rFonts w:cs="Calibri"/>
        </w:rPr>
        <w:t>”</w:t>
      </w:r>
      <w:r w:rsidR="27D3C5A8" w:rsidRPr="00AB2BA8">
        <w:rPr>
          <w:rFonts w:cs="Calibri"/>
        </w:rPr>
        <w:t>.</w:t>
      </w:r>
      <w:r w:rsidR="27D3C5A8" w:rsidRPr="79B4D28C">
        <w:rPr>
          <w:rFonts w:cs="Calibri"/>
        </w:rPr>
        <w:t xml:space="preserve"> </w:t>
      </w:r>
    </w:p>
    <w:p w14:paraId="1B0521DD" w14:textId="77777777" w:rsidR="00B94ABA" w:rsidRDefault="00B94ABA" w:rsidP="00D475CE">
      <w:pPr>
        <w:rPr>
          <w:rFonts w:cs="Calibri"/>
        </w:rPr>
      </w:pPr>
    </w:p>
    <w:p w14:paraId="59AAA669" w14:textId="51DCB47E" w:rsidR="001006CB" w:rsidRDefault="00EA0267" w:rsidP="00D475CE">
      <w:pPr>
        <w:rPr>
          <w:rFonts w:cs="Calibri"/>
        </w:rPr>
      </w:pPr>
      <w:r w:rsidRPr="00D475CE">
        <w:rPr>
          <w:rFonts w:cs="Calibri"/>
        </w:rPr>
        <w:t>In response, a</w:t>
      </w:r>
      <w:r w:rsidR="00D378B0" w:rsidRPr="00D475CE">
        <w:rPr>
          <w:rFonts w:cs="Calibri"/>
        </w:rPr>
        <w:t xml:space="preserve"> small majority (53%) agreed that</w:t>
      </w:r>
      <w:r w:rsidR="009D1E76" w:rsidRPr="00D475CE">
        <w:rPr>
          <w:rFonts w:cs="Calibri"/>
        </w:rPr>
        <w:t xml:space="preserve"> their transition was smooth, though agreement was </w:t>
      </w:r>
      <w:r w:rsidR="00D475CE">
        <w:rPr>
          <w:rFonts w:cs="Calibri"/>
        </w:rPr>
        <w:t xml:space="preserve">far </w:t>
      </w:r>
      <w:r w:rsidR="009D1E76" w:rsidRPr="00D475CE">
        <w:rPr>
          <w:rFonts w:cs="Calibri"/>
        </w:rPr>
        <w:t xml:space="preserve">more likely to be moderate than strong. </w:t>
      </w:r>
      <w:r w:rsidR="004F4CE5" w:rsidRPr="00D475CE">
        <w:rPr>
          <w:rFonts w:cs="Calibri"/>
        </w:rPr>
        <w:t>On the other hand, a sizeable minority (30%) expressed disagreement with this statement, and</w:t>
      </w:r>
      <w:r w:rsidRPr="00D475CE">
        <w:rPr>
          <w:rFonts w:cs="Calibri"/>
        </w:rPr>
        <w:t xml:space="preserve"> </w:t>
      </w:r>
      <w:r w:rsidR="00D475CE">
        <w:rPr>
          <w:rFonts w:cs="Calibri"/>
        </w:rPr>
        <w:t>the rest (</w:t>
      </w:r>
      <w:r w:rsidRPr="00D475CE">
        <w:rPr>
          <w:rFonts w:cs="Calibri"/>
        </w:rPr>
        <w:t>17%</w:t>
      </w:r>
      <w:r w:rsidR="00D475CE">
        <w:rPr>
          <w:rFonts w:cs="Calibri"/>
        </w:rPr>
        <w:t>)</w:t>
      </w:r>
      <w:r w:rsidRPr="00D475CE">
        <w:rPr>
          <w:rFonts w:cs="Calibri"/>
        </w:rPr>
        <w:t xml:space="preserve"> neither agreed nor disagreed with it.</w:t>
      </w:r>
      <w:r w:rsidR="004F4CE5" w:rsidRPr="00D475CE">
        <w:rPr>
          <w:rFonts w:cs="Calibri"/>
        </w:rPr>
        <w:t xml:space="preserve"> </w:t>
      </w:r>
    </w:p>
    <w:p w14:paraId="2E43B1DF" w14:textId="77777777" w:rsidR="005D10FB" w:rsidRDefault="005D10FB" w:rsidP="00D475CE">
      <w:pPr>
        <w:rPr>
          <w:rFonts w:cs="Calibri"/>
        </w:rPr>
      </w:pPr>
    </w:p>
    <w:p w14:paraId="6B12226E" w14:textId="2680877E" w:rsidR="001006CB" w:rsidRPr="00A751BA" w:rsidRDefault="001006CB" w:rsidP="001006CB">
      <w:pPr>
        <w:pStyle w:val="Caption"/>
        <w:rPr>
          <w:rFonts w:cs="Calibri"/>
        </w:rPr>
      </w:pPr>
      <w:bookmarkStart w:id="157" w:name="_Toc193111484"/>
      <w:r w:rsidRPr="00A751BA">
        <w:t xml:space="preserve">Figure </w:t>
      </w:r>
      <w:r>
        <w:fldChar w:fldCharType="begin"/>
      </w:r>
      <w:r>
        <w:instrText>SEQ Figure \* ARABIC</w:instrText>
      </w:r>
      <w:r>
        <w:fldChar w:fldCharType="separate"/>
      </w:r>
      <w:r w:rsidR="005323BF">
        <w:rPr>
          <w:noProof/>
        </w:rPr>
        <w:t>85</w:t>
      </w:r>
      <w:r>
        <w:fldChar w:fldCharType="end"/>
      </w:r>
      <w:r w:rsidRPr="00A751BA">
        <w:t xml:space="preserve">: </w:t>
      </w:r>
      <w:r>
        <w:rPr>
          <w:rFonts w:cs="Calibri"/>
        </w:rPr>
        <w:t>Transition to VAC programs and benefits</w:t>
      </w:r>
      <w:bookmarkEnd w:id="157"/>
    </w:p>
    <w:p w14:paraId="47554041" w14:textId="020F6184" w:rsidR="00CA125E" w:rsidRDefault="001006CB" w:rsidP="00AF244D">
      <w:pPr>
        <w:spacing w:after="120"/>
        <w:rPr>
          <w:rFonts w:cs="Calibri"/>
        </w:rPr>
      </w:pPr>
      <w:r>
        <w:rPr>
          <w:rFonts w:cs="Calibri"/>
          <w:noProof/>
        </w:rPr>
        <w:drawing>
          <wp:inline distT="0" distB="0" distL="0" distR="0" wp14:anchorId="73B67196" wp14:editId="72ECD4DF">
            <wp:extent cx="5495544" cy="2715768"/>
            <wp:effectExtent l="0" t="0" r="0" b="8890"/>
            <wp:docPr id="769994503" name="Picture 89" descr="A stacked horizontal bar chart that displays data on respondents’ agreement or disagreement with the statement, “Overall, I experienced a smooth transition from DND/CAF or RCMP programs and benefits to VAC programs and benefits.” The breakdown is as follows: In the category All respondents: 13 percent strongly agreed, 40 percent agreed, 17 percent neither, 16 percent disagreed, and 14 percent strongly disagreed. Last service year, 2014 to 2019: 13 percent strongly agreed, 39 percent agreed, 17 percent neither, 17 percent disagreed, and 14 percent strongly disagreed. Last service year, 2019 to 2024: 12 percent strongly agreed, 41 percent agreed, 17 percent neither, 16 percent disagreed, and 13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94503" name="Picture 89" descr="A stacked horizontal bar chart that displays data on respondents’ agreement or disagreement with the statement, “Overall, I experienced a smooth transition from DND/CAF or RCMP programs and benefits to VAC programs and benefits.” The breakdown is as follows: In the category All respondents: 13 percent strongly agreed, 40 percent agreed, 17 percent neither, 16 percent disagreed, and 14 percent strongly disagreed. Last service year, 2014 to 2019: 13 percent strongly agreed, 39 percent agreed, 17 percent neither, 17 percent disagreed, and 14 percent strongly disagreed. Last service year, 2019 to 2024: 12 percent strongly agreed, 41 percent agreed, 17 percent neither, 16 percent disagreed, and 13 percent strongly disagre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95544" cy="2715768"/>
                    </a:xfrm>
                    <a:prstGeom prst="rect">
                      <a:avLst/>
                    </a:prstGeom>
                    <a:noFill/>
                  </pic:spPr>
                </pic:pic>
              </a:graphicData>
            </a:graphic>
          </wp:inline>
        </w:drawing>
      </w:r>
    </w:p>
    <w:p w14:paraId="2F0CF98C" w14:textId="467B5E27" w:rsidR="001006CB" w:rsidRPr="001006CB" w:rsidRDefault="001006CB" w:rsidP="001006CB">
      <w:pPr>
        <w:pStyle w:val="GraphFooter"/>
      </w:pPr>
      <w:r w:rsidRPr="001006CB">
        <w:t xml:space="preserve">WB_Q35B. How much do you agree or disagree with the following </w:t>
      </w:r>
      <w:r w:rsidRPr="00AB2BA8">
        <w:t xml:space="preserve">statement: </w:t>
      </w:r>
      <w:bookmarkStart w:id="158" w:name="_Hlk192680485"/>
      <w:r w:rsidRPr="00AB2BA8">
        <w:t>Overall, I experienced a smooth transition from DND/CAF or RCMP programs and benefits to VAC programs and benefits</w:t>
      </w:r>
      <w:bookmarkEnd w:id="158"/>
      <w:r w:rsidRPr="00AB2BA8">
        <w:t xml:space="preserve">. Base: n=977; </w:t>
      </w:r>
      <w:r w:rsidR="00EC51BC" w:rsidRPr="00AB2BA8">
        <w:t>V</w:t>
      </w:r>
      <w:r w:rsidRPr="00AB2BA8">
        <w:t xml:space="preserve">eterans and RCMP with a last service date between 2014 and 2024, excluding </w:t>
      </w:r>
      <w:r w:rsidRPr="00AB2BA8">
        <w:rPr>
          <w:lang w:val="en-CA"/>
        </w:rPr>
        <w:t>“don’t know” and “refused”.</w:t>
      </w:r>
    </w:p>
    <w:p w14:paraId="69857648" w14:textId="77777777" w:rsidR="001006CB" w:rsidRPr="00A751BA" w:rsidRDefault="001006CB" w:rsidP="00AF244D">
      <w:pPr>
        <w:spacing w:after="120"/>
        <w:rPr>
          <w:rFonts w:cs="Calibri"/>
        </w:rPr>
      </w:pPr>
    </w:p>
    <w:p w14:paraId="7644A574" w14:textId="77777777" w:rsidR="00B94ABA" w:rsidRDefault="00B94ABA">
      <w:pPr>
        <w:spacing w:after="160" w:line="278" w:lineRule="auto"/>
        <w:rPr>
          <w:rFonts w:eastAsiaTheme="majorEastAsia" w:cstheme="majorBidi"/>
          <w:b/>
          <w:iCs/>
          <w:color w:val="215E99" w:themeColor="text2" w:themeTint="BF"/>
        </w:rPr>
      </w:pPr>
      <w:r>
        <w:br w:type="page"/>
      </w:r>
    </w:p>
    <w:p w14:paraId="7D9EDDD0" w14:textId="03B29D2E" w:rsidR="00CA125E" w:rsidRPr="00A751BA" w:rsidRDefault="00230CF0" w:rsidP="004A2430">
      <w:pPr>
        <w:pStyle w:val="Heading3"/>
      </w:pPr>
      <w:r w:rsidRPr="00A751BA">
        <w:t>Differing opinions on</w:t>
      </w:r>
      <w:r w:rsidR="00CA125E" w:rsidRPr="00A751BA">
        <w:t xml:space="preserve"> transition</w:t>
      </w:r>
      <w:r w:rsidR="00BF3509" w:rsidRPr="00A751BA">
        <w:t xml:space="preserve"> from military service to life after service</w:t>
      </w:r>
    </w:p>
    <w:p w14:paraId="6894B0DC" w14:textId="163D356E" w:rsidR="00B94ABA" w:rsidRDefault="00B578DB" w:rsidP="00EC51BC">
      <w:r w:rsidRPr="00D475CE">
        <w:rPr>
          <w:rFonts w:cs="Calibri"/>
        </w:rPr>
        <w:t xml:space="preserve">Veterans and RCMP who were released </w:t>
      </w:r>
      <w:r>
        <w:rPr>
          <w:rFonts w:cs="Calibri"/>
        </w:rPr>
        <w:t xml:space="preserve">from service </w:t>
      </w:r>
      <w:r w:rsidRPr="00D475CE">
        <w:rPr>
          <w:rFonts w:cs="Calibri"/>
        </w:rPr>
        <w:t xml:space="preserve">between 2014 and 2024 </w:t>
      </w:r>
      <w:r w:rsidR="00BF3509" w:rsidRPr="00EC51BC">
        <w:t xml:space="preserve">were asked </w:t>
      </w:r>
      <w:r w:rsidR="00422134" w:rsidRPr="00EC51BC">
        <w:t xml:space="preserve">how much they agree or disagree with the </w:t>
      </w:r>
      <w:r w:rsidR="00422134" w:rsidRPr="00AB2BA8">
        <w:t>statement</w:t>
      </w:r>
      <w:r w:rsidR="00963746" w:rsidRPr="00AB2BA8">
        <w:t xml:space="preserve">: </w:t>
      </w:r>
      <w:r w:rsidR="00AB2BA8" w:rsidRPr="00AB2BA8">
        <w:t>“</w:t>
      </w:r>
      <w:r w:rsidR="00422134" w:rsidRPr="00AB2BA8">
        <w:t>I have transitioned well from military service to life after service</w:t>
      </w:r>
      <w:r w:rsidR="00AB2BA8" w:rsidRPr="00AB2BA8">
        <w:t>”</w:t>
      </w:r>
      <w:r w:rsidR="00963746" w:rsidRPr="00AB2BA8">
        <w:t>.</w:t>
      </w:r>
      <w:r w:rsidR="000D035A" w:rsidRPr="00EC51BC">
        <w:t xml:space="preserve"> </w:t>
      </w:r>
    </w:p>
    <w:p w14:paraId="003485F3" w14:textId="77777777" w:rsidR="00B94ABA" w:rsidRDefault="00B94ABA" w:rsidP="00EC51BC"/>
    <w:p w14:paraId="2F42C8DE" w14:textId="2B51E7C0" w:rsidR="00BF3509" w:rsidRDefault="000D035A" w:rsidP="00EC51BC">
      <w:r w:rsidRPr="00EC51BC">
        <w:t>In response, a small majority (53%) agreed that the</w:t>
      </w:r>
      <w:r w:rsidR="00746CF1" w:rsidRPr="00EC51BC">
        <w:t>y transitioned well</w:t>
      </w:r>
      <w:r w:rsidRPr="00EC51BC">
        <w:t xml:space="preserve">, though agreement was more likely to be moderate than strong. On the other hand, </w:t>
      </w:r>
      <w:r w:rsidR="00127530" w:rsidRPr="00EC51BC">
        <w:t>one-third</w:t>
      </w:r>
      <w:r w:rsidRPr="00EC51BC">
        <w:t xml:space="preserve"> </w:t>
      </w:r>
      <w:r w:rsidR="00515207">
        <w:t xml:space="preserve">(33%) </w:t>
      </w:r>
      <w:r w:rsidRPr="00EC51BC">
        <w:t>expressed disagreement with this statement, and 1</w:t>
      </w:r>
      <w:r w:rsidR="00127530" w:rsidRPr="00EC51BC">
        <w:t>5</w:t>
      </w:r>
      <w:r w:rsidRPr="00EC51BC">
        <w:t xml:space="preserve">% neither agreed nor disagreed with it.  </w:t>
      </w:r>
    </w:p>
    <w:p w14:paraId="2A2DF94A" w14:textId="77777777" w:rsidR="00831127" w:rsidRDefault="00831127" w:rsidP="00EC51BC"/>
    <w:p w14:paraId="1BD6377B" w14:textId="28FCE107" w:rsidR="00831127" w:rsidRPr="00D475CE" w:rsidRDefault="00831127" w:rsidP="00831127">
      <w:pPr>
        <w:rPr>
          <w:rFonts w:cs="Calibri"/>
        </w:rPr>
      </w:pPr>
      <w:r w:rsidRPr="0AC71AB0">
        <w:rPr>
          <w:rFonts w:cs="Calibri"/>
        </w:rPr>
        <w:t xml:space="preserve">Compared to 2022, the proportion of </w:t>
      </w:r>
      <w:r w:rsidR="00F4486C" w:rsidRPr="0AC71AB0">
        <w:rPr>
          <w:rFonts w:cs="Calibri"/>
        </w:rPr>
        <w:t>respondents</w:t>
      </w:r>
      <w:r w:rsidRPr="0AC71AB0">
        <w:rPr>
          <w:rFonts w:cs="Calibri"/>
        </w:rPr>
        <w:t xml:space="preserve"> who said that their transition was smooth is similar (53% in 2024 versus 59% in 2022), but in 2024 far fewer agreed strongly that this is the case (14% versus 39% in 2022).</w:t>
      </w:r>
    </w:p>
    <w:p w14:paraId="55C914F3" w14:textId="77777777" w:rsidR="00EC51BC" w:rsidRDefault="00EC51BC" w:rsidP="00EC51BC"/>
    <w:p w14:paraId="25C4C21B" w14:textId="42D12F94" w:rsidR="00EC51BC" w:rsidRPr="00A751BA" w:rsidRDefault="00EC51BC" w:rsidP="00EC51BC">
      <w:pPr>
        <w:pStyle w:val="Caption"/>
        <w:rPr>
          <w:rFonts w:cs="Calibri"/>
        </w:rPr>
      </w:pPr>
      <w:bookmarkStart w:id="159" w:name="_Toc193111485"/>
      <w:r w:rsidRPr="00A751BA">
        <w:t xml:space="preserve">Figure </w:t>
      </w:r>
      <w:r>
        <w:fldChar w:fldCharType="begin"/>
      </w:r>
      <w:r>
        <w:instrText>SEQ Figure \* ARABIC</w:instrText>
      </w:r>
      <w:r>
        <w:fldChar w:fldCharType="separate"/>
      </w:r>
      <w:r w:rsidR="005323BF">
        <w:rPr>
          <w:noProof/>
        </w:rPr>
        <w:t>86</w:t>
      </w:r>
      <w:r>
        <w:fldChar w:fldCharType="end"/>
      </w:r>
      <w:r w:rsidRPr="00A751BA">
        <w:t xml:space="preserve">: </w:t>
      </w:r>
      <w:r>
        <w:rPr>
          <w:rFonts w:cs="Calibri"/>
        </w:rPr>
        <w:t xml:space="preserve">Transition to </w:t>
      </w:r>
      <w:r w:rsidR="00C94A5C">
        <w:rPr>
          <w:rFonts w:cs="Calibri"/>
        </w:rPr>
        <w:t>life after service</w:t>
      </w:r>
      <w:bookmarkEnd w:id="159"/>
    </w:p>
    <w:p w14:paraId="57905A3D" w14:textId="3C51A410" w:rsidR="007F093B" w:rsidRDefault="00EC51BC" w:rsidP="00747904">
      <w:r>
        <w:rPr>
          <w:noProof/>
        </w:rPr>
        <w:drawing>
          <wp:inline distT="0" distB="0" distL="0" distR="0" wp14:anchorId="34759989" wp14:editId="15832997">
            <wp:extent cx="5495544" cy="2715768"/>
            <wp:effectExtent l="0" t="0" r="0" b="8890"/>
            <wp:docPr id="826455774" name="Picture 90" descr="A stacked horizontal bar chart that displays data on respondents’ agreement or disagreement with the statement “I have transitioned well from military service to life after service”. The breakdown is as follows: All respondents: 14 percent strongly agreed, 39 percent agreed, 15 percent responded neither, 19 percent disagreed, and 14 percent strongly disagreed. Last service year, 2014 to 2019: 11 percent strongly agreed, 40 percent agreed, 14 percent responded neither, 19 percent disagreed, and 16 percent strongly disagreed. Last service year, 2019 to 2024: 15 percent strongly agreed, 38 percent agreed, 16 percent responded neither, 19 percent disagreed, and 12 per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55774" name="Picture 90" descr="A stacked horizontal bar chart that displays data on respondents’ agreement or disagreement with the statement “I have transitioned well from military service to life after service”. The breakdown is as follows: All respondents: 14 percent strongly agreed, 39 percent agreed, 15 percent responded neither, 19 percent disagreed, and 14 percent strongly disagreed. Last service year, 2014 to 2019: 11 percent strongly agreed, 40 percent agreed, 14 percent responded neither, 19 percent disagreed, and 16 percent strongly disagreed. Last service year, 2019 to 2024: 15 percent strongly agreed, 38 percent agreed, 16 percent responded neither, 19 percent disagreed, and 12 percent strongly disagre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95544" cy="2715768"/>
                    </a:xfrm>
                    <a:prstGeom prst="rect">
                      <a:avLst/>
                    </a:prstGeom>
                    <a:noFill/>
                  </pic:spPr>
                </pic:pic>
              </a:graphicData>
            </a:graphic>
          </wp:inline>
        </w:drawing>
      </w:r>
    </w:p>
    <w:p w14:paraId="4D3E24B0" w14:textId="586270EC" w:rsidR="00EC51BC" w:rsidRPr="00EC51BC" w:rsidRDefault="00EC51BC" w:rsidP="00EC51BC">
      <w:pPr>
        <w:pStyle w:val="GraphFooter"/>
      </w:pPr>
      <w:r w:rsidRPr="00EC51BC">
        <w:t xml:space="preserve">WB_Q32. How much do you agree or disagree with the following </w:t>
      </w:r>
      <w:r w:rsidRPr="00AB2BA8">
        <w:t xml:space="preserve">statement: </w:t>
      </w:r>
      <w:bookmarkStart w:id="160" w:name="_Hlk192680506"/>
      <w:r w:rsidRPr="00AB2BA8">
        <w:t>I have transitioned well from military service to life after service</w:t>
      </w:r>
      <w:bookmarkEnd w:id="160"/>
      <w:r w:rsidRPr="00AB2BA8">
        <w:t xml:space="preserve">. Base: n=875; Veterans and RCMP with a last service date between 2014 and 2024, excluding </w:t>
      </w:r>
      <w:r w:rsidRPr="00AB2BA8">
        <w:rPr>
          <w:lang w:val="en-CA"/>
        </w:rPr>
        <w:t>“don’t know” and “refused”</w:t>
      </w:r>
      <w:r w:rsidRPr="00AB2BA8">
        <w:t>.</w:t>
      </w:r>
    </w:p>
    <w:p w14:paraId="1BA4A75E" w14:textId="77777777" w:rsidR="00EC51BC" w:rsidRPr="00EC51BC" w:rsidRDefault="00EC51BC" w:rsidP="00EC51BC"/>
    <w:p w14:paraId="15660FF4" w14:textId="77777777" w:rsidR="00B94ABA" w:rsidRDefault="00B94ABA">
      <w:pPr>
        <w:spacing w:after="160" w:line="278" w:lineRule="auto"/>
        <w:rPr>
          <w:rFonts w:eastAsiaTheme="majorEastAsia" w:cstheme="majorBidi"/>
          <w:b/>
          <w:iCs/>
          <w:color w:val="215E99" w:themeColor="text2" w:themeTint="BF"/>
        </w:rPr>
      </w:pPr>
      <w:r>
        <w:br w:type="page"/>
      </w:r>
    </w:p>
    <w:p w14:paraId="7ED2A959" w14:textId="11C388DC" w:rsidR="007F093B" w:rsidRPr="00A751BA" w:rsidRDefault="007541D4" w:rsidP="004A2430">
      <w:pPr>
        <w:pStyle w:val="Heading3"/>
      </w:pPr>
      <w:r>
        <w:t>Health, sense of purpose are the top a</w:t>
      </w:r>
      <w:r w:rsidR="00AF244D" w:rsidRPr="00A751BA">
        <w:t xml:space="preserve">reas in which transition to civilian life </w:t>
      </w:r>
      <w:r w:rsidR="00A76D4B" w:rsidRPr="00A751BA">
        <w:t>did not go well</w:t>
      </w:r>
    </w:p>
    <w:p w14:paraId="05F30C0D" w14:textId="268E809B" w:rsidR="00BF2C27" w:rsidRPr="00C94A5C" w:rsidRDefault="004A2430" w:rsidP="79B4D28C">
      <w:pPr>
        <w:rPr>
          <w:rFonts w:cs="Calibri"/>
          <w:b/>
          <w:bCs/>
        </w:rPr>
      </w:pPr>
      <w:r w:rsidRPr="0AC71AB0">
        <w:rPr>
          <w:rFonts w:cs="Calibri"/>
        </w:rPr>
        <w:t xml:space="preserve">Respondents </w:t>
      </w:r>
      <w:r w:rsidR="556639B9" w:rsidRPr="0AC71AB0">
        <w:rPr>
          <w:rFonts w:cs="Calibri"/>
        </w:rPr>
        <w:t xml:space="preserve">who </w:t>
      </w:r>
      <w:r w:rsidR="3749A5CA" w:rsidRPr="0AC71AB0">
        <w:rPr>
          <w:rFonts w:cs="Calibri"/>
        </w:rPr>
        <w:t xml:space="preserve">disagreed that </w:t>
      </w:r>
      <w:r w:rsidR="013D013F" w:rsidRPr="0AC71AB0">
        <w:rPr>
          <w:rFonts w:cs="Calibri"/>
        </w:rPr>
        <w:t xml:space="preserve">they </w:t>
      </w:r>
      <w:r w:rsidR="3749A5CA" w:rsidRPr="0AC71AB0">
        <w:rPr>
          <w:rFonts w:cs="Calibri"/>
        </w:rPr>
        <w:t>transitioned well from military service to life after service</w:t>
      </w:r>
      <w:r w:rsidR="3C4E3742" w:rsidRPr="0AC71AB0">
        <w:rPr>
          <w:rFonts w:cs="Calibri"/>
        </w:rPr>
        <w:t xml:space="preserve"> </w:t>
      </w:r>
      <w:r w:rsidR="0698A84F" w:rsidRPr="0AC71AB0">
        <w:rPr>
          <w:rFonts w:cs="Calibri"/>
        </w:rPr>
        <w:t xml:space="preserve">(33% </w:t>
      </w:r>
      <w:r w:rsidR="685C8F7A">
        <w:t>Veterans and RCMP with a last service date between 2014 and 2024 or 7% of all survey respondents</w:t>
      </w:r>
      <w:r w:rsidR="0698A84F" w:rsidRPr="0AC71AB0">
        <w:rPr>
          <w:rFonts w:cs="Calibri"/>
        </w:rPr>
        <w:t xml:space="preserve">) </w:t>
      </w:r>
      <w:r w:rsidR="3C4E3742" w:rsidRPr="0AC71AB0">
        <w:rPr>
          <w:rFonts w:cs="Calibri"/>
        </w:rPr>
        <w:t>were asked</w:t>
      </w:r>
      <w:r w:rsidR="38F870FF" w:rsidRPr="0AC71AB0">
        <w:rPr>
          <w:rFonts w:cs="Calibri"/>
        </w:rPr>
        <w:t xml:space="preserve"> in which of the following areas the transition did not go well</w:t>
      </w:r>
      <w:r w:rsidR="6DC2E4B7" w:rsidRPr="0AC71AB0">
        <w:rPr>
          <w:rFonts w:cs="Calibri"/>
        </w:rPr>
        <w:t>:</w:t>
      </w:r>
    </w:p>
    <w:p w14:paraId="5821FBE7" w14:textId="0A31C7F1" w:rsidR="00BF2C27" w:rsidRPr="00A751BA" w:rsidRDefault="00BF2C27" w:rsidP="00A812F5">
      <w:pPr>
        <w:pStyle w:val="ListParagraph"/>
        <w:numPr>
          <w:ilvl w:val="0"/>
          <w:numId w:val="3"/>
        </w:numPr>
        <w:spacing w:before="120"/>
        <w:ind w:left="714" w:hanging="357"/>
        <w:contextualSpacing w:val="0"/>
        <w:rPr>
          <w:rFonts w:cs="Calibri"/>
        </w:rPr>
      </w:pPr>
      <w:r w:rsidRPr="00A751BA">
        <w:rPr>
          <w:rFonts w:cs="Calibri"/>
        </w:rPr>
        <w:t>Your sense of purpose</w:t>
      </w:r>
    </w:p>
    <w:p w14:paraId="2AC9BB10" w14:textId="0F6B1F1D" w:rsidR="00BF2C27" w:rsidRPr="00A751BA" w:rsidRDefault="00BF2C27" w:rsidP="00A812F5">
      <w:pPr>
        <w:pStyle w:val="ListParagraph"/>
        <w:numPr>
          <w:ilvl w:val="0"/>
          <w:numId w:val="3"/>
        </w:numPr>
        <w:ind w:left="714" w:hanging="357"/>
        <w:contextualSpacing w:val="0"/>
        <w:rPr>
          <w:rFonts w:cs="Calibri"/>
        </w:rPr>
      </w:pPr>
      <w:r w:rsidRPr="00A751BA">
        <w:rPr>
          <w:rFonts w:cs="Calibri"/>
        </w:rPr>
        <w:t>Your financial security</w:t>
      </w:r>
    </w:p>
    <w:p w14:paraId="181A2F1B" w14:textId="2FE34EAF" w:rsidR="00BF2C27" w:rsidRPr="00A751BA" w:rsidRDefault="00BF2C27" w:rsidP="00A812F5">
      <w:pPr>
        <w:pStyle w:val="ListParagraph"/>
        <w:numPr>
          <w:ilvl w:val="0"/>
          <w:numId w:val="3"/>
        </w:numPr>
        <w:ind w:left="714" w:hanging="357"/>
        <w:contextualSpacing w:val="0"/>
        <w:rPr>
          <w:rFonts w:cs="Calibri"/>
        </w:rPr>
      </w:pPr>
      <w:r w:rsidRPr="00A751BA">
        <w:rPr>
          <w:rFonts w:cs="Calibri"/>
        </w:rPr>
        <w:t xml:space="preserve">Your health </w:t>
      </w:r>
    </w:p>
    <w:p w14:paraId="3F8DCD90" w14:textId="4DA61A9D" w:rsidR="00BF2C27" w:rsidRPr="00A751BA" w:rsidRDefault="00BF2C27" w:rsidP="00A812F5">
      <w:pPr>
        <w:pStyle w:val="ListParagraph"/>
        <w:numPr>
          <w:ilvl w:val="0"/>
          <w:numId w:val="3"/>
        </w:numPr>
        <w:ind w:left="714" w:hanging="357"/>
        <w:contextualSpacing w:val="0"/>
        <w:rPr>
          <w:rFonts w:cs="Calibri"/>
        </w:rPr>
      </w:pPr>
      <w:r w:rsidRPr="00A751BA">
        <w:rPr>
          <w:rFonts w:cs="Calibri"/>
        </w:rPr>
        <w:t xml:space="preserve">Your life skills and preparedness </w:t>
      </w:r>
    </w:p>
    <w:p w14:paraId="3E13F457" w14:textId="2F539AC7" w:rsidR="00BF2C27" w:rsidRPr="00A751BA" w:rsidRDefault="00BF2C27" w:rsidP="00A812F5">
      <w:pPr>
        <w:pStyle w:val="ListParagraph"/>
        <w:numPr>
          <w:ilvl w:val="0"/>
          <w:numId w:val="3"/>
        </w:numPr>
        <w:ind w:left="714" w:hanging="357"/>
        <w:contextualSpacing w:val="0"/>
        <w:rPr>
          <w:rFonts w:cs="Calibri"/>
        </w:rPr>
      </w:pPr>
      <w:r w:rsidRPr="00A751BA">
        <w:rPr>
          <w:rFonts w:cs="Calibri"/>
        </w:rPr>
        <w:t>Your sense of belonging to your community</w:t>
      </w:r>
    </w:p>
    <w:p w14:paraId="1E917E15" w14:textId="0DDAA499" w:rsidR="00BF2C27" w:rsidRPr="00A751BA" w:rsidRDefault="00BF2C27" w:rsidP="00A812F5">
      <w:pPr>
        <w:pStyle w:val="ListParagraph"/>
        <w:numPr>
          <w:ilvl w:val="0"/>
          <w:numId w:val="3"/>
        </w:numPr>
        <w:ind w:left="714" w:hanging="357"/>
        <w:contextualSpacing w:val="0"/>
        <w:rPr>
          <w:rFonts w:cs="Calibri"/>
        </w:rPr>
      </w:pPr>
      <w:r w:rsidRPr="00A751BA">
        <w:rPr>
          <w:rFonts w:cs="Calibri"/>
        </w:rPr>
        <w:t>Your housing and your physical environment</w:t>
      </w:r>
    </w:p>
    <w:p w14:paraId="30F0DD26" w14:textId="189648BE" w:rsidR="009F50CF" w:rsidRPr="00A751BA" w:rsidRDefault="00BF2C27" w:rsidP="00A812F5">
      <w:pPr>
        <w:pStyle w:val="ListParagraph"/>
        <w:numPr>
          <w:ilvl w:val="0"/>
          <w:numId w:val="3"/>
        </w:numPr>
        <w:ind w:left="714" w:hanging="357"/>
        <w:contextualSpacing w:val="0"/>
        <w:rPr>
          <w:rFonts w:cs="Calibri"/>
        </w:rPr>
      </w:pPr>
      <w:r w:rsidRPr="00A751BA">
        <w:rPr>
          <w:rFonts w:cs="Calibri"/>
        </w:rPr>
        <w:t>Your cultural and social environment</w:t>
      </w:r>
    </w:p>
    <w:p w14:paraId="14680DC6" w14:textId="77777777" w:rsidR="007F093B" w:rsidRPr="00A751BA" w:rsidRDefault="007F093B" w:rsidP="007F093B">
      <w:pPr>
        <w:rPr>
          <w:rFonts w:cs="Calibri"/>
        </w:rPr>
      </w:pPr>
    </w:p>
    <w:p w14:paraId="6334245C" w14:textId="4C7C60DD" w:rsidR="007F093B" w:rsidRDefault="00337301" w:rsidP="00337301">
      <w:r w:rsidRPr="0AC71AB0">
        <w:rPr>
          <w:rFonts w:cs="Calibri"/>
        </w:rPr>
        <w:t>A</w:t>
      </w:r>
      <w:r w:rsidR="00113228" w:rsidRPr="0AC71AB0">
        <w:rPr>
          <w:rFonts w:cs="Calibri"/>
        </w:rPr>
        <w:t xml:space="preserve"> majority of these </w:t>
      </w:r>
      <w:r w:rsidR="00F4486C" w:rsidRPr="0AC71AB0">
        <w:rPr>
          <w:rFonts w:cs="Calibri"/>
        </w:rPr>
        <w:t>respondents</w:t>
      </w:r>
      <w:r w:rsidRPr="0AC71AB0">
        <w:rPr>
          <w:rFonts w:cs="Calibri"/>
        </w:rPr>
        <w:t xml:space="preserve"> indicated that their transition </w:t>
      </w:r>
      <w:r>
        <w:t>from military service to life after service did not go well in four of these areas.</w:t>
      </w:r>
      <w:r w:rsidR="00F73F82">
        <w:t xml:space="preserve"> Th</w:t>
      </w:r>
      <w:r w:rsidR="00444D6E">
        <w:t>is</w:t>
      </w:r>
      <w:r w:rsidR="00F73F82">
        <w:t xml:space="preserve"> included their health (64%), their sense of purpose (60%</w:t>
      </w:r>
      <w:r w:rsidR="00370EF3">
        <w:t>), their</w:t>
      </w:r>
      <w:r w:rsidR="00370EF3" w:rsidRPr="0AC71AB0">
        <w:rPr>
          <w:rFonts w:cs="Calibri"/>
        </w:rPr>
        <w:t xml:space="preserve"> cultural and social environment (53%), and their</w:t>
      </w:r>
      <w:r w:rsidR="00370EF3">
        <w:t xml:space="preserve"> </w:t>
      </w:r>
      <w:r w:rsidR="008B6A0A" w:rsidRPr="0AC71AB0">
        <w:rPr>
          <w:rFonts w:cs="Calibri"/>
        </w:rPr>
        <w:t>sense of belonging to their community (52%). In the remaining areas, sizeable minorit</w:t>
      </w:r>
      <w:r w:rsidR="00573B84" w:rsidRPr="0AC71AB0">
        <w:rPr>
          <w:rFonts w:cs="Calibri"/>
        </w:rPr>
        <w:t>ies indicated that their transition</w:t>
      </w:r>
      <w:r w:rsidR="00573B84">
        <w:t xml:space="preserve"> did not go well</w:t>
      </w:r>
      <w:r w:rsidR="0050077B">
        <w:t>. This included</w:t>
      </w:r>
      <w:r w:rsidR="00947B84">
        <w:t xml:space="preserve"> their</w:t>
      </w:r>
      <w:r w:rsidR="005879FC">
        <w:t xml:space="preserve"> life skills and preparedness (49%), </w:t>
      </w:r>
      <w:r w:rsidR="00947B84">
        <w:t xml:space="preserve">their </w:t>
      </w:r>
      <w:r w:rsidR="00444D6E">
        <w:t>financial security (46%), and</w:t>
      </w:r>
      <w:r w:rsidR="00947B84">
        <w:t xml:space="preserve"> their</w:t>
      </w:r>
      <w:r w:rsidR="00444D6E">
        <w:t xml:space="preserve"> housing</w:t>
      </w:r>
      <w:r w:rsidR="006E5228">
        <w:t xml:space="preserve"> and </w:t>
      </w:r>
      <w:r w:rsidR="00947B84">
        <w:t>physical environment</w:t>
      </w:r>
      <w:r w:rsidR="00444D6E">
        <w:t xml:space="preserve"> (39%).</w:t>
      </w:r>
    </w:p>
    <w:p w14:paraId="277B2C50" w14:textId="77777777" w:rsidR="00B94ABA" w:rsidRDefault="00B94ABA" w:rsidP="00337301"/>
    <w:p w14:paraId="3D3C2A81" w14:textId="4A98EED2" w:rsidR="00C94A5C" w:rsidRPr="00A751BA" w:rsidRDefault="00C94A5C" w:rsidP="00C94A5C">
      <w:pPr>
        <w:pStyle w:val="Caption"/>
      </w:pPr>
      <w:bookmarkStart w:id="161" w:name="_Toc193111486"/>
      <w:r w:rsidRPr="00A751BA">
        <w:t xml:space="preserve">Figure </w:t>
      </w:r>
      <w:r>
        <w:fldChar w:fldCharType="begin"/>
      </w:r>
      <w:r>
        <w:instrText>SEQ Figure \* ARABIC</w:instrText>
      </w:r>
      <w:r>
        <w:fldChar w:fldCharType="separate"/>
      </w:r>
      <w:r w:rsidR="005323BF">
        <w:rPr>
          <w:noProof/>
        </w:rPr>
        <w:t>87</w:t>
      </w:r>
      <w:r>
        <w:fldChar w:fldCharType="end"/>
      </w:r>
      <w:r w:rsidRPr="00A751BA">
        <w:t xml:space="preserve">: </w:t>
      </w:r>
      <w:r w:rsidRPr="00C94A5C">
        <w:t>Areas in which transition to civilian life did not go well</w:t>
      </w:r>
      <w:bookmarkEnd w:id="161"/>
    </w:p>
    <w:p w14:paraId="66875DF1" w14:textId="1090AC6B" w:rsidR="003B4DBD" w:rsidRDefault="00B61C07" w:rsidP="00747904">
      <w:r>
        <w:rPr>
          <w:noProof/>
        </w:rPr>
        <w:drawing>
          <wp:inline distT="0" distB="0" distL="0" distR="0" wp14:anchorId="64F7EB22" wp14:editId="20FAD13D">
            <wp:extent cx="5597718" cy="2595541"/>
            <wp:effectExtent l="0" t="0" r="3175" b="0"/>
            <wp:docPr id="760678352" name="Picture 92" descr="A horizontal bar chart that presents areas in which transition to civilian life did not go well. The breakdown is as follows: 64 percent Health, 60 percent Sense of purpose, 53 percent Cultural and social environment, 52 percent Sense of belonging to your community, 49 percent Life skills and preparedness, 46 percent Financial security, 39 percent Housing and your physic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78352" name="Picture 92" descr="A horizontal bar chart that presents areas in which transition to civilian life did not go well. The breakdown is as follows: 64 percent Health, 60 percent Sense of purpose, 53 percent Cultural and social environment, 52 percent Sense of belonging to your community, 49 percent Life skills and preparedness, 46 percent Financial security, 39 percent Housing and your physical environmen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02748" cy="2597873"/>
                    </a:xfrm>
                    <a:prstGeom prst="rect">
                      <a:avLst/>
                    </a:prstGeom>
                    <a:noFill/>
                  </pic:spPr>
                </pic:pic>
              </a:graphicData>
            </a:graphic>
          </wp:inline>
        </w:drawing>
      </w:r>
    </w:p>
    <w:p w14:paraId="048F80DC" w14:textId="50185DC5" w:rsidR="00B61C07" w:rsidRPr="00B61C07" w:rsidRDefault="00B61C07" w:rsidP="00B61C07">
      <w:pPr>
        <w:pStyle w:val="GraphFooter"/>
      </w:pPr>
      <w:r w:rsidRPr="00B94ABA">
        <w:t xml:space="preserve">WB_Q32A_1-7. In which of the following areas has the transition from military service to life after service not gone well? </w:t>
      </w:r>
      <w:r w:rsidR="00B94ABA">
        <w:t xml:space="preserve">[Multiple responses accepted] </w:t>
      </w:r>
      <w:r w:rsidRPr="00B94ABA">
        <w:t xml:space="preserve">Base: </w:t>
      </w:r>
      <w:r w:rsidR="00B94ABA" w:rsidRPr="00B94ABA">
        <w:t xml:space="preserve">n=374-396; those who did not agree that they transition well to civilian life, excluding </w:t>
      </w:r>
      <w:r w:rsidR="00B94ABA" w:rsidRPr="00B94ABA">
        <w:rPr>
          <w:lang w:val="en-CA"/>
        </w:rPr>
        <w:t>“don’t know” and “refused”</w:t>
      </w:r>
      <w:r w:rsidR="00B94ABA" w:rsidRPr="00B94ABA">
        <w:t>.</w:t>
      </w:r>
    </w:p>
    <w:p w14:paraId="3B75EF40" w14:textId="2782F896" w:rsidR="00AF244D" w:rsidRPr="00B94ABA" w:rsidRDefault="00AF244D" w:rsidP="00166079">
      <w:pPr>
        <w:pStyle w:val="Heading3"/>
      </w:pPr>
      <w:r w:rsidRPr="00B94ABA">
        <w:t xml:space="preserve">Areas in which the transition to civilian life </w:t>
      </w:r>
      <w:r w:rsidR="00A76D4B" w:rsidRPr="00B94ABA">
        <w:t>went</w:t>
      </w:r>
      <w:r w:rsidRPr="00B94ABA">
        <w:t xml:space="preserve"> well</w:t>
      </w:r>
    </w:p>
    <w:p w14:paraId="1190BAA4" w14:textId="59FA4993" w:rsidR="00B94ABA" w:rsidRDefault="00FF53AA" w:rsidP="007541D4">
      <w:pPr>
        <w:rPr>
          <w:rFonts w:cs="Calibri"/>
        </w:rPr>
      </w:pPr>
      <w:r w:rsidRPr="0AC71AB0">
        <w:rPr>
          <w:rFonts w:cs="Calibri"/>
        </w:rPr>
        <w:t xml:space="preserve">For their part, </w:t>
      </w:r>
      <w:r w:rsidR="00F4486C" w:rsidRPr="0AC71AB0">
        <w:rPr>
          <w:rFonts w:cs="Calibri"/>
        </w:rPr>
        <w:t>respondents</w:t>
      </w:r>
      <w:r w:rsidRPr="0AC71AB0">
        <w:rPr>
          <w:rFonts w:cs="Calibri"/>
        </w:rPr>
        <w:t xml:space="preserve"> who</w:t>
      </w:r>
      <w:r w:rsidRPr="0AC71AB0">
        <w:rPr>
          <w:rFonts w:cs="Calibri"/>
          <w:b/>
          <w:bCs/>
          <w:i/>
          <w:iCs/>
        </w:rPr>
        <w:t xml:space="preserve"> </w:t>
      </w:r>
      <w:r w:rsidRPr="0AC71AB0">
        <w:rPr>
          <w:rFonts w:cs="Calibri"/>
        </w:rPr>
        <w:t>agreed</w:t>
      </w:r>
      <w:r w:rsidRPr="0AC71AB0">
        <w:rPr>
          <w:rFonts w:cs="Calibri"/>
          <w:b/>
          <w:bCs/>
          <w:i/>
          <w:iCs/>
        </w:rPr>
        <w:t xml:space="preserve"> </w:t>
      </w:r>
      <w:r w:rsidRPr="0AC71AB0">
        <w:rPr>
          <w:rFonts w:cs="Calibri"/>
        </w:rPr>
        <w:t>that they transitioned well from military service to life after service were asked in which of these same areas the transition went well.</w:t>
      </w:r>
      <w:r w:rsidR="00F560EA" w:rsidRPr="0AC71AB0">
        <w:rPr>
          <w:rFonts w:cs="Calibri"/>
        </w:rPr>
        <w:t xml:space="preserve"> </w:t>
      </w:r>
      <w:r w:rsidR="003B4DBD" w:rsidRPr="0AC71AB0">
        <w:rPr>
          <w:rFonts w:cs="Calibri"/>
        </w:rPr>
        <w:t>Most</w:t>
      </w:r>
      <w:r w:rsidR="00F560EA" w:rsidRPr="0AC71AB0">
        <w:rPr>
          <w:rFonts w:cs="Calibri"/>
        </w:rPr>
        <w:t xml:space="preserve"> said they transitioned well in each of these areas</w:t>
      </w:r>
      <w:r w:rsidR="00097502" w:rsidRPr="0AC71AB0">
        <w:rPr>
          <w:rFonts w:cs="Calibri"/>
        </w:rPr>
        <w:t>,</w:t>
      </w:r>
      <w:r w:rsidR="00F560EA" w:rsidRPr="0AC71AB0">
        <w:rPr>
          <w:rFonts w:cs="Calibri"/>
        </w:rPr>
        <w:t xml:space="preserve"> but the size of the majority varied by area</w:t>
      </w:r>
      <w:r w:rsidR="004C73BE" w:rsidRPr="0AC71AB0">
        <w:rPr>
          <w:rFonts w:cs="Calibri"/>
        </w:rPr>
        <w:t xml:space="preserve">. </w:t>
      </w:r>
    </w:p>
    <w:p w14:paraId="6C4566AB" w14:textId="77777777" w:rsidR="00B94ABA" w:rsidRDefault="00B94ABA" w:rsidP="007541D4">
      <w:pPr>
        <w:rPr>
          <w:rFonts w:cs="Calibri"/>
        </w:rPr>
      </w:pPr>
    </w:p>
    <w:p w14:paraId="3DF45996" w14:textId="7854E796" w:rsidR="00AF244D" w:rsidRDefault="004C73BE" w:rsidP="007541D4">
      <w:pPr>
        <w:rPr>
          <w:rFonts w:cs="Calibri"/>
        </w:rPr>
      </w:pPr>
      <w:r w:rsidRPr="007541D4">
        <w:rPr>
          <w:rFonts w:cs="Calibri"/>
        </w:rPr>
        <w:t xml:space="preserve">The vast majority said they transitioned well in </w:t>
      </w:r>
      <w:r w:rsidR="00097502" w:rsidRPr="007541D4">
        <w:rPr>
          <w:rFonts w:cs="Calibri"/>
        </w:rPr>
        <w:t>terms of their housing and physical environment (95%), their</w:t>
      </w:r>
      <w:r w:rsidR="008B71AB" w:rsidRPr="007541D4">
        <w:rPr>
          <w:rFonts w:cs="Calibri"/>
        </w:rPr>
        <w:t xml:space="preserve"> life skills and preparedness (93%), and </w:t>
      </w:r>
      <w:r w:rsidR="00822F3F" w:rsidRPr="007541D4">
        <w:rPr>
          <w:rFonts w:cs="Calibri"/>
        </w:rPr>
        <w:t>their financial security (90%). Substantial majorities also</w:t>
      </w:r>
      <w:r w:rsidR="00E5593B" w:rsidRPr="007541D4">
        <w:rPr>
          <w:rFonts w:cs="Calibri"/>
        </w:rPr>
        <w:t xml:space="preserve"> said they transitioned well in terms of their </w:t>
      </w:r>
      <w:r w:rsidR="00151BBF" w:rsidRPr="007541D4">
        <w:rPr>
          <w:rFonts w:cs="Calibri"/>
        </w:rPr>
        <w:t>cultural and social environmen</w:t>
      </w:r>
      <w:r w:rsidR="00230598" w:rsidRPr="007541D4">
        <w:rPr>
          <w:rFonts w:cs="Calibri"/>
        </w:rPr>
        <w:t>t</w:t>
      </w:r>
      <w:r w:rsidR="00151BBF" w:rsidRPr="007541D4">
        <w:rPr>
          <w:rFonts w:cs="Calibri"/>
        </w:rPr>
        <w:t xml:space="preserve"> (83%) and their </w:t>
      </w:r>
      <w:r w:rsidR="00E5593B" w:rsidRPr="007541D4">
        <w:rPr>
          <w:rFonts w:cs="Calibri"/>
        </w:rPr>
        <w:t>sense of purpose (82%)</w:t>
      </w:r>
      <w:r w:rsidR="00151BBF" w:rsidRPr="007541D4">
        <w:rPr>
          <w:rFonts w:cs="Calibri"/>
        </w:rPr>
        <w:t>.</w:t>
      </w:r>
      <w:r w:rsidR="00163AB1" w:rsidRPr="007541D4">
        <w:rPr>
          <w:rFonts w:cs="Calibri"/>
        </w:rPr>
        <w:t xml:space="preserve"> Three-quarters </w:t>
      </w:r>
      <w:r w:rsidR="00587765">
        <w:rPr>
          <w:rFonts w:cs="Calibri"/>
        </w:rPr>
        <w:t xml:space="preserve">(75%) </w:t>
      </w:r>
      <w:r w:rsidR="00163AB1" w:rsidRPr="007541D4">
        <w:rPr>
          <w:rFonts w:cs="Calibri"/>
        </w:rPr>
        <w:t>said they transitioned well in terms of their sense of belonging to their community, and</w:t>
      </w:r>
      <w:r w:rsidR="00230598" w:rsidRPr="007541D4">
        <w:rPr>
          <w:rFonts w:cs="Calibri"/>
        </w:rPr>
        <w:t xml:space="preserve"> over two-thirds (69%) said they transitioned well in terms of their health.</w:t>
      </w:r>
    </w:p>
    <w:p w14:paraId="09EF0CF3" w14:textId="77777777" w:rsidR="003A1D06" w:rsidRPr="007541D4" w:rsidRDefault="003A1D06" w:rsidP="007541D4">
      <w:pPr>
        <w:rPr>
          <w:rFonts w:cs="Calibri"/>
        </w:rPr>
      </w:pPr>
    </w:p>
    <w:p w14:paraId="01867B62" w14:textId="12D81E7F" w:rsidR="00A16930" w:rsidRPr="00A751BA" w:rsidRDefault="00A16930" w:rsidP="00A16930">
      <w:pPr>
        <w:pStyle w:val="Caption"/>
      </w:pPr>
      <w:bookmarkStart w:id="162" w:name="_Toc193111487"/>
      <w:r w:rsidRPr="00A751BA">
        <w:t xml:space="preserve">Figure </w:t>
      </w:r>
      <w:r>
        <w:fldChar w:fldCharType="begin"/>
      </w:r>
      <w:r>
        <w:instrText>SEQ Figure \* ARABIC</w:instrText>
      </w:r>
      <w:r>
        <w:fldChar w:fldCharType="separate"/>
      </w:r>
      <w:r w:rsidR="005323BF">
        <w:rPr>
          <w:noProof/>
        </w:rPr>
        <w:t>88</w:t>
      </w:r>
      <w:r>
        <w:fldChar w:fldCharType="end"/>
      </w:r>
      <w:r w:rsidRPr="00A751BA">
        <w:t xml:space="preserve">: </w:t>
      </w:r>
      <w:r w:rsidRPr="00C94A5C">
        <w:t>Areas in which transition to civilian life did go well</w:t>
      </w:r>
      <w:bookmarkEnd w:id="162"/>
    </w:p>
    <w:p w14:paraId="64C48756" w14:textId="478148ED" w:rsidR="009023DA" w:rsidRDefault="00A16930" w:rsidP="00B94ABA">
      <w:pPr>
        <w:spacing w:after="120"/>
        <w:jc w:val="center"/>
        <w:rPr>
          <w:rFonts w:asciiTheme="minorHAnsi" w:hAnsiTheme="minorHAnsi" w:cstheme="minorHAnsi"/>
          <w:iCs/>
        </w:rPr>
      </w:pPr>
      <w:r>
        <w:rPr>
          <w:noProof/>
        </w:rPr>
        <w:drawing>
          <wp:inline distT="0" distB="0" distL="0" distR="0" wp14:anchorId="45D78BEE" wp14:editId="3B8A2DA1">
            <wp:extent cx="5287617" cy="2399927"/>
            <wp:effectExtent l="0" t="0" r="0" b="635"/>
            <wp:docPr id="1128480646" name="Picture 91" descr="A black and blue striped background&#10;&#10;Description automatically generatedA horizontal bar chart that presents areas in which transition to civilian life did go well. The breakdown is as follows: 95 percent Housing and physical environment, 93 percent Life skills and preparedness, 90 percent Financial security, 83 percent Cultural and social environment, 75 percent Sense of belonging to your community, 69 percent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80646" name="Picture 91" descr="A black and blue striped background&#10;&#10;Description automatically generatedA horizontal bar chart that presents areas in which transition to civilian life did go well. The breakdown is as follows: 95 percent Housing and physical environment, 93 percent Life skills and preparedness, 90 percent Financial security, 83 percent Cultural and social environment, 75 percent Sense of belonging to your community, 69 percent Health."/>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90899" cy="2401417"/>
                    </a:xfrm>
                    <a:prstGeom prst="rect">
                      <a:avLst/>
                    </a:prstGeom>
                    <a:noFill/>
                  </pic:spPr>
                </pic:pic>
              </a:graphicData>
            </a:graphic>
          </wp:inline>
        </w:drawing>
      </w:r>
    </w:p>
    <w:p w14:paraId="5EFB38C3" w14:textId="1E0D6A45" w:rsidR="00B61C07" w:rsidRPr="00B94ABA" w:rsidRDefault="00B61C07" w:rsidP="00B61C07">
      <w:pPr>
        <w:pStyle w:val="GraphFooter"/>
      </w:pPr>
      <w:r w:rsidRPr="00B94ABA">
        <w:t>WB_Q32B_1-7. In which of the following areas has the transition from military service to life after service gone well:</w:t>
      </w:r>
      <w:r w:rsidR="00B94ABA" w:rsidRPr="00B94ABA">
        <w:t xml:space="preserve"> [Multiple responses accepted] Base: n=374-396; those who agreed that they transition well to civilian life, excluding </w:t>
      </w:r>
      <w:r w:rsidR="00B94ABA" w:rsidRPr="00B94ABA">
        <w:rPr>
          <w:lang w:val="en-CA"/>
        </w:rPr>
        <w:t>“don’t know” and “refused”</w:t>
      </w:r>
      <w:r w:rsidR="00B94ABA" w:rsidRPr="00B94ABA">
        <w:t>.</w:t>
      </w:r>
    </w:p>
    <w:p w14:paraId="0B8FC125" w14:textId="7F11EC13" w:rsidR="00AF244D" w:rsidRPr="00A751BA" w:rsidRDefault="00BC54E6" w:rsidP="00166079">
      <w:pPr>
        <w:pStyle w:val="Heading3"/>
      </w:pPr>
      <w:r>
        <w:t xml:space="preserve">Most </w:t>
      </w:r>
      <w:r w:rsidR="00F4486C">
        <w:t>respondents</w:t>
      </w:r>
      <w:r w:rsidR="00AF244D">
        <w:t xml:space="preserve"> have a family doctor</w:t>
      </w:r>
      <w:r>
        <w:t xml:space="preserve"> and do not </w:t>
      </w:r>
      <w:r w:rsidR="00AF244D">
        <w:t>have a nurse practitioner</w:t>
      </w:r>
    </w:p>
    <w:p w14:paraId="3F964316" w14:textId="1CAE0E59" w:rsidR="00AF244D" w:rsidRPr="00A751BA" w:rsidRDefault="008B6BAB" w:rsidP="00356148">
      <w:r>
        <w:t>Just over three-quarters of</w:t>
      </w:r>
      <w:r w:rsidR="008673D7">
        <w:t xml:space="preserve"> </w:t>
      </w:r>
      <w:r w:rsidR="00F4486C">
        <w:t>respondents</w:t>
      </w:r>
      <w:r w:rsidR="008673D7">
        <w:t xml:space="preserve"> (77%) said they have a family doctor</w:t>
      </w:r>
      <w:r w:rsidR="00E042CC">
        <w:t>. Veterans age</w:t>
      </w:r>
      <w:r w:rsidR="00356148">
        <w:t>d</w:t>
      </w:r>
      <w:r w:rsidR="00E042CC">
        <w:t xml:space="preserve"> 85+ (92%) were the most likely to report having a family doctor, while Veterans </w:t>
      </w:r>
      <w:r w:rsidR="00356148">
        <w:t>aged</w:t>
      </w:r>
      <w:r w:rsidR="00E042CC">
        <w:t xml:space="preserve"> 19-64 were less likely to have a family doctor.</w:t>
      </w:r>
    </w:p>
    <w:p w14:paraId="78FDECE2" w14:textId="77777777" w:rsidR="009F50CF" w:rsidRDefault="009F50CF" w:rsidP="00C44DE8">
      <w:pPr>
        <w:tabs>
          <w:tab w:val="left" w:pos="720"/>
          <w:tab w:val="center" w:pos="4680"/>
          <w:tab w:val="right" w:pos="9360"/>
        </w:tabs>
        <w:autoSpaceDE w:val="0"/>
        <w:autoSpaceDN w:val="0"/>
        <w:adjustRightInd w:val="0"/>
        <w:rPr>
          <w:rFonts w:asciiTheme="minorHAnsi" w:hAnsiTheme="minorHAnsi" w:cstheme="minorHAnsi"/>
          <w:iCs/>
        </w:rPr>
      </w:pPr>
    </w:p>
    <w:p w14:paraId="284B5555" w14:textId="2FEB9232" w:rsidR="004A2173" w:rsidRPr="00A751BA" w:rsidRDefault="004A2173" w:rsidP="004A2173">
      <w:pPr>
        <w:pStyle w:val="Caption"/>
      </w:pPr>
      <w:bookmarkStart w:id="163" w:name="_Toc193111488"/>
      <w:r w:rsidRPr="00A751BA">
        <w:t xml:space="preserve">Figure </w:t>
      </w:r>
      <w:r>
        <w:fldChar w:fldCharType="begin"/>
      </w:r>
      <w:r>
        <w:instrText>SEQ Figure \* ARABIC</w:instrText>
      </w:r>
      <w:r>
        <w:fldChar w:fldCharType="separate"/>
      </w:r>
      <w:r w:rsidR="005323BF">
        <w:rPr>
          <w:noProof/>
        </w:rPr>
        <w:t>89</w:t>
      </w:r>
      <w:r>
        <w:fldChar w:fldCharType="end"/>
      </w:r>
      <w:r w:rsidRPr="00A751BA">
        <w:t xml:space="preserve">: </w:t>
      </w:r>
      <w:r>
        <w:t>Family doctor</w:t>
      </w:r>
      <w:bookmarkEnd w:id="163"/>
    </w:p>
    <w:p w14:paraId="7851CF3D" w14:textId="219AE965" w:rsidR="009F50CF" w:rsidRDefault="003A1D06" w:rsidP="00C44DE8">
      <w:pPr>
        <w:tabs>
          <w:tab w:val="left" w:pos="720"/>
          <w:tab w:val="center" w:pos="4680"/>
          <w:tab w:val="right" w:pos="9360"/>
        </w:tabs>
        <w:autoSpaceDE w:val="0"/>
        <w:autoSpaceDN w:val="0"/>
        <w:adjustRightInd w:val="0"/>
        <w:rPr>
          <w:rFonts w:asciiTheme="minorHAnsi" w:hAnsiTheme="minorHAnsi" w:cstheme="minorHAnsi"/>
          <w:iCs/>
        </w:rPr>
      </w:pPr>
      <w:r>
        <w:rPr>
          <w:rFonts w:asciiTheme="minorHAnsi" w:hAnsiTheme="minorHAnsi" w:cstheme="minorHAnsi"/>
          <w:iCs/>
          <w:noProof/>
        </w:rPr>
        <w:drawing>
          <wp:inline distT="0" distB="0" distL="0" distR="0" wp14:anchorId="53E391FE" wp14:editId="06B32965">
            <wp:extent cx="5629523" cy="2802063"/>
            <wp:effectExtent l="0" t="0" r="0" b="0"/>
            <wp:docPr id="1339255302" name="Picture 94" descr="A horizontal bar chart that presents the percentage of respondents that have a family doctor. The breakdown is as follows: 77 percent All respondents, 92 percent Veterans 85 and up, 88 percent Veterans 65 to 84, 61 percent Veterans 19 to 64 who are case managed, 64 percent Veterans 19 to 64 who are not case managed, 86 percent RCMP, 88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55302" name="Picture 94" descr="A horizontal bar chart that presents the percentage of respondents that have a family doctor. The breakdown is as follows: 77 percent All respondents, 92 percent Veterans 85 and up, 88 percent Veterans 65 to 84, 61 percent Veterans 19 to 64 who are case managed, 64 percent Veterans 19 to 64 who are not case managed, 86 percent RCMP, 88 percent Survivor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34607" cy="2804593"/>
                    </a:xfrm>
                    <a:prstGeom prst="rect">
                      <a:avLst/>
                    </a:prstGeom>
                    <a:noFill/>
                  </pic:spPr>
                </pic:pic>
              </a:graphicData>
            </a:graphic>
          </wp:inline>
        </w:drawing>
      </w:r>
    </w:p>
    <w:p w14:paraId="3591930B" w14:textId="216DBDF2" w:rsidR="003A1D06" w:rsidRPr="003A1D06" w:rsidRDefault="003A1D06" w:rsidP="003A1D06">
      <w:pPr>
        <w:pStyle w:val="GraphFooter"/>
      </w:pPr>
      <w:r w:rsidRPr="003A1D06">
        <w:t xml:space="preserve">WB_Q33. Do you have a family doctor? Base: </w:t>
      </w:r>
      <w:r>
        <w:t>n=3,793; a</w:t>
      </w:r>
      <w:r w:rsidRPr="003A1D06">
        <w:t>ll respondents</w:t>
      </w:r>
      <w:r>
        <w:t xml:space="preserve">, excluding </w:t>
      </w:r>
      <w:r w:rsidRPr="00A751BA">
        <w:rPr>
          <w:lang w:val="en-CA"/>
        </w:rPr>
        <w:t>“don’t know” and “refused”</w:t>
      </w:r>
      <w:r w:rsidRPr="00EC51BC">
        <w:t>.</w:t>
      </w:r>
    </w:p>
    <w:p w14:paraId="353DB353" w14:textId="04735EA1" w:rsidR="00921CD3" w:rsidRDefault="5F1A0CF2" w:rsidP="00921CD3">
      <w:r>
        <w:t>In contrast, relatively few (18%) reported having a nurse practitioner.</w:t>
      </w:r>
      <w:r w:rsidR="18982134">
        <w:t xml:space="preserve"> Veterans aged 85+ (25%), </w:t>
      </w:r>
      <w:r w:rsidR="12EF1049">
        <w:t>Survivors</w:t>
      </w:r>
      <w:r w:rsidR="18982134">
        <w:t xml:space="preserve"> (25%) and Veterans aged 65-84 (21%) were more likely than younger Veterans and RCMP to have a nurse practitioner.</w:t>
      </w:r>
    </w:p>
    <w:p w14:paraId="7742FD7F" w14:textId="77777777" w:rsidR="00921CD3" w:rsidRPr="00921CD3" w:rsidRDefault="00921CD3" w:rsidP="00921CD3"/>
    <w:p w14:paraId="05E04428" w14:textId="28CD39AD" w:rsidR="00D30BB1" w:rsidRPr="00A751BA" w:rsidRDefault="00D30BB1" w:rsidP="00D30BB1">
      <w:pPr>
        <w:pStyle w:val="Caption"/>
      </w:pPr>
      <w:bookmarkStart w:id="164" w:name="_Toc193111489"/>
      <w:r w:rsidRPr="00A751BA">
        <w:t xml:space="preserve">Figure </w:t>
      </w:r>
      <w:r>
        <w:fldChar w:fldCharType="begin"/>
      </w:r>
      <w:r>
        <w:instrText>SEQ Figure \* ARABIC</w:instrText>
      </w:r>
      <w:r>
        <w:fldChar w:fldCharType="separate"/>
      </w:r>
      <w:r w:rsidR="005323BF">
        <w:rPr>
          <w:noProof/>
        </w:rPr>
        <w:t>90</w:t>
      </w:r>
      <w:r>
        <w:fldChar w:fldCharType="end"/>
      </w:r>
      <w:r w:rsidRPr="00A751BA">
        <w:t xml:space="preserve">: </w:t>
      </w:r>
      <w:r>
        <w:t>Nurse practitioner</w:t>
      </w:r>
      <w:bookmarkEnd w:id="164"/>
    </w:p>
    <w:p w14:paraId="0D4E70EE" w14:textId="7164E7A5" w:rsidR="009F50CF" w:rsidRPr="00A751BA" w:rsidRDefault="00D30BB1" w:rsidP="00C44DE8">
      <w:pPr>
        <w:tabs>
          <w:tab w:val="left" w:pos="720"/>
          <w:tab w:val="center" w:pos="4680"/>
          <w:tab w:val="right" w:pos="9360"/>
        </w:tabs>
        <w:autoSpaceDE w:val="0"/>
        <w:autoSpaceDN w:val="0"/>
        <w:adjustRightInd w:val="0"/>
        <w:rPr>
          <w:rFonts w:asciiTheme="minorHAnsi" w:hAnsiTheme="minorHAnsi" w:cstheme="minorHAnsi"/>
          <w:iCs/>
        </w:rPr>
      </w:pPr>
      <w:r>
        <w:rPr>
          <w:rFonts w:asciiTheme="minorHAnsi" w:hAnsiTheme="minorHAnsi" w:cstheme="minorHAnsi"/>
          <w:iCs/>
          <w:noProof/>
        </w:rPr>
        <w:drawing>
          <wp:inline distT="0" distB="0" distL="0" distR="0" wp14:anchorId="0DE2864A" wp14:editId="736606DC">
            <wp:extent cx="6080760" cy="3026664"/>
            <wp:effectExtent l="0" t="0" r="0" b="2540"/>
            <wp:docPr id="1429656841" name="Picture 95" descr="A horizontal bar chart that presents the percentage of respondents that have a nurse practitioner. The breakdown is as follows: 18 percent All respondents, 25 percent Veterans 85 and up, 21 percent Veterans 65 to 84, 14 percent Veterans 19 to 64 who are case managed, 16 percent Veterans 19 to 64 Who are not case managed, 12 percent RCMP, 25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56841" name="Picture 95" descr="A horizontal bar chart that presents the percentage of respondents that have a nurse practitioner. The breakdown is as follows: 18 percent All respondents, 25 percent Veterans 85 and up, 21 percent Veterans 65 to 84, 14 percent Veterans 19 to 64 who are case managed, 16 percent Veterans 19 to 64 Who are not case managed, 12 percent RCMP, 25 percent Survivor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80760" cy="3026664"/>
                    </a:xfrm>
                    <a:prstGeom prst="rect">
                      <a:avLst/>
                    </a:prstGeom>
                    <a:noFill/>
                  </pic:spPr>
                </pic:pic>
              </a:graphicData>
            </a:graphic>
          </wp:inline>
        </w:drawing>
      </w:r>
    </w:p>
    <w:p w14:paraId="5CF277BE" w14:textId="202B7331" w:rsidR="008557CD" w:rsidRPr="008557CD" w:rsidRDefault="008557CD" w:rsidP="008557CD">
      <w:pPr>
        <w:pStyle w:val="GraphFooter"/>
      </w:pPr>
      <w:r w:rsidRPr="008557CD">
        <w:t>WB_Q34. Do you have a nurse practitioner?</w:t>
      </w:r>
      <w:r>
        <w:t xml:space="preserve"> </w:t>
      </w:r>
      <w:r w:rsidRPr="008557CD">
        <w:t xml:space="preserve">Base: </w:t>
      </w:r>
      <w:r>
        <w:t>n=3,693; a</w:t>
      </w:r>
      <w:r w:rsidRPr="008557CD">
        <w:t>ll respondents</w:t>
      </w:r>
      <w:r>
        <w:t xml:space="preserve">, excluding </w:t>
      </w:r>
      <w:r w:rsidRPr="00A751BA">
        <w:rPr>
          <w:lang w:val="en-CA"/>
        </w:rPr>
        <w:t>“don’t know” and “refused”</w:t>
      </w:r>
      <w:r w:rsidRPr="00EC51BC">
        <w:t>.</w:t>
      </w:r>
    </w:p>
    <w:p w14:paraId="2076BB6A" w14:textId="77777777" w:rsidR="00D2607C" w:rsidRDefault="00D2607C" w:rsidP="79B4D28C">
      <w:pPr>
        <w:tabs>
          <w:tab w:val="left" w:pos="720"/>
          <w:tab w:val="center" w:pos="4680"/>
          <w:tab w:val="right" w:pos="9360"/>
        </w:tabs>
        <w:autoSpaceDE w:val="0"/>
        <w:autoSpaceDN w:val="0"/>
        <w:adjustRightInd w:val="0"/>
        <w:rPr>
          <w:rFonts w:asciiTheme="minorHAnsi" w:hAnsiTheme="minorHAnsi" w:cstheme="minorBidi"/>
        </w:rPr>
      </w:pPr>
    </w:p>
    <w:p w14:paraId="6278F804" w14:textId="7736D6A5" w:rsidR="00AF244D" w:rsidRPr="00A751BA" w:rsidRDefault="389C0598" w:rsidP="0AC71AB0">
      <w:pPr>
        <w:tabs>
          <w:tab w:val="left" w:pos="720"/>
          <w:tab w:val="center" w:pos="4680"/>
          <w:tab w:val="right" w:pos="9360"/>
        </w:tabs>
        <w:autoSpaceDE w:val="0"/>
        <w:autoSpaceDN w:val="0"/>
        <w:adjustRightInd w:val="0"/>
        <w:rPr>
          <w:rFonts w:asciiTheme="minorHAnsi" w:hAnsiTheme="minorHAnsi" w:cstheme="minorBidi"/>
        </w:rPr>
      </w:pPr>
      <w:r w:rsidRPr="0AC71AB0">
        <w:rPr>
          <w:rFonts w:cs="Calibri"/>
        </w:rPr>
        <w:t xml:space="preserve">Eighteen percent of </w:t>
      </w:r>
      <w:r w:rsidR="00F4486C" w:rsidRPr="0AC71AB0">
        <w:rPr>
          <w:rFonts w:cs="Calibri"/>
        </w:rPr>
        <w:t>respondents</w:t>
      </w:r>
      <w:r w:rsidRPr="0AC71AB0">
        <w:rPr>
          <w:rFonts w:cs="Calibri"/>
        </w:rPr>
        <w:t xml:space="preserve"> have neither a family doctor nor a nurse practitioner.</w:t>
      </w:r>
    </w:p>
    <w:p w14:paraId="1A1EDFE1" w14:textId="77777777" w:rsidR="00AF244D" w:rsidRPr="00A751BA" w:rsidRDefault="00AF244D" w:rsidP="00C44DE8">
      <w:pPr>
        <w:tabs>
          <w:tab w:val="left" w:pos="720"/>
          <w:tab w:val="center" w:pos="4680"/>
          <w:tab w:val="right" w:pos="9360"/>
        </w:tabs>
        <w:autoSpaceDE w:val="0"/>
        <w:autoSpaceDN w:val="0"/>
        <w:adjustRightInd w:val="0"/>
        <w:rPr>
          <w:rFonts w:asciiTheme="minorHAnsi" w:hAnsiTheme="minorHAnsi" w:cstheme="minorHAnsi"/>
          <w:iCs/>
        </w:rPr>
      </w:pPr>
    </w:p>
    <w:p w14:paraId="10FE1441" w14:textId="77777777" w:rsidR="00AF244D" w:rsidRPr="00A751BA" w:rsidRDefault="00AF244D" w:rsidP="00C44DE8">
      <w:pPr>
        <w:tabs>
          <w:tab w:val="left" w:pos="720"/>
          <w:tab w:val="center" w:pos="4680"/>
          <w:tab w:val="right" w:pos="9360"/>
        </w:tabs>
        <w:autoSpaceDE w:val="0"/>
        <w:autoSpaceDN w:val="0"/>
        <w:adjustRightInd w:val="0"/>
        <w:rPr>
          <w:rFonts w:asciiTheme="minorHAnsi" w:hAnsiTheme="minorHAnsi" w:cstheme="minorHAnsi"/>
          <w:iCs/>
        </w:rPr>
      </w:pPr>
    </w:p>
    <w:p w14:paraId="0574C7FE"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7CC33D74"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15CF6C07"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500A3EA7"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40B13DE0"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03E9977B"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42D85082"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21AC2AD7"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0A511318"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7B1F6C0B"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0C2DEA67" w14:textId="77777777" w:rsidR="008320D6" w:rsidRPr="00A751BA" w:rsidRDefault="008320D6" w:rsidP="00C44DE8">
      <w:pPr>
        <w:tabs>
          <w:tab w:val="left" w:pos="720"/>
          <w:tab w:val="center" w:pos="4680"/>
          <w:tab w:val="right" w:pos="9360"/>
        </w:tabs>
        <w:autoSpaceDE w:val="0"/>
        <w:autoSpaceDN w:val="0"/>
        <w:adjustRightInd w:val="0"/>
        <w:rPr>
          <w:rFonts w:asciiTheme="minorHAnsi" w:hAnsiTheme="minorHAnsi" w:cstheme="minorHAnsi"/>
          <w:iCs/>
        </w:rPr>
      </w:pPr>
    </w:p>
    <w:p w14:paraId="048ADF64" w14:textId="77777777" w:rsidR="003A1D06" w:rsidRDefault="003A1D06">
      <w:pPr>
        <w:spacing w:after="160" w:line="278" w:lineRule="auto"/>
        <w:rPr>
          <w:rFonts w:eastAsiaTheme="majorEastAsia" w:cstheme="majorBidi"/>
          <w:b/>
          <w:color w:val="215E99" w:themeColor="text2" w:themeTint="BF"/>
          <w:sz w:val="28"/>
          <w:szCs w:val="32"/>
        </w:rPr>
      </w:pPr>
      <w:bookmarkStart w:id="165" w:name="_Toc182489097"/>
      <w:r>
        <w:br w:type="page"/>
      </w:r>
    </w:p>
    <w:p w14:paraId="3EA3AC44" w14:textId="0426BB02" w:rsidR="00AF244D" w:rsidRPr="00A751BA" w:rsidRDefault="75DD94A9" w:rsidP="00AF244D">
      <w:pPr>
        <w:pStyle w:val="Heading2"/>
      </w:pPr>
      <w:bookmarkStart w:id="166" w:name="_Toc189581941"/>
      <w:r>
        <w:t>Section 1</w:t>
      </w:r>
      <w:r w:rsidR="0C524808">
        <w:t>1</w:t>
      </w:r>
      <w:r>
        <w:t>:</w:t>
      </w:r>
      <w:r w:rsidRPr="79B4D28C">
        <w:rPr>
          <w:rFonts w:eastAsia="Times New Roman" w:cs="Times New Roman"/>
          <w:color w:val="auto"/>
          <w:sz w:val="22"/>
          <w:szCs w:val="22"/>
        </w:rPr>
        <w:t xml:space="preserve"> </w:t>
      </w:r>
      <w:r>
        <w:t>Demographics</w:t>
      </w:r>
      <w:bookmarkEnd w:id="165"/>
      <w:bookmarkEnd w:id="166"/>
    </w:p>
    <w:p w14:paraId="28148DAA" w14:textId="74695E62" w:rsidR="00AF244D" w:rsidRDefault="00F96DD9" w:rsidP="00DE5438">
      <w:r w:rsidRPr="00A751BA">
        <w:t>The following graphs present demographic data for survey respondents</w:t>
      </w:r>
      <w:r w:rsidR="00C82A9A" w:rsidRPr="00A751BA">
        <w:t>.</w:t>
      </w:r>
      <w:r w:rsidR="008E0D87" w:rsidRPr="0AC71AB0">
        <w:rPr>
          <w:rFonts w:ascii="Georgia" w:eastAsiaTheme="minorEastAsia" w:hAnsi="Georgia" w:cs="Georgia"/>
          <w:color w:val="303539"/>
          <w:sz w:val="18"/>
          <w:szCs w:val="18"/>
          <w14:ligatures w14:val="standardContextual"/>
        </w:rPr>
        <w:t xml:space="preserve"> </w:t>
      </w:r>
      <w:r w:rsidR="008E0D87" w:rsidRPr="008E0D87">
        <w:t xml:space="preserve">All data have been weighted by age, sex, and </w:t>
      </w:r>
      <w:r w:rsidR="00C33EBC">
        <w:t>type of respondent</w:t>
      </w:r>
      <w:r w:rsidR="008E0D87" w:rsidRPr="008E0D87">
        <w:t xml:space="preserve"> using proportions from the population file.</w:t>
      </w:r>
    </w:p>
    <w:p w14:paraId="442BAC7D" w14:textId="77777777" w:rsidR="00CA6938" w:rsidRDefault="00CA6938" w:rsidP="00DE5438"/>
    <w:p w14:paraId="0B553298" w14:textId="4840E053" w:rsidR="00CA6938" w:rsidRPr="00A751BA" w:rsidRDefault="00CA6938" w:rsidP="00CA6938">
      <w:pPr>
        <w:pStyle w:val="Caption"/>
      </w:pPr>
      <w:bookmarkStart w:id="167" w:name="_Toc193111490"/>
      <w:r w:rsidRPr="00A751BA">
        <w:t xml:space="preserve">Figure </w:t>
      </w:r>
      <w:r>
        <w:fldChar w:fldCharType="begin"/>
      </w:r>
      <w:r>
        <w:instrText>SEQ Figure \* ARABIC</w:instrText>
      </w:r>
      <w:r>
        <w:fldChar w:fldCharType="separate"/>
      </w:r>
      <w:r w:rsidR="005323BF">
        <w:rPr>
          <w:noProof/>
        </w:rPr>
        <w:t>91</w:t>
      </w:r>
      <w:r>
        <w:fldChar w:fldCharType="end"/>
      </w:r>
      <w:r w:rsidRPr="00A751BA">
        <w:t xml:space="preserve">: </w:t>
      </w:r>
      <w:r>
        <w:t>Age</w:t>
      </w:r>
      <w:bookmarkEnd w:id="167"/>
    </w:p>
    <w:p w14:paraId="3F949D22" w14:textId="6905C954" w:rsidR="00CA6938" w:rsidRDefault="006C00BC" w:rsidP="00DE5438">
      <w:r>
        <w:rPr>
          <w:noProof/>
        </w:rPr>
        <w:drawing>
          <wp:inline distT="0" distB="0" distL="0" distR="0" wp14:anchorId="279A738D" wp14:editId="6B118794">
            <wp:extent cx="5931718" cy="3072384"/>
            <wp:effectExtent l="0" t="0" r="0" b="0"/>
            <wp:docPr id="1628006330" name="Picture 2" descr="A stacked horizontal bar chart that presents the age of survey respondents. The breakdown is as follows: All respondents: 13 percent are ages 19 to 39, 15 percent are ages 40 to 49,19 percent are ages 50 to 59, 19 percent are ages 60 to 69, 13 percent are ages 70 to 79, 13 percent are ages 80 to 89, and 8 percent are 90 and older.  Veterans 85 and up: 53 percent are ages 19 to 39 and 47 percent are ages 40 to 49. Veterans 65 to 84: 35 percent are ages 19 to 39, 41 percent are ages 40 to 49, and 24 percent are ages 50 to 59. Veterans 19 to 64 who are case managed: 24 percent are ages 19 to 39, 31 percent are ages 40 to 49, 31 percent are ages 50 to 59, and 14 percent are ages 60 to 69. Veterans 19 to 64 who are not case managed: 21 percent are ages 19 to 39, 21 percent are ages 40 to 49, 35 percent are ages 50 to 59, and 23 percent are ages 60 to 69. RCMP: 17 percent are ages 19 to 39, 26 percent are ages 40 to 49, 19 percent are ages 50 to 59, 14 percent are ages 60 to 69, 18 percent are ages 70 to 79, 4 percent are ages 80 to 89, and 1 percent are ages 90 and up. Survivors: 2 percent are ages 19 to 39, 1 percent are ages 40 to 49, 8 percent are ages 50 to 59, 18 percent are ages 60 to 69, 18 percent are ages 70 to 79, 34 percent are ages 80 to 89, and 34 percent are ages 90 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6330" name="Picture 2" descr="A stacked horizontal bar chart that presents the age of survey respondents. The breakdown is as follows: All respondents: 13 percent are ages 19 to 39, 15 percent are ages 40 to 49,19 percent are ages 50 to 59, 19 percent are ages 60 to 69, 13 percent are ages 70 to 79, 13 percent are ages 80 to 89, and 8 percent are 90 and older.  Veterans 85 and up: 53 percent are ages 19 to 39 and 47 percent are ages 40 to 49. Veterans 65 to 84: 35 percent are ages 19 to 39, 41 percent are ages 40 to 49, and 24 percent are ages 50 to 59. Veterans 19 to 64 who are case managed: 24 percent are ages 19 to 39, 31 percent are ages 40 to 49, 31 percent are ages 50 to 59, and 14 percent are ages 60 to 69. Veterans 19 to 64 who are not case managed: 21 percent are ages 19 to 39, 21 percent are ages 40 to 49, 35 percent are ages 50 to 59, and 23 percent are ages 60 to 69. RCMP: 17 percent are ages 19 to 39, 26 percent are ages 40 to 49, 19 percent are ages 50 to 59, 14 percent are ages 60 to 69, 18 percent are ages 70 to 79, 4 percent are ages 80 to 89, and 1 percent are ages 90 and up. Survivors: 2 percent are ages 19 to 39, 1 percent are ages 40 to 49, 8 percent are ages 50 to 59, 18 percent are ages 60 to 69, 18 percent are ages 70 to 79, 34 percent are ages 80 to 89, and 34 percent are ages 90 and u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6765" cy="3074998"/>
                    </a:xfrm>
                    <a:prstGeom prst="rect">
                      <a:avLst/>
                    </a:prstGeom>
                    <a:noFill/>
                  </pic:spPr>
                </pic:pic>
              </a:graphicData>
            </a:graphic>
          </wp:inline>
        </w:drawing>
      </w:r>
    </w:p>
    <w:p w14:paraId="3CAE7654" w14:textId="33958750" w:rsidR="0040083A" w:rsidRDefault="0040083A" w:rsidP="0040083A">
      <w:pPr>
        <w:pStyle w:val="GraphFooter"/>
        <w:rPr>
          <w:lang w:val="en-CA"/>
        </w:rPr>
      </w:pPr>
      <w:r w:rsidRPr="00A751BA">
        <w:rPr>
          <w:lang w:val="en-CA"/>
        </w:rPr>
        <w:t xml:space="preserve">Values of </w:t>
      </w:r>
      <w:r>
        <w:rPr>
          <w:lang w:val="en-CA"/>
        </w:rPr>
        <w:t>2</w:t>
      </w:r>
      <w:r w:rsidRPr="00A751BA">
        <w:rPr>
          <w:lang w:val="en-CA"/>
        </w:rPr>
        <w:t>% or less are not labelled in the graph.</w:t>
      </w:r>
    </w:p>
    <w:p w14:paraId="6A793078" w14:textId="3767B02A" w:rsidR="0040083A" w:rsidRDefault="0040083A" w:rsidP="0040083A">
      <w:pPr>
        <w:pStyle w:val="GraphFooter"/>
      </w:pPr>
      <w:r>
        <w:t xml:space="preserve">Sample variable. </w:t>
      </w:r>
      <w:r w:rsidRPr="009C2D2F">
        <w:t>Base: n=3</w:t>
      </w:r>
      <w:r>
        <w:t>,</w:t>
      </w:r>
      <w:r w:rsidRPr="009C2D2F">
        <w:t>804; all respondents</w:t>
      </w:r>
      <w:r>
        <w:t>.</w:t>
      </w:r>
    </w:p>
    <w:p w14:paraId="0D199302" w14:textId="77777777" w:rsidR="0040083A" w:rsidRDefault="0040083A" w:rsidP="0040083A"/>
    <w:p w14:paraId="26540745" w14:textId="32D25F5E" w:rsidR="009C2D2F" w:rsidRPr="00A751BA" w:rsidRDefault="009C2D2F" w:rsidP="009C2D2F">
      <w:pPr>
        <w:pStyle w:val="Caption"/>
      </w:pPr>
      <w:bookmarkStart w:id="168" w:name="_Toc193111491"/>
      <w:r w:rsidRPr="00A751BA">
        <w:t xml:space="preserve">Figure </w:t>
      </w:r>
      <w:r>
        <w:fldChar w:fldCharType="begin"/>
      </w:r>
      <w:r>
        <w:instrText>SEQ Figure \* ARABIC</w:instrText>
      </w:r>
      <w:r>
        <w:fldChar w:fldCharType="separate"/>
      </w:r>
      <w:r w:rsidR="005323BF">
        <w:rPr>
          <w:noProof/>
        </w:rPr>
        <w:t>92</w:t>
      </w:r>
      <w:r>
        <w:fldChar w:fldCharType="end"/>
      </w:r>
      <w:r w:rsidRPr="00A751BA">
        <w:t xml:space="preserve">: </w:t>
      </w:r>
      <w:r>
        <w:t>Gender</w:t>
      </w:r>
      <w:bookmarkEnd w:id="168"/>
    </w:p>
    <w:p w14:paraId="109C5C50" w14:textId="5FB81ED3" w:rsidR="00AF244D" w:rsidRPr="00A751BA" w:rsidRDefault="00976E71" w:rsidP="00AF244D">
      <w:r>
        <w:rPr>
          <w:noProof/>
        </w:rPr>
        <w:drawing>
          <wp:inline distT="0" distB="0" distL="0" distR="0" wp14:anchorId="10BB137F" wp14:editId="7367F112">
            <wp:extent cx="6062472" cy="3136392"/>
            <wp:effectExtent l="0" t="0" r="0" b="6985"/>
            <wp:docPr id="1928247895" name="Picture 96" descr="A stacked horizontal bar chart that presents the gender of survey respondents. The breakdown is as follows: All respondents: 71 percent are men and 28 percent are women. Veterans 85 and up: 94 percent are men and 6 percent are women. Veterans 65 to 84: 91 percent are men and 9 percent are women. Veterans 19 to 64 who are case managed: 76 percent are men and 23 percent are women. Veterans 19 to 64 who are not case managed: 83 percent are men and 17 percent are women. RCMP: 84 percent are men and 16 percent are women. Survivors: 3 percent are men and 97 percent ar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47895" name="Picture 96" descr="A stacked horizontal bar chart that presents the gender of survey respondents. The breakdown is as follows: All respondents: 71 percent are men and 28 percent are women. Veterans 85 and up: 94 percent are men and 6 percent are women. Veterans 65 to 84: 91 percent are men and 9 percent are women. Veterans 19 to 64 who are case managed: 76 percent are men and 23 percent are women. Veterans 19 to 64 who are not case managed: 83 percent are men and 17 percent are women. RCMP: 84 percent are men and 16 percent are women. Survivors: 3 percent are men and 97 percent are wome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62472" cy="3136392"/>
                    </a:xfrm>
                    <a:prstGeom prst="rect">
                      <a:avLst/>
                    </a:prstGeom>
                    <a:noFill/>
                  </pic:spPr>
                </pic:pic>
              </a:graphicData>
            </a:graphic>
          </wp:inline>
        </w:drawing>
      </w:r>
    </w:p>
    <w:p w14:paraId="349B35D3" w14:textId="1169B276" w:rsidR="00976E71" w:rsidRPr="009C2D2F" w:rsidRDefault="00976E71" w:rsidP="00976E71">
      <w:pPr>
        <w:pStyle w:val="GraphFooter"/>
      </w:pPr>
      <w:r w:rsidRPr="009C2D2F">
        <w:t>DE_Q01. What is your gender? Base: n=3</w:t>
      </w:r>
      <w:r w:rsidR="009C2D2F">
        <w:t>,</w:t>
      </w:r>
      <w:r w:rsidRPr="009C2D2F">
        <w:t>804</w:t>
      </w:r>
      <w:r w:rsidR="009C2D2F" w:rsidRPr="009C2D2F">
        <w:t xml:space="preserve">; all respondents, excluding </w:t>
      </w:r>
      <w:r w:rsidR="009C2D2F" w:rsidRPr="009C2D2F">
        <w:rPr>
          <w:lang w:val="en-CA"/>
        </w:rPr>
        <w:t>“don’t know” and “refused”</w:t>
      </w:r>
      <w:r w:rsidR="009C2D2F" w:rsidRPr="009C2D2F">
        <w:t>.</w:t>
      </w:r>
    </w:p>
    <w:p w14:paraId="329C7771" w14:textId="77777777" w:rsidR="00AF244D" w:rsidRPr="00A751BA" w:rsidRDefault="00AF244D" w:rsidP="00AF244D">
      <w:pPr>
        <w:spacing w:after="120"/>
        <w:rPr>
          <w:rFonts w:asciiTheme="minorHAnsi" w:hAnsiTheme="minorHAnsi" w:cstheme="minorHAnsi"/>
          <w:iCs/>
          <w:highlight w:val="yellow"/>
        </w:rPr>
      </w:pPr>
    </w:p>
    <w:p w14:paraId="07B3BCCD" w14:textId="4E02E5CE" w:rsidR="00AF244D" w:rsidRPr="00A751BA" w:rsidRDefault="602AC7AE" w:rsidP="009C2D2F">
      <w:pPr>
        <w:pStyle w:val="Caption"/>
      </w:pPr>
      <w:bookmarkStart w:id="169" w:name="_Toc193111492"/>
      <w:r>
        <w:t xml:space="preserve">Figure </w:t>
      </w:r>
      <w:r w:rsidR="009C2D2F" w:rsidRPr="79B4D28C">
        <w:fldChar w:fldCharType="begin"/>
      </w:r>
      <w:r w:rsidR="009C2D2F">
        <w:instrText xml:space="preserve"> SEQ Figure \* ARABIC </w:instrText>
      </w:r>
      <w:r w:rsidR="009C2D2F" w:rsidRPr="79B4D28C">
        <w:fldChar w:fldCharType="separate"/>
      </w:r>
      <w:r w:rsidR="005323BF">
        <w:rPr>
          <w:noProof/>
        </w:rPr>
        <w:t>93</w:t>
      </w:r>
      <w:r w:rsidR="009C2D2F" w:rsidRPr="79B4D28C">
        <w:rPr>
          <w:noProof/>
        </w:rPr>
        <w:fldChar w:fldCharType="end"/>
      </w:r>
      <w:r>
        <w:t xml:space="preserve">: </w:t>
      </w:r>
      <w:r w:rsidR="75DD94A9">
        <w:t xml:space="preserve">Indigenous </w:t>
      </w:r>
      <w:r w:rsidR="00912BC1">
        <w:t>s</w:t>
      </w:r>
      <w:r w:rsidR="75DD94A9">
        <w:t>tatus</w:t>
      </w:r>
      <w:bookmarkEnd w:id="169"/>
    </w:p>
    <w:p w14:paraId="540A0A38" w14:textId="68949F1B" w:rsidR="00AF244D" w:rsidRDefault="009C2D2F" w:rsidP="00AF244D">
      <w:r>
        <w:rPr>
          <w:noProof/>
        </w:rPr>
        <w:drawing>
          <wp:inline distT="0" distB="0" distL="0" distR="0" wp14:anchorId="1504303B" wp14:editId="769D1121">
            <wp:extent cx="6062472" cy="3136392"/>
            <wp:effectExtent l="0" t="0" r="0" b="6985"/>
            <wp:docPr id="265588995" name="Picture 97" descr="A stacked horizontal bar chart that presents the Indigenous status of survey respondents. The breakdown is as follows: All respondents: 5 percent are Indigenous and 95 percent are not. Veterans 85 and up: 2 percent are Indigenous and 98 percent are not. Veterans 65 to 84: 4 percent are Indigenous and 96 percent are not. Veterans 19 to 64 who are case managed: 7 percent are Indigenous and 93 percent are not. Veterans 19 to 64 who are not case managed: 5 percent are Indigenous and 95 percent are not. RCMP: 7 percent are Indigenous and 93 percent are not. Survivors: 4 percent are Indigenous and 96 percent ar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88995" name="Picture 97" descr="A stacked horizontal bar chart that presents the Indigenous status of survey respondents. The breakdown is as follows: All respondents: 5 percent are Indigenous and 95 percent are not. Veterans 85 and up: 2 percent are Indigenous and 98 percent are not. Veterans 65 to 84: 4 percent are Indigenous and 96 percent are not. Veterans 19 to 64 who are case managed: 7 percent are Indigenous and 93 percent are not. Veterans 19 to 64 who are not case managed: 5 percent are Indigenous and 95 percent are not. RCMP: 7 percent are Indigenous and 93 percent are not. Survivors: 4 percent are Indigenous and 96 percent are no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62472" cy="3136392"/>
                    </a:xfrm>
                    <a:prstGeom prst="rect">
                      <a:avLst/>
                    </a:prstGeom>
                    <a:noFill/>
                  </pic:spPr>
                </pic:pic>
              </a:graphicData>
            </a:graphic>
          </wp:inline>
        </w:drawing>
      </w:r>
    </w:p>
    <w:p w14:paraId="1D82EA7F" w14:textId="2CE41E50" w:rsidR="009C2D2F" w:rsidRPr="009C2D2F" w:rsidRDefault="009C2D2F" w:rsidP="009C2D2F">
      <w:pPr>
        <w:pStyle w:val="GraphFooter"/>
      </w:pPr>
      <w:r w:rsidRPr="009C2D2F">
        <w:t>DE_Q03. Are you an Indigenous person, that is: First Nations, Métis, or Inuk (Inuit)?</w:t>
      </w:r>
      <w:r>
        <w:t xml:space="preserve"> </w:t>
      </w:r>
      <w:r w:rsidRPr="009C2D2F">
        <w:t xml:space="preserve">Base: </w:t>
      </w:r>
      <w:r>
        <w:t>n=3,767; a</w:t>
      </w:r>
      <w:r w:rsidRPr="008557CD">
        <w:t>ll respondents</w:t>
      </w:r>
      <w:r>
        <w:t xml:space="preserve">, excluding </w:t>
      </w:r>
      <w:r w:rsidRPr="00A751BA">
        <w:rPr>
          <w:lang w:val="en-CA"/>
        </w:rPr>
        <w:t>“don’t know” and “refused”</w:t>
      </w:r>
      <w:r w:rsidRPr="00EC51BC">
        <w:t>.</w:t>
      </w:r>
    </w:p>
    <w:p w14:paraId="41FE2103" w14:textId="77777777" w:rsidR="009C2D2F" w:rsidRDefault="009C2D2F" w:rsidP="00AF244D"/>
    <w:p w14:paraId="6C404B2A" w14:textId="77777777" w:rsidR="001E1C30" w:rsidRPr="00A751BA" w:rsidRDefault="001E1C30" w:rsidP="00AF244D"/>
    <w:p w14:paraId="2403CED2" w14:textId="3EFBDADB" w:rsidR="00912BC1" w:rsidRPr="00912BC1" w:rsidRDefault="2CDBB723" w:rsidP="6E0DCB42">
      <w:pPr>
        <w:pStyle w:val="Caption"/>
      </w:pPr>
      <w:bookmarkStart w:id="170" w:name="_Toc193111493"/>
      <w:r>
        <w:t xml:space="preserve">Figure </w:t>
      </w:r>
      <w:r w:rsidR="00FA2AEC" w:rsidRPr="79B4D28C">
        <w:fldChar w:fldCharType="begin"/>
      </w:r>
      <w:r w:rsidR="00FA2AEC">
        <w:instrText xml:space="preserve"> SEQ Figure \* ARABIC </w:instrText>
      </w:r>
      <w:r w:rsidR="00FA2AEC" w:rsidRPr="79B4D28C">
        <w:fldChar w:fldCharType="separate"/>
      </w:r>
      <w:r w:rsidR="005323BF">
        <w:rPr>
          <w:noProof/>
        </w:rPr>
        <w:t>94</w:t>
      </w:r>
      <w:r w:rsidR="00FA2AEC" w:rsidRPr="79B4D28C">
        <w:rPr>
          <w:noProof/>
        </w:rPr>
        <w:fldChar w:fldCharType="end"/>
      </w:r>
      <w:r>
        <w:t xml:space="preserve">: </w:t>
      </w:r>
      <w:r w:rsidRPr="00912BC1" w:rsidDel="00912BC1">
        <w:t>Racialized population</w:t>
      </w:r>
      <w:r w:rsidR="6A00C395">
        <w:t xml:space="preserve"> groups</w:t>
      </w:r>
      <w:bookmarkEnd w:id="170"/>
    </w:p>
    <w:p w14:paraId="71FE9165" w14:textId="61C201A8" w:rsidR="00E905CE" w:rsidRDefault="00FA2AEC" w:rsidP="00E905CE">
      <w:pPr>
        <w:jc w:val="center"/>
      </w:pPr>
      <w:r>
        <w:rPr>
          <w:noProof/>
        </w:rPr>
        <w:drawing>
          <wp:inline distT="0" distB="0" distL="0" distR="0" wp14:anchorId="27D8C6E7" wp14:editId="5B5E3F71">
            <wp:extent cx="6062472" cy="3136392"/>
            <wp:effectExtent l="0" t="0" r="0" b="6985"/>
            <wp:docPr id="448156047" name="Picture 98" descr="A stacked horizontal bar chart that presents racialized population groups. The breakdown is as follows: All respondents: 8 percent are apart of a racialized population and 92 percent are not. Veterans 85 and up: 10 percent are apart of a racialized population and 90 percent are not. Veterans 65 to 84: 9 percent are apart of a racialized population and 91 percent are not. Veterans 19 to 64 who are case managed: 8 percent are apart of a racialized population and 92 percent are not. Veterans 19 to 64 who are not case managed: 7 percent are apart of a racialized population and 93 percent are not. RCMP: 8 percent are apart of a racialized population and 92 percent are not. Survivors: 12 percent are apart of a racialized population and 88 percent ar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56047" name="Picture 98" descr="A stacked horizontal bar chart that presents racialized population groups. The breakdown is as follows: All respondents: 8 percent are apart of a racialized population and 92 percent are not. Veterans 85 and up: 10 percent are apart of a racialized population and 90 percent are not. Veterans 65 to 84: 9 percent are apart of a racialized population and 91 percent are not. Veterans 19 to 64 who are case managed: 8 percent are apart of a racialized population and 92 percent are not. Veterans 19 to 64 who are not case managed: 7 percent are apart of a racialized population and 93 percent are not. RCMP: 8 percent are apart of a racialized population and 92 percent are not. Survivors: 12 percent are apart of a racialized population and 88 percent are no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62472" cy="3136392"/>
                    </a:xfrm>
                    <a:prstGeom prst="rect">
                      <a:avLst/>
                    </a:prstGeom>
                    <a:noFill/>
                  </pic:spPr>
                </pic:pic>
              </a:graphicData>
            </a:graphic>
          </wp:inline>
        </w:drawing>
      </w:r>
    </w:p>
    <w:p w14:paraId="656D0455" w14:textId="02B12AC2" w:rsidR="00E905CE" w:rsidRPr="00E905CE" w:rsidRDefault="693A94D6" w:rsidP="00E905CE">
      <w:pPr>
        <w:pStyle w:val="GraphFooter"/>
      </w:pPr>
      <w:r>
        <w:t xml:space="preserve">DE_Q02. Do you identify with a racialized population group? Base: n=3,743; all respondents, excluding </w:t>
      </w:r>
      <w:r w:rsidRPr="5B1B12DE">
        <w:rPr>
          <w:lang w:val="en-CA"/>
        </w:rPr>
        <w:t>“don’t know” and “refused”</w:t>
      </w:r>
      <w:r>
        <w:t>.</w:t>
      </w:r>
    </w:p>
    <w:p w14:paraId="3ED9BE8C" w14:textId="77777777" w:rsidR="00E905CE" w:rsidRPr="00A751BA" w:rsidRDefault="00E905CE" w:rsidP="00AF244D">
      <w:pPr>
        <w:jc w:val="center"/>
      </w:pPr>
    </w:p>
    <w:p w14:paraId="795B93E7" w14:textId="77777777" w:rsidR="001E1C30" w:rsidRDefault="001E1C30">
      <w:pPr>
        <w:spacing w:after="160" w:line="278" w:lineRule="auto"/>
        <w:rPr>
          <w:b/>
          <w:bCs/>
          <w:color w:val="595959" w:themeColor="text1" w:themeTint="A6"/>
          <w:sz w:val="20"/>
          <w:szCs w:val="18"/>
        </w:rPr>
      </w:pPr>
      <w:r>
        <w:br w:type="page"/>
      </w:r>
    </w:p>
    <w:p w14:paraId="7D49BC7D" w14:textId="0A4C5610" w:rsidR="00257892" w:rsidRDefault="00257892" w:rsidP="00257892">
      <w:pPr>
        <w:pStyle w:val="Caption"/>
      </w:pPr>
      <w:bookmarkStart w:id="171" w:name="_Toc193111494"/>
      <w:r w:rsidRPr="00A751BA">
        <w:t xml:space="preserve">Figure </w:t>
      </w:r>
      <w:r>
        <w:fldChar w:fldCharType="begin"/>
      </w:r>
      <w:r>
        <w:instrText>SEQ Figure \* ARABIC</w:instrText>
      </w:r>
      <w:r>
        <w:fldChar w:fldCharType="separate"/>
      </w:r>
      <w:r w:rsidR="005323BF">
        <w:rPr>
          <w:noProof/>
        </w:rPr>
        <w:t>95</w:t>
      </w:r>
      <w:r>
        <w:fldChar w:fldCharType="end"/>
      </w:r>
      <w:r w:rsidRPr="00A751BA">
        <w:t xml:space="preserve">: </w:t>
      </w:r>
      <w:r>
        <w:t>Education</w:t>
      </w:r>
      <w:bookmarkEnd w:id="171"/>
    </w:p>
    <w:p w14:paraId="06BD7EF5" w14:textId="47762947" w:rsidR="00B94ABA" w:rsidRPr="00B94ABA" w:rsidRDefault="00B94ABA" w:rsidP="00B94ABA">
      <w:r>
        <w:rPr>
          <w:noProof/>
        </w:rPr>
        <w:drawing>
          <wp:inline distT="0" distB="0" distL="0" distR="0" wp14:anchorId="0693B9BA" wp14:editId="030BEE96">
            <wp:extent cx="5980176" cy="2834640"/>
            <wp:effectExtent l="0" t="0" r="0" b="0"/>
            <wp:docPr id="145394747" name="Picture 107" descr="A horizontal bar chart that displays the education of survey respondents. The breakdown is as follows: 10 percent Less than high school, 30 percent High school diploma, 9 percent Trades certificate or diploma, 23 percent College, CEGEP, or a non-university certificate or diploma, 7 percent a University certificate or diploma below a Bachelor’s level, 13 percent a Bachelor’s degree, 7 percent a University certificate, diploma or degree above a Bachelor’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4747" name="Picture 107" descr="A horizontal bar chart that displays the education of survey respondents. The breakdown is as follows: 10 percent Less than high school, 30 percent High school diploma, 9 percent Trades certificate or diploma, 23 percent College, CEGEP, or a non-university certificate or diploma, 7 percent a University certificate or diploma below a Bachelor’s level, 13 percent a Bachelor’s degree, 7 percent a University certificate, diploma or degree above a Bachelor’s level."/>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80176" cy="2834640"/>
                    </a:xfrm>
                    <a:prstGeom prst="rect">
                      <a:avLst/>
                    </a:prstGeom>
                    <a:noFill/>
                  </pic:spPr>
                </pic:pic>
              </a:graphicData>
            </a:graphic>
          </wp:inline>
        </w:drawing>
      </w:r>
    </w:p>
    <w:p w14:paraId="544F46FD" w14:textId="6BC682F0" w:rsidR="00257892" w:rsidRPr="00257892" w:rsidRDefault="00257892" w:rsidP="00257892">
      <w:pPr>
        <w:pStyle w:val="GraphFooter"/>
        <w:rPr>
          <w:rFonts w:eastAsiaTheme="majorEastAsia"/>
        </w:rPr>
      </w:pPr>
      <w:r w:rsidRPr="00257892">
        <w:rPr>
          <w:rFonts w:eastAsiaTheme="majorEastAsia"/>
        </w:rPr>
        <w:t>DE_Q04. What is the highest level of education that you have completed?</w:t>
      </w:r>
      <w:r>
        <w:rPr>
          <w:rFonts w:eastAsiaTheme="majorEastAsia"/>
        </w:rPr>
        <w:t xml:space="preserve"> </w:t>
      </w:r>
      <w:r w:rsidRPr="00257892">
        <w:rPr>
          <w:rFonts w:eastAsiaTheme="majorEastAsia"/>
        </w:rPr>
        <w:t xml:space="preserve">Base: </w:t>
      </w:r>
      <w:r>
        <w:rPr>
          <w:rFonts w:eastAsiaTheme="majorEastAsia"/>
        </w:rPr>
        <w:t>n=3,780; a</w:t>
      </w:r>
      <w:r w:rsidRPr="00257892">
        <w:rPr>
          <w:rFonts w:eastAsiaTheme="majorEastAsia"/>
        </w:rPr>
        <w:t>ll respondents</w:t>
      </w:r>
      <w:r>
        <w:t xml:space="preserve">, excluding </w:t>
      </w:r>
      <w:r w:rsidRPr="00A751BA">
        <w:rPr>
          <w:lang w:val="en-CA"/>
        </w:rPr>
        <w:t>“don’t know” and “refused”</w:t>
      </w:r>
      <w:r w:rsidRPr="00EF0C93">
        <w:rPr>
          <w:rFonts w:eastAsiaTheme="majorEastAsia"/>
          <w:lang w:val="en-CA"/>
        </w:rPr>
        <w:t>.</w:t>
      </w:r>
    </w:p>
    <w:p w14:paraId="6A9D8EB1" w14:textId="77777777" w:rsidR="00257892" w:rsidRDefault="00257892" w:rsidP="00AF244D">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rPr>
      </w:pPr>
    </w:p>
    <w:p w14:paraId="10F0FFB7" w14:textId="77777777" w:rsidR="002B756A" w:rsidRDefault="002B756A" w:rsidP="00AF244D">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rPr>
      </w:pPr>
    </w:p>
    <w:p w14:paraId="648E072E" w14:textId="217F1514" w:rsidR="002B756A" w:rsidRPr="00A751BA" w:rsidRDefault="002B756A" w:rsidP="002B756A">
      <w:pPr>
        <w:pStyle w:val="Caption"/>
      </w:pPr>
      <w:bookmarkStart w:id="172" w:name="_Toc193111495"/>
      <w:r>
        <w:t xml:space="preserve">Figure </w:t>
      </w:r>
      <w:r>
        <w:fldChar w:fldCharType="begin"/>
      </w:r>
      <w:r>
        <w:instrText>SEQ Figure \* ARABIC</w:instrText>
      </w:r>
      <w:r>
        <w:fldChar w:fldCharType="separate"/>
      </w:r>
      <w:r w:rsidR="005323BF">
        <w:rPr>
          <w:noProof/>
        </w:rPr>
        <w:t>96</w:t>
      </w:r>
      <w:r>
        <w:fldChar w:fldCharType="end"/>
      </w:r>
      <w:r>
        <w:t xml:space="preserve">: Education by </w:t>
      </w:r>
      <w:r w:rsidR="00F4486C">
        <w:t>type of respondent</w:t>
      </w:r>
      <w:bookmarkEnd w:id="172"/>
    </w:p>
    <w:p w14:paraId="699A6E80" w14:textId="77777777" w:rsidR="002B756A" w:rsidRDefault="002B756A" w:rsidP="00AF244D">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rPr>
      </w:pPr>
    </w:p>
    <w:p w14:paraId="6C946D5E" w14:textId="4D2BE81A" w:rsidR="002B756A" w:rsidRPr="00A751BA" w:rsidRDefault="002B756A" w:rsidP="00AF244D">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rPr>
      </w:pPr>
      <w:r>
        <w:rPr>
          <w:rFonts w:eastAsiaTheme="majorEastAsia" w:cstheme="majorBidi"/>
          <w:noProof/>
          <w:color w:val="0F4761" w:themeColor="accent1" w:themeShade="BF"/>
          <w:sz w:val="28"/>
          <w:szCs w:val="28"/>
        </w:rPr>
        <w:drawing>
          <wp:inline distT="0" distB="0" distL="0" distR="0" wp14:anchorId="1EC53DA3" wp14:editId="23F10819">
            <wp:extent cx="6144768" cy="3300984"/>
            <wp:effectExtent l="0" t="0" r="0" b="0"/>
            <wp:docPr id="1806703721" name="Picture 102" descr="A horizontal bar chart that presents education by type of respondent. The breakdown is as follows: Less than high school: 33 percent Veterans 85 and up, 17 percent Veterans aged 65 to 84, 4 percent Veterans 19 to 64 who are case managed, 4 percent Veterans 19 to 64 who are not case managed, 2 percent RCMP, and 21 percent Survivors. High school diploma: 29 percent Veterans 85 and up, 29 percent Veterans aged 65 to 84, 31 percent Veterans 19 to 64 who are case managed, 34 percent Veterans 19 to 64 who are not case managed, 26 percent RCMP, and 28 percent Survivors. Trades certificate or diploma: 7 percent Veterans 85 and up, 11 percent Veterans aged 65 to 84, 10 percent Veterans 19 to 64 who are case managed, 11 percent Veterans 19 to 64 who are not case managed, 4 percent RCMP, and 8 percent Survivors. College, CEGEP or a non-university certificate or diploma: 8 percent Veterans 85 and up, 19 percent Veterans aged 65 to 84, 29 percent Veterans 19 to 64 who are case managed, 25 percent Veterans 19 to 64 who are not case managed, 25 percent RCMP, and 23 percent Survivors. University certificate or diploma below a Bachelor’s level: 8 percent Veterans 85 and up, 6 percent Veterans aged 65 to 84, 8 percent Veterans 19 to 64 who are case managed, 6 percent Veterans 19 to 64 who are not case managed, 11 percent RCMP, and 6 percent Survivors. Bachelor’s degree: 8 percent Veterans 85 and up, 10 percent Veterans aged 65 to 84, 11 percent Veterans 19 to 64 who are case managed, 12 percent Veterans 19 to 64 who are not case managed, 27 percent RCMP, and 10 percent Survivors. University certificate, diploma or degree above a Bachelor’s level: 6 percent Veterans 85 and up, 8 percent Veterans aged 65 to 84, 7 percent Veterans 19 to 64 who are case managed, 8 percent Veterans 19 to 64 who are not case managed, 5 percent RCMP, and 5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03721" name="Picture 102" descr="A horizontal bar chart that presents education by type of respondent. The breakdown is as follows: Less than high school: 33 percent Veterans 85 and up, 17 percent Veterans aged 65 to 84, 4 percent Veterans 19 to 64 who are case managed, 4 percent Veterans 19 to 64 who are not case managed, 2 percent RCMP, and 21 percent Survivors. High school diploma: 29 percent Veterans 85 and up, 29 percent Veterans aged 65 to 84, 31 percent Veterans 19 to 64 who are case managed, 34 percent Veterans 19 to 64 who are not case managed, 26 percent RCMP, and 28 percent Survivors. Trades certificate or diploma: 7 percent Veterans 85 and up, 11 percent Veterans aged 65 to 84, 10 percent Veterans 19 to 64 who are case managed, 11 percent Veterans 19 to 64 who are not case managed, 4 percent RCMP, and 8 percent Survivors. College, CEGEP or a non-university certificate or diploma: 8 percent Veterans 85 and up, 19 percent Veterans aged 65 to 84, 29 percent Veterans 19 to 64 who are case managed, 25 percent Veterans 19 to 64 who are not case managed, 25 percent RCMP, and 23 percent Survivors. University certificate or diploma below a Bachelor’s level: 8 percent Veterans 85 and up, 6 percent Veterans aged 65 to 84, 8 percent Veterans 19 to 64 who are case managed, 6 percent Veterans 19 to 64 who are not case managed, 11 percent RCMP, and 6 percent Survivors. Bachelor’s degree: 8 percent Veterans 85 and up, 10 percent Veterans aged 65 to 84, 11 percent Veterans 19 to 64 who are case managed, 12 percent Veterans 19 to 64 who are not case managed, 27 percent RCMP, and 10 percent Survivors. University certificate, diploma or degree above a Bachelor’s level: 6 percent Veterans 85 and up, 8 percent Veterans aged 65 to 84, 7 percent Veterans 19 to 64 who are case managed, 8 percent Veterans 19 to 64 who are not case managed, 5 percent RCMP, and 5 percent Survivor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44768" cy="3300984"/>
                    </a:xfrm>
                    <a:prstGeom prst="rect">
                      <a:avLst/>
                    </a:prstGeom>
                    <a:noFill/>
                  </pic:spPr>
                </pic:pic>
              </a:graphicData>
            </a:graphic>
          </wp:inline>
        </w:drawing>
      </w:r>
    </w:p>
    <w:p w14:paraId="756F39ED" w14:textId="77777777" w:rsidR="002B756A" w:rsidRPr="00EF0C93" w:rsidRDefault="002B756A" w:rsidP="002B756A">
      <w:pPr>
        <w:pStyle w:val="GraphFooter"/>
        <w:rPr>
          <w:rFonts w:eastAsiaTheme="majorEastAsia"/>
          <w:lang w:val="en-CA"/>
        </w:rPr>
      </w:pPr>
      <w:r w:rsidRPr="00257892">
        <w:rPr>
          <w:rFonts w:eastAsiaTheme="majorEastAsia"/>
        </w:rPr>
        <w:t>DE_Q04. What is the highest level of education that you have completed?</w:t>
      </w:r>
      <w:r>
        <w:rPr>
          <w:rFonts w:eastAsiaTheme="majorEastAsia"/>
        </w:rPr>
        <w:t xml:space="preserve"> </w:t>
      </w:r>
      <w:r w:rsidRPr="00257892">
        <w:rPr>
          <w:rFonts w:eastAsiaTheme="majorEastAsia"/>
        </w:rPr>
        <w:t xml:space="preserve">Base: </w:t>
      </w:r>
      <w:r>
        <w:rPr>
          <w:rFonts w:eastAsiaTheme="majorEastAsia"/>
        </w:rPr>
        <w:t>n=3,780; a</w:t>
      </w:r>
      <w:r w:rsidRPr="00257892">
        <w:rPr>
          <w:rFonts w:eastAsiaTheme="majorEastAsia"/>
        </w:rPr>
        <w:t>ll respondents</w:t>
      </w:r>
      <w:r>
        <w:t xml:space="preserve">, excluding </w:t>
      </w:r>
      <w:r w:rsidRPr="00A751BA">
        <w:rPr>
          <w:lang w:val="en-CA"/>
        </w:rPr>
        <w:t>“don’t know” and “refused”</w:t>
      </w:r>
      <w:r w:rsidRPr="00EF0C93">
        <w:rPr>
          <w:rFonts w:eastAsiaTheme="majorEastAsia"/>
          <w:lang w:val="en-CA"/>
        </w:rPr>
        <w:t>.</w:t>
      </w:r>
    </w:p>
    <w:p w14:paraId="37F5DB41" w14:textId="77777777" w:rsidR="009418C4" w:rsidRPr="00257892" w:rsidRDefault="009418C4" w:rsidP="002B756A">
      <w:pPr>
        <w:pStyle w:val="GraphFooter"/>
        <w:rPr>
          <w:rFonts w:eastAsiaTheme="majorEastAsia"/>
        </w:rPr>
      </w:pPr>
    </w:p>
    <w:p w14:paraId="63767CF6" w14:textId="77777777" w:rsidR="001E1C30" w:rsidRDefault="001E1C30">
      <w:pPr>
        <w:spacing w:after="160" w:line="278" w:lineRule="auto"/>
        <w:rPr>
          <w:b/>
          <w:bCs/>
          <w:color w:val="595959" w:themeColor="text1" w:themeTint="A6"/>
          <w:sz w:val="20"/>
          <w:szCs w:val="18"/>
        </w:rPr>
      </w:pPr>
      <w:r>
        <w:br w:type="page"/>
      </w:r>
    </w:p>
    <w:p w14:paraId="22A0F294" w14:textId="06B4A5E9" w:rsidR="009418C4" w:rsidRPr="00A751BA" w:rsidRDefault="009418C4" w:rsidP="009418C4">
      <w:pPr>
        <w:pStyle w:val="Caption"/>
      </w:pPr>
      <w:bookmarkStart w:id="173" w:name="_Toc193111496"/>
      <w:r w:rsidRPr="00A751BA">
        <w:t xml:space="preserve">Figure </w:t>
      </w:r>
      <w:r>
        <w:fldChar w:fldCharType="begin"/>
      </w:r>
      <w:r>
        <w:instrText>SEQ Figure \* ARABIC</w:instrText>
      </w:r>
      <w:r>
        <w:fldChar w:fldCharType="separate"/>
      </w:r>
      <w:r w:rsidR="005323BF">
        <w:rPr>
          <w:noProof/>
        </w:rPr>
        <w:t>97</w:t>
      </w:r>
      <w:r>
        <w:fldChar w:fldCharType="end"/>
      </w:r>
      <w:r w:rsidRPr="00A751BA">
        <w:t xml:space="preserve">: </w:t>
      </w:r>
      <w:r>
        <w:t>Household size</w:t>
      </w:r>
      <w:bookmarkEnd w:id="173"/>
    </w:p>
    <w:p w14:paraId="242FFF37" w14:textId="7BFEDB7E" w:rsidR="00836B14" w:rsidRPr="00A751BA" w:rsidRDefault="00AC4081" w:rsidP="00836B14">
      <w:r>
        <w:rPr>
          <w:noProof/>
        </w:rPr>
        <w:drawing>
          <wp:inline distT="0" distB="0" distL="0" distR="0" wp14:anchorId="0EA95E46" wp14:editId="7A1D27AB">
            <wp:extent cx="6062472" cy="3136392"/>
            <wp:effectExtent l="0" t="0" r="0" b="6985"/>
            <wp:docPr id="726813403" name="Picture 105" descr="A stacked horizontal bar chart that presents household size of survey respondents. The breakdown is as follows: All respondents: 27 percent living by themselves, 41 percent have 2 members, 14 percent have 3 members, 12 percent have 4 members, 6 percent have 5 members or more. Veterans 85 and up: 40 percent living by themselves, 51 percent have 2 members, 6 percent have 3 members, 1 percent have 4 members, 1 percent have 5 members or more. Veterans 65 to 84: 21 percent living by themselves, 69 percent have 2 members, 7 percent have 3 members, 1 percent have 4 members, 1 percent have 5 members or more. Veterans 19 to 64 who are case managed: 19 percent living by themselves, 34 percent have 2 members, 18 percent have 3 members, 20 percent have 4 members, 10 percent have 5 members or more. Veterans 19 to 64 who are not case managed: 17 percent living by themselves, 37 percent have 2 members, 19 percent have 3 members, 19 percent have 4 members, 9 percent have 5 members or more. RCMP: 12 percent living by themselves, 41 percent have 2 members, 16 percent have 3 members, 21 percent have 4 members, 10 percent have 5 members or more. Survivors: 72 percent living by themselves, 17 percent have 2 members, 7 percent have 3 members, 2 percent have 4 members, 2 percent have 5 members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13403" name="Picture 105" descr="A stacked horizontal bar chart that presents household size of survey respondents. The breakdown is as follows: All respondents: 27 percent living by themselves, 41 percent have 2 members, 14 percent have 3 members, 12 percent have 4 members, 6 percent have 5 members or more. Veterans 85 and up: 40 percent living by themselves, 51 percent have 2 members, 6 percent have 3 members, 1 percent have 4 members, 1 percent have 5 members or more. Veterans 65 to 84: 21 percent living by themselves, 69 percent have 2 members, 7 percent have 3 members, 1 percent have 4 members, 1 percent have 5 members or more. Veterans 19 to 64 who are case managed: 19 percent living by themselves, 34 percent have 2 members, 18 percent have 3 members, 20 percent have 4 members, 10 percent have 5 members or more. Veterans 19 to 64 who are not case managed: 17 percent living by themselves, 37 percent have 2 members, 19 percent have 3 members, 19 percent have 4 members, 9 percent have 5 members or more. RCMP: 12 percent living by themselves, 41 percent have 2 members, 16 percent have 3 members, 21 percent have 4 members, 10 percent have 5 members or more. Survivors: 72 percent living by themselves, 17 percent have 2 members, 7 percent have 3 members, 2 percent have 4 members, 2 percent have 5 members or mor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62472" cy="3136392"/>
                    </a:xfrm>
                    <a:prstGeom prst="rect">
                      <a:avLst/>
                    </a:prstGeom>
                    <a:noFill/>
                  </pic:spPr>
                </pic:pic>
              </a:graphicData>
            </a:graphic>
          </wp:inline>
        </w:drawing>
      </w:r>
    </w:p>
    <w:p w14:paraId="1A17338A" w14:textId="77777777" w:rsidR="006D2DD8" w:rsidRDefault="006D2DD8" w:rsidP="006D2DD8">
      <w:pPr>
        <w:pStyle w:val="GraphFooter"/>
        <w:rPr>
          <w:lang w:val="en-CA"/>
        </w:rPr>
      </w:pPr>
      <w:r w:rsidRPr="00A751BA">
        <w:rPr>
          <w:lang w:val="en-CA"/>
        </w:rPr>
        <w:t xml:space="preserve">Values of </w:t>
      </w:r>
      <w:r>
        <w:rPr>
          <w:lang w:val="en-CA"/>
        </w:rPr>
        <w:t>3</w:t>
      </w:r>
      <w:r w:rsidRPr="00A751BA">
        <w:rPr>
          <w:lang w:val="en-CA"/>
        </w:rPr>
        <w:t>% or less are not labelled in the graph.</w:t>
      </w:r>
    </w:p>
    <w:p w14:paraId="4605A499" w14:textId="4F0E638F" w:rsidR="00C4509D" w:rsidRPr="00C4509D" w:rsidRDefault="00C4509D" w:rsidP="00C4509D">
      <w:pPr>
        <w:pStyle w:val="GraphFooter"/>
      </w:pPr>
      <w:r w:rsidRPr="00C4509D">
        <w:t>DE_Q05. Including yourself, how many people usually live in your household?</w:t>
      </w:r>
      <w:r>
        <w:t xml:space="preserve"> </w:t>
      </w:r>
      <w:r w:rsidRPr="00C4509D">
        <w:t xml:space="preserve">Base: </w:t>
      </w:r>
      <w:r w:rsidRPr="00EF0C93">
        <w:rPr>
          <w:lang w:val="en-CA"/>
        </w:rPr>
        <w:t xml:space="preserve">n=3,781; </w:t>
      </w:r>
      <w:r>
        <w:t>a</w:t>
      </w:r>
      <w:r w:rsidRPr="00C4509D">
        <w:t>ll respondents</w:t>
      </w:r>
      <w:r>
        <w:t xml:space="preserve">, excluding </w:t>
      </w:r>
      <w:r w:rsidRPr="00A751BA">
        <w:rPr>
          <w:lang w:val="en-CA"/>
        </w:rPr>
        <w:t>“don’t know” and “refused”</w:t>
      </w:r>
      <w:r w:rsidRPr="00EF0C93">
        <w:rPr>
          <w:rFonts w:eastAsiaTheme="majorEastAsia"/>
          <w:lang w:val="en-CA"/>
        </w:rPr>
        <w:t>.</w:t>
      </w:r>
    </w:p>
    <w:p w14:paraId="5C1C64EC" w14:textId="77777777" w:rsidR="00C4509D" w:rsidRPr="00A751BA" w:rsidRDefault="00C4509D" w:rsidP="00C44DE8">
      <w:pPr>
        <w:tabs>
          <w:tab w:val="left" w:pos="720"/>
          <w:tab w:val="center" w:pos="4680"/>
          <w:tab w:val="right" w:pos="9360"/>
        </w:tabs>
        <w:autoSpaceDE w:val="0"/>
        <w:autoSpaceDN w:val="0"/>
        <w:adjustRightInd w:val="0"/>
        <w:rPr>
          <w:rFonts w:asciiTheme="minorHAnsi" w:hAnsiTheme="minorHAnsi" w:cstheme="minorHAnsi"/>
          <w:iCs/>
        </w:rPr>
      </w:pPr>
    </w:p>
    <w:p w14:paraId="5BAD6E7C" w14:textId="77777777" w:rsidR="00921BC1" w:rsidRDefault="00921BC1" w:rsidP="00921BC1">
      <w:pPr>
        <w:pStyle w:val="Caption"/>
      </w:pPr>
    </w:p>
    <w:p w14:paraId="218E1D06" w14:textId="797A7CC5" w:rsidR="00921BC1" w:rsidRPr="00A751BA" w:rsidRDefault="00921BC1" w:rsidP="00921BC1">
      <w:pPr>
        <w:pStyle w:val="Caption"/>
      </w:pPr>
      <w:bookmarkStart w:id="174" w:name="_Toc193111497"/>
      <w:r w:rsidRPr="00A751BA">
        <w:t xml:space="preserve">Figure </w:t>
      </w:r>
      <w:r>
        <w:fldChar w:fldCharType="begin"/>
      </w:r>
      <w:r>
        <w:instrText>SEQ Figure \* ARABIC</w:instrText>
      </w:r>
      <w:r>
        <w:fldChar w:fldCharType="separate"/>
      </w:r>
      <w:r w:rsidR="005323BF">
        <w:rPr>
          <w:noProof/>
        </w:rPr>
        <w:t>98</w:t>
      </w:r>
      <w:r>
        <w:fldChar w:fldCharType="end"/>
      </w:r>
      <w:r w:rsidRPr="00A751BA">
        <w:t xml:space="preserve">: </w:t>
      </w:r>
      <w:r>
        <w:t>Household income</w:t>
      </w:r>
      <w:bookmarkEnd w:id="174"/>
    </w:p>
    <w:p w14:paraId="7F075D0F" w14:textId="6056A926" w:rsidR="00921BC1" w:rsidRPr="00921BC1" w:rsidRDefault="00921BC1" w:rsidP="00921BC1">
      <w:r>
        <w:rPr>
          <w:noProof/>
        </w:rPr>
        <w:drawing>
          <wp:inline distT="0" distB="0" distL="0" distR="0" wp14:anchorId="419A8A81" wp14:editId="3A9E4D98">
            <wp:extent cx="6062472" cy="3136392"/>
            <wp:effectExtent l="0" t="0" r="0" b="6985"/>
            <wp:docPr id="1803733750" name="Picture 104" descr="A stacked horizontal bar chart that displays household income of survey respondents. The breakdown is as follows: All respondents: 21 percent make less than $50,000 and 79 percent make $50,000 or more. Veterans 85 and up: 42 percent make less than $50,000 and 58 percent make $50,000 or more. Veterans 65 to 84: 32 percent make less than $50,000 and 68 percent make $50,000 or more. Veterans 19 to 64 who are case managed: 6 percent make less than $50,000 and 94 percent make $50,000 or more. Veterans who are not case managed: 7 percent make less than $50,000 and 93 percent make $50,000 or more. RCMP: 4 percent make less than $50,000 and 96 percent make $50,000 or more. Survivors: 63 percent make less than $50,000 and 37 percent make $50,000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33750" name="Picture 104" descr="A stacked horizontal bar chart that displays household income of survey respondents. The breakdown is as follows: All respondents: 21 percent make less than $50,000 and 79 percent make $50,000 or more. Veterans 85 and up: 42 percent make less than $50,000 and 58 percent make $50,000 or more. Veterans 65 to 84: 32 percent make less than $50,000 and 68 percent make $50,000 or more. Veterans 19 to 64 who are case managed: 6 percent make less than $50,000 and 94 percent make $50,000 or more. Veterans who are not case managed: 7 percent make less than $50,000 and 93 percent make $50,000 or more. RCMP: 4 percent make less than $50,000 and 96 percent make $50,000 or more. Survivors: 63 percent make less than $50,000 and 37 percent make $50,000 or mor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62472" cy="3136392"/>
                    </a:xfrm>
                    <a:prstGeom prst="rect">
                      <a:avLst/>
                    </a:prstGeom>
                    <a:noFill/>
                  </pic:spPr>
                </pic:pic>
              </a:graphicData>
            </a:graphic>
          </wp:inline>
        </w:drawing>
      </w:r>
    </w:p>
    <w:p w14:paraId="4ECAF93E" w14:textId="1F78631E" w:rsidR="00921BC1" w:rsidRPr="00FA7F70" w:rsidRDefault="00921BC1" w:rsidP="00FA7F70">
      <w:pPr>
        <w:pStyle w:val="GraphFooter"/>
      </w:pPr>
      <w:r w:rsidRPr="00FA7F70">
        <w:rPr>
          <w:rFonts w:eastAsiaTheme="minorEastAsia"/>
        </w:rPr>
        <w:t>DE_Q0</w:t>
      </w:r>
      <w:r w:rsidR="00FA7F70" w:rsidRPr="00FA7F70">
        <w:t>6</w:t>
      </w:r>
      <w:r w:rsidRPr="00FA7F70">
        <w:rPr>
          <w:rFonts w:eastAsiaTheme="minorEastAsia"/>
        </w:rPr>
        <w:t xml:space="preserve">. What is your best estimate of total household income received by all household members, from all sources, before taxes and deductions, during the year ending December 31st, 2023? Base: </w:t>
      </w:r>
      <w:r w:rsidR="00FA7F70" w:rsidRPr="00FA7F70">
        <w:t>n=2,953; a</w:t>
      </w:r>
      <w:r w:rsidRPr="00FA7F70">
        <w:rPr>
          <w:rFonts w:eastAsiaTheme="minorEastAsia"/>
        </w:rPr>
        <w:t>ll respondents</w:t>
      </w:r>
      <w:r w:rsidR="00FA7F70" w:rsidRPr="00FA7F70">
        <w:t>, excluding “don’t know” and “refused”</w:t>
      </w:r>
      <w:r w:rsidRPr="00FA7F70">
        <w:rPr>
          <w:rFonts w:eastAsiaTheme="minorEastAsia"/>
        </w:rPr>
        <w:t>.</w:t>
      </w:r>
    </w:p>
    <w:p w14:paraId="0C202EF5" w14:textId="77777777" w:rsidR="00921BC1" w:rsidRPr="00A751BA" w:rsidRDefault="00921BC1" w:rsidP="00836B14">
      <w:pPr>
        <w:spacing w:after="120"/>
        <w:rPr>
          <w:rFonts w:asciiTheme="minorHAnsi" w:hAnsiTheme="minorHAnsi" w:cstheme="minorHAnsi"/>
          <w:iCs/>
          <w:highlight w:val="yellow"/>
        </w:rPr>
      </w:pPr>
    </w:p>
    <w:p w14:paraId="47A1D309" w14:textId="288D80BD" w:rsidR="003F2CAB" w:rsidRPr="00A751BA" w:rsidRDefault="003F2CAB" w:rsidP="003F2CAB">
      <w:pPr>
        <w:pStyle w:val="Heading1"/>
      </w:pPr>
      <w:bookmarkStart w:id="175" w:name="_Toc189581942"/>
      <w:bookmarkStart w:id="176" w:name="_Toc181115388"/>
      <w:bookmarkStart w:id="177" w:name="_Toc182489098"/>
      <w:r w:rsidRPr="00A751BA">
        <w:t>Appendix</w:t>
      </w:r>
      <w:bookmarkEnd w:id="175"/>
    </w:p>
    <w:p w14:paraId="3966FE74" w14:textId="113D5F69" w:rsidR="00F66493" w:rsidRPr="00A751BA" w:rsidRDefault="003F2CAB" w:rsidP="00F66493">
      <w:pPr>
        <w:pStyle w:val="Heading2"/>
      </w:pPr>
      <w:bookmarkStart w:id="178" w:name="_Technical_Information"/>
      <w:bookmarkStart w:id="179" w:name="_Toc189581943"/>
      <w:bookmarkEnd w:id="176"/>
      <w:bookmarkEnd w:id="177"/>
      <w:bookmarkEnd w:id="178"/>
      <w:r w:rsidRPr="00A751BA">
        <w:t>Technical Information</w:t>
      </w:r>
      <w:bookmarkEnd w:id="179"/>
    </w:p>
    <w:p w14:paraId="54BD8D9B" w14:textId="77777777" w:rsidR="00EF0C93" w:rsidRPr="003A2825" w:rsidRDefault="00EF0C93" w:rsidP="00EF0C93">
      <w:pPr>
        <w:pStyle w:val="Heading3"/>
      </w:pPr>
      <w:r>
        <w:t xml:space="preserve">1. </w:t>
      </w:r>
      <w:r w:rsidRPr="003A2825">
        <w:t>Sampling</w:t>
      </w:r>
    </w:p>
    <w:p w14:paraId="0490340A" w14:textId="534A4D1D" w:rsidR="004A6CB2" w:rsidRPr="00327196" w:rsidRDefault="20F948C8" w:rsidP="00A812F5">
      <w:pPr>
        <w:pStyle w:val="ListParagraph"/>
        <w:numPr>
          <w:ilvl w:val="0"/>
          <w:numId w:val="12"/>
        </w:numPr>
        <w:rPr>
          <w:rFonts w:cs="Calibri"/>
          <w:color w:val="000000" w:themeColor="text1"/>
        </w:rPr>
      </w:pPr>
      <w:r w:rsidRPr="0AC71AB0">
        <w:rPr>
          <w:rFonts w:cs="Calibri"/>
          <w:lang w:val="en-US"/>
        </w:rPr>
        <w:t>T</w:t>
      </w:r>
      <w:r w:rsidRPr="0AC71AB0">
        <w:rPr>
          <w:rFonts w:cs="Calibri"/>
        </w:rPr>
        <w:t xml:space="preserve">he target population for the survey was Veterans, </w:t>
      </w:r>
      <w:r w:rsidR="004D08F7" w:rsidRPr="0AC71AB0">
        <w:rPr>
          <w:rFonts w:cs="Calibri"/>
        </w:rPr>
        <w:t>still-serving</w:t>
      </w:r>
      <w:r w:rsidR="006A66B8" w:rsidRPr="0AC71AB0">
        <w:rPr>
          <w:rFonts w:cs="Calibri"/>
        </w:rPr>
        <w:t xml:space="preserve"> </w:t>
      </w:r>
      <w:r w:rsidR="6B9ADE9A" w:rsidRPr="0AC71AB0">
        <w:rPr>
          <w:rFonts w:cs="Calibri"/>
        </w:rPr>
        <w:t xml:space="preserve">members of the CAF, </w:t>
      </w:r>
      <w:r w:rsidR="12EF1049" w:rsidRPr="0AC71AB0">
        <w:rPr>
          <w:rFonts w:cs="Calibri"/>
        </w:rPr>
        <w:t>Survivors</w:t>
      </w:r>
      <w:r w:rsidRPr="0AC71AB0">
        <w:rPr>
          <w:rFonts w:cs="Calibri"/>
        </w:rPr>
        <w:t xml:space="preserve"> of deceased Veterans</w:t>
      </w:r>
      <w:r w:rsidR="0F5A05F2" w:rsidRPr="0AC71AB0">
        <w:rPr>
          <w:rFonts w:cs="Calibri"/>
        </w:rPr>
        <w:t>,</w:t>
      </w:r>
      <w:r w:rsidRPr="0AC71AB0">
        <w:rPr>
          <w:rFonts w:cs="Calibri"/>
        </w:rPr>
        <w:t xml:space="preserve"> and </w:t>
      </w:r>
      <w:r w:rsidR="006A66B8" w:rsidRPr="0AC71AB0">
        <w:rPr>
          <w:rFonts w:cs="Calibri"/>
        </w:rPr>
        <w:t xml:space="preserve">still-serving and </w:t>
      </w:r>
      <w:r w:rsidRPr="0AC71AB0">
        <w:rPr>
          <w:rFonts w:cs="Calibri"/>
        </w:rPr>
        <w:t>retired</w:t>
      </w:r>
      <w:r w:rsidR="004D08F7" w:rsidRPr="0AC71AB0">
        <w:rPr>
          <w:rFonts w:cs="Calibri"/>
        </w:rPr>
        <w:t xml:space="preserve"> </w:t>
      </w:r>
      <w:r w:rsidRPr="0AC71AB0">
        <w:rPr>
          <w:rFonts w:cs="Calibri"/>
        </w:rPr>
        <w:t>RCMP</w:t>
      </w:r>
      <w:r w:rsidR="6B9ADE9A" w:rsidRPr="0AC71AB0">
        <w:rPr>
          <w:rFonts w:cs="Calibri"/>
        </w:rPr>
        <w:t xml:space="preserve">. To be eligible, </w:t>
      </w:r>
      <w:r w:rsidR="00F4486C" w:rsidRPr="0AC71AB0">
        <w:rPr>
          <w:rFonts w:cs="Calibri"/>
        </w:rPr>
        <w:t xml:space="preserve">individuals </w:t>
      </w:r>
      <w:r w:rsidR="6B9ADE9A" w:rsidRPr="0AC71AB0">
        <w:rPr>
          <w:rFonts w:cs="Calibri"/>
        </w:rPr>
        <w:t>needed to be:</w:t>
      </w:r>
    </w:p>
    <w:p w14:paraId="5E69791B" w14:textId="19B2264E" w:rsidR="004A6CB2" w:rsidRPr="00327196" w:rsidRDefault="004A6CB2" w:rsidP="00A812F5">
      <w:pPr>
        <w:pStyle w:val="ListParagraph"/>
        <w:numPr>
          <w:ilvl w:val="1"/>
          <w:numId w:val="12"/>
        </w:numPr>
        <w:spacing w:before="120"/>
        <w:contextualSpacing w:val="0"/>
        <w:rPr>
          <w:rFonts w:cs="Calibri"/>
        </w:rPr>
      </w:pPr>
      <w:r w:rsidRPr="00327196">
        <w:rPr>
          <w:rFonts w:cs="Calibri"/>
        </w:rPr>
        <w:t>19 years of age and older</w:t>
      </w:r>
      <w:r w:rsidR="003B2A42">
        <w:rPr>
          <w:rFonts w:cs="Calibri"/>
        </w:rPr>
        <w:t>;</w:t>
      </w:r>
    </w:p>
    <w:p w14:paraId="0F57F33A" w14:textId="1C6F9F79" w:rsidR="004A6CB2" w:rsidRPr="00327196" w:rsidRDefault="003B2A42" w:rsidP="00A812F5">
      <w:pPr>
        <w:pStyle w:val="ListParagraph"/>
        <w:numPr>
          <w:ilvl w:val="1"/>
          <w:numId w:val="12"/>
        </w:numPr>
        <w:contextualSpacing w:val="0"/>
        <w:rPr>
          <w:rFonts w:cs="Calibri"/>
        </w:rPr>
      </w:pPr>
      <w:r>
        <w:rPr>
          <w:rFonts w:cs="Calibri"/>
        </w:rPr>
        <w:t>i</w:t>
      </w:r>
      <w:r w:rsidR="004A6CB2" w:rsidRPr="00327196">
        <w:rPr>
          <w:rFonts w:cs="Calibri"/>
        </w:rPr>
        <w:t>n receipt of benefits or services from VAC within the last 12 months</w:t>
      </w:r>
      <w:r>
        <w:rPr>
          <w:rFonts w:cs="Calibri"/>
        </w:rPr>
        <w:t>;</w:t>
      </w:r>
    </w:p>
    <w:p w14:paraId="3C1AB98F" w14:textId="655D52D9" w:rsidR="004A6CB2" w:rsidRPr="00327196" w:rsidRDefault="003B2A42" w:rsidP="00A812F5">
      <w:pPr>
        <w:pStyle w:val="ListParagraph"/>
        <w:numPr>
          <w:ilvl w:val="1"/>
          <w:numId w:val="12"/>
        </w:numPr>
        <w:contextualSpacing w:val="0"/>
        <w:rPr>
          <w:rFonts w:cs="Calibri"/>
        </w:rPr>
      </w:pPr>
      <w:r>
        <w:rPr>
          <w:rFonts w:cs="Calibri"/>
        </w:rPr>
        <w:t>h</w:t>
      </w:r>
      <w:r w:rsidR="004A6CB2" w:rsidRPr="00327196">
        <w:rPr>
          <w:rFonts w:cs="Calibri"/>
        </w:rPr>
        <w:t>ave applied to receive benefits or services from VAC within the last 12 months</w:t>
      </w:r>
      <w:r>
        <w:rPr>
          <w:rFonts w:cs="Calibri"/>
        </w:rPr>
        <w:t>;</w:t>
      </w:r>
    </w:p>
    <w:p w14:paraId="684D7358" w14:textId="64505E7C" w:rsidR="004A6CB2" w:rsidRPr="00327196" w:rsidRDefault="003B2A42" w:rsidP="00A812F5">
      <w:pPr>
        <w:pStyle w:val="ListParagraph"/>
        <w:numPr>
          <w:ilvl w:val="1"/>
          <w:numId w:val="12"/>
        </w:numPr>
        <w:contextualSpacing w:val="0"/>
        <w:rPr>
          <w:rFonts w:cs="Calibri"/>
        </w:rPr>
      </w:pPr>
      <w:r>
        <w:rPr>
          <w:rFonts w:cs="Calibri"/>
        </w:rPr>
        <w:t>n</w:t>
      </w:r>
      <w:r w:rsidR="004A6CB2" w:rsidRPr="00327196">
        <w:rPr>
          <w:rFonts w:cs="Calibri"/>
        </w:rPr>
        <w:t>ot be in long term care or have a power of attorney as contact on file</w:t>
      </w:r>
      <w:r>
        <w:rPr>
          <w:rFonts w:cs="Calibri"/>
        </w:rPr>
        <w:t>; and</w:t>
      </w:r>
    </w:p>
    <w:p w14:paraId="7E4EF359" w14:textId="5C1706FF" w:rsidR="004A6CB2" w:rsidRPr="00327196" w:rsidRDefault="003B2A42" w:rsidP="00A812F5">
      <w:pPr>
        <w:pStyle w:val="ListParagraph"/>
        <w:numPr>
          <w:ilvl w:val="1"/>
          <w:numId w:val="12"/>
        </w:numPr>
        <w:rPr>
          <w:rFonts w:cs="Calibri"/>
        </w:rPr>
      </w:pPr>
      <w:r>
        <w:rPr>
          <w:rFonts w:cs="Calibri"/>
        </w:rPr>
        <w:t>n</w:t>
      </w:r>
      <w:r w:rsidR="004A6CB2" w:rsidRPr="00327196">
        <w:rPr>
          <w:rFonts w:cs="Calibri"/>
        </w:rPr>
        <w:t>ot those who have “do not contact” on their files.</w:t>
      </w:r>
    </w:p>
    <w:p w14:paraId="5BCEC231" w14:textId="43DBAC9E" w:rsidR="00B15460" w:rsidRPr="00B15460" w:rsidRDefault="65277710" w:rsidP="0AC71AB0">
      <w:pPr>
        <w:pStyle w:val="ListParagraph"/>
        <w:numPr>
          <w:ilvl w:val="0"/>
          <w:numId w:val="12"/>
        </w:numPr>
        <w:spacing w:before="120"/>
        <w:rPr>
          <w:rFonts w:cs="Calibri"/>
        </w:rPr>
      </w:pPr>
      <w:r w:rsidRPr="0AC71AB0">
        <w:rPr>
          <w:rFonts w:cs="Calibri"/>
        </w:rPr>
        <w:t>The sample source was VAC’s database.</w:t>
      </w:r>
      <w:r w:rsidR="7B2A832A" w:rsidRPr="0AC71AB0">
        <w:rPr>
          <w:rFonts w:cs="Calibri"/>
        </w:rPr>
        <w:t xml:space="preserve"> The population at the time of the survey was N=192,335.</w:t>
      </w:r>
      <w:r w:rsidRPr="0AC71AB0">
        <w:rPr>
          <w:rFonts w:cs="Calibri"/>
        </w:rPr>
        <w:t xml:space="preserve"> </w:t>
      </w:r>
      <w:r w:rsidR="48030CCE" w:rsidRPr="0AC71AB0">
        <w:rPr>
          <w:rFonts w:cs="Calibri"/>
        </w:rPr>
        <w:t xml:space="preserve">Of those, approximately 132,677 </w:t>
      </w:r>
      <w:r w:rsidR="00513C29" w:rsidRPr="0AC71AB0">
        <w:rPr>
          <w:rFonts w:cs="Calibri"/>
        </w:rPr>
        <w:t xml:space="preserve">individuals </w:t>
      </w:r>
      <w:r w:rsidR="48030CCE" w:rsidRPr="0AC71AB0">
        <w:rPr>
          <w:rFonts w:cs="Calibri"/>
        </w:rPr>
        <w:t xml:space="preserve">met the eligibility criteria. </w:t>
      </w:r>
      <w:r w:rsidRPr="0AC71AB0">
        <w:rPr>
          <w:rFonts w:cs="Calibri"/>
        </w:rPr>
        <w:t xml:space="preserve">A probability sample </w:t>
      </w:r>
      <w:r w:rsidR="7D7060C5" w:rsidRPr="0AC71AB0">
        <w:rPr>
          <w:rFonts w:cs="Calibri"/>
        </w:rPr>
        <w:t xml:space="preserve">of n=42,050 records </w:t>
      </w:r>
      <w:r w:rsidRPr="0AC71AB0">
        <w:rPr>
          <w:rFonts w:cs="Calibri"/>
        </w:rPr>
        <w:t xml:space="preserve">was drawn by the VAC Corporate Statistics Directorate. </w:t>
      </w:r>
      <w:r w:rsidR="382ADF87" w:rsidRPr="0AC71AB0">
        <w:rPr>
          <w:rFonts w:cs="Calibri"/>
        </w:rPr>
        <w:t xml:space="preserve">Additional sample records were needed to complete the target number of surveys with Veterans 85+ and </w:t>
      </w:r>
      <w:r w:rsidR="2B45F28F" w:rsidRPr="0AC71AB0">
        <w:rPr>
          <w:rFonts w:cs="Calibri"/>
        </w:rPr>
        <w:t>Survivors. This included 1,000 Veterans aged 85+ and 4,000 Survivors. The total number of records used for this survey was 47,050.</w:t>
      </w:r>
      <w:r w:rsidR="5E68E84C" w:rsidRPr="0AC71AB0">
        <w:rPr>
          <w:rFonts w:cs="Calibri"/>
        </w:rPr>
        <w:t xml:space="preserve"> After removing sample records where no telephone number was available</w:t>
      </w:r>
      <w:r w:rsidR="733D92FC" w:rsidRPr="0AC71AB0">
        <w:rPr>
          <w:rFonts w:cs="Calibri"/>
        </w:rPr>
        <w:t xml:space="preserve"> or the </w:t>
      </w:r>
      <w:r w:rsidR="00513C29" w:rsidRPr="0AC71AB0">
        <w:rPr>
          <w:rFonts w:cs="Calibri"/>
        </w:rPr>
        <w:t xml:space="preserve">individual had </w:t>
      </w:r>
      <w:r w:rsidR="733D92FC" w:rsidRPr="0AC71AB0">
        <w:rPr>
          <w:rFonts w:cs="Calibri"/>
        </w:rPr>
        <w:t>passed away</w:t>
      </w:r>
      <w:r w:rsidR="5E68E84C" w:rsidRPr="0AC71AB0">
        <w:rPr>
          <w:rFonts w:cs="Calibri"/>
        </w:rPr>
        <w:t>, the final sample file used for dialing included 44,602 records.</w:t>
      </w:r>
    </w:p>
    <w:p w14:paraId="32D26A09" w14:textId="54A1033C" w:rsidR="00B15460" w:rsidRPr="00B15460" w:rsidRDefault="733D92FC" w:rsidP="0AC71AB0">
      <w:pPr>
        <w:pStyle w:val="ListParagraph"/>
        <w:numPr>
          <w:ilvl w:val="1"/>
          <w:numId w:val="12"/>
        </w:numPr>
        <w:spacing w:before="120"/>
        <w:rPr>
          <w:rFonts w:cs="Calibri"/>
          <w:sz w:val="28"/>
          <w:szCs w:val="28"/>
        </w:rPr>
      </w:pPr>
      <w:r w:rsidRPr="0AC71AB0">
        <w:rPr>
          <w:rStyle w:val="cf01"/>
          <w:rFonts w:ascii="Calibri" w:eastAsiaTheme="majorEastAsia" w:hAnsi="Calibri" w:cs="Calibri"/>
          <w:sz w:val="22"/>
          <w:szCs w:val="22"/>
        </w:rPr>
        <w:t xml:space="preserve">Care was taken to update </w:t>
      </w:r>
      <w:r w:rsidR="008F6443" w:rsidRPr="0AC71AB0">
        <w:rPr>
          <w:rStyle w:val="cf01"/>
          <w:rFonts w:ascii="Calibri" w:eastAsiaTheme="majorEastAsia" w:hAnsi="Calibri" w:cs="Calibri"/>
          <w:sz w:val="22"/>
          <w:szCs w:val="22"/>
        </w:rPr>
        <w:t xml:space="preserve">the </w:t>
      </w:r>
      <w:r w:rsidRPr="0AC71AB0">
        <w:rPr>
          <w:rStyle w:val="cf01"/>
          <w:rFonts w:ascii="Calibri" w:eastAsiaTheme="majorEastAsia" w:hAnsi="Calibri" w:cs="Calibri"/>
          <w:sz w:val="22"/>
          <w:szCs w:val="22"/>
        </w:rPr>
        <w:t>status</w:t>
      </w:r>
      <w:r w:rsidR="008F6443" w:rsidRPr="0AC71AB0">
        <w:rPr>
          <w:rStyle w:val="cf01"/>
          <w:rFonts w:ascii="Calibri" w:eastAsiaTheme="majorEastAsia" w:hAnsi="Calibri" w:cs="Calibri"/>
          <w:sz w:val="22"/>
          <w:szCs w:val="22"/>
        </w:rPr>
        <w:t xml:space="preserve"> of eligible individuals</w:t>
      </w:r>
      <w:r w:rsidRPr="0AC71AB0">
        <w:rPr>
          <w:rStyle w:val="cf01"/>
          <w:rFonts w:ascii="Calibri" w:eastAsiaTheme="majorEastAsia" w:hAnsi="Calibri" w:cs="Calibri"/>
          <w:sz w:val="22"/>
          <w:szCs w:val="22"/>
        </w:rPr>
        <w:t xml:space="preserve"> three times a week to maintain sample integrity while conducting</w:t>
      </w:r>
      <w:r w:rsidR="008F6443" w:rsidRPr="0AC71AB0">
        <w:rPr>
          <w:rStyle w:val="cf01"/>
          <w:rFonts w:ascii="Calibri" w:eastAsiaTheme="majorEastAsia" w:hAnsi="Calibri" w:cs="Calibri"/>
          <w:sz w:val="22"/>
          <w:szCs w:val="22"/>
        </w:rPr>
        <w:t xml:space="preserve"> the</w:t>
      </w:r>
      <w:r w:rsidRPr="0AC71AB0">
        <w:rPr>
          <w:rStyle w:val="cf01"/>
          <w:rFonts w:ascii="Calibri" w:eastAsiaTheme="majorEastAsia" w:hAnsi="Calibri" w:cs="Calibri"/>
          <w:sz w:val="22"/>
          <w:szCs w:val="22"/>
        </w:rPr>
        <w:t xml:space="preserve"> surveys, ensuring</w:t>
      </w:r>
      <w:r w:rsidR="008F6443" w:rsidRPr="0AC71AB0">
        <w:rPr>
          <w:rStyle w:val="cf01"/>
          <w:rFonts w:ascii="Calibri" w:eastAsiaTheme="majorEastAsia" w:hAnsi="Calibri" w:cs="Calibri"/>
          <w:sz w:val="22"/>
          <w:szCs w:val="22"/>
        </w:rPr>
        <w:t xml:space="preserve"> there was</w:t>
      </w:r>
      <w:r w:rsidRPr="0AC71AB0">
        <w:rPr>
          <w:rStyle w:val="cf01"/>
          <w:rFonts w:ascii="Calibri" w:eastAsiaTheme="majorEastAsia" w:hAnsi="Calibri" w:cs="Calibri"/>
          <w:sz w:val="22"/>
          <w:szCs w:val="22"/>
        </w:rPr>
        <w:t xml:space="preserve"> no unintended contact.</w:t>
      </w:r>
    </w:p>
    <w:p w14:paraId="7B98115A" w14:textId="3EB6F80C" w:rsidR="00E72908" w:rsidRPr="00327196" w:rsidRDefault="003C598C" w:rsidP="0AC71AB0">
      <w:pPr>
        <w:pStyle w:val="ListParagraph"/>
        <w:numPr>
          <w:ilvl w:val="0"/>
          <w:numId w:val="12"/>
        </w:numPr>
        <w:spacing w:before="120"/>
        <w:rPr>
          <w:rFonts w:cs="Calibri"/>
          <w:color w:val="000000" w:themeColor="text1"/>
        </w:rPr>
      </w:pPr>
      <w:r w:rsidRPr="0AC71AB0">
        <w:rPr>
          <w:rFonts w:cs="Calibri"/>
        </w:rPr>
        <w:t xml:space="preserve">Consistent with previous years, </w:t>
      </w:r>
      <w:r w:rsidR="008F6443" w:rsidRPr="0AC71AB0">
        <w:rPr>
          <w:rFonts w:cs="Calibri"/>
        </w:rPr>
        <w:t xml:space="preserve">survey respondents </w:t>
      </w:r>
      <w:r w:rsidRPr="0AC71AB0">
        <w:rPr>
          <w:rFonts w:cs="Calibri"/>
        </w:rPr>
        <w:t xml:space="preserve">were segmented into six groups for sampling purposes: Veterans aged 85 and older, Veterans aged 65 to 84, Veterans </w:t>
      </w:r>
      <w:r w:rsidR="008F6443" w:rsidRPr="0AC71AB0">
        <w:rPr>
          <w:rFonts w:cs="Calibri"/>
        </w:rPr>
        <w:t xml:space="preserve">and still-serving CAF members </w:t>
      </w:r>
      <w:r w:rsidRPr="0AC71AB0">
        <w:rPr>
          <w:rFonts w:cs="Calibri"/>
        </w:rPr>
        <w:t xml:space="preserve">under 65 who are case managed, Veterans </w:t>
      </w:r>
      <w:r w:rsidR="008F6443" w:rsidRPr="0AC71AB0">
        <w:rPr>
          <w:rFonts w:cs="Calibri"/>
        </w:rPr>
        <w:t xml:space="preserve">and still-serving CAF members </w:t>
      </w:r>
      <w:r w:rsidRPr="0AC71AB0">
        <w:rPr>
          <w:rFonts w:cs="Calibri"/>
        </w:rPr>
        <w:t xml:space="preserve">under 65 who are not case managed, </w:t>
      </w:r>
      <w:r w:rsidR="00806AC7" w:rsidRPr="0AC71AB0">
        <w:rPr>
          <w:rFonts w:cs="Calibri"/>
        </w:rPr>
        <w:t>Survivors</w:t>
      </w:r>
      <w:r w:rsidRPr="0AC71AB0">
        <w:rPr>
          <w:rFonts w:cs="Calibri"/>
        </w:rPr>
        <w:t xml:space="preserve"> and RCMP. </w:t>
      </w:r>
    </w:p>
    <w:p w14:paraId="478B28F3" w14:textId="6EB702ED" w:rsidR="003C598C" w:rsidRPr="00327196" w:rsidRDefault="00980E39" w:rsidP="0AC71AB0">
      <w:pPr>
        <w:pStyle w:val="ListParagraph"/>
        <w:numPr>
          <w:ilvl w:val="1"/>
          <w:numId w:val="12"/>
        </w:numPr>
        <w:spacing w:before="120"/>
        <w:rPr>
          <w:rFonts w:cs="Calibri"/>
          <w:color w:val="000000" w:themeColor="text1"/>
        </w:rPr>
      </w:pPr>
      <w:r w:rsidRPr="0AC71AB0">
        <w:rPr>
          <w:rFonts w:cs="Calibri"/>
        </w:rPr>
        <w:t xml:space="preserve">Veterans aged 85+ </w:t>
      </w:r>
      <w:r w:rsidR="00967C1F" w:rsidRPr="0AC71AB0">
        <w:rPr>
          <w:rFonts w:cs="Calibri"/>
        </w:rPr>
        <w:t xml:space="preserve">as well as </w:t>
      </w:r>
      <w:r w:rsidRPr="0AC71AB0">
        <w:rPr>
          <w:rFonts w:cs="Calibri"/>
        </w:rPr>
        <w:t xml:space="preserve">Veterans </w:t>
      </w:r>
      <w:r w:rsidR="008F6443" w:rsidRPr="0AC71AB0">
        <w:rPr>
          <w:rFonts w:cs="Calibri"/>
        </w:rPr>
        <w:t xml:space="preserve">and still-serving CAF members </w:t>
      </w:r>
      <w:r w:rsidRPr="0AC71AB0">
        <w:rPr>
          <w:rFonts w:cs="Calibri"/>
        </w:rPr>
        <w:t>19-64 years of age who are case managed were oversampled to ensure adequate sizes for reporting purposes.</w:t>
      </w:r>
    </w:p>
    <w:p w14:paraId="08F88731" w14:textId="75139154" w:rsidR="00980E39" w:rsidRPr="00327196" w:rsidRDefault="00980E39" w:rsidP="0AC71AB0">
      <w:pPr>
        <w:pStyle w:val="ListParagraph"/>
        <w:numPr>
          <w:ilvl w:val="0"/>
          <w:numId w:val="12"/>
        </w:numPr>
        <w:spacing w:before="120" w:after="120"/>
        <w:rPr>
          <w:rFonts w:cs="Calibri"/>
          <w:color w:val="000000" w:themeColor="text1"/>
        </w:rPr>
      </w:pPr>
      <w:r w:rsidRPr="0AC71AB0">
        <w:rPr>
          <w:rFonts w:cs="Calibri"/>
        </w:rPr>
        <w:t>The table below presents the target number of completed surveys and the actual number of completed surveys</w:t>
      </w:r>
      <w:r w:rsidR="003B2A42" w:rsidRPr="0AC71AB0">
        <w:rPr>
          <w:rFonts w:cs="Calibri"/>
        </w:rPr>
        <w:t xml:space="preserve"> by group</w:t>
      </w:r>
      <w:r w:rsidRPr="0AC71AB0">
        <w:rPr>
          <w:rFonts w:cs="Calibri"/>
        </w:rPr>
        <w:t>:</w:t>
      </w:r>
    </w:p>
    <w:tbl>
      <w:tblPr>
        <w:tblW w:w="8030" w:type="dxa"/>
        <w:jc w:val="center"/>
        <w:tblCellMar>
          <w:left w:w="0" w:type="dxa"/>
          <w:right w:w="0" w:type="dxa"/>
        </w:tblCellMar>
        <w:tblLook w:val="0420" w:firstRow="1" w:lastRow="0" w:firstColumn="0" w:lastColumn="0" w:noHBand="0" w:noVBand="1"/>
      </w:tblPr>
      <w:tblGrid>
        <w:gridCol w:w="3710"/>
        <w:gridCol w:w="2402"/>
        <w:gridCol w:w="1918"/>
      </w:tblGrid>
      <w:tr w:rsidR="00E72908" w:rsidRPr="00327196" w14:paraId="4405269A" w14:textId="77777777" w:rsidTr="0AC71AB0">
        <w:trPr>
          <w:trHeight w:val="256"/>
          <w:jc w:val="center"/>
        </w:trPr>
        <w:tc>
          <w:tcPr>
            <w:tcW w:w="37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52F462F1" w14:textId="203CEE62" w:rsidR="00E72908" w:rsidRPr="00B167BA" w:rsidRDefault="00B167BA" w:rsidP="0AC71AB0">
            <w:pPr>
              <w:pStyle w:val="ListParagraph"/>
              <w:spacing w:before="120"/>
              <w:ind w:left="0"/>
              <w:rPr>
                <w:rFonts w:cs="Calibri"/>
                <w:b/>
                <w:bCs/>
              </w:rPr>
            </w:pPr>
            <w:r w:rsidRPr="0AC71AB0">
              <w:rPr>
                <w:rFonts w:cs="Calibri"/>
                <w:b/>
                <w:bCs/>
                <w:color w:val="FFFFFF" w:themeColor="background1"/>
              </w:rPr>
              <w:t>Type of respondent</w:t>
            </w:r>
          </w:p>
        </w:tc>
        <w:tc>
          <w:tcPr>
            <w:tcW w:w="240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525F0578" w14:textId="77777777" w:rsidR="00E72908" w:rsidRPr="00327196" w:rsidRDefault="00E72908" w:rsidP="00E72908">
            <w:pPr>
              <w:ind w:left="360"/>
              <w:jc w:val="center"/>
              <w:rPr>
                <w:rFonts w:cs="Calibri"/>
                <w:b/>
                <w:bCs/>
                <w:iCs/>
                <w:color w:val="FFFFFF" w:themeColor="background1"/>
                <w:szCs w:val="22"/>
              </w:rPr>
            </w:pPr>
            <w:r w:rsidRPr="00327196">
              <w:rPr>
                <w:rFonts w:cs="Calibri"/>
                <w:b/>
                <w:bCs/>
                <w:iCs/>
                <w:color w:val="FFFFFF" w:themeColor="background1"/>
                <w:szCs w:val="22"/>
              </w:rPr>
              <w:t>Total</w:t>
            </w:r>
          </w:p>
          <w:p w14:paraId="280DA4C9" w14:textId="6EB8A36B" w:rsidR="00E72908" w:rsidRPr="00327196" w:rsidRDefault="00E72908" w:rsidP="00E72908">
            <w:pPr>
              <w:ind w:left="360"/>
              <w:jc w:val="center"/>
              <w:rPr>
                <w:rFonts w:cs="Calibri"/>
                <w:iCs/>
                <w:color w:val="FFFFFF" w:themeColor="background1"/>
                <w:szCs w:val="22"/>
              </w:rPr>
            </w:pPr>
            <w:r w:rsidRPr="00327196">
              <w:rPr>
                <w:rFonts w:cs="Calibri"/>
                <w:b/>
                <w:bCs/>
                <w:iCs/>
                <w:color w:val="FFFFFF" w:themeColor="background1"/>
                <w:szCs w:val="22"/>
              </w:rPr>
              <w:t>No. of Surveys</w:t>
            </w:r>
          </w:p>
        </w:tc>
        <w:tc>
          <w:tcPr>
            <w:tcW w:w="191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230514DE" w14:textId="77777777" w:rsidR="00E72908" w:rsidRPr="00327196" w:rsidRDefault="00E72908" w:rsidP="00E72908">
            <w:pPr>
              <w:ind w:left="360"/>
              <w:jc w:val="center"/>
              <w:rPr>
                <w:rFonts w:cs="Calibri"/>
                <w:b/>
                <w:bCs/>
                <w:iCs/>
                <w:color w:val="FFFFFF" w:themeColor="background1"/>
                <w:szCs w:val="22"/>
              </w:rPr>
            </w:pPr>
            <w:r w:rsidRPr="00327196">
              <w:rPr>
                <w:rFonts w:cs="Calibri"/>
                <w:b/>
                <w:bCs/>
                <w:iCs/>
                <w:color w:val="FFFFFF" w:themeColor="background1"/>
                <w:szCs w:val="22"/>
              </w:rPr>
              <w:t>Target</w:t>
            </w:r>
          </w:p>
          <w:p w14:paraId="2E777E79" w14:textId="14FE462B" w:rsidR="00E72908" w:rsidRPr="00327196" w:rsidRDefault="00E72908" w:rsidP="00E72908">
            <w:pPr>
              <w:ind w:left="360"/>
              <w:jc w:val="center"/>
              <w:rPr>
                <w:rFonts w:cs="Calibri"/>
                <w:iCs/>
                <w:color w:val="FFFFFF" w:themeColor="background1"/>
                <w:szCs w:val="22"/>
              </w:rPr>
            </w:pPr>
            <w:r w:rsidRPr="00327196">
              <w:rPr>
                <w:rFonts w:cs="Calibri"/>
                <w:b/>
                <w:bCs/>
                <w:iCs/>
                <w:color w:val="FFFFFF" w:themeColor="background1"/>
                <w:szCs w:val="22"/>
              </w:rPr>
              <w:t>No. of Surveys</w:t>
            </w:r>
          </w:p>
        </w:tc>
      </w:tr>
      <w:tr w:rsidR="00E72908" w:rsidRPr="00327196" w14:paraId="69CA7418" w14:textId="77777777" w:rsidTr="0AC71AB0">
        <w:trPr>
          <w:trHeight w:val="17"/>
          <w:jc w:val="center"/>
        </w:trPr>
        <w:tc>
          <w:tcPr>
            <w:tcW w:w="37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hideMark/>
          </w:tcPr>
          <w:p w14:paraId="14A6B4F8" w14:textId="47327731" w:rsidR="00E72908" w:rsidRPr="00327196" w:rsidRDefault="00E72908" w:rsidP="00651C02">
            <w:pPr>
              <w:rPr>
                <w:rFonts w:cs="Calibri"/>
                <w:iCs/>
                <w:szCs w:val="22"/>
              </w:rPr>
            </w:pPr>
            <w:r w:rsidRPr="00327196">
              <w:rPr>
                <w:rFonts w:cs="Calibri"/>
                <w:iCs/>
                <w:szCs w:val="22"/>
              </w:rPr>
              <w:t>Veterans 85+</w:t>
            </w:r>
          </w:p>
        </w:tc>
        <w:tc>
          <w:tcPr>
            <w:tcW w:w="240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C74EE4A" w14:textId="77777777" w:rsidR="00E72908" w:rsidRPr="00327196" w:rsidRDefault="00E72908" w:rsidP="00651C02">
            <w:pPr>
              <w:ind w:left="360"/>
              <w:jc w:val="center"/>
              <w:rPr>
                <w:rFonts w:cs="Calibri"/>
                <w:iCs/>
                <w:szCs w:val="22"/>
              </w:rPr>
            </w:pPr>
            <w:r w:rsidRPr="00327196">
              <w:rPr>
                <w:rFonts w:cs="Calibri"/>
                <w:iCs/>
                <w:szCs w:val="22"/>
              </w:rPr>
              <w:t>504</w:t>
            </w:r>
          </w:p>
        </w:tc>
        <w:tc>
          <w:tcPr>
            <w:tcW w:w="191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CE68178" w14:textId="77777777" w:rsidR="00E72908" w:rsidRPr="00327196" w:rsidRDefault="00E72908" w:rsidP="00651C02">
            <w:pPr>
              <w:ind w:left="360"/>
              <w:jc w:val="center"/>
              <w:rPr>
                <w:rFonts w:cs="Calibri"/>
                <w:iCs/>
                <w:szCs w:val="22"/>
              </w:rPr>
            </w:pPr>
            <w:r w:rsidRPr="00327196">
              <w:rPr>
                <w:rFonts w:cs="Calibri"/>
                <w:iCs/>
                <w:szCs w:val="22"/>
              </w:rPr>
              <w:t>480</w:t>
            </w:r>
          </w:p>
        </w:tc>
      </w:tr>
      <w:tr w:rsidR="00E72908" w:rsidRPr="00327196" w14:paraId="18B8FE48" w14:textId="77777777" w:rsidTr="0AC71AB0">
        <w:trPr>
          <w:trHeight w:val="34"/>
          <w:jc w:val="center"/>
        </w:trPr>
        <w:tc>
          <w:tcPr>
            <w:tcW w:w="3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hideMark/>
          </w:tcPr>
          <w:p w14:paraId="16D49D9B" w14:textId="76136F09" w:rsidR="00E72908" w:rsidRPr="00327196" w:rsidRDefault="00E72908" w:rsidP="00651C02">
            <w:pPr>
              <w:rPr>
                <w:rFonts w:cs="Calibri"/>
                <w:iCs/>
                <w:szCs w:val="22"/>
              </w:rPr>
            </w:pPr>
            <w:r w:rsidRPr="00327196">
              <w:rPr>
                <w:rFonts w:cs="Calibri"/>
                <w:iCs/>
                <w:szCs w:val="22"/>
              </w:rPr>
              <w:t>Veterans 65-84</w:t>
            </w:r>
          </w:p>
        </w:tc>
        <w:tc>
          <w:tcPr>
            <w:tcW w:w="2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CE8B700" w14:textId="77777777" w:rsidR="00E72908" w:rsidRPr="00327196" w:rsidRDefault="00E72908" w:rsidP="00651C02">
            <w:pPr>
              <w:ind w:left="360"/>
              <w:jc w:val="center"/>
              <w:rPr>
                <w:rFonts w:cs="Calibri"/>
                <w:iCs/>
                <w:szCs w:val="22"/>
              </w:rPr>
            </w:pPr>
            <w:r w:rsidRPr="00327196">
              <w:rPr>
                <w:rFonts w:cs="Calibri"/>
                <w:iCs/>
                <w:szCs w:val="22"/>
              </w:rPr>
              <w:t>679</w:t>
            </w: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6C1567D" w14:textId="77777777" w:rsidR="00E72908" w:rsidRPr="00327196" w:rsidRDefault="00E72908" w:rsidP="00651C02">
            <w:pPr>
              <w:ind w:left="360"/>
              <w:jc w:val="center"/>
              <w:rPr>
                <w:rFonts w:cs="Calibri"/>
                <w:iCs/>
                <w:szCs w:val="22"/>
              </w:rPr>
            </w:pPr>
            <w:r w:rsidRPr="00327196">
              <w:rPr>
                <w:rFonts w:cs="Calibri"/>
                <w:iCs/>
                <w:szCs w:val="22"/>
              </w:rPr>
              <w:t>660</w:t>
            </w:r>
          </w:p>
        </w:tc>
      </w:tr>
      <w:tr w:rsidR="00E72908" w:rsidRPr="00327196" w14:paraId="750C18F1" w14:textId="77777777" w:rsidTr="0AC71AB0">
        <w:trPr>
          <w:trHeight w:val="148"/>
          <w:jc w:val="center"/>
        </w:trPr>
        <w:tc>
          <w:tcPr>
            <w:tcW w:w="3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hideMark/>
          </w:tcPr>
          <w:p w14:paraId="0BFFC044" w14:textId="61A1BC74" w:rsidR="00E72908" w:rsidRPr="00327196" w:rsidRDefault="00E72908" w:rsidP="00651C02">
            <w:pPr>
              <w:rPr>
                <w:rFonts w:cs="Calibri"/>
                <w:iCs/>
                <w:szCs w:val="22"/>
              </w:rPr>
            </w:pPr>
            <w:r w:rsidRPr="00327196">
              <w:rPr>
                <w:rFonts w:cs="Calibri"/>
                <w:iCs/>
                <w:szCs w:val="22"/>
              </w:rPr>
              <w:t xml:space="preserve">Veterans 19-64 </w:t>
            </w:r>
            <w:r w:rsidR="005D08F4">
              <w:rPr>
                <w:rFonts w:cs="Calibri"/>
                <w:iCs/>
                <w:szCs w:val="22"/>
              </w:rPr>
              <w:t>(case managed)*</w:t>
            </w:r>
          </w:p>
        </w:tc>
        <w:tc>
          <w:tcPr>
            <w:tcW w:w="2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135A6679" w14:textId="77777777" w:rsidR="00E72908" w:rsidRPr="00327196" w:rsidRDefault="00E72908" w:rsidP="00651C02">
            <w:pPr>
              <w:ind w:left="360"/>
              <w:jc w:val="center"/>
              <w:rPr>
                <w:rFonts w:cs="Calibri"/>
                <w:iCs/>
                <w:szCs w:val="22"/>
              </w:rPr>
            </w:pPr>
            <w:r w:rsidRPr="00327196">
              <w:rPr>
                <w:rFonts w:cs="Calibri"/>
                <w:iCs/>
                <w:szCs w:val="22"/>
              </w:rPr>
              <w:t>680</w:t>
            </w: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0E19F75E" w14:textId="77777777" w:rsidR="00E72908" w:rsidRPr="00327196" w:rsidRDefault="00E72908" w:rsidP="00651C02">
            <w:pPr>
              <w:ind w:left="360"/>
              <w:jc w:val="center"/>
              <w:rPr>
                <w:rFonts w:cs="Calibri"/>
                <w:iCs/>
                <w:szCs w:val="22"/>
              </w:rPr>
            </w:pPr>
            <w:r w:rsidRPr="00327196">
              <w:rPr>
                <w:rFonts w:cs="Calibri"/>
                <w:iCs/>
                <w:szCs w:val="22"/>
              </w:rPr>
              <w:t>675</w:t>
            </w:r>
          </w:p>
        </w:tc>
      </w:tr>
      <w:tr w:rsidR="00E72908" w:rsidRPr="00327196" w14:paraId="0D2CA0A0" w14:textId="77777777" w:rsidTr="0AC71AB0">
        <w:trPr>
          <w:trHeight w:val="48"/>
          <w:jc w:val="center"/>
        </w:trPr>
        <w:tc>
          <w:tcPr>
            <w:tcW w:w="3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hideMark/>
          </w:tcPr>
          <w:p w14:paraId="6C25BAB4" w14:textId="69B1F633" w:rsidR="00E72908" w:rsidRPr="00327196" w:rsidRDefault="00E72908" w:rsidP="00651C02">
            <w:pPr>
              <w:rPr>
                <w:rFonts w:cs="Calibri"/>
                <w:iCs/>
                <w:szCs w:val="22"/>
              </w:rPr>
            </w:pPr>
            <w:r w:rsidRPr="00327196">
              <w:rPr>
                <w:rFonts w:cs="Calibri"/>
                <w:iCs/>
                <w:szCs w:val="22"/>
              </w:rPr>
              <w:t xml:space="preserve">Veterans 19-64 </w:t>
            </w:r>
            <w:r w:rsidR="005D08F4">
              <w:rPr>
                <w:rFonts w:cs="Calibri"/>
                <w:iCs/>
                <w:szCs w:val="22"/>
              </w:rPr>
              <w:t>(not case managed)</w:t>
            </w:r>
            <w:r w:rsidR="00651C02">
              <w:rPr>
                <w:rFonts w:cs="Calibri"/>
                <w:iCs/>
                <w:szCs w:val="22"/>
              </w:rPr>
              <w:t>*</w:t>
            </w:r>
          </w:p>
        </w:tc>
        <w:tc>
          <w:tcPr>
            <w:tcW w:w="2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70EAAE4C" w14:textId="77777777" w:rsidR="00E72908" w:rsidRPr="00327196" w:rsidRDefault="00E72908" w:rsidP="00651C02">
            <w:pPr>
              <w:ind w:left="360"/>
              <w:jc w:val="center"/>
              <w:rPr>
                <w:rFonts w:cs="Calibri"/>
                <w:iCs/>
                <w:szCs w:val="22"/>
              </w:rPr>
            </w:pPr>
            <w:r w:rsidRPr="00327196">
              <w:rPr>
                <w:rFonts w:cs="Calibri"/>
                <w:iCs/>
                <w:szCs w:val="22"/>
              </w:rPr>
              <w:t>972</w:t>
            </w: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762D843B" w14:textId="77777777" w:rsidR="00E72908" w:rsidRPr="00327196" w:rsidRDefault="00E72908" w:rsidP="00651C02">
            <w:pPr>
              <w:ind w:left="360"/>
              <w:jc w:val="center"/>
              <w:rPr>
                <w:rFonts w:cs="Calibri"/>
                <w:iCs/>
                <w:szCs w:val="22"/>
              </w:rPr>
            </w:pPr>
            <w:r w:rsidRPr="00327196">
              <w:rPr>
                <w:rFonts w:cs="Calibri"/>
                <w:iCs/>
                <w:szCs w:val="22"/>
              </w:rPr>
              <w:t>945</w:t>
            </w:r>
          </w:p>
        </w:tc>
      </w:tr>
      <w:tr w:rsidR="00E72908" w:rsidRPr="00327196" w14:paraId="444C61A7" w14:textId="77777777" w:rsidTr="0AC71AB0">
        <w:trPr>
          <w:trHeight w:val="34"/>
          <w:jc w:val="center"/>
        </w:trPr>
        <w:tc>
          <w:tcPr>
            <w:tcW w:w="3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hideMark/>
          </w:tcPr>
          <w:p w14:paraId="041ACC08" w14:textId="047FBFD0" w:rsidR="00E72908" w:rsidRPr="00327196" w:rsidRDefault="00E72908" w:rsidP="0AC71AB0">
            <w:pPr>
              <w:rPr>
                <w:rFonts w:cs="Calibri"/>
              </w:rPr>
            </w:pPr>
            <w:r w:rsidRPr="0AC71AB0">
              <w:rPr>
                <w:rFonts w:cs="Calibri"/>
              </w:rPr>
              <w:t>RCMP</w:t>
            </w:r>
            <w:r w:rsidR="173163EC" w:rsidRPr="0AC71AB0">
              <w:rPr>
                <w:rFonts w:cs="Calibri"/>
              </w:rPr>
              <w:t>*</w:t>
            </w:r>
            <w:r w:rsidR="00967C1F" w:rsidRPr="0AC71AB0">
              <w:rPr>
                <w:rFonts w:cs="Calibri"/>
              </w:rPr>
              <w:t>*</w:t>
            </w:r>
          </w:p>
        </w:tc>
        <w:tc>
          <w:tcPr>
            <w:tcW w:w="2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7FD74AD" w14:textId="77777777" w:rsidR="00E72908" w:rsidRPr="00327196" w:rsidRDefault="00E72908" w:rsidP="00651C02">
            <w:pPr>
              <w:ind w:left="360"/>
              <w:jc w:val="center"/>
              <w:rPr>
                <w:rFonts w:cs="Calibri"/>
                <w:iCs/>
                <w:szCs w:val="22"/>
              </w:rPr>
            </w:pPr>
            <w:r w:rsidRPr="00327196">
              <w:rPr>
                <w:rFonts w:cs="Calibri"/>
                <w:iCs/>
                <w:szCs w:val="22"/>
              </w:rPr>
              <w:t>404</w:t>
            </w: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4171E78A" w14:textId="77777777" w:rsidR="00E72908" w:rsidRPr="00327196" w:rsidRDefault="00E72908" w:rsidP="00651C02">
            <w:pPr>
              <w:ind w:left="360"/>
              <w:jc w:val="center"/>
              <w:rPr>
                <w:rFonts w:cs="Calibri"/>
                <w:iCs/>
                <w:szCs w:val="22"/>
              </w:rPr>
            </w:pPr>
            <w:r w:rsidRPr="00327196">
              <w:rPr>
                <w:rFonts w:cs="Calibri"/>
                <w:iCs/>
                <w:szCs w:val="22"/>
              </w:rPr>
              <w:t>400</w:t>
            </w:r>
          </w:p>
        </w:tc>
      </w:tr>
      <w:tr w:rsidR="00E72908" w:rsidRPr="00327196" w14:paraId="138152F9" w14:textId="77777777" w:rsidTr="0AC71AB0">
        <w:trPr>
          <w:trHeight w:val="193"/>
          <w:jc w:val="center"/>
        </w:trPr>
        <w:tc>
          <w:tcPr>
            <w:tcW w:w="3710"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hideMark/>
          </w:tcPr>
          <w:p w14:paraId="414B2886" w14:textId="4E0DBC54" w:rsidR="00E72908" w:rsidRPr="00327196" w:rsidRDefault="00E72908" w:rsidP="00651C02">
            <w:pPr>
              <w:rPr>
                <w:rFonts w:cs="Calibri"/>
                <w:iCs/>
                <w:szCs w:val="22"/>
              </w:rPr>
            </w:pPr>
            <w:r w:rsidRPr="00327196">
              <w:rPr>
                <w:rFonts w:cs="Calibri"/>
                <w:iCs/>
                <w:szCs w:val="22"/>
              </w:rPr>
              <w:t>Survivors</w:t>
            </w:r>
          </w:p>
        </w:tc>
        <w:tc>
          <w:tcPr>
            <w:tcW w:w="2402"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17225F27" w14:textId="77777777" w:rsidR="00E72908" w:rsidRPr="00327196" w:rsidRDefault="00E72908" w:rsidP="00651C02">
            <w:pPr>
              <w:ind w:left="360"/>
              <w:jc w:val="center"/>
              <w:rPr>
                <w:rFonts w:cs="Calibri"/>
                <w:iCs/>
                <w:szCs w:val="22"/>
              </w:rPr>
            </w:pPr>
            <w:r w:rsidRPr="00327196">
              <w:rPr>
                <w:rFonts w:cs="Calibri"/>
                <w:iCs/>
                <w:szCs w:val="22"/>
              </w:rPr>
              <w:t>603</w:t>
            </w:r>
          </w:p>
        </w:tc>
        <w:tc>
          <w:tcPr>
            <w:tcW w:w="1918"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1CA9097A" w14:textId="77777777" w:rsidR="00E72908" w:rsidRPr="00327196" w:rsidRDefault="00E72908" w:rsidP="00651C02">
            <w:pPr>
              <w:ind w:left="360"/>
              <w:jc w:val="center"/>
              <w:rPr>
                <w:rFonts w:cs="Calibri"/>
                <w:iCs/>
                <w:szCs w:val="22"/>
              </w:rPr>
            </w:pPr>
            <w:r w:rsidRPr="00327196">
              <w:rPr>
                <w:rFonts w:cs="Calibri"/>
                <w:iCs/>
                <w:szCs w:val="22"/>
              </w:rPr>
              <w:t>590</w:t>
            </w:r>
          </w:p>
        </w:tc>
      </w:tr>
      <w:tr w:rsidR="00E72908" w:rsidRPr="00327196" w14:paraId="2B01EE17" w14:textId="77777777" w:rsidTr="0AC71AB0">
        <w:trPr>
          <w:trHeight w:val="54"/>
          <w:jc w:val="center"/>
        </w:trPr>
        <w:tc>
          <w:tcPr>
            <w:tcW w:w="3710" w:type="dxa"/>
            <w:tcBorders>
              <w:bottom w:val="single" w:sz="8" w:space="0" w:color="215E99" w:themeColor="text2" w:themeTint="BF"/>
            </w:tcBorders>
            <w:shd w:val="clear" w:color="auto" w:fill="auto"/>
            <w:tcMar>
              <w:top w:w="12" w:type="dxa"/>
              <w:left w:w="12" w:type="dxa"/>
              <w:bottom w:w="0" w:type="dxa"/>
              <w:right w:w="12" w:type="dxa"/>
            </w:tcMar>
            <w:hideMark/>
          </w:tcPr>
          <w:p w14:paraId="6358CED5" w14:textId="77777777" w:rsidR="00E72908" w:rsidRPr="00327196" w:rsidRDefault="00E72908" w:rsidP="00651C02">
            <w:pPr>
              <w:rPr>
                <w:rFonts w:cs="Calibri"/>
                <w:iCs/>
                <w:szCs w:val="22"/>
              </w:rPr>
            </w:pPr>
            <w:r w:rsidRPr="00327196">
              <w:rPr>
                <w:rFonts w:cs="Calibri"/>
                <w:b/>
                <w:bCs/>
                <w:iCs/>
                <w:szCs w:val="22"/>
              </w:rPr>
              <w:t>Total</w:t>
            </w:r>
          </w:p>
        </w:tc>
        <w:tc>
          <w:tcPr>
            <w:tcW w:w="2402" w:type="dxa"/>
            <w:tcBorders>
              <w:bottom w:val="single" w:sz="8" w:space="0" w:color="215E99" w:themeColor="text2" w:themeTint="BF"/>
            </w:tcBorders>
            <w:shd w:val="clear" w:color="auto" w:fill="auto"/>
            <w:tcMar>
              <w:top w:w="12" w:type="dxa"/>
              <w:left w:w="12" w:type="dxa"/>
              <w:bottom w:w="0" w:type="dxa"/>
              <w:right w:w="12" w:type="dxa"/>
            </w:tcMar>
            <w:vAlign w:val="center"/>
            <w:hideMark/>
          </w:tcPr>
          <w:p w14:paraId="6399B03F" w14:textId="77777777" w:rsidR="00E72908" w:rsidRPr="00327196" w:rsidRDefault="00E72908" w:rsidP="00651C02">
            <w:pPr>
              <w:ind w:left="360"/>
              <w:jc w:val="center"/>
              <w:rPr>
                <w:rFonts w:cs="Calibri"/>
                <w:iCs/>
                <w:szCs w:val="22"/>
              </w:rPr>
            </w:pPr>
            <w:r w:rsidRPr="00327196">
              <w:rPr>
                <w:rFonts w:cs="Calibri"/>
                <w:b/>
                <w:bCs/>
                <w:iCs/>
                <w:szCs w:val="22"/>
              </w:rPr>
              <w:t>3,842</w:t>
            </w:r>
          </w:p>
        </w:tc>
        <w:tc>
          <w:tcPr>
            <w:tcW w:w="1918" w:type="dxa"/>
            <w:tcBorders>
              <w:bottom w:val="single" w:sz="8" w:space="0" w:color="215E99" w:themeColor="text2" w:themeTint="BF"/>
            </w:tcBorders>
            <w:shd w:val="clear" w:color="auto" w:fill="auto"/>
            <w:tcMar>
              <w:top w:w="12" w:type="dxa"/>
              <w:left w:w="12" w:type="dxa"/>
              <w:bottom w:w="0" w:type="dxa"/>
              <w:right w:w="12" w:type="dxa"/>
            </w:tcMar>
            <w:vAlign w:val="center"/>
            <w:hideMark/>
          </w:tcPr>
          <w:p w14:paraId="1A0B4225" w14:textId="77777777" w:rsidR="00E72908" w:rsidRPr="00327196" w:rsidRDefault="00E72908" w:rsidP="00651C02">
            <w:pPr>
              <w:ind w:left="360"/>
              <w:jc w:val="center"/>
              <w:rPr>
                <w:rFonts w:cs="Calibri"/>
                <w:iCs/>
                <w:szCs w:val="22"/>
              </w:rPr>
            </w:pPr>
            <w:r w:rsidRPr="00327196">
              <w:rPr>
                <w:rFonts w:cs="Calibri"/>
                <w:b/>
                <w:bCs/>
                <w:iCs/>
                <w:szCs w:val="22"/>
              </w:rPr>
              <w:t>3,750</w:t>
            </w:r>
          </w:p>
        </w:tc>
      </w:tr>
    </w:tbl>
    <w:p w14:paraId="684A552B" w14:textId="77777777" w:rsidR="009366DC" w:rsidRDefault="009366DC" w:rsidP="009366DC">
      <w:pPr>
        <w:pStyle w:val="GraphFooter"/>
        <w:ind w:left="720"/>
      </w:pPr>
      <w:r>
        <w:t xml:space="preserve">*This includes </w:t>
      </w:r>
      <w:r w:rsidRPr="0AC71AB0">
        <w:rPr>
          <w:lang w:val="en-CA"/>
        </w:rPr>
        <w:t>Veterans and still-serving CAF members.</w:t>
      </w:r>
    </w:p>
    <w:p w14:paraId="556D84DB" w14:textId="57F4166B" w:rsidR="00635190" w:rsidRPr="003A2825" w:rsidRDefault="009366DC" w:rsidP="0AC71AB0">
      <w:pPr>
        <w:pStyle w:val="GraphFooter"/>
        <w:ind w:left="720"/>
      </w:pPr>
      <w:r>
        <w:t>** This includes still-serving and retired members.</w:t>
      </w:r>
      <w:r w:rsidR="00166079">
        <w:t xml:space="preserve">2. </w:t>
      </w:r>
      <w:r w:rsidR="00635190">
        <w:t>Questionnaire</w:t>
      </w:r>
      <w:r w:rsidR="006E581C">
        <w:t xml:space="preserve"> </w:t>
      </w:r>
    </w:p>
    <w:p w14:paraId="5A34EE82" w14:textId="5A7373C1" w:rsidR="00E72908" w:rsidRPr="00327196" w:rsidRDefault="741E94C5" w:rsidP="00A812F5">
      <w:pPr>
        <w:pStyle w:val="ListParagraph"/>
        <w:numPr>
          <w:ilvl w:val="0"/>
          <w:numId w:val="12"/>
        </w:numPr>
        <w:spacing w:before="120" w:after="120"/>
        <w:rPr>
          <w:rFonts w:cs="Calibri"/>
          <w:lang w:eastAsia="en-CA"/>
        </w:rPr>
      </w:pPr>
      <w:r w:rsidRPr="0AC71AB0">
        <w:rPr>
          <w:rFonts w:cs="Calibri"/>
        </w:rPr>
        <w:t>The questionnaire was programmed using a computer</w:t>
      </w:r>
      <w:r w:rsidR="41AB118B" w:rsidRPr="0AC71AB0">
        <w:rPr>
          <w:rFonts w:cs="Calibri"/>
        </w:rPr>
        <w:t>-</w:t>
      </w:r>
      <w:r w:rsidRPr="0AC71AB0">
        <w:rPr>
          <w:rFonts w:cs="Calibri"/>
        </w:rPr>
        <w:t>assisted telephone interviewing (CATI) system and a computer</w:t>
      </w:r>
      <w:r w:rsidR="071432A1" w:rsidRPr="0AC71AB0">
        <w:rPr>
          <w:rFonts w:cs="Calibri"/>
        </w:rPr>
        <w:t>-</w:t>
      </w:r>
      <w:r w:rsidRPr="0AC71AB0">
        <w:rPr>
          <w:rFonts w:cs="Calibri"/>
        </w:rPr>
        <w:t xml:space="preserve">assisted web interviewing (CAWI) system. </w:t>
      </w:r>
      <w:r w:rsidR="48DA09BB" w:rsidRPr="0AC71AB0">
        <w:rPr>
          <w:rFonts w:cs="Calibri"/>
        </w:rPr>
        <w:t xml:space="preserve">Individuals </w:t>
      </w:r>
      <w:r w:rsidRPr="0AC71AB0">
        <w:rPr>
          <w:rFonts w:cs="Calibri"/>
        </w:rPr>
        <w:t xml:space="preserve">were first contacted by telephone. During the brief recruitment interview, they were asked if they wanted to complete the survey over the phone (at the time of the call) or online. Those who chose to complete the survey online were asked to provide their email address so that the secure URL to access the online survey could be sent to them. </w:t>
      </w:r>
      <w:r w:rsidR="48DA09BB" w:rsidRPr="0AC71AB0">
        <w:rPr>
          <w:rFonts w:cs="Calibri"/>
        </w:rPr>
        <w:t xml:space="preserve">Those who preferred not to participate by phone or web or </w:t>
      </w:r>
      <w:r w:rsidR="48DA09BB" w:rsidRPr="0AC71AB0">
        <w:rPr>
          <w:rFonts w:eastAsia="Calibri" w:cs="Calibri"/>
          <w:lang w:eastAsia="fr-FR"/>
        </w:rPr>
        <w:t xml:space="preserve">who requested an alternate format for accessibility reasons were sent a paper copy of the survey by mail.  </w:t>
      </w:r>
    </w:p>
    <w:p w14:paraId="2DE1355F" w14:textId="4ACC9F95" w:rsidR="001578CB" w:rsidRPr="001578CB" w:rsidRDefault="001578CB" w:rsidP="0AC71AB0">
      <w:pPr>
        <w:pStyle w:val="ListParagraph"/>
        <w:numPr>
          <w:ilvl w:val="0"/>
          <w:numId w:val="12"/>
        </w:numPr>
        <w:spacing w:before="120"/>
        <w:rPr>
          <w:rFonts w:cs="Calibri"/>
        </w:rPr>
      </w:pPr>
      <w:r w:rsidRPr="0AC71AB0">
        <w:rPr>
          <w:rFonts w:cs="Calibri"/>
        </w:rPr>
        <w:t xml:space="preserve">In total, 2,902 </w:t>
      </w:r>
      <w:r w:rsidR="00967C1F" w:rsidRPr="0AC71AB0">
        <w:rPr>
          <w:rFonts w:cs="Calibri"/>
        </w:rPr>
        <w:t xml:space="preserve">individuals </w:t>
      </w:r>
      <w:r w:rsidRPr="0AC71AB0">
        <w:rPr>
          <w:rFonts w:cs="Calibri"/>
        </w:rPr>
        <w:t>completed the survey over the phone, 908 on the web, and 32 by mail. The phone survey averaged 30 minutes; the online survey averaged 24 minutes.</w:t>
      </w:r>
    </w:p>
    <w:p w14:paraId="01576BD3" w14:textId="77777777" w:rsidR="003B2A42" w:rsidRPr="003B2A42" w:rsidRDefault="00BA6F1A" w:rsidP="00A812F5">
      <w:pPr>
        <w:pStyle w:val="ListParagraph"/>
        <w:numPr>
          <w:ilvl w:val="0"/>
          <w:numId w:val="12"/>
        </w:numPr>
        <w:spacing w:before="120"/>
        <w:contextualSpacing w:val="0"/>
        <w:rPr>
          <w:rFonts w:cs="Calibri"/>
          <w:iCs/>
          <w:color w:val="000000" w:themeColor="text1"/>
          <w:szCs w:val="22"/>
        </w:rPr>
      </w:pPr>
      <w:r w:rsidRPr="00327196">
        <w:rPr>
          <w:rFonts w:cs="Calibri"/>
          <w:szCs w:val="22"/>
        </w:rPr>
        <w:t>To facilitate comparisons over time, survey questions were the same or similar to the ones used in the 202</w:t>
      </w:r>
      <w:r w:rsidR="003C598C" w:rsidRPr="00327196">
        <w:rPr>
          <w:rFonts w:cs="Calibri"/>
          <w:szCs w:val="22"/>
        </w:rPr>
        <w:t>2</w:t>
      </w:r>
      <w:r w:rsidRPr="00327196">
        <w:rPr>
          <w:rFonts w:cs="Calibri"/>
          <w:szCs w:val="22"/>
        </w:rPr>
        <w:t xml:space="preserve"> </w:t>
      </w:r>
      <w:r w:rsidR="003C598C" w:rsidRPr="00327196">
        <w:rPr>
          <w:rFonts w:cs="Calibri"/>
          <w:szCs w:val="22"/>
        </w:rPr>
        <w:t>VNCS</w:t>
      </w:r>
      <w:r w:rsidRPr="00327196">
        <w:rPr>
          <w:rFonts w:cs="Calibri"/>
          <w:szCs w:val="22"/>
        </w:rPr>
        <w:t xml:space="preserve">. </w:t>
      </w:r>
      <w:r w:rsidR="00E72908" w:rsidRPr="00327196">
        <w:rPr>
          <w:rFonts w:cs="Calibri"/>
          <w:szCs w:val="22"/>
        </w:rPr>
        <w:t xml:space="preserve">The survey was </w:t>
      </w:r>
      <w:r w:rsidRPr="00327196">
        <w:rPr>
          <w:rFonts w:cs="Calibri"/>
          <w:color w:val="000000" w:themeColor="text1"/>
          <w:szCs w:val="22"/>
        </w:rPr>
        <w:t xml:space="preserve">pre-tested </w:t>
      </w:r>
      <w:r w:rsidR="001578CB" w:rsidRPr="00327196">
        <w:rPr>
          <w:rFonts w:cs="Calibri"/>
          <w:color w:val="000000" w:themeColor="text1"/>
          <w:szCs w:val="22"/>
        </w:rPr>
        <w:t xml:space="preserve">on July 24, 2024, </w:t>
      </w:r>
      <w:r w:rsidR="003B2A42" w:rsidRPr="00327196">
        <w:rPr>
          <w:rFonts w:cs="Calibri"/>
          <w:color w:val="000000" w:themeColor="text1"/>
          <w:szCs w:val="22"/>
        </w:rPr>
        <w:t>in advance of the fieldwork</w:t>
      </w:r>
      <w:r w:rsidR="003B2A42">
        <w:rPr>
          <w:rFonts w:cs="Calibri"/>
          <w:color w:val="000000" w:themeColor="text1"/>
          <w:szCs w:val="22"/>
        </w:rPr>
        <w:t xml:space="preserve">, </w:t>
      </w:r>
      <w:r w:rsidRPr="00327196">
        <w:rPr>
          <w:rFonts w:cs="Calibri"/>
          <w:color w:val="000000" w:themeColor="text1"/>
          <w:szCs w:val="22"/>
        </w:rPr>
        <w:t xml:space="preserve">to ensure that it measured what it intended to measure and that respondents understood the questions. </w:t>
      </w:r>
    </w:p>
    <w:p w14:paraId="7D6F2B55" w14:textId="77777777" w:rsidR="003B2A42" w:rsidRPr="003B2A42" w:rsidRDefault="001578CB" w:rsidP="00A812F5">
      <w:pPr>
        <w:pStyle w:val="ListParagraph"/>
        <w:numPr>
          <w:ilvl w:val="1"/>
          <w:numId w:val="12"/>
        </w:numPr>
        <w:spacing w:before="120"/>
        <w:contextualSpacing w:val="0"/>
        <w:rPr>
          <w:rFonts w:cs="Calibri"/>
          <w:iCs/>
          <w:color w:val="000000" w:themeColor="text1"/>
          <w:szCs w:val="22"/>
        </w:rPr>
      </w:pPr>
      <w:r w:rsidRPr="00327196">
        <w:rPr>
          <w:rFonts w:cs="Calibri"/>
          <w:color w:val="000000" w:themeColor="text1"/>
          <w:szCs w:val="22"/>
        </w:rPr>
        <w:t>T</w:t>
      </w:r>
      <w:r w:rsidR="00BA6F1A" w:rsidRPr="00327196">
        <w:rPr>
          <w:rFonts w:cs="Calibri"/>
          <w:szCs w:val="22"/>
        </w:rPr>
        <w:t>he pre-test included 1</w:t>
      </w:r>
      <w:r w:rsidRPr="00327196">
        <w:rPr>
          <w:rFonts w:cs="Calibri"/>
          <w:szCs w:val="22"/>
        </w:rPr>
        <w:t>4</w:t>
      </w:r>
      <w:r w:rsidR="00BA6F1A" w:rsidRPr="00327196">
        <w:rPr>
          <w:rFonts w:cs="Calibri"/>
          <w:szCs w:val="22"/>
        </w:rPr>
        <w:t xml:space="preserve"> English interviews and 1</w:t>
      </w:r>
      <w:r w:rsidRPr="00327196">
        <w:rPr>
          <w:rFonts w:cs="Calibri"/>
          <w:szCs w:val="22"/>
        </w:rPr>
        <w:t>1</w:t>
      </w:r>
      <w:r w:rsidR="00BA6F1A" w:rsidRPr="00327196">
        <w:rPr>
          <w:rFonts w:cs="Calibri"/>
          <w:szCs w:val="22"/>
        </w:rPr>
        <w:t xml:space="preserve"> French interviews. </w:t>
      </w:r>
    </w:p>
    <w:p w14:paraId="67EF1D67" w14:textId="62E271BA" w:rsidR="003B2A42" w:rsidRPr="003B2A42" w:rsidRDefault="001578CB" w:rsidP="0AC71AB0">
      <w:pPr>
        <w:pStyle w:val="ListParagraph"/>
        <w:numPr>
          <w:ilvl w:val="1"/>
          <w:numId w:val="12"/>
        </w:numPr>
        <w:spacing w:before="120"/>
        <w:rPr>
          <w:rFonts w:cs="Calibri"/>
          <w:color w:val="000000" w:themeColor="text1"/>
        </w:rPr>
      </w:pPr>
      <w:r w:rsidRPr="0AC71AB0">
        <w:rPr>
          <w:rFonts w:cs="Calibri"/>
        </w:rPr>
        <w:t>Efforts were taken to ensure pre-tests were conducted with at least one respondent from each group</w:t>
      </w:r>
      <w:r w:rsidR="00967C1F" w:rsidRPr="0AC71AB0">
        <w:rPr>
          <w:rFonts w:cs="Calibri"/>
        </w:rPr>
        <w:t xml:space="preserve"> (i.e., Veterans, still-serving CAF members, still-serving and retired RCMO, and Survivors)</w:t>
      </w:r>
      <w:r w:rsidRPr="0AC71AB0">
        <w:rPr>
          <w:rFonts w:cs="Calibri"/>
        </w:rPr>
        <w:t xml:space="preserve">. </w:t>
      </w:r>
    </w:p>
    <w:p w14:paraId="7F281C8F" w14:textId="2CDE51A6" w:rsidR="001578CB" w:rsidRPr="00D80DAC" w:rsidRDefault="001578CB" w:rsidP="00A812F5">
      <w:pPr>
        <w:pStyle w:val="ListParagraph"/>
        <w:numPr>
          <w:ilvl w:val="1"/>
          <w:numId w:val="12"/>
        </w:numPr>
        <w:spacing w:before="120"/>
        <w:contextualSpacing w:val="0"/>
        <w:rPr>
          <w:rFonts w:cs="Calibri"/>
          <w:iCs/>
          <w:color w:val="000000" w:themeColor="text1"/>
          <w:szCs w:val="22"/>
        </w:rPr>
      </w:pPr>
      <w:r w:rsidRPr="00327196">
        <w:rPr>
          <w:rFonts w:cs="Calibri"/>
          <w:szCs w:val="22"/>
        </w:rPr>
        <w:t xml:space="preserve">The average interview length was 34 minutes. As a result, changes were made to streamline the questionnaire in order to reduce the average interview length. </w:t>
      </w:r>
    </w:p>
    <w:p w14:paraId="1973157C" w14:textId="054BC13C" w:rsidR="00973F0D" w:rsidRPr="00973F0D" w:rsidRDefault="39412E5A" w:rsidP="5B1B12DE">
      <w:pPr>
        <w:pStyle w:val="Heading3"/>
        <w:rPr>
          <w:rFonts w:cs="Calibri"/>
          <w:color w:val="000000" w:themeColor="text1"/>
        </w:rPr>
      </w:pPr>
      <w:r>
        <w:t>3. Interviewing</w:t>
      </w:r>
      <w:r w:rsidRPr="5B1B12DE">
        <w:rPr>
          <w:rFonts w:cs="Calibri"/>
          <w:color w:val="000000" w:themeColor="text1"/>
        </w:rPr>
        <w:t xml:space="preserve"> </w:t>
      </w:r>
    </w:p>
    <w:p w14:paraId="2B85081A" w14:textId="36CAB449" w:rsidR="00D80DAC" w:rsidRPr="00B078A5" w:rsidRDefault="00D80DAC" w:rsidP="00A812F5">
      <w:pPr>
        <w:pStyle w:val="ListParagraph"/>
        <w:numPr>
          <w:ilvl w:val="0"/>
          <w:numId w:val="12"/>
        </w:numPr>
        <w:spacing w:before="120"/>
        <w:contextualSpacing w:val="0"/>
        <w:rPr>
          <w:rFonts w:cs="Calibri"/>
          <w:iCs/>
          <w:color w:val="000000" w:themeColor="text1"/>
          <w:szCs w:val="22"/>
        </w:rPr>
      </w:pPr>
      <w:r w:rsidRPr="00D80DAC">
        <w:rPr>
          <w:rFonts w:cs="Calibri"/>
          <w:color w:val="000000" w:themeColor="text1"/>
        </w:rPr>
        <w:t xml:space="preserve">In addition to the standard project briefing, </w:t>
      </w:r>
      <w:r w:rsidR="00B078A5">
        <w:rPr>
          <w:rFonts w:cs="Calibri"/>
          <w:color w:val="000000" w:themeColor="text1"/>
        </w:rPr>
        <w:t>interviewers received</w:t>
      </w:r>
      <w:r w:rsidRPr="00D80DAC">
        <w:rPr>
          <w:rFonts w:cs="Calibri"/>
          <w:color w:val="000000" w:themeColor="text1"/>
        </w:rPr>
        <w:t xml:space="preserve"> additional training focused on the profile of this audience and sensitivities related to age and disability. </w:t>
      </w:r>
    </w:p>
    <w:p w14:paraId="4909D341" w14:textId="77777777" w:rsidR="00FD130E" w:rsidRDefault="00B078A5" w:rsidP="00A812F5">
      <w:pPr>
        <w:pStyle w:val="ListParagraph"/>
        <w:numPr>
          <w:ilvl w:val="0"/>
          <w:numId w:val="12"/>
        </w:numPr>
        <w:spacing w:before="120"/>
        <w:contextualSpacing w:val="0"/>
        <w:rPr>
          <w:rFonts w:cs="Calibri"/>
          <w:iCs/>
          <w:color w:val="000000" w:themeColor="text1"/>
          <w:szCs w:val="22"/>
        </w:rPr>
      </w:pPr>
      <w:r>
        <w:rPr>
          <w:rFonts w:cs="Calibri"/>
          <w:color w:val="000000" w:themeColor="text1"/>
        </w:rPr>
        <w:t xml:space="preserve">A distress and well-being protocol was in place to maximize the safety </w:t>
      </w:r>
      <w:r w:rsidR="00973F0D">
        <w:rPr>
          <w:rFonts w:cs="Calibri"/>
          <w:color w:val="000000" w:themeColor="text1"/>
        </w:rPr>
        <w:t xml:space="preserve">and comfort of </w:t>
      </w:r>
      <w:r>
        <w:rPr>
          <w:rFonts w:cs="Calibri"/>
          <w:color w:val="000000" w:themeColor="text1"/>
        </w:rPr>
        <w:t xml:space="preserve">respondents. </w:t>
      </w:r>
      <w:r w:rsidR="00FD130E">
        <w:rPr>
          <w:rFonts w:cs="Calibri"/>
          <w:color w:val="000000" w:themeColor="text1"/>
        </w:rPr>
        <w:t>The protocol included four distinct levels:</w:t>
      </w:r>
    </w:p>
    <w:p w14:paraId="18FA5156" w14:textId="77777777" w:rsidR="00FD130E" w:rsidRPr="00973F0D" w:rsidRDefault="00FD130E" w:rsidP="00A812F5">
      <w:pPr>
        <w:pStyle w:val="ListParagraph"/>
        <w:numPr>
          <w:ilvl w:val="1"/>
          <w:numId w:val="12"/>
        </w:numPr>
        <w:spacing w:before="120"/>
        <w:contextualSpacing w:val="0"/>
        <w:rPr>
          <w:rFonts w:cs="Calibri"/>
          <w:iCs/>
          <w:color w:val="000000" w:themeColor="text1"/>
          <w:szCs w:val="22"/>
        </w:rPr>
      </w:pPr>
      <w:r w:rsidRPr="00973F0D">
        <w:rPr>
          <w:rFonts w:cs="Calibri"/>
          <w:color w:val="000000" w:themeColor="text1"/>
        </w:rPr>
        <w:t>Level One:</w:t>
      </w:r>
      <w:r w:rsidRPr="00973F0D">
        <w:rPr>
          <w:rFonts w:cs="Calibri"/>
          <w:iCs/>
          <w:color w:val="000000" w:themeColor="text1"/>
          <w:szCs w:val="22"/>
        </w:rPr>
        <w:t xml:space="preserve"> </w:t>
      </w:r>
      <w:r w:rsidRPr="00973F0D">
        <w:rPr>
          <w:rFonts w:cs="Calibri"/>
        </w:rPr>
        <w:t xml:space="preserve">The first action was triggered in the CATI by responses to the well-being questions. </w:t>
      </w:r>
      <w:r w:rsidRPr="00194ADE">
        <w:t>For</w:t>
      </w:r>
      <w:r>
        <w:t xml:space="preserve"> respondents who provided</w:t>
      </w:r>
      <w:r w:rsidRPr="00194ADE">
        <w:t xml:space="preserve"> </w:t>
      </w:r>
      <w:r>
        <w:t>poor/negative responses to selected well-being questions (</w:t>
      </w:r>
      <w:r w:rsidRPr="00D71973">
        <w:t>WBQ11=1 OR 2 AND WBQ22=4 OR 5</w:t>
      </w:r>
      <w:r>
        <w:t xml:space="preserve">,) the following script was read: </w:t>
      </w:r>
    </w:p>
    <w:p w14:paraId="560F1939" w14:textId="77777777" w:rsidR="00FD130E" w:rsidRPr="00973F0D" w:rsidRDefault="00FD130E" w:rsidP="00A812F5">
      <w:pPr>
        <w:pStyle w:val="ListParagraph"/>
        <w:numPr>
          <w:ilvl w:val="2"/>
          <w:numId w:val="12"/>
        </w:numPr>
        <w:spacing w:before="120" w:after="120"/>
        <w:contextualSpacing w:val="0"/>
        <w:rPr>
          <w:rFonts w:cs="Calibri"/>
          <w:iCs/>
          <w:color w:val="000000" w:themeColor="text1"/>
          <w:szCs w:val="22"/>
        </w:rPr>
      </w:pPr>
      <w:r>
        <w:t xml:space="preserve">SCRIPT A: </w:t>
      </w:r>
      <w:bookmarkStart w:id="180" w:name="_Hlk170733876"/>
      <w:r w:rsidRPr="00194ADE">
        <w:t>I’d like to take a moment to remind you that the VAC Assistance line is available 24/7 by calling 1-800-268-7708 or TTD/TTY number is 1-800-567-5803</w:t>
      </w:r>
      <w:bookmarkEnd w:id="180"/>
      <w:r w:rsidRPr="00194ADE">
        <w:t>. The VAC Assistance line provides help for mental health or personal difficulties that a Veteran, RCMP or family member or caregiver is experiencing. This includes up to 20hrs of psychological support for any given issue that you may be facing.</w:t>
      </w:r>
    </w:p>
    <w:p w14:paraId="1C477667" w14:textId="1E4EFCF2" w:rsidR="00FD130E" w:rsidRDefault="7C1FD3C4" w:rsidP="00A812F5">
      <w:pPr>
        <w:pStyle w:val="ListParagraph"/>
        <w:numPr>
          <w:ilvl w:val="0"/>
          <w:numId w:val="18"/>
        </w:numPr>
        <w:spacing w:after="120"/>
        <w:ind w:left="1440"/>
      </w:pPr>
      <w:r w:rsidRPr="5B1B12DE">
        <w:rPr>
          <w:rFonts w:cs="Calibri"/>
          <w:color w:val="000000" w:themeColor="text1"/>
        </w:rPr>
        <w:t xml:space="preserve">Level Two (low risk): </w:t>
      </w:r>
      <w:r>
        <w:t xml:space="preserve">If interviewers noted other indications </w:t>
      </w:r>
      <w:r w:rsidR="005C5C98">
        <w:t xml:space="preserve">of </w:t>
      </w:r>
      <w:r w:rsidR="1BDF8621">
        <w:t>distress or</w:t>
      </w:r>
      <w:r>
        <w:t xml:space="preserve"> concern for well-being</w:t>
      </w:r>
      <w:r w:rsidR="005C5C98">
        <w:t xml:space="preserve">, </w:t>
      </w:r>
      <w:r>
        <w:t xml:space="preserve">BUT no imminent risk, SCRIPT B was read </w:t>
      </w:r>
      <w:r w:rsidR="74EDAAA3">
        <w:t>in addition to</w:t>
      </w:r>
      <w:r>
        <w:t xml:space="preserve"> SCRIPT A:</w:t>
      </w:r>
    </w:p>
    <w:p w14:paraId="7C9606F6" w14:textId="13383605" w:rsidR="00FD130E" w:rsidRPr="00194ADE" w:rsidRDefault="68515D82" w:rsidP="00A812F5">
      <w:pPr>
        <w:pStyle w:val="ListParagraph"/>
        <w:numPr>
          <w:ilvl w:val="2"/>
          <w:numId w:val="18"/>
        </w:numPr>
        <w:spacing w:after="120"/>
        <w:ind w:left="2160"/>
        <w:contextualSpacing w:val="0"/>
        <w:rPr>
          <w:sz w:val="24"/>
        </w:rPr>
      </w:pPr>
      <w:r>
        <w:t xml:space="preserve">SCRIPT B: </w:t>
      </w:r>
      <w:r w:rsidR="00CA22B4" w:rsidRPr="00CA22B4">
        <w:rPr>
          <w:rFonts w:cs="Calibri"/>
          <w:szCs w:val="22"/>
        </w:rPr>
        <w:t xml:space="preserve">Would you like to contact the project authority, </w:t>
      </w:r>
      <w:r w:rsidR="00CA22B4" w:rsidRPr="00CA22B4">
        <w:rPr>
          <w:rFonts w:cs="Calibri"/>
          <w:iCs/>
          <w:szCs w:val="22"/>
        </w:rPr>
        <w:t>Jacqueline Smith</w:t>
      </w:r>
      <w:r w:rsidR="00CA22B4" w:rsidRPr="00CA22B4">
        <w:rPr>
          <w:rFonts w:cs="Calibri"/>
          <w:szCs w:val="22"/>
        </w:rPr>
        <w:t xml:space="preserve"> to discuss any help that VAC may be able to provide? She can be reached at </w:t>
      </w:r>
      <w:r w:rsidR="00CA22B4" w:rsidRPr="00CA22B4">
        <w:rPr>
          <w:rFonts w:cs="Calibri"/>
          <w:iCs/>
          <w:szCs w:val="22"/>
        </w:rPr>
        <w:t>613-217-4231</w:t>
      </w:r>
      <w:r w:rsidR="00CA22B4" w:rsidRPr="00CA22B4">
        <w:rPr>
          <w:rFonts w:cs="Calibri"/>
          <w:szCs w:val="22"/>
        </w:rPr>
        <w:t xml:space="preserve"> or </w:t>
      </w:r>
      <w:hyperlink r:id="rId120" w:history="1">
        <w:r w:rsidR="00CA22B4" w:rsidRPr="00CA22B4">
          <w:rPr>
            <w:rStyle w:val="Hyperlink"/>
            <w:rFonts w:cs="Calibri"/>
            <w:iCs/>
            <w:sz w:val="22"/>
            <w:szCs w:val="22"/>
          </w:rPr>
          <w:t>jacqueline.smith@veterans.gc.ca</w:t>
        </w:r>
      </w:hyperlink>
      <w:r w:rsidR="00CA22B4" w:rsidRPr="00CA22B4">
        <w:rPr>
          <w:rStyle w:val="Hyperlink"/>
          <w:rFonts w:cs="Calibri"/>
          <w:sz w:val="22"/>
          <w:szCs w:val="22"/>
        </w:rPr>
        <w:t>.</w:t>
      </w:r>
    </w:p>
    <w:p w14:paraId="2295F864" w14:textId="66118C97" w:rsidR="00FD130E" w:rsidRDefault="7C1FD3C4" w:rsidP="00A812F5">
      <w:pPr>
        <w:pStyle w:val="ListParagraph"/>
        <w:numPr>
          <w:ilvl w:val="0"/>
          <w:numId w:val="18"/>
        </w:numPr>
        <w:spacing w:before="120" w:after="120"/>
        <w:ind w:left="1440"/>
      </w:pPr>
      <w:r w:rsidRPr="5B1B12DE">
        <w:rPr>
          <w:rFonts w:cs="Calibri"/>
          <w:color w:val="000000" w:themeColor="text1"/>
        </w:rPr>
        <w:t xml:space="preserve">Level Three (medium risk): </w:t>
      </w:r>
      <w:r>
        <w:t xml:space="preserve">If interviewers had concerns </w:t>
      </w:r>
      <w:r w:rsidR="317AA9BF">
        <w:t xml:space="preserve">for safety, </w:t>
      </w:r>
      <w:r>
        <w:t>of self-harm</w:t>
      </w:r>
      <w:r w:rsidR="0D500AFB">
        <w:t>,</w:t>
      </w:r>
      <w:r>
        <w:t xml:space="preserve"> or harm of others BUT no imminent risk, they asked the respondent for consent to share their contact information with VAC so that someone from VAC could reach out:</w:t>
      </w:r>
    </w:p>
    <w:p w14:paraId="6E66D2E4" w14:textId="77777777" w:rsidR="00FD130E" w:rsidRDefault="00FD130E" w:rsidP="00A812F5">
      <w:pPr>
        <w:pStyle w:val="ListParagraph"/>
        <w:numPr>
          <w:ilvl w:val="2"/>
          <w:numId w:val="18"/>
        </w:numPr>
        <w:spacing w:after="120"/>
        <w:ind w:left="2160"/>
        <w:contextualSpacing w:val="0"/>
      </w:pPr>
      <w:r>
        <w:t xml:space="preserve">SCRIPT C: </w:t>
      </w:r>
      <w:r w:rsidRPr="00194ADE">
        <w:t xml:space="preserve">I would like to have a representative of VAC in your area reach out. May I share your name, ID number and contact information with VAC so that someone from your local area VAC office may contact you in the coming days? </w:t>
      </w:r>
    </w:p>
    <w:p w14:paraId="547F1FC7" w14:textId="7333008C" w:rsidR="00CB59E1" w:rsidRDefault="1ACFF862" w:rsidP="00A812F5">
      <w:pPr>
        <w:pStyle w:val="ListParagraph"/>
        <w:numPr>
          <w:ilvl w:val="2"/>
          <w:numId w:val="18"/>
        </w:numPr>
        <w:ind w:left="2160"/>
        <w:rPr>
          <w:rFonts w:cs="Calibri"/>
        </w:rPr>
      </w:pPr>
      <w:r>
        <w:t xml:space="preserve">If consent was given, VAC was notified. </w:t>
      </w:r>
    </w:p>
    <w:p w14:paraId="52F600B6" w14:textId="4C917CB9" w:rsidR="00CB59E1" w:rsidRDefault="74804ADB" w:rsidP="00A812F5">
      <w:pPr>
        <w:pStyle w:val="ListParagraph"/>
        <w:numPr>
          <w:ilvl w:val="2"/>
          <w:numId w:val="18"/>
        </w:numPr>
        <w:ind w:left="2160"/>
        <w:rPr>
          <w:rFonts w:cs="Calibri"/>
        </w:rPr>
      </w:pPr>
      <w:r>
        <w:t xml:space="preserve">Interviewers then asked if they would like the VAC Assistance line, </w:t>
      </w:r>
      <w:r w:rsidR="4D780983">
        <w:t>SCRIPT C_2: Ok, that’s fine. Let me give you the VAC Assistance line. It’s available 24/7 by calling 1-800-268-7708.</w:t>
      </w:r>
      <w:r w:rsidR="4D780983" w:rsidRPr="5B1B12DE">
        <w:rPr>
          <w:rFonts w:cs="Calibri"/>
        </w:rPr>
        <w:t xml:space="preserve"> The VAC Assistance line provides help for mental health or personal difficulties that a Veteran, RCMP or family member or caregiver is experiencing. This includes up to 20hrs of psychological support for any given issue that you may be facing.</w:t>
      </w:r>
    </w:p>
    <w:p w14:paraId="79B5685D" w14:textId="77777777" w:rsidR="00FD130E" w:rsidRDefault="00FD130E" w:rsidP="00A812F5">
      <w:pPr>
        <w:pStyle w:val="ListParagraph"/>
        <w:numPr>
          <w:ilvl w:val="0"/>
          <w:numId w:val="18"/>
        </w:numPr>
        <w:spacing w:before="120" w:after="120"/>
        <w:ind w:left="1440"/>
        <w:contextualSpacing w:val="0"/>
      </w:pPr>
      <w:r>
        <w:t>Level Four (high risk): If</w:t>
      </w:r>
      <w:r w:rsidRPr="00194ADE">
        <w:t xml:space="preserve"> </w:t>
      </w:r>
      <w:r>
        <w:t>interviewers had</w:t>
      </w:r>
      <w:r w:rsidRPr="00194ADE">
        <w:t xml:space="preserve"> concerns of self-harm or harm of others AND it appear</w:t>
      </w:r>
      <w:r>
        <w:t>ed</w:t>
      </w:r>
      <w:r w:rsidRPr="00194ADE">
        <w:t xml:space="preserve"> to be imminent or in progress, </w:t>
      </w:r>
      <w:r>
        <w:t xml:space="preserve">the call centre </w:t>
      </w:r>
      <w:r w:rsidRPr="00194ADE">
        <w:t>supervisor</w:t>
      </w:r>
      <w:r>
        <w:t xml:space="preserve"> was notified immediately following Script D:</w:t>
      </w:r>
    </w:p>
    <w:p w14:paraId="3F71BB96" w14:textId="77777777" w:rsidR="00FD130E" w:rsidRPr="00FD130E" w:rsidRDefault="00FD130E" w:rsidP="00A812F5">
      <w:pPr>
        <w:pStyle w:val="ListParagraph"/>
        <w:numPr>
          <w:ilvl w:val="2"/>
          <w:numId w:val="18"/>
        </w:numPr>
        <w:spacing w:after="120"/>
        <w:ind w:left="2160"/>
      </w:pPr>
      <w:r>
        <w:t>SCRIPT D:</w:t>
      </w:r>
      <w:r w:rsidRPr="00194ADE">
        <w:t xml:space="preserve"> Someone from my team is calling emergency services in your area. </w:t>
      </w:r>
      <w:r>
        <w:t xml:space="preserve">I’m going to transfer this call to my supervisor. </w:t>
      </w:r>
    </w:p>
    <w:p w14:paraId="3FBAB5B1" w14:textId="09363074" w:rsidR="00635190" w:rsidRPr="003A2825" w:rsidRDefault="00973F0D" w:rsidP="000A786F">
      <w:pPr>
        <w:pStyle w:val="Heading3"/>
      </w:pPr>
      <w:r>
        <w:t>4</w:t>
      </w:r>
      <w:r w:rsidR="00635190">
        <w:t>. Margin of error</w:t>
      </w:r>
    </w:p>
    <w:p w14:paraId="6EE67FED" w14:textId="55351C92" w:rsidR="00BA6F1A" w:rsidRPr="00327196" w:rsidRDefault="7D0F2A0B" w:rsidP="00A812F5">
      <w:pPr>
        <w:pStyle w:val="ListParagraph"/>
        <w:numPr>
          <w:ilvl w:val="0"/>
          <w:numId w:val="12"/>
        </w:numPr>
        <w:spacing w:before="120" w:after="120"/>
        <w:rPr>
          <w:rFonts w:cs="Calibri"/>
          <w:color w:val="000000" w:themeColor="text1"/>
        </w:rPr>
      </w:pPr>
      <w:r w:rsidRPr="0AC71AB0">
        <w:rPr>
          <w:rFonts w:cs="Calibri"/>
          <w:color w:val="000000" w:themeColor="text1"/>
        </w:rPr>
        <w:t xml:space="preserve">Based on the sample size for this study, the overall results can be considered accurate to within </w:t>
      </w:r>
      <w:r w:rsidRPr="0AC71AB0">
        <w:rPr>
          <w:rFonts w:cs="Calibri"/>
          <w:color w:val="000000" w:themeColor="text1"/>
          <w:lang w:eastAsia="en-CA"/>
        </w:rPr>
        <w:t>±</w:t>
      </w:r>
      <w:r w:rsidR="55259BDA" w:rsidRPr="0AC71AB0">
        <w:rPr>
          <w:rFonts w:cs="Calibri"/>
          <w:color w:val="000000" w:themeColor="text1"/>
          <w:lang w:eastAsia="en-CA"/>
        </w:rPr>
        <w:t>1</w:t>
      </w:r>
      <w:r w:rsidRPr="0AC71AB0">
        <w:rPr>
          <w:rFonts w:cs="Calibri"/>
          <w:color w:val="000000" w:themeColor="text1"/>
          <w:lang w:eastAsia="en-CA"/>
        </w:rPr>
        <w:t>.</w:t>
      </w:r>
      <w:r w:rsidR="55259BDA" w:rsidRPr="0AC71AB0">
        <w:rPr>
          <w:rFonts w:cs="Calibri"/>
          <w:color w:val="000000" w:themeColor="text1"/>
          <w:lang w:eastAsia="en-CA"/>
        </w:rPr>
        <w:t>6</w:t>
      </w:r>
      <w:r w:rsidRPr="0AC71AB0">
        <w:rPr>
          <w:rFonts w:cs="Calibri"/>
          <w:color w:val="000000" w:themeColor="text1"/>
          <w:lang w:eastAsia="en-CA"/>
        </w:rPr>
        <w:t>%</w:t>
      </w:r>
      <w:r w:rsidRPr="0AC71AB0">
        <w:rPr>
          <w:rFonts w:cs="Calibri"/>
          <w:color w:val="000000" w:themeColor="text1"/>
        </w:rPr>
        <w:t xml:space="preserve">, 19 times out of 20. </w:t>
      </w:r>
      <w:r w:rsidRPr="0AC71AB0">
        <w:rPr>
          <w:rFonts w:cs="Calibri"/>
        </w:rPr>
        <w:t xml:space="preserve">The margins of error are greater for results pertaining to </w:t>
      </w:r>
      <w:r w:rsidR="55259BDA" w:rsidRPr="0AC71AB0">
        <w:rPr>
          <w:rFonts w:cs="Calibri"/>
        </w:rPr>
        <w:t>each of the groups. The table below presents the margins of error</w:t>
      </w:r>
      <w:r w:rsidR="4AF05CAB" w:rsidRPr="0AC71AB0">
        <w:rPr>
          <w:rFonts w:cs="Calibri"/>
        </w:rPr>
        <w:t xml:space="preserve"> for each of the groups</w:t>
      </w:r>
      <w:r w:rsidR="55259BDA" w:rsidRPr="0AC71AB0">
        <w:rPr>
          <w:rFonts w:cs="Calibri"/>
        </w:rPr>
        <w:t xml:space="preserve">: </w:t>
      </w:r>
    </w:p>
    <w:tbl>
      <w:tblPr>
        <w:tblW w:w="8035" w:type="dxa"/>
        <w:jc w:val="center"/>
        <w:tblCellMar>
          <w:left w:w="0" w:type="dxa"/>
          <w:right w:w="0" w:type="dxa"/>
        </w:tblCellMar>
        <w:tblLook w:val="0420" w:firstRow="1" w:lastRow="0" w:firstColumn="0" w:lastColumn="0" w:noHBand="0" w:noVBand="1"/>
      </w:tblPr>
      <w:tblGrid>
        <w:gridCol w:w="3950"/>
        <w:gridCol w:w="1861"/>
        <w:gridCol w:w="2224"/>
      </w:tblGrid>
      <w:tr w:rsidR="001578CB" w:rsidRPr="00327196" w14:paraId="792AD8ED" w14:textId="77777777" w:rsidTr="0AC71AB0">
        <w:trPr>
          <w:trHeight w:val="256"/>
          <w:jc w:val="center"/>
        </w:trPr>
        <w:tc>
          <w:tcPr>
            <w:tcW w:w="39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67C95D9B" w14:textId="0B324AF3" w:rsidR="001578CB" w:rsidRPr="00E72908" w:rsidRDefault="00B167BA" w:rsidP="0AC71AB0">
            <w:pPr>
              <w:pStyle w:val="ListParagraph"/>
              <w:spacing w:before="120"/>
              <w:ind w:left="0"/>
              <w:rPr>
                <w:rFonts w:cs="Calibri"/>
              </w:rPr>
            </w:pPr>
            <w:r w:rsidRPr="0AC71AB0">
              <w:rPr>
                <w:rFonts w:cs="Calibri"/>
                <w:b/>
                <w:bCs/>
                <w:color w:val="FFFFFF" w:themeColor="background1"/>
              </w:rPr>
              <w:t>Type of respondent</w:t>
            </w:r>
          </w:p>
        </w:tc>
        <w:tc>
          <w:tcPr>
            <w:tcW w:w="186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5FF67DCA" w14:textId="2DF2FF27" w:rsidR="001578CB" w:rsidRPr="00327196" w:rsidRDefault="001578CB">
            <w:pPr>
              <w:ind w:left="360"/>
              <w:jc w:val="center"/>
              <w:rPr>
                <w:rFonts w:cs="Calibri"/>
                <w:b/>
                <w:bCs/>
                <w:iCs/>
                <w:color w:val="FFFFFF" w:themeColor="background1"/>
                <w:szCs w:val="22"/>
              </w:rPr>
            </w:pPr>
            <w:r w:rsidRPr="00327196">
              <w:rPr>
                <w:rFonts w:cs="Calibri"/>
                <w:b/>
                <w:bCs/>
                <w:iCs/>
                <w:color w:val="FFFFFF" w:themeColor="background1"/>
                <w:szCs w:val="22"/>
              </w:rPr>
              <w:t>Sample Size</w:t>
            </w:r>
          </w:p>
        </w:tc>
        <w:tc>
          <w:tcPr>
            <w:tcW w:w="222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775E568A" w14:textId="7CBBC55D" w:rsidR="001578CB" w:rsidRPr="00327196" w:rsidRDefault="001578CB">
            <w:pPr>
              <w:ind w:left="360"/>
              <w:jc w:val="center"/>
              <w:rPr>
                <w:rFonts w:cs="Calibri"/>
                <w:iCs/>
                <w:color w:val="FFFFFF" w:themeColor="background1"/>
                <w:szCs w:val="22"/>
              </w:rPr>
            </w:pPr>
            <w:r w:rsidRPr="00327196">
              <w:rPr>
                <w:rFonts w:cs="Calibri"/>
                <w:b/>
                <w:bCs/>
                <w:iCs/>
                <w:color w:val="FFFFFF" w:themeColor="background1"/>
                <w:szCs w:val="22"/>
              </w:rPr>
              <w:t>Margin of error</w:t>
            </w:r>
          </w:p>
        </w:tc>
      </w:tr>
      <w:tr w:rsidR="001578CB" w:rsidRPr="00327196" w14:paraId="50C54019" w14:textId="77777777" w:rsidTr="0AC71AB0">
        <w:trPr>
          <w:trHeight w:val="243"/>
          <w:jc w:val="center"/>
        </w:trPr>
        <w:tc>
          <w:tcPr>
            <w:tcW w:w="39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BD0F268" w14:textId="77777777" w:rsidR="001578CB" w:rsidRPr="00327196" w:rsidRDefault="001578CB" w:rsidP="00E3400A">
            <w:pPr>
              <w:rPr>
                <w:rFonts w:cs="Calibri"/>
                <w:iCs/>
                <w:szCs w:val="22"/>
              </w:rPr>
            </w:pPr>
            <w:r w:rsidRPr="00327196">
              <w:rPr>
                <w:rFonts w:cs="Calibri"/>
                <w:iCs/>
                <w:szCs w:val="22"/>
              </w:rPr>
              <w:t>Veterans 85+</w:t>
            </w:r>
          </w:p>
        </w:tc>
        <w:tc>
          <w:tcPr>
            <w:tcW w:w="186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19F078CB" w14:textId="77777777" w:rsidR="001578CB" w:rsidRPr="00327196" w:rsidRDefault="001578CB" w:rsidP="00AF7189">
            <w:pPr>
              <w:ind w:left="360"/>
              <w:jc w:val="center"/>
              <w:rPr>
                <w:rFonts w:cs="Calibri"/>
                <w:iCs/>
                <w:szCs w:val="22"/>
              </w:rPr>
            </w:pPr>
            <w:r w:rsidRPr="00327196">
              <w:rPr>
                <w:rFonts w:cs="Calibri"/>
                <w:iCs/>
                <w:szCs w:val="22"/>
              </w:rPr>
              <w:t>504</w:t>
            </w:r>
          </w:p>
        </w:tc>
        <w:tc>
          <w:tcPr>
            <w:tcW w:w="222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3956C4B6" w14:textId="5843F1B4" w:rsidR="001578CB" w:rsidRPr="00327196" w:rsidRDefault="001578CB" w:rsidP="00AF7189">
            <w:pPr>
              <w:ind w:left="360"/>
              <w:jc w:val="center"/>
              <w:rPr>
                <w:rFonts w:cs="Calibri"/>
                <w:iCs/>
                <w:szCs w:val="22"/>
              </w:rPr>
            </w:pPr>
            <w:r w:rsidRPr="00327196">
              <w:rPr>
                <w:rFonts w:cs="Calibri"/>
                <w:color w:val="000000" w:themeColor="text1"/>
                <w:lang w:eastAsia="en-CA"/>
              </w:rPr>
              <w:t>±4.</w:t>
            </w:r>
            <w:r w:rsidR="00AF7189" w:rsidRPr="00327196">
              <w:rPr>
                <w:rFonts w:cs="Calibri"/>
                <w:color w:val="000000" w:themeColor="text1"/>
                <w:lang w:eastAsia="en-CA"/>
              </w:rPr>
              <w:t>4</w:t>
            </w:r>
            <w:r w:rsidRPr="00327196">
              <w:rPr>
                <w:rFonts w:cs="Calibri"/>
                <w:color w:val="000000" w:themeColor="text1"/>
                <w:lang w:eastAsia="en-CA"/>
              </w:rPr>
              <w:t>%</w:t>
            </w:r>
          </w:p>
        </w:tc>
      </w:tr>
      <w:tr w:rsidR="001578CB" w:rsidRPr="00327196" w14:paraId="0AD67BF0" w14:textId="77777777" w:rsidTr="0AC71AB0">
        <w:trPr>
          <w:trHeight w:val="48"/>
          <w:jc w:val="center"/>
        </w:trPr>
        <w:tc>
          <w:tcPr>
            <w:tcW w:w="39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A38F1F3" w14:textId="77777777" w:rsidR="001578CB" w:rsidRPr="00327196" w:rsidRDefault="001578CB" w:rsidP="00E3400A">
            <w:pPr>
              <w:rPr>
                <w:rFonts w:cs="Calibri"/>
                <w:iCs/>
                <w:szCs w:val="22"/>
              </w:rPr>
            </w:pPr>
            <w:r w:rsidRPr="00327196">
              <w:rPr>
                <w:rFonts w:cs="Calibri"/>
                <w:iCs/>
                <w:szCs w:val="22"/>
              </w:rPr>
              <w:t>Veterans 65-84</w:t>
            </w:r>
          </w:p>
        </w:tc>
        <w:tc>
          <w:tcPr>
            <w:tcW w:w="18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5A6BC36" w14:textId="77777777" w:rsidR="001578CB" w:rsidRPr="00327196" w:rsidRDefault="001578CB" w:rsidP="00AF7189">
            <w:pPr>
              <w:ind w:left="360"/>
              <w:jc w:val="center"/>
              <w:rPr>
                <w:rFonts w:cs="Calibri"/>
                <w:iCs/>
                <w:szCs w:val="22"/>
              </w:rPr>
            </w:pPr>
            <w:r w:rsidRPr="00327196">
              <w:rPr>
                <w:rFonts w:cs="Calibri"/>
                <w:iCs/>
                <w:szCs w:val="22"/>
              </w:rPr>
              <w:t>679</w:t>
            </w:r>
          </w:p>
        </w:tc>
        <w:tc>
          <w:tcPr>
            <w:tcW w:w="22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588F41A7" w14:textId="2B1E1B53" w:rsidR="001578CB" w:rsidRPr="00327196" w:rsidRDefault="001578CB" w:rsidP="00AF7189">
            <w:pPr>
              <w:ind w:left="360"/>
              <w:jc w:val="center"/>
              <w:rPr>
                <w:rFonts w:cs="Calibri"/>
                <w:iCs/>
                <w:szCs w:val="22"/>
              </w:rPr>
            </w:pPr>
            <w:r w:rsidRPr="00327196">
              <w:rPr>
                <w:rFonts w:cs="Calibri"/>
                <w:color w:val="000000" w:themeColor="text1"/>
                <w:lang w:eastAsia="en-CA"/>
              </w:rPr>
              <w:t>±3.</w:t>
            </w:r>
            <w:r w:rsidR="00AF7189" w:rsidRPr="00327196">
              <w:rPr>
                <w:rFonts w:cs="Calibri"/>
                <w:color w:val="000000" w:themeColor="text1"/>
                <w:lang w:eastAsia="en-CA"/>
              </w:rPr>
              <w:t>8</w:t>
            </w:r>
            <w:r w:rsidRPr="00327196">
              <w:rPr>
                <w:rFonts w:cs="Calibri"/>
                <w:color w:val="000000" w:themeColor="text1"/>
                <w:lang w:eastAsia="en-CA"/>
              </w:rPr>
              <w:t>%</w:t>
            </w:r>
          </w:p>
        </w:tc>
      </w:tr>
      <w:tr w:rsidR="001578CB" w:rsidRPr="00327196" w14:paraId="5BFE6915" w14:textId="77777777" w:rsidTr="0AC71AB0">
        <w:trPr>
          <w:trHeight w:val="148"/>
          <w:jc w:val="center"/>
        </w:trPr>
        <w:tc>
          <w:tcPr>
            <w:tcW w:w="39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15D589D" w14:textId="3DBB01CD" w:rsidR="001578CB" w:rsidRPr="00327196" w:rsidRDefault="001578CB" w:rsidP="00E3400A">
            <w:pPr>
              <w:rPr>
                <w:rFonts w:cs="Calibri"/>
                <w:iCs/>
                <w:szCs w:val="22"/>
              </w:rPr>
            </w:pPr>
            <w:r w:rsidRPr="00327196">
              <w:rPr>
                <w:rFonts w:cs="Calibri"/>
                <w:iCs/>
                <w:szCs w:val="22"/>
              </w:rPr>
              <w:t xml:space="preserve">Veterans 19-64 </w:t>
            </w:r>
            <w:r w:rsidR="00E3400A">
              <w:rPr>
                <w:rFonts w:cs="Calibri"/>
                <w:iCs/>
                <w:szCs w:val="22"/>
              </w:rPr>
              <w:t>(case managed)*</w:t>
            </w:r>
          </w:p>
        </w:tc>
        <w:tc>
          <w:tcPr>
            <w:tcW w:w="18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51D623D" w14:textId="77777777" w:rsidR="001578CB" w:rsidRPr="00327196" w:rsidRDefault="001578CB" w:rsidP="00AF7189">
            <w:pPr>
              <w:ind w:left="360"/>
              <w:jc w:val="center"/>
              <w:rPr>
                <w:rFonts w:cs="Calibri"/>
                <w:iCs/>
                <w:szCs w:val="22"/>
              </w:rPr>
            </w:pPr>
            <w:r w:rsidRPr="00327196">
              <w:rPr>
                <w:rFonts w:cs="Calibri"/>
                <w:iCs/>
                <w:szCs w:val="22"/>
              </w:rPr>
              <w:t>680</w:t>
            </w:r>
          </w:p>
        </w:tc>
        <w:tc>
          <w:tcPr>
            <w:tcW w:w="22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634EAAE1" w14:textId="6D911C88" w:rsidR="001578CB" w:rsidRPr="00327196" w:rsidRDefault="001578CB" w:rsidP="00AF7189">
            <w:pPr>
              <w:ind w:left="360"/>
              <w:jc w:val="center"/>
              <w:rPr>
                <w:rFonts w:cs="Calibri"/>
                <w:iCs/>
                <w:szCs w:val="22"/>
              </w:rPr>
            </w:pPr>
            <w:r w:rsidRPr="00327196">
              <w:rPr>
                <w:rFonts w:cs="Calibri"/>
                <w:color w:val="000000" w:themeColor="text1"/>
                <w:lang w:eastAsia="en-CA"/>
              </w:rPr>
              <w:t>±3.</w:t>
            </w:r>
            <w:r w:rsidR="00AF7189" w:rsidRPr="00327196">
              <w:rPr>
                <w:rFonts w:cs="Calibri"/>
                <w:color w:val="000000" w:themeColor="text1"/>
                <w:lang w:eastAsia="en-CA"/>
              </w:rPr>
              <w:t>8</w:t>
            </w:r>
            <w:r w:rsidRPr="00327196">
              <w:rPr>
                <w:rFonts w:cs="Calibri"/>
                <w:color w:val="000000" w:themeColor="text1"/>
                <w:lang w:eastAsia="en-CA"/>
              </w:rPr>
              <w:t>%</w:t>
            </w:r>
          </w:p>
        </w:tc>
      </w:tr>
      <w:tr w:rsidR="001578CB" w:rsidRPr="00327196" w14:paraId="1968896E" w14:textId="77777777" w:rsidTr="0AC71AB0">
        <w:trPr>
          <w:trHeight w:val="360"/>
          <w:jc w:val="center"/>
        </w:trPr>
        <w:tc>
          <w:tcPr>
            <w:tcW w:w="39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A122152" w14:textId="74FA128E" w:rsidR="001578CB" w:rsidRPr="00327196" w:rsidRDefault="001578CB" w:rsidP="00E3400A">
            <w:pPr>
              <w:rPr>
                <w:rFonts w:cs="Calibri"/>
                <w:iCs/>
                <w:szCs w:val="22"/>
              </w:rPr>
            </w:pPr>
            <w:r w:rsidRPr="00327196">
              <w:rPr>
                <w:rFonts w:cs="Calibri"/>
                <w:iCs/>
                <w:szCs w:val="22"/>
              </w:rPr>
              <w:t xml:space="preserve">Veterans 19-64 Not </w:t>
            </w:r>
            <w:r w:rsidR="00E3400A">
              <w:rPr>
                <w:rFonts w:cs="Calibri"/>
                <w:iCs/>
                <w:szCs w:val="22"/>
              </w:rPr>
              <w:t>(not case managed)*</w:t>
            </w:r>
          </w:p>
        </w:tc>
        <w:tc>
          <w:tcPr>
            <w:tcW w:w="18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49526B3" w14:textId="77777777" w:rsidR="001578CB" w:rsidRPr="00327196" w:rsidRDefault="001578CB" w:rsidP="00AF7189">
            <w:pPr>
              <w:ind w:left="360"/>
              <w:jc w:val="center"/>
              <w:rPr>
                <w:rFonts w:cs="Calibri"/>
                <w:iCs/>
                <w:szCs w:val="22"/>
              </w:rPr>
            </w:pPr>
            <w:r w:rsidRPr="00327196">
              <w:rPr>
                <w:rFonts w:cs="Calibri"/>
                <w:iCs/>
                <w:szCs w:val="22"/>
              </w:rPr>
              <w:t>972</w:t>
            </w:r>
          </w:p>
        </w:tc>
        <w:tc>
          <w:tcPr>
            <w:tcW w:w="22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58FA67AF" w14:textId="47ECAFDC" w:rsidR="001578CB" w:rsidRPr="00327196" w:rsidRDefault="001578CB" w:rsidP="00AF7189">
            <w:pPr>
              <w:ind w:left="360"/>
              <w:jc w:val="center"/>
              <w:rPr>
                <w:rFonts w:cs="Calibri"/>
                <w:iCs/>
                <w:szCs w:val="22"/>
              </w:rPr>
            </w:pPr>
            <w:r w:rsidRPr="00327196">
              <w:rPr>
                <w:rFonts w:cs="Calibri"/>
                <w:color w:val="000000" w:themeColor="text1"/>
                <w:lang w:eastAsia="en-CA"/>
              </w:rPr>
              <w:t>±</w:t>
            </w:r>
            <w:r w:rsidR="00AF7189" w:rsidRPr="00327196">
              <w:rPr>
                <w:rFonts w:cs="Calibri"/>
                <w:color w:val="000000" w:themeColor="text1"/>
                <w:lang w:eastAsia="en-CA"/>
              </w:rPr>
              <w:t>3</w:t>
            </w:r>
            <w:r w:rsidRPr="00327196">
              <w:rPr>
                <w:rFonts w:cs="Calibri"/>
                <w:color w:val="000000" w:themeColor="text1"/>
                <w:lang w:eastAsia="en-CA"/>
              </w:rPr>
              <w:t>.</w:t>
            </w:r>
            <w:r w:rsidR="00AF7189" w:rsidRPr="00327196">
              <w:rPr>
                <w:rFonts w:cs="Calibri"/>
                <w:color w:val="000000" w:themeColor="text1"/>
                <w:lang w:eastAsia="en-CA"/>
              </w:rPr>
              <w:t>1</w:t>
            </w:r>
            <w:r w:rsidRPr="00327196">
              <w:rPr>
                <w:rFonts w:cs="Calibri"/>
                <w:color w:val="000000" w:themeColor="text1"/>
                <w:lang w:eastAsia="en-CA"/>
              </w:rPr>
              <w:t>%</w:t>
            </w:r>
          </w:p>
        </w:tc>
      </w:tr>
      <w:tr w:rsidR="001578CB" w:rsidRPr="00327196" w14:paraId="2A1BD47B" w14:textId="77777777" w:rsidTr="0AC71AB0">
        <w:trPr>
          <w:trHeight w:val="175"/>
          <w:jc w:val="center"/>
        </w:trPr>
        <w:tc>
          <w:tcPr>
            <w:tcW w:w="39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A6D072B" w14:textId="09DCA1A1" w:rsidR="001578CB" w:rsidRPr="00327196" w:rsidRDefault="001578CB" w:rsidP="0AC71AB0">
            <w:pPr>
              <w:rPr>
                <w:rFonts w:cs="Calibri"/>
              </w:rPr>
            </w:pPr>
            <w:r w:rsidRPr="0AC71AB0">
              <w:rPr>
                <w:rFonts w:cs="Calibri"/>
              </w:rPr>
              <w:t>RCMP</w:t>
            </w:r>
            <w:r w:rsidR="00E3400A" w:rsidRPr="0AC71AB0">
              <w:rPr>
                <w:rFonts w:cs="Calibri"/>
              </w:rPr>
              <w:t>*</w:t>
            </w:r>
            <w:r w:rsidR="00A96590" w:rsidRPr="0AC71AB0">
              <w:rPr>
                <w:rFonts w:cs="Calibri"/>
              </w:rPr>
              <w:t>*</w:t>
            </w:r>
          </w:p>
        </w:tc>
        <w:tc>
          <w:tcPr>
            <w:tcW w:w="18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3B8DE08" w14:textId="77777777" w:rsidR="001578CB" w:rsidRPr="00327196" w:rsidRDefault="001578CB" w:rsidP="00AF7189">
            <w:pPr>
              <w:ind w:left="360"/>
              <w:jc w:val="center"/>
              <w:rPr>
                <w:rFonts w:cs="Calibri"/>
                <w:iCs/>
                <w:szCs w:val="22"/>
              </w:rPr>
            </w:pPr>
            <w:r w:rsidRPr="00327196">
              <w:rPr>
                <w:rFonts w:cs="Calibri"/>
                <w:iCs/>
                <w:szCs w:val="22"/>
              </w:rPr>
              <w:t>404</w:t>
            </w:r>
          </w:p>
        </w:tc>
        <w:tc>
          <w:tcPr>
            <w:tcW w:w="22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062A917B" w14:textId="1089AB3F" w:rsidR="001578CB" w:rsidRPr="00327196" w:rsidRDefault="001578CB" w:rsidP="00AF7189">
            <w:pPr>
              <w:ind w:left="360"/>
              <w:jc w:val="center"/>
              <w:rPr>
                <w:rFonts w:cs="Calibri"/>
                <w:iCs/>
                <w:szCs w:val="22"/>
              </w:rPr>
            </w:pPr>
            <w:r w:rsidRPr="00327196">
              <w:rPr>
                <w:rFonts w:cs="Calibri"/>
                <w:color w:val="000000" w:themeColor="text1"/>
                <w:lang w:eastAsia="en-CA"/>
              </w:rPr>
              <w:t>±4.</w:t>
            </w:r>
            <w:r w:rsidR="00AF7189" w:rsidRPr="00327196">
              <w:rPr>
                <w:rFonts w:cs="Calibri"/>
                <w:color w:val="000000" w:themeColor="text1"/>
                <w:lang w:eastAsia="en-CA"/>
              </w:rPr>
              <w:t>9</w:t>
            </w:r>
            <w:r w:rsidRPr="00327196">
              <w:rPr>
                <w:rFonts w:cs="Calibri"/>
                <w:color w:val="000000" w:themeColor="text1"/>
                <w:lang w:eastAsia="en-CA"/>
              </w:rPr>
              <w:t>%</w:t>
            </w:r>
          </w:p>
        </w:tc>
      </w:tr>
      <w:tr w:rsidR="001578CB" w:rsidRPr="00327196" w14:paraId="599DA95E" w14:textId="77777777" w:rsidTr="0AC71AB0">
        <w:trPr>
          <w:trHeight w:val="300"/>
          <w:jc w:val="center"/>
        </w:trPr>
        <w:tc>
          <w:tcPr>
            <w:tcW w:w="3950"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8B34063" w14:textId="77777777" w:rsidR="001578CB" w:rsidRPr="00327196" w:rsidRDefault="001578CB" w:rsidP="00E3400A">
            <w:pPr>
              <w:rPr>
                <w:rFonts w:cs="Calibri"/>
                <w:iCs/>
                <w:szCs w:val="22"/>
              </w:rPr>
            </w:pPr>
            <w:r w:rsidRPr="00327196">
              <w:rPr>
                <w:rFonts w:cs="Calibri"/>
                <w:iCs/>
                <w:szCs w:val="22"/>
              </w:rPr>
              <w:t>Survivors</w:t>
            </w:r>
          </w:p>
        </w:tc>
        <w:tc>
          <w:tcPr>
            <w:tcW w:w="1861"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FB9D74D" w14:textId="77777777" w:rsidR="001578CB" w:rsidRPr="00327196" w:rsidRDefault="001578CB" w:rsidP="00AF7189">
            <w:pPr>
              <w:ind w:left="360"/>
              <w:jc w:val="center"/>
              <w:rPr>
                <w:rFonts w:cs="Calibri"/>
                <w:iCs/>
                <w:szCs w:val="22"/>
              </w:rPr>
            </w:pPr>
            <w:r w:rsidRPr="00327196">
              <w:rPr>
                <w:rFonts w:cs="Calibri"/>
                <w:iCs/>
                <w:szCs w:val="22"/>
              </w:rPr>
              <w:t>603</w:t>
            </w:r>
          </w:p>
        </w:tc>
        <w:tc>
          <w:tcPr>
            <w:tcW w:w="2224"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77858DCB" w14:textId="252E6298" w:rsidR="001578CB" w:rsidRPr="00327196" w:rsidRDefault="001578CB" w:rsidP="00AF7189">
            <w:pPr>
              <w:ind w:left="360"/>
              <w:jc w:val="center"/>
              <w:rPr>
                <w:rFonts w:cs="Calibri"/>
                <w:iCs/>
                <w:szCs w:val="22"/>
              </w:rPr>
            </w:pPr>
            <w:r w:rsidRPr="00327196">
              <w:rPr>
                <w:rFonts w:cs="Calibri"/>
                <w:color w:val="000000" w:themeColor="text1"/>
                <w:lang w:eastAsia="en-CA"/>
              </w:rPr>
              <w:t>±</w:t>
            </w:r>
            <w:r w:rsidR="00AF7189" w:rsidRPr="00327196">
              <w:rPr>
                <w:rFonts w:cs="Calibri"/>
                <w:color w:val="000000" w:themeColor="text1"/>
                <w:lang w:eastAsia="en-CA"/>
              </w:rPr>
              <w:t>4</w:t>
            </w:r>
            <w:r w:rsidRPr="00327196">
              <w:rPr>
                <w:rFonts w:cs="Calibri"/>
                <w:color w:val="000000" w:themeColor="text1"/>
                <w:lang w:eastAsia="en-CA"/>
              </w:rPr>
              <w:t>.</w:t>
            </w:r>
            <w:r w:rsidR="00AF7189" w:rsidRPr="00327196">
              <w:rPr>
                <w:rFonts w:cs="Calibri"/>
                <w:color w:val="000000" w:themeColor="text1"/>
                <w:lang w:eastAsia="en-CA"/>
              </w:rPr>
              <w:t>0</w:t>
            </w:r>
            <w:r w:rsidRPr="00327196">
              <w:rPr>
                <w:rFonts w:cs="Calibri"/>
                <w:color w:val="000000" w:themeColor="text1"/>
                <w:lang w:eastAsia="en-CA"/>
              </w:rPr>
              <w:t>%</w:t>
            </w:r>
          </w:p>
        </w:tc>
      </w:tr>
    </w:tbl>
    <w:p w14:paraId="11739732" w14:textId="0E57D1FB" w:rsidR="00A96590" w:rsidRDefault="00A96590" w:rsidP="00A96590">
      <w:pPr>
        <w:pStyle w:val="GraphFooter"/>
        <w:ind w:left="720"/>
      </w:pPr>
      <w:r>
        <w:t xml:space="preserve">*This includes </w:t>
      </w:r>
      <w:r w:rsidRPr="0AC71AB0">
        <w:rPr>
          <w:lang w:val="en-CA"/>
        </w:rPr>
        <w:t>Veterans and still-serving CAF members.</w:t>
      </w:r>
    </w:p>
    <w:p w14:paraId="1A7C0D04" w14:textId="77777777" w:rsidR="00A96590" w:rsidRDefault="00A96590" w:rsidP="00A96590">
      <w:pPr>
        <w:pStyle w:val="GraphFooter"/>
        <w:ind w:left="720"/>
      </w:pPr>
      <w:r>
        <w:t>** This includes still-serving and retired members.</w:t>
      </w:r>
    </w:p>
    <w:p w14:paraId="77E0878A" w14:textId="240C209B" w:rsidR="00635190" w:rsidRPr="003A2825" w:rsidRDefault="00E3400A" w:rsidP="00A96590">
      <w:pPr>
        <w:pStyle w:val="Heading3"/>
      </w:pPr>
      <w:r>
        <w:t xml:space="preserve">5. </w:t>
      </w:r>
      <w:r w:rsidR="00635190">
        <w:t>Weighting</w:t>
      </w:r>
    </w:p>
    <w:p w14:paraId="62C97A9F" w14:textId="4F08E429" w:rsidR="00797455" w:rsidRPr="00B167BA" w:rsidRDefault="4831D8A4" w:rsidP="0AC71AB0">
      <w:pPr>
        <w:pStyle w:val="ListParagraph"/>
        <w:numPr>
          <w:ilvl w:val="0"/>
          <w:numId w:val="13"/>
        </w:numPr>
        <w:spacing w:before="120" w:after="240"/>
        <w:rPr>
          <w:rFonts w:cstheme="minorBidi"/>
          <w:lang w:val="en-GB"/>
        </w:rPr>
      </w:pPr>
      <w:r w:rsidRPr="0AC71AB0">
        <w:rPr>
          <w:rFonts w:cs="Calibri"/>
        </w:rPr>
        <w:t xml:space="preserve">The survey data were weighted by sex, </w:t>
      </w:r>
      <w:r w:rsidR="4AF05CAB" w:rsidRPr="0AC71AB0">
        <w:rPr>
          <w:rFonts w:cs="Calibri"/>
        </w:rPr>
        <w:t xml:space="preserve">age, </w:t>
      </w:r>
      <w:r w:rsidRPr="0AC71AB0">
        <w:rPr>
          <w:rFonts w:cs="Calibri"/>
        </w:rPr>
        <w:t xml:space="preserve">and group based on the population parameters (as provided by VAC). </w:t>
      </w:r>
      <w:r w:rsidR="7D0F2A0B" w:rsidRPr="0AC71AB0">
        <w:rPr>
          <w:rFonts w:cstheme="minorBidi"/>
        </w:rPr>
        <w:t>The weights correct</w:t>
      </w:r>
      <w:r w:rsidR="4AF05CAB" w:rsidRPr="0AC71AB0">
        <w:rPr>
          <w:rFonts w:cstheme="minorBidi"/>
        </w:rPr>
        <w:t>ed</w:t>
      </w:r>
      <w:r w:rsidR="7D0F2A0B" w:rsidRPr="0AC71AB0">
        <w:rPr>
          <w:rFonts w:cstheme="minorBidi"/>
        </w:rPr>
        <w:t xml:space="preserve"> for the </w:t>
      </w:r>
      <w:r w:rsidRPr="0AC71AB0">
        <w:rPr>
          <w:rFonts w:cstheme="minorBidi"/>
        </w:rPr>
        <w:t>over</w:t>
      </w:r>
      <w:r w:rsidR="7D0F2A0B" w:rsidRPr="0AC71AB0">
        <w:rPr>
          <w:rFonts w:cstheme="minorBidi"/>
        </w:rPr>
        <w:t>sampling. The table</w:t>
      </w:r>
      <w:r w:rsidR="6DF80E59" w:rsidRPr="0AC71AB0">
        <w:rPr>
          <w:rFonts w:cstheme="minorBidi"/>
        </w:rPr>
        <w:t>s</w:t>
      </w:r>
      <w:r w:rsidR="7D0F2A0B" w:rsidRPr="0AC71AB0">
        <w:rPr>
          <w:rFonts w:cstheme="minorBidi"/>
        </w:rPr>
        <w:t xml:space="preserve"> below show the unweighted and weighted proportions for </w:t>
      </w:r>
      <w:r w:rsidR="1AF3E419" w:rsidRPr="0AC71AB0">
        <w:rPr>
          <w:rFonts w:cstheme="minorBidi"/>
        </w:rPr>
        <w:t>sex and age</w:t>
      </w:r>
      <w:r w:rsidR="7D0F2A0B" w:rsidRPr="0AC71AB0">
        <w:rPr>
          <w:rFonts w:cstheme="minorBidi"/>
        </w:rPr>
        <w:t xml:space="preserve"> used to create the weights:</w:t>
      </w:r>
    </w:p>
    <w:tbl>
      <w:tblPr>
        <w:tblW w:w="8035" w:type="dxa"/>
        <w:jc w:val="center"/>
        <w:tblLayout w:type="fixed"/>
        <w:tblCellMar>
          <w:left w:w="0" w:type="dxa"/>
          <w:right w:w="0" w:type="dxa"/>
        </w:tblCellMar>
        <w:tblLook w:val="0420" w:firstRow="1" w:lastRow="0" w:firstColumn="0" w:lastColumn="0" w:noHBand="0" w:noVBand="1"/>
      </w:tblPr>
      <w:tblGrid>
        <w:gridCol w:w="3860"/>
        <w:gridCol w:w="1980"/>
        <w:gridCol w:w="2195"/>
      </w:tblGrid>
      <w:tr w:rsidR="00B167BA" w:rsidRPr="00BA371A" w14:paraId="44DC9A35" w14:textId="77777777" w:rsidTr="005972E3">
        <w:trPr>
          <w:trHeight w:val="256"/>
          <w:jc w:val="center"/>
        </w:trPr>
        <w:tc>
          <w:tcPr>
            <w:tcW w:w="38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6C276202" w14:textId="37E89771" w:rsidR="00B167BA" w:rsidRPr="00B167BA" w:rsidRDefault="00B167BA" w:rsidP="00B167BA">
            <w:pPr>
              <w:pStyle w:val="ListParagraph"/>
              <w:spacing w:before="120"/>
              <w:ind w:left="0"/>
              <w:rPr>
                <w:rFonts w:cs="Calibri"/>
                <w:b/>
                <w:bCs/>
                <w:iCs/>
                <w:szCs w:val="22"/>
              </w:rPr>
            </w:pPr>
            <w:r w:rsidRPr="00B167BA">
              <w:rPr>
                <w:rFonts w:cs="Calibri"/>
                <w:b/>
                <w:bCs/>
                <w:iCs/>
                <w:color w:val="FFFFFF" w:themeColor="background1"/>
                <w:szCs w:val="22"/>
              </w:rPr>
              <w:t>Sex</w:t>
            </w:r>
          </w:p>
        </w:tc>
        <w:tc>
          <w:tcPr>
            <w:tcW w:w="19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3DE7C49D" w14:textId="77777777" w:rsidR="00B167BA" w:rsidRPr="00BA371A" w:rsidRDefault="00B167BA" w:rsidP="005972E3">
            <w:pPr>
              <w:ind w:left="360"/>
              <w:jc w:val="center"/>
              <w:rPr>
                <w:rFonts w:cs="Calibri"/>
                <w:b/>
                <w:color w:val="FFFFFF" w:themeColor="background1"/>
              </w:rPr>
            </w:pPr>
            <w:r w:rsidRPr="2CDEC5EF">
              <w:rPr>
                <w:rFonts w:cs="Calibri"/>
                <w:b/>
                <w:color w:val="FFFFFF" w:themeColor="background1"/>
              </w:rPr>
              <w:t>%</w:t>
            </w:r>
          </w:p>
          <w:p w14:paraId="7F6E856F" w14:textId="77777777" w:rsidR="00B167BA" w:rsidRPr="00BA371A" w:rsidRDefault="00B167BA" w:rsidP="005972E3">
            <w:pPr>
              <w:ind w:left="360"/>
              <w:jc w:val="center"/>
              <w:rPr>
                <w:rFonts w:cs="Calibri"/>
                <w:b/>
                <w:color w:val="FFFFFF" w:themeColor="background1"/>
              </w:rPr>
            </w:pPr>
            <w:r w:rsidRPr="2CDEC5EF">
              <w:rPr>
                <w:rFonts w:cs="Calibri"/>
                <w:b/>
                <w:color w:val="FFFFFF" w:themeColor="background1"/>
              </w:rPr>
              <w:t>Unweighted</w:t>
            </w:r>
          </w:p>
        </w:tc>
        <w:tc>
          <w:tcPr>
            <w:tcW w:w="21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4E0201B0" w14:textId="77777777" w:rsidR="00B167BA" w:rsidRPr="00BA371A" w:rsidRDefault="00B167BA" w:rsidP="005972E3">
            <w:pPr>
              <w:ind w:left="360"/>
              <w:jc w:val="center"/>
              <w:rPr>
                <w:rFonts w:cs="Calibri"/>
                <w:b/>
                <w:bCs/>
                <w:iCs/>
                <w:color w:val="FFFFFF" w:themeColor="background1"/>
                <w:szCs w:val="22"/>
              </w:rPr>
            </w:pPr>
            <w:r w:rsidRPr="00BA371A">
              <w:rPr>
                <w:rFonts w:cs="Calibri"/>
                <w:b/>
                <w:bCs/>
                <w:iCs/>
                <w:color w:val="FFFFFF" w:themeColor="background1"/>
                <w:szCs w:val="22"/>
              </w:rPr>
              <w:t>%</w:t>
            </w:r>
          </w:p>
          <w:p w14:paraId="3E079B46" w14:textId="77777777" w:rsidR="00B167BA" w:rsidRPr="00BA371A" w:rsidRDefault="00B167BA" w:rsidP="005972E3">
            <w:pPr>
              <w:ind w:left="360"/>
              <w:jc w:val="center"/>
              <w:rPr>
                <w:rFonts w:cs="Calibri"/>
                <w:iCs/>
                <w:color w:val="FFFFFF" w:themeColor="background1"/>
                <w:szCs w:val="22"/>
              </w:rPr>
            </w:pPr>
            <w:r w:rsidRPr="00BA371A">
              <w:rPr>
                <w:rFonts w:cs="Calibri"/>
                <w:b/>
                <w:bCs/>
                <w:iCs/>
                <w:color w:val="FFFFFF" w:themeColor="background1"/>
                <w:szCs w:val="22"/>
              </w:rPr>
              <w:t>Weighted</w:t>
            </w:r>
          </w:p>
        </w:tc>
      </w:tr>
      <w:tr w:rsidR="00B167BA" w:rsidRPr="00BA371A" w14:paraId="3FAA085E" w14:textId="77777777" w:rsidTr="00B167BA">
        <w:trPr>
          <w:trHeight w:val="243"/>
          <w:jc w:val="center"/>
        </w:trPr>
        <w:tc>
          <w:tcPr>
            <w:tcW w:w="38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7527AF3" w14:textId="77777777" w:rsidR="00B167BA" w:rsidRPr="00BA371A" w:rsidRDefault="00B167BA" w:rsidP="005972E3">
            <w:pPr>
              <w:rPr>
                <w:rFonts w:cs="Calibri"/>
                <w:iCs/>
                <w:szCs w:val="22"/>
              </w:rPr>
            </w:pPr>
            <w:r w:rsidRPr="00BA371A">
              <w:rPr>
                <w:rFonts w:cs="Calibri"/>
                <w:iCs/>
                <w:szCs w:val="22"/>
              </w:rPr>
              <w:t>Male</w:t>
            </w:r>
          </w:p>
        </w:tc>
        <w:tc>
          <w:tcPr>
            <w:tcW w:w="198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22437C1E" w14:textId="77777777" w:rsidR="00B167BA" w:rsidRPr="00BA371A" w:rsidRDefault="00B167BA" w:rsidP="005972E3">
            <w:pPr>
              <w:ind w:left="360"/>
              <w:jc w:val="center"/>
              <w:rPr>
                <w:rFonts w:cs="Calibri"/>
                <w:iCs/>
                <w:szCs w:val="22"/>
              </w:rPr>
            </w:pPr>
            <w:r w:rsidRPr="00BA371A">
              <w:rPr>
                <w:rFonts w:cs="Calibri"/>
                <w:iCs/>
                <w:szCs w:val="22"/>
              </w:rPr>
              <w:t>72%</w:t>
            </w:r>
          </w:p>
        </w:tc>
        <w:tc>
          <w:tcPr>
            <w:tcW w:w="219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11FD5B73" w14:textId="77777777" w:rsidR="00B167BA" w:rsidRPr="00BA371A" w:rsidRDefault="00B167BA" w:rsidP="005972E3">
            <w:pPr>
              <w:ind w:left="360"/>
              <w:jc w:val="center"/>
              <w:rPr>
                <w:rFonts w:cs="Calibri"/>
                <w:iCs/>
                <w:szCs w:val="22"/>
              </w:rPr>
            </w:pPr>
            <w:r>
              <w:rPr>
                <w:rFonts w:cs="Calibri"/>
                <w:iCs/>
                <w:szCs w:val="22"/>
              </w:rPr>
              <w:t>72%</w:t>
            </w:r>
          </w:p>
        </w:tc>
      </w:tr>
      <w:tr w:rsidR="00B167BA" w:rsidRPr="00BA371A" w14:paraId="7EDA9BA6" w14:textId="77777777" w:rsidTr="00B167BA">
        <w:trPr>
          <w:trHeight w:val="48"/>
          <w:jc w:val="center"/>
        </w:trPr>
        <w:tc>
          <w:tcPr>
            <w:tcW w:w="386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tcMar>
              <w:top w:w="12" w:type="dxa"/>
              <w:left w:w="12" w:type="dxa"/>
              <w:bottom w:w="0" w:type="dxa"/>
              <w:right w:w="12" w:type="dxa"/>
            </w:tcMar>
            <w:vAlign w:val="center"/>
            <w:hideMark/>
          </w:tcPr>
          <w:p w14:paraId="790FE3D3" w14:textId="77777777" w:rsidR="00B167BA" w:rsidRPr="00BA371A" w:rsidRDefault="00B167BA" w:rsidP="005972E3">
            <w:pPr>
              <w:rPr>
                <w:rFonts w:cs="Calibri"/>
                <w:iCs/>
                <w:szCs w:val="22"/>
              </w:rPr>
            </w:pPr>
            <w:r w:rsidRPr="00BA371A">
              <w:rPr>
                <w:rFonts w:cs="Calibri"/>
                <w:iCs/>
                <w:szCs w:val="22"/>
              </w:rPr>
              <w:t>Female</w:t>
            </w:r>
          </w:p>
        </w:tc>
        <w:tc>
          <w:tcPr>
            <w:tcW w:w="198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tcMar>
              <w:top w:w="12" w:type="dxa"/>
              <w:left w:w="12" w:type="dxa"/>
              <w:bottom w:w="0" w:type="dxa"/>
              <w:right w:w="12" w:type="dxa"/>
            </w:tcMar>
            <w:vAlign w:val="center"/>
          </w:tcPr>
          <w:p w14:paraId="71A40225" w14:textId="77777777" w:rsidR="00B167BA" w:rsidRPr="00BA371A" w:rsidRDefault="00B167BA" w:rsidP="005972E3">
            <w:pPr>
              <w:ind w:left="360"/>
              <w:jc w:val="center"/>
              <w:rPr>
                <w:rFonts w:cs="Calibri"/>
                <w:iCs/>
                <w:szCs w:val="22"/>
              </w:rPr>
            </w:pPr>
            <w:r w:rsidRPr="00BA371A">
              <w:rPr>
                <w:rFonts w:cs="Calibri"/>
                <w:iCs/>
                <w:szCs w:val="22"/>
              </w:rPr>
              <w:t>27%</w:t>
            </w:r>
          </w:p>
        </w:tc>
        <w:tc>
          <w:tcPr>
            <w:tcW w:w="2195"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tcMar>
              <w:top w:w="12" w:type="dxa"/>
              <w:left w:w="12" w:type="dxa"/>
              <w:bottom w:w="0" w:type="dxa"/>
              <w:right w:w="12" w:type="dxa"/>
            </w:tcMar>
            <w:vAlign w:val="center"/>
          </w:tcPr>
          <w:p w14:paraId="3BF3463E" w14:textId="77777777" w:rsidR="00B167BA" w:rsidRPr="00BA371A" w:rsidRDefault="00B167BA" w:rsidP="005972E3">
            <w:pPr>
              <w:ind w:left="360"/>
              <w:jc w:val="center"/>
              <w:rPr>
                <w:rFonts w:cs="Calibri"/>
                <w:iCs/>
                <w:szCs w:val="22"/>
              </w:rPr>
            </w:pPr>
            <w:r>
              <w:rPr>
                <w:rFonts w:cs="Calibri"/>
                <w:iCs/>
                <w:szCs w:val="22"/>
              </w:rPr>
              <w:t>27%</w:t>
            </w:r>
          </w:p>
        </w:tc>
      </w:tr>
      <w:tr w:rsidR="00B167BA" w:rsidRPr="00BA371A" w14:paraId="37FF1F5A" w14:textId="77777777" w:rsidTr="005972E3">
        <w:trPr>
          <w:trHeight w:val="256"/>
          <w:jc w:val="center"/>
        </w:trPr>
        <w:tc>
          <w:tcPr>
            <w:tcW w:w="38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6FF17B60" w14:textId="60BE093A" w:rsidR="00B167BA" w:rsidRPr="00B167BA" w:rsidRDefault="00B167BA" w:rsidP="00B167BA">
            <w:pPr>
              <w:pStyle w:val="ListParagraph"/>
              <w:spacing w:before="120"/>
              <w:ind w:left="0"/>
              <w:rPr>
                <w:rFonts w:cs="Calibri"/>
                <w:b/>
                <w:bCs/>
                <w:iCs/>
                <w:szCs w:val="22"/>
              </w:rPr>
            </w:pPr>
            <w:r w:rsidRPr="00B167BA">
              <w:rPr>
                <w:rFonts w:cs="Calibri"/>
                <w:b/>
                <w:bCs/>
                <w:iCs/>
                <w:color w:val="FFFFFF" w:themeColor="background1"/>
                <w:szCs w:val="22"/>
              </w:rPr>
              <w:t>Age</w:t>
            </w:r>
          </w:p>
        </w:tc>
        <w:tc>
          <w:tcPr>
            <w:tcW w:w="19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1E16F54F" w14:textId="77777777" w:rsidR="00B167BA" w:rsidRPr="00BA371A" w:rsidRDefault="00B167BA" w:rsidP="005972E3">
            <w:pPr>
              <w:ind w:left="360"/>
              <w:jc w:val="center"/>
              <w:rPr>
                <w:rFonts w:cs="Calibri"/>
                <w:b/>
                <w:color w:val="FFFFFF" w:themeColor="background1"/>
              </w:rPr>
            </w:pPr>
            <w:r w:rsidRPr="2CDEC5EF">
              <w:rPr>
                <w:rFonts w:cs="Calibri"/>
                <w:b/>
                <w:color w:val="FFFFFF" w:themeColor="background1"/>
              </w:rPr>
              <w:t>%</w:t>
            </w:r>
          </w:p>
          <w:p w14:paraId="71CD8CAC" w14:textId="77777777" w:rsidR="00B167BA" w:rsidRPr="00BA371A" w:rsidRDefault="00B167BA" w:rsidP="005972E3">
            <w:pPr>
              <w:ind w:left="360"/>
              <w:jc w:val="center"/>
              <w:rPr>
                <w:rFonts w:cs="Calibri"/>
                <w:b/>
                <w:color w:val="FFFFFF" w:themeColor="background1"/>
              </w:rPr>
            </w:pPr>
            <w:r w:rsidRPr="2CDEC5EF">
              <w:rPr>
                <w:rFonts w:cs="Calibri"/>
                <w:b/>
                <w:color w:val="FFFFFF" w:themeColor="background1"/>
              </w:rPr>
              <w:t>Unweighted</w:t>
            </w:r>
          </w:p>
        </w:tc>
        <w:tc>
          <w:tcPr>
            <w:tcW w:w="21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759A8C6E" w14:textId="77777777" w:rsidR="00B167BA" w:rsidRPr="00BA371A" w:rsidRDefault="00B167BA" w:rsidP="005972E3">
            <w:pPr>
              <w:ind w:left="360"/>
              <w:jc w:val="center"/>
              <w:rPr>
                <w:rFonts w:cs="Calibri"/>
                <w:b/>
                <w:bCs/>
                <w:iCs/>
                <w:color w:val="FFFFFF" w:themeColor="background1"/>
                <w:szCs w:val="22"/>
              </w:rPr>
            </w:pPr>
            <w:r w:rsidRPr="00BA371A">
              <w:rPr>
                <w:rFonts w:cs="Calibri"/>
                <w:b/>
                <w:bCs/>
                <w:iCs/>
                <w:color w:val="FFFFFF" w:themeColor="background1"/>
                <w:szCs w:val="22"/>
              </w:rPr>
              <w:t>%</w:t>
            </w:r>
          </w:p>
          <w:p w14:paraId="450A522B" w14:textId="77777777" w:rsidR="00B167BA" w:rsidRPr="00BA371A" w:rsidRDefault="00B167BA" w:rsidP="005972E3">
            <w:pPr>
              <w:ind w:left="360"/>
              <w:jc w:val="center"/>
              <w:rPr>
                <w:rFonts w:cs="Calibri"/>
                <w:iCs/>
                <w:color w:val="FFFFFF" w:themeColor="background1"/>
                <w:szCs w:val="22"/>
              </w:rPr>
            </w:pPr>
            <w:r w:rsidRPr="00BA371A">
              <w:rPr>
                <w:rFonts w:cs="Calibri"/>
                <w:b/>
                <w:bCs/>
                <w:iCs/>
                <w:color w:val="FFFFFF" w:themeColor="background1"/>
                <w:szCs w:val="22"/>
              </w:rPr>
              <w:t>Weighted</w:t>
            </w:r>
          </w:p>
        </w:tc>
      </w:tr>
      <w:tr w:rsidR="00B167BA" w:rsidRPr="00BA371A" w14:paraId="74D6EC4D" w14:textId="77777777" w:rsidTr="005972E3">
        <w:trPr>
          <w:trHeight w:val="148"/>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bottom"/>
          </w:tcPr>
          <w:p w14:paraId="05902B78" w14:textId="77777777" w:rsidR="00B167BA" w:rsidRPr="00BA371A" w:rsidRDefault="00B167BA" w:rsidP="005972E3">
            <w:pPr>
              <w:rPr>
                <w:rFonts w:cs="Calibri"/>
                <w:iCs/>
                <w:szCs w:val="22"/>
              </w:rPr>
            </w:pPr>
            <w:r w:rsidRPr="00BA371A">
              <w:rPr>
                <w:rFonts w:cs="Calibri"/>
                <w:szCs w:val="22"/>
              </w:rPr>
              <w:t>Under 30</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bottom"/>
          </w:tcPr>
          <w:p w14:paraId="06E0514C" w14:textId="77777777" w:rsidR="00B167BA" w:rsidRPr="00BA371A" w:rsidRDefault="00B167BA" w:rsidP="005972E3">
            <w:pPr>
              <w:ind w:left="360"/>
              <w:jc w:val="center"/>
              <w:rPr>
                <w:rFonts w:cs="Calibri"/>
                <w:iCs/>
                <w:szCs w:val="22"/>
              </w:rPr>
            </w:pPr>
            <w:r w:rsidRPr="00BA371A">
              <w:rPr>
                <w:rFonts w:cs="Calibri"/>
                <w:szCs w:val="22"/>
              </w:rPr>
              <w:t>1%</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bottom"/>
          </w:tcPr>
          <w:p w14:paraId="669B74A6" w14:textId="77777777" w:rsidR="00B167BA" w:rsidRPr="00BA371A" w:rsidRDefault="00B167BA" w:rsidP="005972E3">
            <w:pPr>
              <w:ind w:left="360"/>
              <w:jc w:val="center"/>
              <w:rPr>
                <w:rFonts w:cs="Calibri"/>
                <w:iCs/>
                <w:szCs w:val="22"/>
              </w:rPr>
            </w:pPr>
            <w:r>
              <w:rPr>
                <w:rFonts w:ascii="Aptos Narrow" w:hAnsi="Aptos Narrow"/>
                <w:color w:val="000000"/>
                <w:szCs w:val="22"/>
              </w:rPr>
              <w:t>2%</w:t>
            </w:r>
          </w:p>
        </w:tc>
      </w:tr>
      <w:tr w:rsidR="00B167BA" w:rsidRPr="00BA371A" w14:paraId="1948D869" w14:textId="77777777" w:rsidTr="005972E3">
        <w:trPr>
          <w:trHeight w:val="220"/>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74344AAB" w14:textId="77777777" w:rsidR="00B167BA" w:rsidRPr="00BA371A" w:rsidRDefault="00B167BA" w:rsidP="005972E3">
            <w:pPr>
              <w:rPr>
                <w:rFonts w:cs="Calibri"/>
                <w:iCs/>
                <w:szCs w:val="22"/>
              </w:rPr>
            </w:pPr>
            <w:r w:rsidRPr="00BA371A">
              <w:rPr>
                <w:rFonts w:cs="Calibri"/>
                <w:szCs w:val="22"/>
              </w:rPr>
              <w:t>30-34</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15217656" w14:textId="77777777" w:rsidR="00B167BA" w:rsidRPr="00BA371A" w:rsidRDefault="00B167BA" w:rsidP="005972E3">
            <w:pPr>
              <w:ind w:left="360"/>
              <w:jc w:val="center"/>
              <w:rPr>
                <w:rFonts w:cs="Calibri"/>
                <w:iCs/>
                <w:szCs w:val="22"/>
              </w:rPr>
            </w:pPr>
            <w:r w:rsidRPr="00BA371A">
              <w:rPr>
                <w:rFonts w:cs="Calibri"/>
                <w:szCs w:val="22"/>
              </w:rPr>
              <w:t>3%</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3FC59097" w14:textId="77777777" w:rsidR="00B167BA" w:rsidRPr="00BA371A" w:rsidRDefault="00B167BA" w:rsidP="005972E3">
            <w:pPr>
              <w:ind w:left="360"/>
              <w:jc w:val="center"/>
              <w:rPr>
                <w:rFonts w:cs="Calibri"/>
                <w:iCs/>
                <w:szCs w:val="22"/>
              </w:rPr>
            </w:pPr>
            <w:r>
              <w:rPr>
                <w:rFonts w:ascii="Aptos Narrow" w:hAnsi="Aptos Narrow"/>
                <w:color w:val="000000"/>
                <w:szCs w:val="22"/>
              </w:rPr>
              <w:t>2%</w:t>
            </w:r>
          </w:p>
        </w:tc>
      </w:tr>
      <w:tr w:rsidR="00B167BA" w:rsidRPr="00BA371A" w14:paraId="2A895C9F" w14:textId="77777777" w:rsidTr="005972E3">
        <w:trPr>
          <w:trHeight w:val="10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tcPr>
          <w:p w14:paraId="1AA2E8AC" w14:textId="77777777" w:rsidR="00B167BA" w:rsidRPr="00BA371A" w:rsidRDefault="00B167BA" w:rsidP="005972E3">
            <w:pPr>
              <w:rPr>
                <w:rFonts w:cs="Calibri"/>
                <w:iCs/>
                <w:szCs w:val="22"/>
              </w:rPr>
            </w:pPr>
            <w:r w:rsidRPr="00BA371A">
              <w:rPr>
                <w:rFonts w:cs="Calibri"/>
                <w:szCs w:val="22"/>
              </w:rPr>
              <w:t>35-39</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tcPr>
          <w:p w14:paraId="76C4CE9F" w14:textId="77777777" w:rsidR="00B167BA" w:rsidRPr="00BA371A" w:rsidRDefault="00B167BA" w:rsidP="005972E3">
            <w:pPr>
              <w:ind w:left="360"/>
              <w:jc w:val="center"/>
              <w:rPr>
                <w:rFonts w:cs="Calibri"/>
                <w:iCs/>
                <w:szCs w:val="22"/>
              </w:rPr>
            </w:pPr>
            <w:r w:rsidRPr="00BA371A">
              <w:rPr>
                <w:rFonts w:cs="Calibri"/>
                <w:szCs w:val="22"/>
              </w:rPr>
              <w:t>5%</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bottom"/>
          </w:tcPr>
          <w:p w14:paraId="7737962E" w14:textId="77777777" w:rsidR="00B167BA" w:rsidRPr="00BA371A" w:rsidRDefault="00B167BA" w:rsidP="005972E3">
            <w:pPr>
              <w:ind w:left="360"/>
              <w:jc w:val="center"/>
              <w:rPr>
                <w:rFonts w:cs="Calibri"/>
                <w:iCs/>
                <w:szCs w:val="22"/>
              </w:rPr>
            </w:pPr>
            <w:r>
              <w:rPr>
                <w:rFonts w:ascii="Aptos Narrow" w:hAnsi="Aptos Narrow"/>
                <w:color w:val="000000"/>
                <w:szCs w:val="22"/>
              </w:rPr>
              <w:t>4%</w:t>
            </w:r>
          </w:p>
        </w:tc>
      </w:tr>
      <w:tr w:rsidR="00B167BA" w:rsidRPr="00BA371A" w14:paraId="3A159AB0" w14:textId="77777777" w:rsidTr="005972E3">
        <w:trPr>
          <w:trHeight w:val="238"/>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72B3079D" w14:textId="77777777" w:rsidR="00B167BA" w:rsidRPr="00BA371A" w:rsidRDefault="00B167BA" w:rsidP="005972E3">
            <w:pPr>
              <w:rPr>
                <w:rFonts w:cs="Calibri"/>
                <w:iCs/>
                <w:szCs w:val="22"/>
              </w:rPr>
            </w:pPr>
            <w:r w:rsidRPr="00BA371A">
              <w:rPr>
                <w:rFonts w:cs="Calibri"/>
                <w:szCs w:val="22"/>
              </w:rPr>
              <w:t>40-44</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93819A7" w14:textId="77777777" w:rsidR="00B167BA" w:rsidRPr="00BA371A" w:rsidRDefault="00B167BA" w:rsidP="005972E3">
            <w:pPr>
              <w:ind w:left="360"/>
              <w:jc w:val="center"/>
              <w:rPr>
                <w:rFonts w:cs="Calibri"/>
                <w:iCs/>
                <w:szCs w:val="22"/>
              </w:rPr>
            </w:pPr>
            <w:r w:rsidRPr="00BA371A">
              <w:rPr>
                <w:rFonts w:cs="Calibri"/>
                <w:szCs w:val="22"/>
              </w:rPr>
              <w:t>6%</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583D132D" w14:textId="77777777" w:rsidR="00B167BA" w:rsidRPr="00BA371A" w:rsidRDefault="00B167BA" w:rsidP="005972E3">
            <w:pPr>
              <w:ind w:left="360"/>
              <w:jc w:val="center"/>
              <w:rPr>
                <w:rFonts w:cs="Calibri"/>
                <w:iCs/>
                <w:szCs w:val="22"/>
              </w:rPr>
            </w:pPr>
            <w:r>
              <w:rPr>
                <w:rFonts w:ascii="Aptos Narrow" w:hAnsi="Aptos Narrow"/>
                <w:color w:val="000000"/>
                <w:szCs w:val="22"/>
              </w:rPr>
              <w:t>7%</w:t>
            </w:r>
          </w:p>
        </w:tc>
      </w:tr>
      <w:tr w:rsidR="00B167BA" w:rsidRPr="00BA371A" w14:paraId="30A2354F"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69DC16A5" w14:textId="77777777" w:rsidR="00B167BA" w:rsidRPr="00BA371A" w:rsidRDefault="00B167BA" w:rsidP="005972E3">
            <w:pPr>
              <w:rPr>
                <w:rFonts w:cs="Calibri"/>
                <w:iCs/>
                <w:szCs w:val="22"/>
              </w:rPr>
            </w:pPr>
            <w:r w:rsidRPr="00BA371A">
              <w:rPr>
                <w:rFonts w:cs="Calibri"/>
                <w:szCs w:val="22"/>
              </w:rPr>
              <w:t>45-49</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3B5DA76F" w14:textId="77777777" w:rsidR="00B167BA" w:rsidRPr="00BA371A" w:rsidRDefault="00B167BA" w:rsidP="005972E3">
            <w:pPr>
              <w:ind w:left="360"/>
              <w:jc w:val="center"/>
              <w:rPr>
                <w:rFonts w:cs="Calibri"/>
                <w:iCs/>
                <w:szCs w:val="22"/>
              </w:rPr>
            </w:pPr>
            <w:r w:rsidRPr="00BA371A">
              <w:rPr>
                <w:rFonts w:cs="Calibri"/>
                <w:szCs w:val="22"/>
              </w:rPr>
              <w:t>6%</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12ED31F5" w14:textId="77777777" w:rsidR="00B167BA" w:rsidRPr="00BA371A" w:rsidRDefault="00B167BA" w:rsidP="005972E3">
            <w:pPr>
              <w:ind w:left="360"/>
              <w:jc w:val="center"/>
              <w:rPr>
                <w:rFonts w:cs="Calibri"/>
                <w:iCs/>
                <w:szCs w:val="22"/>
              </w:rPr>
            </w:pPr>
            <w:r>
              <w:rPr>
                <w:rFonts w:ascii="Aptos Narrow" w:hAnsi="Aptos Narrow"/>
                <w:color w:val="000000"/>
                <w:szCs w:val="22"/>
              </w:rPr>
              <w:t>7%</w:t>
            </w:r>
          </w:p>
        </w:tc>
      </w:tr>
      <w:tr w:rsidR="00B167BA" w:rsidRPr="00BA371A" w14:paraId="0DBDB16B"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9E3DF1B" w14:textId="77777777" w:rsidR="00B167BA" w:rsidRPr="00BA371A" w:rsidRDefault="00B167BA" w:rsidP="005972E3">
            <w:pPr>
              <w:rPr>
                <w:rFonts w:cs="Calibri"/>
                <w:iCs/>
                <w:szCs w:val="22"/>
              </w:rPr>
            </w:pPr>
            <w:r w:rsidRPr="00BA371A">
              <w:rPr>
                <w:rFonts w:cs="Calibri"/>
                <w:szCs w:val="22"/>
              </w:rPr>
              <w:t>50-54</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15F2EC9F" w14:textId="77777777" w:rsidR="00B167BA" w:rsidRPr="00BA371A" w:rsidRDefault="00B167BA" w:rsidP="005972E3">
            <w:pPr>
              <w:ind w:left="360"/>
              <w:jc w:val="center"/>
              <w:rPr>
                <w:rFonts w:cs="Calibri"/>
                <w:iCs/>
                <w:szCs w:val="22"/>
              </w:rPr>
            </w:pPr>
            <w:r w:rsidRPr="00BA371A">
              <w:rPr>
                <w:rFonts w:cs="Calibri"/>
                <w:szCs w:val="22"/>
              </w:rPr>
              <w:t>9%</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236C5320" w14:textId="77777777" w:rsidR="00B167BA" w:rsidRPr="00BA371A" w:rsidRDefault="00B167BA" w:rsidP="005972E3">
            <w:pPr>
              <w:ind w:left="360"/>
              <w:jc w:val="center"/>
              <w:rPr>
                <w:rFonts w:cs="Calibri"/>
                <w:iCs/>
                <w:szCs w:val="22"/>
              </w:rPr>
            </w:pPr>
            <w:r>
              <w:rPr>
                <w:rFonts w:ascii="Aptos Narrow" w:hAnsi="Aptos Narrow"/>
                <w:color w:val="000000"/>
                <w:szCs w:val="22"/>
              </w:rPr>
              <w:t>7%</w:t>
            </w:r>
          </w:p>
        </w:tc>
      </w:tr>
      <w:tr w:rsidR="00B167BA" w:rsidRPr="00BA371A" w14:paraId="4F1C68A4"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414C1197" w14:textId="77777777" w:rsidR="00B167BA" w:rsidRPr="00BA371A" w:rsidRDefault="00B167BA" w:rsidP="005972E3">
            <w:pPr>
              <w:rPr>
                <w:rFonts w:cs="Calibri"/>
                <w:iCs/>
                <w:szCs w:val="22"/>
              </w:rPr>
            </w:pPr>
            <w:r w:rsidRPr="00BA371A">
              <w:rPr>
                <w:rFonts w:cs="Calibri"/>
                <w:szCs w:val="22"/>
              </w:rPr>
              <w:t>55-59</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1E4B9EC8" w14:textId="77777777" w:rsidR="00B167BA" w:rsidRPr="00BA371A" w:rsidRDefault="00B167BA" w:rsidP="005972E3">
            <w:pPr>
              <w:ind w:left="360"/>
              <w:jc w:val="center"/>
              <w:rPr>
                <w:rFonts w:cs="Calibri"/>
                <w:iCs/>
                <w:szCs w:val="22"/>
              </w:rPr>
            </w:pPr>
            <w:r w:rsidRPr="00BA371A">
              <w:rPr>
                <w:rFonts w:cs="Calibri"/>
                <w:szCs w:val="22"/>
              </w:rPr>
              <w:t>11%</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561718BA" w14:textId="77777777" w:rsidR="00B167BA" w:rsidRPr="00BA371A" w:rsidRDefault="00B167BA" w:rsidP="005972E3">
            <w:pPr>
              <w:ind w:left="360"/>
              <w:jc w:val="center"/>
              <w:rPr>
                <w:rFonts w:cs="Calibri"/>
                <w:iCs/>
                <w:szCs w:val="22"/>
              </w:rPr>
            </w:pPr>
            <w:r>
              <w:rPr>
                <w:rFonts w:ascii="Aptos Narrow" w:hAnsi="Aptos Narrow"/>
                <w:color w:val="000000"/>
                <w:szCs w:val="22"/>
              </w:rPr>
              <w:t>9%</w:t>
            </w:r>
          </w:p>
        </w:tc>
      </w:tr>
      <w:tr w:rsidR="00B167BA" w:rsidRPr="00BA371A" w14:paraId="5A4BB63F"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0FE749F3" w14:textId="77777777" w:rsidR="00B167BA" w:rsidRPr="00BA371A" w:rsidRDefault="00B167BA" w:rsidP="005972E3">
            <w:pPr>
              <w:rPr>
                <w:rFonts w:cs="Calibri"/>
                <w:iCs/>
                <w:szCs w:val="22"/>
              </w:rPr>
            </w:pPr>
            <w:r w:rsidRPr="00BA371A">
              <w:rPr>
                <w:rFonts w:cs="Calibri"/>
                <w:szCs w:val="22"/>
              </w:rPr>
              <w:t>60-64</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370CB81C" w14:textId="77777777" w:rsidR="00B167BA" w:rsidRPr="00BA371A" w:rsidRDefault="00B167BA" w:rsidP="005972E3">
            <w:pPr>
              <w:ind w:left="360"/>
              <w:jc w:val="center"/>
              <w:rPr>
                <w:rFonts w:cs="Calibri"/>
                <w:iCs/>
                <w:szCs w:val="22"/>
              </w:rPr>
            </w:pPr>
            <w:r w:rsidRPr="00BA371A">
              <w:rPr>
                <w:rFonts w:cs="Calibri"/>
                <w:szCs w:val="22"/>
              </w:rPr>
              <w:t>12%</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7DFFD2EC" w14:textId="77777777" w:rsidR="00B167BA" w:rsidRPr="00BA371A" w:rsidRDefault="00B167BA" w:rsidP="005972E3">
            <w:pPr>
              <w:ind w:left="360"/>
              <w:jc w:val="center"/>
              <w:rPr>
                <w:rFonts w:cs="Calibri"/>
                <w:iCs/>
                <w:szCs w:val="22"/>
              </w:rPr>
            </w:pPr>
            <w:r>
              <w:rPr>
                <w:rFonts w:ascii="Aptos Narrow" w:hAnsi="Aptos Narrow"/>
                <w:color w:val="000000"/>
                <w:szCs w:val="22"/>
              </w:rPr>
              <w:t>10%</w:t>
            </w:r>
          </w:p>
        </w:tc>
      </w:tr>
      <w:tr w:rsidR="00B167BA" w:rsidRPr="00BA371A" w14:paraId="37434985"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259B7B4F" w14:textId="77777777" w:rsidR="00B167BA" w:rsidRPr="00BA371A" w:rsidRDefault="00B167BA" w:rsidP="005972E3">
            <w:pPr>
              <w:rPr>
                <w:rFonts w:cs="Calibri"/>
                <w:iCs/>
                <w:szCs w:val="22"/>
              </w:rPr>
            </w:pPr>
            <w:r w:rsidRPr="00BA371A">
              <w:rPr>
                <w:rFonts w:cs="Calibri"/>
                <w:szCs w:val="22"/>
              </w:rPr>
              <w:t>65-69</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8D6592B" w14:textId="77777777" w:rsidR="00B167BA" w:rsidRPr="00BA371A" w:rsidRDefault="00B167BA" w:rsidP="005972E3">
            <w:pPr>
              <w:ind w:left="360"/>
              <w:jc w:val="center"/>
              <w:rPr>
                <w:rFonts w:cs="Calibri"/>
                <w:iCs/>
                <w:szCs w:val="22"/>
              </w:rPr>
            </w:pPr>
            <w:r w:rsidRPr="00BA371A">
              <w:rPr>
                <w:rFonts w:cs="Calibri"/>
                <w:szCs w:val="22"/>
              </w:rPr>
              <w:t>9%</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3227ADCC" w14:textId="77777777" w:rsidR="00B167BA" w:rsidRPr="00BA371A" w:rsidRDefault="00B167BA" w:rsidP="005972E3">
            <w:pPr>
              <w:ind w:left="360"/>
              <w:jc w:val="center"/>
              <w:rPr>
                <w:rFonts w:cs="Calibri"/>
                <w:iCs/>
                <w:szCs w:val="22"/>
              </w:rPr>
            </w:pPr>
            <w:r>
              <w:rPr>
                <w:rFonts w:ascii="Aptos Narrow" w:hAnsi="Aptos Narrow"/>
                <w:color w:val="000000"/>
                <w:szCs w:val="22"/>
              </w:rPr>
              <w:t>11%</w:t>
            </w:r>
          </w:p>
        </w:tc>
      </w:tr>
      <w:tr w:rsidR="00B167BA" w:rsidRPr="00BA371A" w14:paraId="4330AF98"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2B684810" w14:textId="77777777" w:rsidR="00B167BA" w:rsidRPr="00BA371A" w:rsidRDefault="00B167BA" w:rsidP="005972E3">
            <w:pPr>
              <w:rPr>
                <w:rFonts w:cs="Calibri"/>
                <w:iCs/>
                <w:szCs w:val="22"/>
              </w:rPr>
            </w:pPr>
            <w:r w:rsidRPr="00BA371A">
              <w:rPr>
                <w:rFonts w:cs="Calibri"/>
                <w:szCs w:val="22"/>
              </w:rPr>
              <w:t>70-74</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AA151FF" w14:textId="77777777" w:rsidR="00B167BA" w:rsidRPr="00BA371A" w:rsidRDefault="00B167BA" w:rsidP="005972E3">
            <w:pPr>
              <w:ind w:left="360"/>
              <w:jc w:val="center"/>
              <w:rPr>
                <w:rFonts w:cs="Calibri"/>
                <w:iCs/>
                <w:szCs w:val="22"/>
              </w:rPr>
            </w:pPr>
            <w:r w:rsidRPr="00BA371A">
              <w:rPr>
                <w:rFonts w:cs="Calibri"/>
                <w:szCs w:val="22"/>
              </w:rPr>
              <w:t>7%</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79D388B6" w14:textId="77777777" w:rsidR="00B167BA" w:rsidRPr="00BA371A" w:rsidRDefault="00B167BA" w:rsidP="005972E3">
            <w:pPr>
              <w:ind w:left="360"/>
              <w:jc w:val="center"/>
              <w:rPr>
                <w:rFonts w:cs="Calibri"/>
                <w:iCs/>
                <w:szCs w:val="22"/>
              </w:rPr>
            </w:pPr>
            <w:r>
              <w:rPr>
                <w:rFonts w:ascii="Aptos Narrow" w:hAnsi="Aptos Narrow"/>
                <w:color w:val="000000"/>
                <w:szCs w:val="22"/>
              </w:rPr>
              <w:t>8%</w:t>
            </w:r>
          </w:p>
        </w:tc>
      </w:tr>
      <w:tr w:rsidR="00B167BA" w:rsidRPr="00BA371A" w14:paraId="2523EAEB"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3DCD2F43" w14:textId="77777777" w:rsidR="00B167BA" w:rsidRPr="00BA371A" w:rsidRDefault="00B167BA" w:rsidP="005972E3">
            <w:pPr>
              <w:rPr>
                <w:rFonts w:cs="Calibri"/>
                <w:iCs/>
                <w:szCs w:val="22"/>
              </w:rPr>
            </w:pPr>
            <w:r w:rsidRPr="00BA371A">
              <w:rPr>
                <w:rFonts w:cs="Calibri"/>
                <w:szCs w:val="22"/>
              </w:rPr>
              <w:t>75-79</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039AFD67" w14:textId="77777777" w:rsidR="00B167BA" w:rsidRPr="00BA371A" w:rsidRDefault="00B167BA" w:rsidP="005972E3">
            <w:pPr>
              <w:ind w:left="360"/>
              <w:jc w:val="center"/>
              <w:rPr>
                <w:rFonts w:cs="Calibri"/>
                <w:iCs/>
                <w:szCs w:val="22"/>
              </w:rPr>
            </w:pPr>
            <w:r w:rsidRPr="00BA371A">
              <w:rPr>
                <w:rFonts w:cs="Calibri"/>
                <w:szCs w:val="22"/>
              </w:rPr>
              <w:t>7%</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6BF806A5" w14:textId="77777777" w:rsidR="00B167BA" w:rsidRPr="00BA371A" w:rsidRDefault="00B167BA" w:rsidP="005972E3">
            <w:pPr>
              <w:ind w:left="360"/>
              <w:jc w:val="center"/>
              <w:rPr>
                <w:rFonts w:cs="Calibri"/>
                <w:iCs/>
                <w:szCs w:val="22"/>
              </w:rPr>
            </w:pPr>
            <w:r>
              <w:rPr>
                <w:rFonts w:ascii="Aptos Narrow" w:hAnsi="Aptos Narrow"/>
                <w:color w:val="000000"/>
                <w:szCs w:val="22"/>
              </w:rPr>
              <w:t>6%</w:t>
            </w:r>
          </w:p>
        </w:tc>
      </w:tr>
      <w:tr w:rsidR="00B167BA" w:rsidRPr="00BA371A" w14:paraId="6970984C" w14:textId="77777777" w:rsidTr="00B167BA">
        <w:trPr>
          <w:trHeight w:val="193"/>
          <w:jc w:val="center"/>
        </w:trPr>
        <w:tc>
          <w:tcPr>
            <w:tcW w:w="3860"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6DF80053" w14:textId="77777777" w:rsidR="00B167BA" w:rsidRPr="00BA371A" w:rsidRDefault="00B167BA" w:rsidP="005972E3">
            <w:pPr>
              <w:rPr>
                <w:rFonts w:cs="Calibri"/>
                <w:iCs/>
                <w:szCs w:val="22"/>
              </w:rPr>
            </w:pPr>
            <w:r w:rsidRPr="00BA371A">
              <w:rPr>
                <w:rFonts w:cs="Calibri"/>
                <w:szCs w:val="22"/>
              </w:rPr>
              <w:t>80-84</w:t>
            </w:r>
          </w:p>
        </w:tc>
        <w:tc>
          <w:tcPr>
            <w:tcW w:w="1980"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E3170E1" w14:textId="77777777" w:rsidR="00B167BA" w:rsidRPr="00BA371A" w:rsidRDefault="00B167BA" w:rsidP="005972E3">
            <w:pPr>
              <w:ind w:left="360"/>
              <w:jc w:val="center"/>
              <w:rPr>
                <w:rFonts w:cs="Calibri"/>
                <w:iCs/>
                <w:szCs w:val="22"/>
              </w:rPr>
            </w:pPr>
            <w:r w:rsidRPr="00BA371A">
              <w:rPr>
                <w:rFonts w:cs="Calibri"/>
                <w:szCs w:val="22"/>
              </w:rPr>
              <w:t>7%</w:t>
            </w:r>
          </w:p>
        </w:tc>
        <w:tc>
          <w:tcPr>
            <w:tcW w:w="2195"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29C443FA" w14:textId="77777777" w:rsidR="00B167BA" w:rsidRPr="00BA371A" w:rsidRDefault="00B167BA" w:rsidP="005972E3">
            <w:pPr>
              <w:ind w:left="360"/>
              <w:jc w:val="center"/>
              <w:rPr>
                <w:rFonts w:cs="Calibri"/>
                <w:iCs/>
                <w:szCs w:val="22"/>
              </w:rPr>
            </w:pPr>
            <w:r>
              <w:rPr>
                <w:rFonts w:ascii="Aptos Narrow" w:hAnsi="Aptos Narrow"/>
                <w:color w:val="000000"/>
                <w:szCs w:val="22"/>
              </w:rPr>
              <w:t>7%</w:t>
            </w:r>
          </w:p>
        </w:tc>
      </w:tr>
      <w:tr w:rsidR="00B167BA" w:rsidRPr="00BA371A" w14:paraId="5B95B806" w14:textId="77777777" w:rsidTr="00B167BA">
        <w:trPr>
          <w:trHeight w:val="193"/>
          <w:jc w:val="center"/>
        </w:trPr>
        <w:tc>
          <w:tcPr>
            <w:tcW w:w="3860" w:type="dxa"/>
            <w:tcBorders>
              <w:bottom w:val="single" w:sz="4" w:space="0" w:color="auto"/>
            </w:tcBorders>
            <w:shd w:val="clear" w:color="auto" w:fill="auto"/>
            <w:tcMar>
              <w:top w:w="12" w:type="dxa"/>
              <w:left w:w="12" w:type="dxa"/>
              <w:bottom w:w="0" w:type="dxa"/>
              <w:right w:w="12" w:type="dxa"/>
            </w:tcMar>
            <w:vAlign w:val="bottom"/>
          </w:tcPr>
          <w:p w14:paraId="1F8F8A95" w14:textId="77777777" w:rsidR="00B167BA" w:rsidRPr="00BA371A" w:rsidRDefault="00B167BA" w:rsidP="005972E3">
            <w:pPr>
              <w:rPr>
                <w:rFonts w:cs="Calibri"/>
                <w:iCs/>
                <w:szCs w:val="22"/>
              </w:rPr>
            </w:pPr>
            <w:r w:rsidRPr="00BA371A">
              <w:rPr>
                <w:rFonts w:cs="Calibri"/>
                <w:szCs w:val="22"/>
              </w:rPr>
              <w:t>85+</w:t>
            </w:r>
          </w:p>
        </w:tc>
        <w:tc>
          <w:tcPr>
            <w:tcW w:w="1980" w:type="dxa"/>
            <w:tcBorders>
              <w:bottom w:val="single" w:sz="4" w:space="0" w:color="auto"/>
            </w:tcBorders>
            <w:shd w:val="clear" w:color="auto" w:fill="auto"/>
            <w:tcMar>
              <w:top w:w="12" w:type="dxa"/>
              <w:left w:w="12" w:type="dxa"/>
              <w:bottom w:w="0" w:type="dxa"/>
              <w:right w:w="12" w:type="dxa"/>
            </w:tcMar>
            <w:vAlign w:val="bottom"/>
          </w:tcPr>
          <w:p w14:paraId="60C429FA" w14:textId="77777777" w:rsidR="00B167BA" w:rsidRPr="00BA371A" w:rsidRDefault="00B167BA" w:rsidP="005972E3">
            <w:pPr>
              <w:ind w:left="360"/>
              <w:jc w:val="center"/>
              <w:rPr>
                <w:rFonts w:cs="Calibri"/>
                <w:iCs/>
                <w:szCs w:val="22"/>
              </w:rPr>
            </w:pPr>
            <w:r w:rsidRPr="00BA371A">
              <w:rPr>
                <w:rFonts w:cs="Calibri"/>
                <w:szCs w:val="22"/>
              </w:rPr>
              <w:t>18%</w:t>
            </w:r>
          </w:p>
        </w:tc>
        <w:tc>
          <w:tcPr>
            <w:tcW w:w="2195" w:type="dxa"/>
            <w:tcBorders>
              <w:bottom w:val="single" w:sz="4" w:space="0" w:color="auto"/>
            </w:tcBorders>
            <w:shd w:val="clear" w:color="auto" w:fill="auto"/>
            <w:tcMar>
              <w:top w:w="12" w:type="dxa"/>
              <w:left w:w="12" w:type="dxa"/>
              <w:bottom w:w="0" w:type="dxa"/>
              <w:right w:w="12" w:type="dxa"/>
            </w:tcMar>
            <w:vAlign w:val="bottom"/>
          </w:tcPr>
          <w:p w14:paraId="608B5055" w14:textId="77777777" w:rsidR="00B167BA" w:rsidRPr="00BA371A" w:rsidRDefault="00B167BA" w:rsidP="005972E3">
            <w:pPr>
              <w:ind w:left="360"/>
              <w:jc w:val="center"/>
              <w:rPr>
                <w:rFonts w:cs="Calibri"/>
                <w:iCs/>
                <w:szCs w:val="22"/>
              </w:rPr>
            </w:pPr>
            <w:r>
              <w:rPr>
                <w:rFonts w:ascii="Aptos Narrow" w:hAnsi="Aptos Narrow"/>
                <w:color w:val="000000"/>
                <w:szCs w:val="22"/>
              </w:rPr>
              <w:t>7%</w:t>
            </w:r>
          </w:p>
        </w:tc>
      </w:tr>
      <w:tr w:rsidR="00797455" w:rsidRPr="00BA371A" w14:paraId="2DF40954" w14:textId="77777777" w:rsidTr="0AC71AB0">
        <w:trPr>
          <w:trHeight w:val="256"/>
          <w:jc w:val="center"/>
        </w:trPr>
        <w:tc>
          <w:tcPr>
            <w:tcW w:w="38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7D306FB4" w14:textId="2DC83FF9" w:rsidR="00797455" w:rsidRPr="00B167BA" w:rsidRDefault="00B167BA" w:rsidP="0AC71AB0">
            <w:pPr>
              <w:spacing w:before="120"/>
              <w:rPr>
                <w:rFonts w:cs="Calibri"/>
              </w:rPr>
            </w:pPr>
            <w:r w:rsidRPr="0AC71AB0">
              <w:rPr>
                <w:rFonts w:cs="Calibri"/>
                <w:b/>
                <w:bCs/>
                <w:color w:val="FFFFFF" w:themeColor="background1"/>
              </w:rPr>
              <w:t>Type of respondent</w:t>
            </w:r>
          </w:p>
        </w:tc>
        <w:tc>
          <w:tcPr>
            <w:tcW w:w="19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2DF45F5B" w14:textId="77777777" w:rsidR="00797455" w:rsidRPr="00BA371A" w:rsidRDefault="00797455">
            <w:pPr>
              <w:ind w:left="360"/>
              <w:jc w:val="center"/>
              <w:rPr>
                <w:rFonts w:cs="Calibri"/>
                <w:b/>
                <w:color w:val="FFFFFF" w:themeColor="background1"/>
              </w:rPr>
            </w:pPr>
            <w:r w:rsidRPr="2CDEC5EF">
              <w:rPr>
                <w:rFonts w:cs="Calibri"/>
                <w:b/>
                <w:color w:val="FFFFFF" w:themeColor="background1"/>
              </w:rPr>
              <w:t>%</w:t>
            </w:r>
          </w:p>
          <w:p w14:paraId="463A35D1" w14:textId="5B35A30F" w:rsidR="00797455" w:rsidRPr="00BA371A" w:rsidRDefault="00797455">
            <w:pPr>
              <w:ind w:left="360"/>
              <w:jc w:val="center"/>
              <w:rPr>
                <w:rFonts w:cs="Calibri"/>
                <w:b/>
                <w:color w:val="FFFFFF" w:themeColor="background1"/>
              </w:rPr>
            </w:pPr>
            <w:r w:rsidRPr="2CDEC5EF">
              <w:rPr>
                <w:rFonts w:cs="Calibri"/>
                <w:b/>
                <w:color w:val="FFFFFF" w:themeColor="background1"/>
              </w:rPr>
              <w:t>Unweighted</w:t>
            </w:r>
          </w:p>
        </w:tc>
        <w:tc>
          <w:tcPr>
            <w:tcW w:w="21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73A98594" w14:textId="77777777" w:rsidR="00797455" w:rsidRPr="00BA371A" w:rsidRDefault="00797455" w:rsidP="00797455">
            <w:pPr>
              <w:ind w:left="360"/>
              <w:jc w:val="center"/>
              <w:rPr>
                <w:rFonts w:cs="Calibri"/>
                <w:b/>
                <w:bCs/>
                <w:iCs/>
                <w:color w:val="FFFFFF" w:themeColor="background1"/>
                <w:szCs w:val="22"/>
              </w:rPr>
            </w:pPr>
            <w:r w:rsidRPr="00BA371A">
              <w:rPr>
                <w:rFonts w:cs="Calibri"/>
                <w:b/>
                <w:bCs/>
                <w:iCs/>
                <w:color w:val="FFFFFF" w:themeColor="background1"/>
                <w:szCs w:val="22"/>
              </w:rPr>
              <w:t>%</w:t>
            </w:r>
          </w:p>
          <w:p w14:paraId="422F5C48" w14:textId="0DA9E6FD" w:rsidR="00797455" w:rsidRPr="00BA371A" w:rsidRDefault="00797455" w:rsidP="00797455">
            <w:pPr>
              <w:ind w:left="360"/>
              <w:jc w:val="center"/>
              <w:rPr>
                <w:rFonts w:cs="Calibri"/>
                <w:iCs/>
                <w:color w:val="FFFFFF" w:themeColor="background1"/>
                <w:szCs w:val="22"/>
              </w:rPr>
            </w:pPr>
            <w:r w:rsidRPr="00BA371A">
              <w:rPr>
                <w:rFonts w:cs="Calibri"/>
                <w:b/>
                <w:bCs/>
                <w:iCs/>
                <w:color w:val="FFFFFF" w:themeColor="background1"/>
                <w:szCs w:val="22"/>
              </w:rPr>
              <w:t>Weighted</w:t>
            </w:r>
          </w:p>
        </w:tc>
      </w:tr>
      <w:tr w:rsidR="00D41C48" w:rsidRPr="00BA371A" w14:paraId="1D9A3D7E" w14:textId="77777777" w:rsidTr="0AC71AB0">
        <w:trPr>
          <w:trHeight w:val="193"/>
          <w:jc w:val="center"/>
        </w:trPr>
        <w:tc>
          <w:tcPr>
            <w:tcW w:w="3860" w:type="dxa"/>
            <w:shd w:val="clear" w:color="auto" w:fill="auto"/>
            <w:tcMar>
              <w:top w:w="12" w:type="dxa"/>
              <w:left w:w="12" w:type="dxa"/>
              <w:bottom w:w="0" w:type="dxa"/>
              <w:right w:w="12" w:type="dxa"/>
            </w:tcMar>
            <w:vAlign w:val="center"/>
          </w:tcPr>
          <w:p w14:paraId="45B7CB21" w14:textId="6A5074BF" w:rsidR="00D41C48" w:rsidRPr="00D41C48" w:rsidRDefault="00D41C48" w:rsidP="00E3400A">
            <w:pPr>
              <w:rPr>
                <w:rFonts w:cs="Calibri"/>
                <w:szCs w:val="22"/>
              </w:rPr>
            </w:pPr>
            <w:r w:rsidRPr="00D41C48">
              <w:rPr>
                <w:rFonts w:cs="Calibri"/>
                <w:iCs/>
                <w:szCs w:val="22"/>
              </w:rPr>
              <w:t>Veterans 85+</w:t>
            </w:r>
          </w:p>
        </w:tc>
        <w:tc>
          <w:tcPr>
            <w:tcW w:w="1980" w:type="dxa"/>
            <w:shd w:val="clear" w:color="auto" w:fill="auto"/>
            <w:tcMar>
              <w:top w:w="12" w:type="dxa"/>
              <w:left w:w="12" w:type="dxa"/>
              <w:bottom w:w="0" w:type="dxa"/>
              <w:right w:w="12" w:type="dxa"/>
            </w:tcMar>
            <w:vAlign w:val="bottom"/>
          </w:tcPr>
          <w:p w14:paraId="36F89B2A" w14:textId="2B9BA385" w:rsidR="00D41C48" w:rsidRPr="00D41C48" w:rsidRDefault="00D41C48" w:rsidP="00D41C48">
            <w:pPr>
              <w:ind w:left="360"/>
              <w:jc w:val="center"/>
              <w:rPr>
                <w:rFonts w:cs="Calibri"/>
                <w:szCs w:val="22"/>
              </w:rPr>
            </w:pPr>
            <w:r w:rsidRPr="00D41C48">
              <w:rPr>
                <w:rFonts w:cs="Calibri"/>
                <w:szCs w:val="22"/>
              </w:rPr>
              <w:t>13%</w:t>
            </w:r>
          </w:p>
        </w:tc>
        <w:tc>
          <w:tcPr>
            <w:tcW w:w="2195" w:type="dxa"/>
            <w:shd w:val="clear" w:color="auto" w:fill="auto"/>
            <w:tcMar>
              <w:top w:w="12" w:type="dxa"/>
              <w:left w:w="12" w:type="dxa"/>
              <w:bottom w:w="0" w:type="dxa"/>
              <w:right w:w="12" w:type="dxa"/>
            </w:tcMar>
            <w:vAlign w:val="bottom"/>
          </w:tcPr>
          <w:p w14:paraId="7A655C7E" w14:textId="0CDD00E2" w:rsidR="00D41C48" w:rsidRPr="00D41C48" w:rsidRDefault="00D41C48" w:rsidP="00D41C48">
            <w:pPr>
              <w:ind w:left="360"/>
              <w:jc w:val="center"/>
              <w:rPr>
                <w:rFonts w:cs="Calibri"/>
                <w:color w:val="000000"/>
                <w:szCs w:val="22"/>
              </w:rPr>
            </w:pPr>
            <w:r w:rsidRPr="00D41C48">
              <w:rPr>
                <w:rFonts w:cs="Calibri"/>
                <w:color w:val="000000"/>
                <w:szCs w:val="22"/>
              </w:rPr>
              <w:t>6%</w:t>
            </w:r>
          </w:p>
        </w:tc>
      </w:tr>
      <w:tr w:rsidR="00D41C48" w:rsidRPr="00BA371A" w14:paraId="077A04F5" w14:textId="77777777" w:rsidTr="0AC71AB0">
        <w:trPr>
          <w:trHeight w:val="193"/>
          <w:jc w:val="center"/>
        </w:trPr>
        <w:tc>
          <w:tcPr>
            <w:tcW w:w="3860" w:type="dxa"/>
            <w:shd w:val="clear" w:color="auto" w:fill="auto"/>
            <w:tcMar>
              <w:top w:w="12" w:type="dxa"/>
              <w:left w:w="12" w:type="dxa"/>
              <w:bottom w:w="0" w:type="dxa"/>
              <w:right w:w="12" w:type="dxa"/>
            </w:tcMar>
            <w:vAlign w:val="center"/>
          </w:tcPr>
          <w:p w14:paraId="2CB2E696" w14:textId="1577903B" w:rsidR="00D41C48" w:rsidRPr="00D41C48" w:rsidRDefault="00D41C48" w:rsidP="00E3400A">
            <w:pPr>
              <w:rPr>
                <w:rFonts w:cs="Calibri"/>
                <w:szCs w:val="22"/>
              </w:rPr>
            </w:pPr>
            <w:r w:rsidRPr="00D41C48">
              <w:rPr>
                <w:rFonts w:cs="Calibri"/>
                <w:iCs/>
                <w:szCs w:val="22"/>
              </w:rPr>
              <w:t>Veterans 65-84</w:t>
            </w:r>
          </w:p>
        </w:tc>
        <w:tc>
          <w:tcPr>
            <w:tcW w:w="1980" w:type="dxa"/>
            <w:shd w:val="clear" w:color="auto" w:fill="auto"/>
            <w:tcMar>
              <w:top w:w="12" w:type="dxa"/>
              <w:left w:w="12" w:type="dxa"/>
              <w:bottom w:w="0" w:type="dxa"/>
              <w:right w:w="12" w:type="dxa"/>
            </w:tcMar>
            <w:vAlign w:val="bottom"/>
          </w:tcPr>
          <w:p w14:paraId="6644DDFC" w14:textId="26E4EEC4" w:rsidR="00D41C48" w:rsidRPr="00D41C48" w:rsidRDefault="00D41C48" w:rsidP="00D41C48">
            <w:pPr>
              <w:ind w:left="360"/>
              <w:jc w:val="center"/>
              <w:rPr>
                <w:rFonts w:cs="Calibri"/>
                <w:szCs w:val="22"/>
              </w:rPr>
            </w:pPr>
            <w:r w:rsidRPr="00D41C48">
              <w:rPr>
                <w:rFonts w:cs="Calibri"/>
                <w:szCs w:val="22"/>
              </w:rPr>
              <w:t>18%</w:t>
            </w:r>
          </w:p>
        </w:tc>
        <w:tc>
          <w:tcPr>
            <w:tcW w:w="2195" w:type="dxa"/>
            <w:shd w:val="clear" w:color="auto" w:fill="auto"/>
            <w:tcMar>
              <w:top w:w="12" w:type="dxa"/>
              <w:left w:w="12" w:type="dxa"/>
              <w:bottom w:w="0" w:type="dxa"/>
              <w:right w:w="12" w:type="dxa"/>
            </w:tcMar>
            <w:vAlign w:val="bottom"/>
          </w:tcPr>
          <w:p w14:paraId="7B04F00C" w14:textId="37A8AC0C" w:rsidR="00D41C48" w:rsidRPr="00D41C48" w:rsidRDefault="00D41C48" w:rsidP="00D41C48">
            <w:pPr>
              <w:ind w:left="360"/>
              <w:jc w:val="center"/>
              <w:rPr>
                <w:rFonts w:cs="Calibri"/>
                <w:color w:val="000000"/>
                <w:szCs w:val="22"/>
              </w:rPr>
            </w:pPr>
            <w:r w:rsidRPr="00D41C48">
              <w:rPr>
                <w:rFonts w:cs="Calibri"/>
                <w:color w:val="000000"/>
                <w:szCs w:val="22"/>
              </w:rPr>
              <w:t>18%</w:t>
            </w:r>
          </w:p>
        </w:tc>
      </w:tr>
      <w:tr w:rsidR="00D41C48" w:rsidRPr="00BA371A" w14:paraId="57840257" w14:textId="77777777" w:rsidTr="0AC71AB0">
        <w:trPr>
          <w:trHeight w:val="193"/>
          <w:jc w:val="center"/>
        </w:trPr>
        <w:tc>
          <w:tcPr>
            <w:tcW w:w="3860" w:type="dxa"/>
            <w:shd w:val="clear" w:color="auto" w:fill="auto"/>
            <w:tcMar>
              <w:top w:w="12" w:type="dxa"/>
              <w:left w:w="12" w:type="dxa"/>
              <w:bottom w:w="0" w:type="dxa"/>
              <w:right w:w="12" w:type="dxa"/>
            </w:tcMar>
            <w:vAlign w:val="center"/>
          </w:tcPr>
          <w:p w14:paraId="22D4A6EC" w14:textId="02995252" w:rsidR="00D41C48" w:rsidRPr="00D41C48" w:rsidRDefault="00D41C48" w:rsidP="00E3400A">
            <w:pPr>
              <w:rPr>
                <w:rFonts w:cs="Calibri"/>
                <w:szCs w:val="22"/>
              </w:rPr>
            </w:pPr>
            <w:r w:rsidRPr="00D41C48">
              <w:rPr>
                <w:rFonts w:cs="Calibri"/>
                <w:iCs/>
                <w:szCs w:val="22"/>
              </w:rPr>
              <w:t xml:space="preserve">Veterans 19-64 </w:t>
            </w:r>
            <w:r w:rsidR="00E3400A">
              <w:rPr>
                <w:rFonts w:cs="Calibri"/>
                <w:iCs/>
                <w:szCs w:val="22"/>
              </w:rPr>
              <w:t>(case managed)*</w:t>
            </w:r>
          </w:p>
        </w:tc>
        <w:tc>
          <w:tcPr>
            <w:tcW w:w="1980" w:type="dxa"/>
            <w:shd w:val="clear" w:color="auto" w:fill="auto"/>
            <w:tcMar>
              <w:top w:w="12" w:type="dxa"/>
              <w:left w:w="12" w:type="dxa"/>
              <w:bottom w:w="0" w:type="dxa"/>
              <w:right w:w="12" w:type="dxa"/>
            </w:tcMar>
            <w:vAlign w:val="bottom"/>
          </w:tcPr>
          <w:p w14:paraId="53146B7F" w14:textId="27B58FE3" w:rsidR="00D41C48" w:rsidRPr="00D41C48" w:rsidRDefault="00D41C48" w:rsidP="00D41C48">
            <w:pPr>
              <w:ind w:left="360"/>
              <w:jc w:val="center"/>
              <w:rPr>
                <w:rFonts w:cs="Calibri"/>
                <w:szCs w:val="22"/>
              </w:rPr>
            </w:pPr>
            <w:r w:rsidRPr="00D41C48">
              <w:rPr>
                <w:rFonts w:cs="Calibri"/>
                <w:szCs w:val="22"/>
              </w:rPr>
              <w:t>18%</w:t>
            </w:r>
          </w:p>
        </w:tc>
        <w:tc>
          <w:tcPr>
            <w:tcW w:w="2195" w:type="dxa"/>
            <w:shd w:val="clear" w:color="auto" w:fill="auto"/>
            <w:tcMar>
              <w:top w:w="12" w:type="dxa"/>
              <w:left w:w="12" w:type="dxa"/>
              <w:bottom w:w="0" w:type="dxa"/>
              <w:right w:w="12" w:type="dxa"/>
            </w:tcMar>
            <w:vAlign w:val="bottom"/>
          </w:tcPr>
          <w:p w14:paraId="516CD714" w14:textId="7B5DB6B3" w:rsidR="00D41C48" w:rsidRPr="00D41C48" w:rsidRDefault="00D41C48" w:rsidP="00D41C48">
            <w:pPr>
              <w:ind w:left="360"/>
              <w:jc w:val="center"/>
              <w:rPr>
                <w:rFonts w:cs="Calibri"/>
                <w:color w:val="000000"/>
                <w:szCs w:val="22"/>
              </w:rPr>
            </w:pPr>
            <w:r w:rsidRPr="00D41C48">
              <w:rPr>
                <w:rFonts w:cs="Calibri"/>
                <w:color w:val="000000"/>
                <w:szCs w:val="22"/>
              </w:rPr>
              <w:t>10%</w:t>
            </w:r>
          </w:p>
        </w:tc>
      </w:tr>
      <w:tr w:rsidR="00D41C48" w:rsidRPr="00BA371A" w14:paraId="37825340" w14:textId="77777777" w:rsidTr="0AC71AB0">
        <w:trPr>
          <w:trHeight w:val="193"/>
          <w:jc w:val="center"/>
        </w:trPr>
        <w:tc>
          <w:tcPr>
            <w:tcW w:w="3860" w:type="dxa"/>
            <w:shd w:val="clear" w:color="auto" w:fill="auto"/>
            <w:tcMar>
              <w:top w:w="12" w:type="dxa"/>
              <w:left w:w="12" w:type="dxa"/>
              <w:bottom w:w="0" w:type="dxa"/>
              <w:right w:w="12" w:type="dxa"/>
            </w:tcMar>
            <w:vAlign w:val="center"/>
          </w:tcPr>
          <w:p w14:paraId="0F0C2653" w14:textId="45483CD6" w:rsidR="00D41C48" w:rsidRPr="00D41C48" w:rsidRDefault="00D41C48" w:rsidP="00E3400A">
            <w:pPr>
              <w:rPr>
                <w:rFonts w:cs="Calibri"/>
                <w:szCs w:val="22"/>
              </w:rPr>
            </w:pPr>
            <w:r w:rsidRPr="00D41C48">
              <w:rPr>
                <w:rFonts w:cs="Calibri"/>
                <w:iCs/>
                <w:szCs w:val="22"/>
              </w:rPr>
              <w:t xml:space="preserve">Veterans 19-64 </w:t>
            </w:r>
            <w:r w:rsidR="00E3400A">
              <w:rPr>
                <w:rFonts w:cs="Calibri"/>
                <w:iCs/>
                <w:szCs w:val="22"/>
              </w:rPr>
              <w:t>(not case managed)*</w:t>
            </w:r>
          </w:p>
        </w:tc>
        <w:tc>
          <w:tcPr>
            <w:tcW w:w="1980" w:type="dxa"/>
            <w:shd w:val="clear" w:color="auto" w:fill="auto"/>
            <w:tcMar>
              <w:top w:w="12" w:type="dxa"/>
              <w:left w:w="12" w:type="dxa"/>
              <w:bottom w:w="0" w:type="dxa"/>
              <w:right w:w="12" w:type="dxa"/>
            </w:tcMar>
            <w:vAlign w:val="bottom"/>
          </w:tcPr>
          <w:p w14:paraId="60270795" w14:textId="3991A202" w:rsidR="00D41C48" w:rsidRPr="00D41C48" w:rsidRDefault="00D41C48" w:rsidP="00D41C48">
            <w:pPr>
              <w:ind w:left="360"/>
              <w:jc w:val="center"/>
              <w:rPr>
                <w:rFonts w:cs="Calibri"/>
                <w:szCs w:val="22"/>
              </w:rPr>
            </w:pPr>
            <w:r w:rsidRPr="00D41C48">
              <w:rPr>
                <w:rFonts w:cs="Calibri"/>
                <w:szCs w:val="22"/>
              </w:rPr>
              <w:t>25%</w:t>
            </w:r>
          </w:p>
        </w:tc>
        <w:tc>
          <w:tcPr>
            <w:tcW w:w="2195" w:type="dxa"/>
            <w:shd w:val="clear" w:color="auto" w:fill="auto"/>
            <w:tcMar>
              <w:top w:w="12" w:type="dxa"/>
              <w:left w:w="12" w:type="dxa"/>
              <w:bottom w:w="0" w:type="dxa"/>
              <w:right w:w="12" w:type="dxa"/>
            </w:tcMar>
            <w:vAlign w:val="bottom"/>
          </w:tcPr>
          <w:p w14:paraId="545AB944" w14:textId="2300EA04" w:rsidR="00D41C48" w:rsidRPr="00D41C48" w:rsidRDefault="00D41C48" w:rsidP="00D41C48">
            <w:pPr>
              <w:ind w:left="360"/>
              <w:jc w:val="center"/>
              <w:rPr>
                <w:rFonts w:cs="Calibri"/>
                <w:color w:val="000000"/>
                <w:szCs w:val="22"/>
              </w:rPr>
            </w:pPr>
            <w:r w:rsidRPr="00D41C48">
              <w:rPr>
                <w:rFonts w:cs="Calibri"/>
                <w:color w:val="000000"/>
                <w:szCs w:val="22"/>
              </w:rPr>
              <w:t>36%</w:t>
            </w:r>
          </w:p>
        </w:tc>
      </w:tr>
      <w:tr w:rsidR="00D41C48" w:rsidRPr="00BA371A" w14:paraId="1A810EDC" w14:textId="77777777" w:rsidTr="0AC71AB0">
        <w:trPr>
          <w:trHeight w:val="193"/>
          <w:jc w:val="center"/>
        </w:trPr>
        <w:tc>
          <w:tcPr>
            <w:tcW w:w="3860" w:type="dxa"/>
            <w:shd w:val="clear" w:color="auto" w:fill="auto"/>
            <w:tcMar>
              <w:top w:w="12" w:type="dxa"/>
              <w:left w:w="12" w:type="dxa"/>
              <w:bottom w:w="0" w:type="dxa"/>
              <w:right w:w="12" w:type="dxa"/>
            </w:tcMar>
            <w:vAlign w:val="center"/>
          </w:tcPr>
          <w:p w14:paraId="12FDDF35" w14:textId="13E683DC" w:rsidR="00D41C48" w:rsidRPr="00D41C48" w:rsidRDefault="00D41C48" w:rsidP="00E3400A">
            <w:pPr>
              <w:rPr>
                <w:rFonts w:cs="Calibri"/>
                <w:szCs w:val="22"/>
              </w:rPr>
            </w:pPr>
            <w:r w:rsidRPr="00D41C48">
              <w:rPr>
                <w:rFonts w:cs="Calibri"/>
                <w:iCs/>
                <w:szCs w:val="22"/>
              </w:rPr>
              <w:t>RCMP</w:t>
            </w:r>
            <w:r w:rsidR="00E3400A">
              <w:rPr>
                <w:rFonts w:cs="Calibri"/>
                <w:iCs/>
                <w:szCs w:val="22"/>
              </w:rPr>
              <w:t>*</w:t>
            </w:r>
            <w:r w:rsidR="007D69F0">
              <w:rPr>
                <w:rFonts w:cs="Calibri"/>
                <w:iCs/>
                <w:szCs w:val="22"/>
              </w:rPr>
              <w:t>*</w:t>
            </w:r>
          </w:p>
        </w:tc>
        <w:tc>
          <w:tcPr>
            <w:tcW w:w="1980" w:type="dxa"/>
            <w:shd w:val="clear" w:color="auto" w:fill="auto"/>
            <w:tcMar>
              <w:top w:w="12" w:type="dxa"/>
              <w:left w:w="12" w:type="dxa"/>
              <w:bottom w:w="0" w:type="dxa"/>
              <w:right w:w="12" w:type="dxa"/>
            </w:tcMar>
            <w:vAlign w:val="bottom"/>
          </w:tcPr>
          <w:p w14:paraId="3068A9AE" w14:textId="276D8AA2" w:rsidR="00D41C48" w:rsidRPr="00D41C48" w:rsidRDefault="00D41C48" w:rsidP="00D41C48">
            <w:pPr>
              <w:ind w:left="360"/>
              <w:jc w:val="center"/>
              <w:rPr>
                <w:rFonts w:cs="Calibri"/>
                <w:szCs w:val="22"/>
              </w:rPr>
            </w:pPr>
            <w:r w:rsidRPr="00D41C48">
              <w:rPr>
                <w:rFonts w:cs="Calibri"/>
                <w:szCs w:val="22"/>
              </w:rPr>
              <w:t>11%</w:t>
            </w:r>
          </w:p>
        </w:tc>
        <w:tc>
          <w:tcPr>
            <w:tcW w:w="2195" w:type="dxa"/>
            <w:shd w:val="clear" w:color="auto" w:fill="auto"/>
            <w:tcMar>
              <w:top w:w="12" w:type="dxa"/>
              <w:left w:w="12" w:type="dxa"/>
              <w:bottom w:w="0" w:type="dxa"/>
              <w:right w:w="12" w:type="dxa"/>
            </w:tcMar>
            <w:vAlign w:val="bottom"/>
          </w:tcPr>
          <w:p w14:paraId="3A423F3E" w14:textId="306C3967" w:rsidR="00D41C48" w:rsidRPr="00D41C48" w:rsidRDefault="00D41C48" w:rsidP="00D41C48">
            <w:pPr>
              <w:ind w:left="360"/>
              <w:jc w:val="center"/>
              <w:rPr>
                <w:rFonts w:cs="Calibri"/>
                <w:color w:val="000000"/>
                <w:szCs w:val="22"/>
              </w:rPr>
            </w:pPr>
            <w:r w:rsidRPr="00D41C48">
              <w:rPr>
                <w:rFonts w:cs="Calibri"/>
                <w:color w:val="000000"/>
                <w:szCs w:val="22"/>
              </w:rPr>
              <w:t>13%</w:t>
            </w:r>
          </w:p>
        </w:tc>
      </w:tr>
      <w:tr w:rsidR="00D41C48" w:rsidRPr="00BA371A" w14:paraId="491904A0" w14:textId="77777777" w:rsidTr="0AC71AB0">
        <w:trPr>
          <w:trHeight w:val="193"/>
          <w:jc w:val="center"/>
        </w:trPr>
        <w:tc>
          <w:tcPr>
            <w:tcW w:w="3860" w:type="dxa"/>
            <w:tcBorders>
              <w:bottom w:val="single" w:sz="8" w:space="0" w:color="215E99" w:themeColor="text2" w:themeTint="BF"/>
            </w:tcBorders>
            <w:shd w:val="clear" w:color="auto" w:fill="auto"/>
            <w:tcMar>
              <w:top w:w="12" w:type="dxa"/>
              <w:left w:w="12" w:type="dxa"/>
              <w:bottom w:w="0" w:type="dxa"/>
              <w:right w:w="12" w:type="dxa"/>
            </w:tcMar>
            <w:vAlign w:val="center"/>
          </w:tcPr>
          <w:p w14:paraId="1BD45FC7" w14:textId="42E2E202" w:rsidR="00D41C48" w:rsidRPr="00D41C48" w:rsidRDefault="00D41C48" w:rsidP="00E3400A">
            <w:pPr>
              <w:rPr>
                <w:rFonts w:cs="Calibri"/>
                <w:szCs w:val="22"/>
              </w:rPr>
            </w:pPr>
            <w:r w:rsidRPr="00D41C48">
              <w:rPr>
                <w:rFonts w:cs="Calibri"/>
                <w:iCs/>
                <w:szCs w:val="22"/>
              </w:rPr>
              <w:t>Survivors</w:t>
            </w:r>
          </w:p>
        </w:tc>
        <w:tc>
          <w:tcPr>
            <w:tcW w:w="1980" w:type="dxa"/>
            <w:tcBorders>
              <w:bottom w:val="single" w:sz="8" w:space="0" w:color="215E99" w:themeColor="text2" w:themeTint="BF"/>
            </w:tcBorders>
            <w:shd w:val="clear" w:color="auto" w:fill="auto"/>
            <w:tcMar>
              <w:top w:w="12" w:type="dxa"/>
              <w:left w:w="12" w:type="dxa"/>
              <w:bottom w:w="0" w:type="dxa"/>
              <w:right w:w="12" w:type="dxa"/>
            </w:tcMar>
            <w:vAlign w:val="bottom"/>
          </w:tcPr>
          <w:p w14:paraId="3D6B0758" w14:textId="15054C68" w:rsidR="00D41C48" w:rsidRPr="00D41C48" w:rsidRDefault="00D41C48" w:rsidP="00D41C48">
            <w:pPr>
              <w:ind w:left="360"/>
              <w:jc w:val="center"/>
              <w:rPr>
                <w:rFonts w:cs="Calibri"/>
                <w:szCs w:val="22"/>
              </w:rPr>
            </w:pPr>
            <w:r w:rsidRPr="00D41C48">
              <w:rPr>
                <w:rFonts w:cs="Calibri"/>
                <w:szCs w:val="22"/>
              </w:rPr>
              <w:t>16%</w:t>
            </w:r>
          </w:p>
        </w:tc>
        <w:tc>
          <w:tcPr>
            <w:tcW w:w="2195" w:type="dxa"/>
            <w:tcBorders>
              <w:bottom w:val="single" w:sz="8" w:space="0" w:color="215E99" w:themeColor="text2" w:themeTint="BF"/>
            </w:tcBorders>
            <w:shd w:val="clear" w:color="auto" w:fill="auto"/>
            <w:tcMar>
              <w:top w:w="12" w:type="dxa"/>
              <w:left w:w="12" w:type="dxa"/>
              <w:bottom w:w="0" w:type="dxa"/>
              <w:right w:w="12" w:type="dxa"/>
            </w:tcMar>
            <w:vAlign w:val="bottom"/>
          </w:tcPr>
          <w:p w14:paraId="4E05A1B2" w14:textId="0750F7EB" w:rsidR="00D41C48" w:rsidRPr="00D41C48" w:rsidRDefault="00D41C48" w:rsidP="00D41C48">
            <w:pPr>
              <w:ind w:left="360"/>
              <w:jc w:val="center"/>
              <w:rPr>
                <w:rFonts w:cs="Calibri"/>
                <w:color w:val="000000"/>
                <w:szCs w:val="22"/>
              </w:rPr>
            </w:pPr>
            <w:r w:rsidRPr="00D41C48">
              <w:rPr>
                <w:rFonts w:cs="Calibri"/>
                <w:color w:val="000000"/>
                <w:szCs w:val="22"/>
              </w:rPr>
              <w:t>16%</w:t>
            </w:r>
          </w:p>
        </w:tc>
      </w:tr>
    </w:tbl>
    <w:p w14:paraId="75C236F6" w14:textId="55DDB5AC" w:rsidR="007D69F0" w:rsidRDefault="007D69F0" w:rsidP="007D69F0">
      <w:pPr>
        <w:pStyle w:val="GraphFooter"/>
        <w:ind w:left="720"/>
      </w:pPr>
      <w:r>
        <w:t xml:space="preserve">*This includes </w:t>
      </w:r>
      <w:r w:rsidRPr="0AC71AB0">
        <w:rPr>
          <w:lang w:val="en-CA"/>
        </w:rPr>
        <w:t>Veterans and still-serving CAF members.</w:t>
      </w:r>
    </w:p>
    <w:p w14:paraId="36C384B6" w14:textId="77777777" w:rsidR="007D69F0" w:rsidRDefault="007D69F0" w:rsidP="007D69F0">
      <w:pPr>
        <w:pStyle w:val="GraphFooter"/>
        <w:ind w:left="720"/>
      </w:pPr>
      <w:r>
        <w:t>** This includes still-serving and retired members.</w:t>
      </w:r>
    </w:p>
    <w:p w14:paraId="558A8EE8" w14:textId="2A99554F" w:rsidR="00206ED2" w:rsidRPr="003A2825" w:rsidRDefault="00E3400A" w:rsidP="00206ED2">
      <w:pPr>
        <w:pStyle w:val="Heading3"/>
      </w:pPr>
      <w:r>
        <w:rPr>
          <w:lang w:val="en-US"/>
        </w:rPr>
        <w:t xml:space="preserve">6. </w:t>
      </w:r>
      <w:r w:rsidR="00206ED2">
        <w:t>Potential for non-response bias</w:t>
      </w:r>
    </w:p>
    <w:p w14:paraId="1E1207AA" w14:textId="6B6FF0A6" w:rsidR="00BA6F1A" w:rsidRPr="00327196" w:rsidRDefault="4B7D1DA9" w:rsidP="00A812F5">
      <w:pPr>
        <w:pStyle w:val="ListParagraph"/>
        <w:numPr>
          <w:ilvl w:val="0"/>
          <w:numId w:val="13"/>
        </w:numPr>
        <w:spacing w:before="120"/>
        <w:rPr>
          <w:rFonts w:cstheme="minorBidi"/>
          <w:lang w:val="en-GB"/>
        </w:rPr>
      </w:pPr>
      <w:r w:rsidRPr="79B4D28C">
        <w:rPr>
          <w:rFonts w:cstheme="minorBidi"/>
          <w:lang w:val="en-GB"/>
        </w:rPr>
        <w:t xml:space="preserve">A non-response analysis was conducted to assess the potential for non-response bias. Survey non-response can bias results when there are systematic differences between survey respondents and non-respondents. As displayed in the table above, the survey sample </w:t>
      </w:r>
      <w:r w:rsidR="61A2F59A" w:rsidRPr="79B4D28C">
        <w:rPr>
          <w:rFonts w:cstheme="minorBidi"/>
          <w:lang w:val="en-GB"/>
        </w:rPr>
        <w:t>very closely matches the population</w:t>
      </w:r>
      <w:r w:rsidR="6611DD1F" w:rsidRPr="79B4D28C">
        <w:rPr>
          <w:rFonts w:cstheme="minorBidi"/>
          <w:lang w:val="en-GB"/>
        </w:rPr>
        <w:t>, which means there is little to no concern about bias.</w:t>
      </w:r>
    </w:p>
    <w:p w14:paraId="168AE89F" w14:textId="7C16FD77" w:rsidR="00206ED2" w:rsidRPr="003A2825" w:rsidRDefault="00973F0D" w:rsidP="00206ED2">
      <w:pPr>
        <w:pStyle w:val="Heading3"/>
      </w:pPr>
      <w:r>
        <w:t>7</w:t>
      </w:r>
      <w:r w:rsidR="00206ED2">
        <w:t>. Final dispositions and response rates</w:t>
      </w:r>
    </w:p>
    <w:p w14:paraId="34ADCE9D" w14:textId="18DDF555" w:rsidR="00D12A15" w:rsidRPr="003D757B" w:rsidRDefault="00D12A15" w:rsidP="0AC71AB0">
      <w:pPr>
        <w:pStyle w:val="ListParagraph"/>
        <w:numPr>
          <w:ilvl w:val="0"/>
          <w:numId w:val="13"/>
        </w:numPr>
        <w:spacing w:before="120"/>
        <w:rPr>
          <w:rFonts w:cstheme="minorBidi"/>
          <w:lang w:val="en-GB"/>
        </w:rPr>
      </w:pPr>
      <w:r w:rsidRPr="0AC71AB0">
        <w:rPr>
          <w:rFonts w:cstheme="minorBidi"/>
        </w:rPr>
        <w:t xml:space="preserve">The overall response rate for the telephone component of the data collection was 8.3%. Using the numbers from the final call dispositions below, the response rate is calculated as follows: the number of responding units [F] divided by unresolved [C] numbers plus in-scope [D] non-responding individuals plus responding units [F]. </w:t>
      </w:r>
    </w:p>
    <w:p w14:paraId="6C81B6D5" w14:textId="77777777" w:rsidR="0005355B" w:rsidRPr="003D757B" w:rsidRDefault="0005355B" w:rsidP="0AC71AB0">
      <w:pPr>
        <w:pStyle w:val="ListParagraph"/>
        <w:numPr>
          <w:ilvl w:val="0"/>
          <w:numId w:val="13"/>
        </w:numPr>
        <w:spacing w:before="120" w:after="120"/>
        <w:rPr>
          <w:rFonts w:cs="Calibri"/>
          <w:lang w:val="en-GB"/>
        </w:rPr>
      </w:pPr>
      <w:r w:rsidRPr="0AC71AB0">
        <w:rPr>
          <w:rFonts w:cs="Calibri"/>
          <w:lang w:val="en-GB"/>
        </w:rPr>
        <w:t xml:space="preserve">The detailed call dispositions for the </w:t>
      </w:r>
      <w:r w:rsidRPr="0AC71AB0">
        <w:rPr>
          <w:rFonts w:cs="Calibri"/>
          <w:b/>
          <w:bCs/>
          <w:lang w:val="en-GB"/>
        </w:rPr>
        <w:t>total sample</w:t>
      </w:r>
      <w:r w:rsidRPr="0AC71AB0">
        <w:rPr>
          <w:rFonts w:cs="Calibri"/>
          <w:lang w:val="en-GB"/>
        </w:rPr>
        <w:t xml:space="preserve"> are as follows:</w:t>
      </w:r>
    </w:p>
    <w:p w14:paraId="474FFECB"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A. Total Numbers Attempted:  40,303</w:t>
      </w:r>
    </w:p>
    <w:p w14:paraId="62EE7D7F"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3,148</w:t>
      </w:r>
    </w:p>
    <w:p w14:paraId="72516379"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C. Unresolved: 16,759</w:t>
      </w:r>
    </w:p>
    <w:p w14:paraId="37622034"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No answer/Answering machine: 16,759</w:t>
      </w:r>
    </w:p>
    <w:p w14:paraId="4A7A3F7C"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15,308</w:t>
      </w:r>
    </w:p>
    <w:p w14:paraId="4EE254A8"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Language barrier: 47</w:t>
      </w:r>
    </w:p>
    <w:p w14:paraId="5BD69E5A"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Incapable of completing (ill/deceased): 1,487</w:t>
      </w:r>
    </w:p>
    <w:p w14:paraId="5385BD0F"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Callback: 4,028</w:t>
      </w:r>
    </w:p>
    <w:p w14:paraId="4CB2C489"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Refusal: 9,356</w:t>
      </w:r>
    </w:p>
    <w:p w14:paraId="012A9EAE"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Termination: 390</w:t>
      </w:r>
    </w:p>
    <w:p w14:paraId="5B1623B2"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2,902</w:t>
      </w:r>
    </w:p>
    <w:p w14:paraId="7B643D20"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Completed by phone: 2,902</w:t>
      </w:r>
    </w:p>
    <w:p w14:paraId="4F89FBA5"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F. Requested online/paper: 2,186</w:t>
      </w:r>
    </w:p>
    <w:p w14:paraId="7B87CF11" w14:textId="77777777" w:rsidR="0005355B" w:rsidRPr="003D757B" w:rsidRDefault="0005355B"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 8.3%</w:t>
      </w:r>
    </w:p>
    <w:p w14:paraId="241FAF1F" w14:textId="3D95CB15" w:rsidR="0005355B" w:rsidRPr="003D757B" w:rsidRDefault="0005355B" w:rsidP="0AC71AB0">
      <w:pPr>
        <w:pStyle w:val="ListParagraph"/>
        <w:numPr>
          <w:ilvl w:val="0"/>
          <w:numId w:val="13"/>
        </w:numPr>
        <w:spacing w:before="120" w:after="120"/>
        <w:rPr>
          <w:rFonts w:cs="Calibri"/>
          <w:lang w:val="en-GB"/>
        </w:rPr>
      </w:pPr>
      <w:r w:rsidRPr="0AC71AB0">
        <w:rPr>
          <w:rFonts w:cs="Calibri"/>
          <w:lang w:val="en-GB"/>
        </w:rPr>
        <w:t xml:space="preserve">The detailed call dispositions for </w:t>
      </w:r>
      <w:r w:rsidRPr="0AC71AB0">
        <w:rPr>
          <w:rFonts w:cs="Calibri"/>
          <w:b/>
          <w:bCs/>
          <w:lang w:val="en-GB"/>
        </w:rPr>
        <w:t>Veterans 85+</w:t>
      </w:r>
      <w:r w:rsidRPr="0AC71AB0">
        <w:rPr>
          <w:rFonts w:cs="Calibri"/>
          <w:lang w:val="en-GB"/>
        </w:rPr>
        <w:t xml:space="preserve"> are as follows:</w:t>
      </w:r>
    </w:p>
    <w:p w14:paraId="6E8DFA1F"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A. Total Numbers Attempted: 5,790</w:t>
      </w:r>
    </w:p>
    <w:p w14:paraId="57C16A80"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485</w:t>
      </w:r>
    </w:p>
    <w:p w14:paraId="321F986D"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C. Unresolved: 1,734</w:t>
      </w:r>
    </w:p>
    <w:p w14:paraId="012764F8"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No answer/Answering machine: 1,734</w:t>
      </w:r>
    </w:p>
    <w:p w14:paraId="5F5929A0"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2,955</w:t>
      </w:r>
    </w:p>
    <w:p w14:paraId="7A9ECD6B"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Language barrier: 18</w:t>
      </w:r>
    </w:p>
    <w:p w14:paraId="393B7590"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Incapable of completing (ill/deceased): 669</w:t>
      </w:r>
    </w:p>
    <w:p w14:paraId="3919DA2C"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Callback: 639</w:t>
      </w:r>
    </w:p>
    <w:p w14:paraId="2FD3A10D"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Refusal: 1,496</w:t>
      </w:r>
    </w:p>
    <w:p w14:paraId="64D64C1B"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Termination: 133</w:t>
      </w:r>
    </w:p>
    <w:p w14:paraId="0C32A697"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410</w:t>
      </w:r>
    </w:p>
    <w:p w14:paraId="0E2DAF39"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Completed by phone: 410</w:t>
      </w:r>
    </w:p>
    <w:p w14:paraId="09A7D24F"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F. Requested online/paper: 206</w:t>
      </w:r>
    </w:p>
    <w:p w14:paraId="063BE7CF" w14:textId="77777777" w:rsidR="0005355B" w:rsidRPr="003D757B" w:rsidRDefault="0005355B"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 8.0%</w:t>
      </w:r>
    </w:p>
    <w:p w14:paraId="4338B223" w14:textId="14B1C74E" w:rsidR="0005355B" w:rsidRPr="003D757B" w:rsidRDefault="0005355B" w:rsidP="0AC71AB0">
      <w:pPr>
        <w:pStyle w:val="ListParagraph"/>
        <w:numPr>
          <w:ilvl w:val="0"/>
          <w:numId w:val="13"/>
        </w:numPr>
        <w:spacing w:before="120" w:after="120"/>
        <w:rPr>
          <w:rFonts w:cs="Calibri"/>
          <w:lang w:val="en-GB"/>
        </w:rPr>
      </w:pPr>
      <w:r w:rsidRPr="0AC71AB0">
        <w:rPr>
          <w:rFonts w:cs="Calibri"/>
          <w:lang w:val="en-GB"/>
        </w:rPr>
        <w:t xml:space="preserve">The detailed call dispositions for </w:t>
      </w:r>
      <w:r w:rsidRPr="0AC71AB0">
        <w:rPr>
          <w:rFonts w:cs="Calibri"/>
          <w:b/>
          <w:bCs/>
          <w:lang w:val="en-GB"/>
        </w:rPr>
        <w:t>Veterans 65-84</w:t>
      </w:r>
      <w:r w:rsidRPr="0AC71AB0">
        <w:rPr>
          <w:rFonts w:cs="Calibri"/>
          <w:lang w:val="en-GB"/>
        </w:rPr>
        <w:t xml:space="preserve"> are as follows:</w:t>
      </w:r>
    </w:p>
    <w:p w14:paraId="7116BC8F"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A. Total Numbers Attempted: 5,001</w:t>
      </w:r>
    </w:p>
    <w:p w14:paraId="104C9D9B"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322</w:t>
      </w:r>
    </w:p>
    <w:p w14:paraId="66470D43"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C. Unresolved: 2,317</w:t>
      </w:r>
    </w:p>
    <w:p w14:paraId="4ED4A7E5"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No answer/Answering machine: 2,317</w:t>
      </w:r>
    </w:p>
    <w:p w14:paraId="4F39CCE3"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1,570</w:t>
      </w:r>
    </w:p>
    <w:p w14:paraId="7776125A"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Language barrier: 3</w:t>
      </w:r>
    </w:p>
    <w:p w14:paraId="07AB0A7F"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Incapable of completing (ill/deceased): 94</w:t>
      </w:r>
    </w:p>
    <w:p w14:paraId="47BE7118"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Callback: 556</w:t>
      </w:r>
    </w:p>
    <w:p w14:paraId="70058014"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Refusal: 866</w:t>
      </w:r>
    </w:p>
    <w:p w14:paraId="1E0F81B8"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Termination: 51</w:t>
      </w:r>
    </w:p>
    <w:p w14:paraId="53F02C76"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573</w:t>
      </w:r>
    </w:p>
    <w:p w14:paraId="3FE682AF" w14:textId="77777777" w:rsidR="0005355B" w:rsidRPr="003D757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Completed by phone: 573</w:t>
      </w:r>
    </w:p>
    <w:p w14:paraId="093048EC" w14:textId="77777777" w:rsidR="0005355B" w:rsidRPr="003D757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F. Requested online/paper: 219</w:t>
      </w:r>
    </w:p>
    <w:p w14:paraId="1C6A34F1" w14:textId="77777777" w:rsidR="0005355B" w:rsidRPr="003D757B" w:rsidRDefault="0005355B"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 12.9%</w:t>
      </w:r>
    </w:p>
    <w:p w14:paraId="317DC5A9" w14:textId="76C3B9BE" w:rsidR="0005355B" w:rsidRPr="003D757B" w:rsidRDefault="0005355B" w:rsidP="0AC71AB0">
      <w:pPr>
        <w:pStyle w:val="ListParagraph"/>
        <w:numPr>
          <w:ilvl w:val="0"/>
          <w:numId w:val="13"/>
        </w:numPr>
        <w:spacing w:before="120" w:after="120"/>
        <w:rPr>
          <w:rFonts w:cs="Calibri"/>
          <w:lang w:val="en-GB"/>
        </w:rPr>
      </w:pPr>
      <w:r w:rsidRPr="0AC71AB0">
        <w:rPr>
          <w:rFonts w:cs="Calibri"/>
          <w:lang w:val="en-GB"/>
        </w:rPr>
        <w:t xml:space="preserve">The detailed call dispositions for </w:t>
      </w:r>
      <w:r w:rsidRPr="0AC71AB0">
        <w:rPr>
          <w:rFonts w:cs="Calibri"/>
          <w:b/>
          <w:bCs/>
          <w:lang w:val="en-GB"/>
        </w:rPr>
        <w:t>Veterans 19-64 (case managed)</w:t>
      </w:r>
      <w:r w:rsidRPr="0AC71AB0">
        <w:rPr>
          <w:rFonts w:cs="Calibri"/>
          <w:lang w:val="en-GB"/>
        </w:rPr>
        <w:t xml:space="preserve"> are as follows:</w:t>
      </w:r>
    </w:p>
    <w:p w14:paraId="4114C281"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A. Total Numbers Attempted 5,334</w:t>
      </w:r>
    </w:p>
    <w:p w14:paraId="5476AE19"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271</w:t>
      </w:r>
    </w:p>
    <w:p w14:paraId="6801C9C0"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C. Unresolved: 2,066</w:t>
      </w:r>
    </w:p>
    <w:p w14:paraId="27A5AE55"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No answer/Answering machine: 2,066</w:t>
      </w:r>
    </w:p>
    <w:p w14:paraId="1A1DB5B8"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2,001</w:t>
      </w:r>
    </w:p>
    <w:p w14:paraId="00D10839"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Language barrier: 1</w:t>
      </w:r>
    </w:p>
    <w:p w14:paraId="6E3524E8"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Incapable of completing (ill/deceased): 14</w:t>
      </w:r>
    </w:p>
    <w:p w14:paraId="07D5CCF3"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Callback: 658</w:t>
      </w:r>
    </w:p>
    <w:p w14:paraId="30243E40"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Refusal: 1,289</w:t>
      </w:r>
    </w:p>
    <w:p w14:paraId="7974EB06"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Termination: 39</w:t>
      </w:r>
    </w:p>
    <w:p w14:paraId="156933DA"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505</w:t>
      </w:r>
    </w:p>
    <w:p w14:paraId="7FF6F09B"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Completed by phone: 505</w:t>
      </w:r>
    </w:p>
    <w:p w14:paraId="3F797646"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F. Requested online/paper: 491</w:t>
      </w:r>
    </w:p>
    <w:p w14:paraId="31BB40F5" w14:textId="77777777" w:rsidR="0005355B" w:rsidRPr="0005355B" w:rsidRDefault="0005355B"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11.1%</w:t>
      </w:r>
    </w:p>
    <w:p w14:paraId="77B7D58F" w14:textId="3ED53537" w:rsidR="0005355B" w:rsidRPr="0005355B" w:rsidRDefault="0005355B" w:rsidP="0AC71AB0">
      <w:pPr>
        <w:pStyle w:val="ListParagraph"/>
        <w:numPr>
          <w:ilvl w:val="0"/>
          <w:numId w:val="13"/>
        </w:numPr>
        <w:spacing w:before="120" w:after="120"/>
        <w:rPr>
          <w:rFonts w:cs="Calibri"/>
          <w:lang w:val="en-GB"/>
        </w:rPr>
      </w:pPr>
      <w:r w:rsidRPr="0AC71AB0">
        <w:rPr>
          <w:rFonts w:cs="Calibri"/>
          <w:lang w:val="en-GB"/>
        </w:rPr>
        <w:t xml:space="preserve">The detailed call dispositions for </w:t>
      </w:r>
      <w:r w:rsidRPr="0AC71AB0">
        <w:rPr>
          <w:rFonts w:cs="Calibri"/>
          <w:b/>
          <w:bCs/>
          <w:lang w:val="en-GB"/>
        </w:rPr>
        <w:t>Veterans 19-64 (not case managed)</w:t>
      </w:r>
      <w:r w:rsidRPr="0AC71AB0">
        <w:rPr>
          <w:rFonts w:cs="Calibri"/>
          <w:lang w:val="en-GB"/>
        </w:rPr>
        <w:t xml:space="preserve"> are as follows:</w:t>
      </w:r>
    </w:p>
    <w:p w14:paraId="6288D7FE"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A. Total Numbers Attempted 8,987</w:t>
      </w:r>
    </w:p>
    <w:p w14:paraId="36D30DA8"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662</w:t>
      </w:r>
    </w:p>
    <w:p w14:paraId="59BFAC76"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C. Unresolved: 4,239</w:t>
      </w:r>
    </w:p>
    <w:p w14:paraId="2948212E"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No answer/Answering machine:  4,239</w:t>
      </w:r>
    </w:p>
    <w:p w14:paraId="4F2DB448"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2,731</w:t>
      </w:r>
    </w:p>
    <w:p w14:paraId="276A0E71"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Language barrier: 0</w:t>
      </w:r>
    </w:p>
    <w:p w14:paraId="2AB8C830"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Incapable of completing (ill/deceased): 20</w:t>
      </w:r>
    </w:p>
    <w:p w14:paraId="0DE4A9B0"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Callback: 896</w:t>
      </w:r>
    </w:p>
    <w:p w14:paraId="184E8D05"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Refusal: 1776</w:t>
      </w:r>
    </w:p>
    <w:p w14:paraId="1884C89E"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Termination: 39</w:t>
      </w:r>
    </w:p>
    <w:p w14:paraId="39111A09"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650</w:t>
      </w:r>
    </w:p>
    <w:p w14:paraId="60208D6E"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Completed by phone: 650</w:t>
      </w:r>
    </w:p>
    <w:p w14:paraId="5BDE9DB6"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F. Requested online/paper: 705</w:t>
      </w:r>
    </w:p>
    <w:p w14:paraId="0655266A" w14:textId="77777777" w:rsidR="0005355B" w:rsidRPr="0005355B" w:rsidRDefault="0005355B"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8.5%</w:t>
      </w:r>
    </w:p>
    <w:p w14:paraId="0BAF5514" w14:textId="4366BDF9" w:rsidR="0005355B" w:rsidRPr="0005355B" w:rsidRDefault="0005355B" w:rsidP="0AC71AB0">
      <w:pPr>
        <w:pStyle w:val="ListParagraph"/>
        <w:numPr>
          <w:ilvl w:val="0"/>
          <w:numId w:val="13"/>
        </w:numPr>
        <w:spacing w:before="120" w:after="120"/>
        <w:rPr>
          <w:rFonts w:cs="Calibri"/>
          <w:lang w:val="en-GB"/>
        </w:rPr>
      </w:pPr>
      <w:r w:rsidRPr="0AC71AB0">
        <w:rPr>
          <w:rFonts w:cs="Calibri"/>
          <w:lang w:val="en-GB"/>
        </w:rPr>
        <w:t xml:space="preserve">The detailed call dispositions for </w:t>
      </w:r>
      <w:r w:rsidRPr="0AC71AB0">
        <w:rPr>
          <w:rFonts w:cs="Calibri"/>
          <w:b/>
          <w:bCs/>
          <w:lang w:val="en-GB"/>
        </w:rPr>
        <w:t>RCMP</w:t>
      </w:r>
      <w:r w:rsidRPr="0AC71AB0">
        <w:rPr>
          <w:rFonts w:cs="Calibri"/>
          <w:lang w:val="en-GB"/>
        </w:rPr>
        <w:t xml:space="preserve"> are as follows:</w:t>
      </w:r>
    </w:p>
    <w:p w14:paraId="605F85F4"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A. Total Numbers Attempted 5,189</w:t>
      </w:r>
    </w:p>
    <w:p w14:paraId="4BA2C97E"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263</w:t>
      </w:r>
    </w:p>
    <w:p w14:paraId="3F18B72C"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C. Unresolved: 3,239</w:t>
      </w:r>
    </w:p>
    <w:p w14:paraId="3237E901"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No answer/Answering machine: 3,239</w:t>
      </w:r>
    </w:p>
    <w:p w14:paraId="25F292EC"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1,130</w:t>
      </w:r>
    </w:p>
    <w:p w14:paraId="65FB2D1E"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Language barrier: 1</w:t>
      </w:r>
    </w:p>
    <w:p w14:paraId="6FFEB961"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Incapable of completing (ill/deceased): 18</w:t>
      </w:r>
    </w:p>
    <w:p w14:paraId="1A1AA425"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Callback: 548</w:t>
      </w:r>
    </w:p>
    <w:p w14:paraId="0B17D41F"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Refusal: 548</w:t>
      </w:r>
    </w:p>
    <w:p w14:paraId="2C3150FA"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Termination: 15</w:t>
      </w:r>
    </w:p>
    <w:p w14:paraId="7AFC44A2"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288</w:t>
      </w:r>
    </w:p>
    <w:p w14:paraId="3AE1F56F"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Completed by phone: 288</w:t>
      </w:r>
    </w:p>
    <w:p w14:paraId="09918376"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F. Requested online/paper: 269</w:t>
      </w:r>
    </w:p>
    <w:p w14:paraId="2E6CFB11" w14:textId="77777777" w:rsidR="0005355B" w:rsidRPr="0005355B" w:rsidRDefault="0005355B"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6.1%</w:t>
      </w:r>
    </w:p>
    <w:p w14:paraId="25E893AB" w14:textId="519F9D1F" w:rsidR="0005355B" w:rsidRPr="0005355B" w:rsidRDefault="0005355B" w:rsidP="0AC71AB0">
      <w:pPr>
        <w:pStyle w:val="ListParagraph"/>
        <w:numPr>
          <w:ilvl w:val="0"/>
          <w:numId w:val="13"/>
        </w:numPr>
        <w:spacing w:before="120" w:after="120"/>
        <w:rPr>
          <w:rFonts w:cs="Calibri"/>
          <w:lang w:val="en-GB"/>
        </w:rPr>
      </w:pPr>
      <w:r w:rsidRPr="0AC71AB0">
        <w:rPr>
          <w:rFonts w:cs="Calibri"/>
          <w:lang w:val="en-GB"/>
        </w:rPr>
        <w:t xml:space="preserve">The detailed call dispositions for </w:t>
      </w:r>
      <w:r w:rsidRPr="0AC71AB0">
        <w:rPr>
          <w:rFonts w:cs="Calibri"/>
          <w:b/>
          <w:bCs/>
          <w:lang w:val="en-GB"/>
        </w:rPr>
        <w:t xml:space="preserve">Survivors </w:t>
      </w:r>
      <w:r w:rsidRPr="0AC71AB0">
        <w:rPr>
          <w:rFonts w:cs="Calibri"/>
          <w:lang w:val="en-GB"/>
        </w:rPr>
        <w:t>are as follows:</w:t>
      </w:r>
    </w:p>
    <w:p w14:paraId="6675CE73"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A. Total Numbers Attempted 10,002</w:t>
      </w:r>
    </w:p>
    <w:p w14:paraId="507E0EFB"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1,145</w:t>
      </w:r>
    </w:p>
    <w:p w14:paraId="0F11A108"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C. Unresolved: 3,164</w:t>
      </w:r>
    </w:p>
    <w:p w14:paraId="325B6E53"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No answer/Answering machine: 3,164</w:t>
      </w:r>
    </w:p>
    <w:p w14:paraId="78A42564"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4,921</w:t>
      </w:r>
    </w:p>
    <w:p w14:paraId="4C3B52DB"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Language barrier: 24</w:t>
      </w:r>
    </w:p>
    <w:p w14:paraId="1AE67A32"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Incapable of completing (ill/deceased): 672</w:t>
      </w:r>
    </w:p>
    <w:p w14:paraId="16EA9374"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Callback: 731</w:t>
      </w:r>
    </w:p>
    <w:p w14:paraId="402780F6"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Refusal: 3,381</w:t>
      </w:r>
    </w:p>
    <w:p w14:paraId="468B4392"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Termination: 113</w:t>
      </w:r>
    </w:p>
    <w:p w14:paraId="67AC0896"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476</w:t>
      </w:r>
    </w:p>
    <w:p w14:paraId="4DD24672" w14:textId="77777777" w:rsidR="0005355B" w:rsidRPr="0005355B" w:rsidRDefault="0005355B" w:rsidP="0AC71AB0">
      <w:pPr>
        <w:pStyle w:val="ListParagraph"/>
        <w:numPr>
          <w:ilvl w:val="2"/>
          <w:numId w:val="13"/>
        </w:numPr>
        <w:rPr>
          <w:rFonts w:cs="Calibri"/>
          <w:color w:val="000000"/>
          <w:lang w:eastAsia="en-CA"/>
        </w:rPr>
      </w:pPr>
      <w:r w:rsidRPr="0AC71AB0">
        <w:rPr>
          <w:rFonts w:cs="Calibri"/>
          <w:color w:val="000000" w:themeColor="text1"/>
          <w:lang w:eastAsia="en-CA"/>
        </w:rPr>
        <w:t>Completed by phone: 476</w:t>
      </w:r>
    </w:p>
    <w:p w14:paraId="16E56918" w14:textId="77777777" w:rsidR="0005355B" w:rsidRPr="0005355B" w:rsidRDefault="0005355B" w:rsidP="0AC71AB0">
      <w:pPr>
        <w:pStyle w:val="ListParagraph"/>
        <w:numPr>
          <w:ilvl w:val="1"/>
          <w:numId w:val="13"/>
        </w:numPr>
        <w:rPr>
          <w:rFonts w:cs="Calibri"/>
          <w:color w:val="000000"/>
          <w:lang w:eastAsia="en-CA"/>
        </w:rPr>
      </w:pPr>
      <w:r w:rsidRPr="0AC71AB0">
        <w:rPr>
          <w:rFonts w:cs="Calibri"/>
          <w:color w:val="000000" w:themeColor="text1"/>
          <w:lang w:eastAsia="en-CA"/>
        </w:rPr>
        <w:t>F. Requested online/paper: 296</w:t>
      </w:r>
    </w:p>
    <w:p w14:paraId="79FD83D9" w14:textId="77777777" w:rsidR="0005355B" w:rsidRPr="0005355B" w:rsidRDefault="0005355B"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 5.6%</w:t>
      </w:r>
    </w:p>
    <w:p w14:paraId="30740D36" w14:textId="7AB2FFAC" w:rsidR="00A42FAD" w:rsidRPr="00A95DDF" w:rsidRDefault="00A42FAD" w:rsidP="0AC71AB0">
      <w:pPr>
        <w:pStyle w:val="ListParagraph"/>
        <w:numPr>
          <w:ilvl w:val="0"/>
          <w:numId w:val="13"/>
        </w:numPr>
        <w:spacing w:before="120"/>
        <w:rPr>
          <w:rFonts w:cstheme="minorBidi"/>
          <w:lang w:val="en-GB"/>
        </w:rPr>
      </w:pPr>
      <w:r w:rsidRPr="0AC71AB0">
        <w:rPr>
          <w:rFonts w:cstheme="minorBidi"/>
        </w:rPr>
        <w:t xml:space="preserve">The overall response rate for the online component of the data collection was 43.0%. Using the numbers from below, the response rate is calculated as follows: the number of responding units [F] divided by unresolved [C] numbers plus in-scope [D] non-responding individuals plus responding units [F]. </w:t>
      </w:r>
    </w:p>
    <w:p w14:paraId="6F2BA2F6" w14:textId="77777777" w:rsidR="00A42FAD" w:rsidRPr="00A42FAD" w:rsidRDefault="00A42FAD" w:rsidP="0AC71AB0">
      <w:pPr>
        <w:pStyle w:val="ListParagraph"/>
        <w:numPr>
          <w:ilvl w:val="0"/>
          <w:numId w:val="13"/>
        </w:numPr>
        <w:spacing w:before="120" w:after="120"/>
        <w:rPr>
          <w:rFonts w:cs="Calibri"/>
          <w:lang w:val="en-GB"/>
        </w:rPr>
      </w:pPr>
      <w:r w:rsidRPr="0AC71AB0">
        <w:rPr>
          <w:rFonts w:cs="Calibri"/>
          <w:lang w:val="en-GB"/>
        </w:rPr>
        <w:t xml:space="preserve">The detailed information for the </w:t>
      </w:r>
      <w:r w:rsidRPr="0AC71AB0">
        <w:rPr>
          <w:rFonts w:cs="Calibri"/>
          <w:b/>
          <w:bCs/>
          <w:lang w:val="en-GB"/>
        </w:rPr>
        <w:t>total sample is</w:t>
      </w:r>
      <w:r w:rsidRPr="0AC71AB0">
        <w:rPr>
          <w:rFonts w:cs="Calibri"/>
          <w:lang w:val="en-GB"/>
        </w:rPr>
        <w:t xml:space="preserve"> as follows:</w:t>
      </w:r>
    </w:p>
    <w:p w14:paraId="7817A91B"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A. Total Survey Invitations Sent: 2186</w:t>
      </w:r>
    </w:p>
    <w:p w14:paraId="3EBF66D2"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0</w:t>
      </w:r>
    </w:p>
    <w:p w14:paraId="4FD8636D"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C. Unresolved: 200</w:t>
      </w:r>
    </w:p>
    <w:p w14:paraId="3B6B1DF8" w14:textId="77777777" w:rsidR="00A42FAD" w:rsidRPr="00A42FAD" w:rsidRDefault="00A42FAD" w:rsidP="0AC71AB0">
      <w:pPr>
        <w:pStyle w:val="ListParagraph"/>
        <w:numPr>
          <w:ilvl w:val="2"/>
          <w:numId w:val="13"/>
        </w:numPr>
        <w:rPr>
          <w:rFonts w:cs="Calibri"/>
          <w:color w:val="000000"/>
          <w:lang w:eastAsia="en-CA"/>
        </w:rPr>
      </w:pPr>
      <w:r w:rsidRPr="0AC71AB0">
        <w:rPr>
          <w:rFonts w:cs="Calibri"/>
          <w:color w:val="000000" w:themeColor="text1"/>
          <w:lang w:eastAsia="en-CA"/>
        </w:rPr>
        <w:t>No response: 200</w:t>
      </w:r>
    </w:p>
    <w:p w14:paraId="176996FA"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(IS): 1046</w:t>
      </w:r>
    </w:p>
    <w:p w14:paraId="48D1AD2B" w14:textId="77777777" w:rsidR="00A42FAD" w:rsidRPr="00A42FAD" w:rsidRDefault="00A42FAD" w:rsidP="0AC71AB0">
      <w:pPr>
        <w:pStyle w:val="ListParagraph"/>
        <w:numPr>
          <w:ilvl w:val="2"/>
          <w:numId w:val="13"/>
        </w:numPr>
        <w:rPr>
          <w:rFonts w:cs="Calibri"/>
          <w:color w:val="000000"/>
          <w:lang w:eastAsia="en-CA"/>
        </w:rPr>
      </w:pPr>
      <w:r w:rsidRPr="0AC71AB0">
        <w:rPr>
          <w:rFonts w:cs="Calibri"/>
          <w:color w:val="000000" w:themeColor="text1"/>
          <w:lang w:eastAsia="en-CA"/>
        </w:rPr>
        <w:t>Termination: 1046</w:t>
      </w:r>
    </w:p>
    <w:p w14:paraId="2EED14E0"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940</w:t>
      </w:r>
    </w:p>
    <w:p w14:paraId="5846AF70" w14:textId="77777777" w:rsidR="00A42FAD" w:rsidRPr="00A42FAD" w:rsidRDefault="00A42FAD" w:rsidP="0AC71AB0">
      <w:pPr>
        <w:pStyle w:val="ListParagraph"/>
        <w:numPr>
          <w:ilvl w:val="2"/>
          <w:numId w:val="13"/>
        </w:numPr>
        <w:rPr>
          <w:rFonts w:cs="Calibri"/>
          <w:color w:val="000000"/>
          <w:lang w:eastAsia="en-CA"/>
        </w:rPr>
      </w:pPr>
      <w:r w:rsidRPr="0AC71AB0">
        <w:rPr>
          <w:rFonts w:cs="Calibri"/>
          <w:color w:val="000000" w:themeColor="text1"/>
          <w:lang w:eastAsia="en-CA"/>
        </w:rPr>
        <w:t>Completed online: 940</w:t>
      </w:r>
    </w:p>
    <w:p w14:paraId="2AC54244" w14:textId="77777777" w:rsidR="00A42FAD" w:rsidRPr="00A42FAD" w:rsidRDefault="00A42FAD"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43.0%</w:t>
      </w:r>
    </w:p>
    <w:p w14:paraId="6C8BF7BA" w14:textId="77777777" w:rsidR="00A42FAD" w:rsidRPr="00A42FAD" w:rsidRDefault="00A42FAD" w:rsidP="0AC71AB0">
      <w:pPr>
        <w:pStyle w:val="ListParagraph"/>
        <w:numPr>
          <w:ilvl w:val="0"/>
          <w:numId w:val="69"/>
        </w:numPr>
        <w:spacing w:before="120" w:after="120"/>
        <w:rPr>
          <w:rFonts w:cs="Calibri"/>
          <w:color w:val="000000"/>
          <w:lang w:eastAsia="en-CA"/>
        </w:rPr>
      </w:pPr>
      <w:r w:rsidRPr="0AC71AB0">
        <w:rPr>
          <w:rFonts w:cs="Calibri"/>
          <w:lang w:val="en-GB"/>
        </w:rPr>
        <w:t>The detailed information for</w:t>
      </w:r>
      <w:r w:rsidRPr="0AC71AB0">
        <w:rPr>
          <w:rFonts w:cs="Calibri"/>
          <w:b/>
          <w:bCs/>
          <w:lang w:val="en-GB"/>
        </w:rPr>
        <w:t xml:space="preserve"> Veterans 85+</w:t>
      </w:r>
      <w:r w:rsidRPr="0AC71AB0">
        <w:rPr>
          <w:rFonts w:cs="Calibri"/>
          <w:lang w:val="en-GB"/>
        </w:rPr>
        <w:t xml:space="preserve"> is as follows:</w:t>
      </w:r>
    </w:p>
    <w:p w14:paraId="50AB9048"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A. Total Survey Invitations Sent: 206</w:t>
      </w:r>
    </w:p>
    <w:p w14:paraId="60CB01C8"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B. Out-of-scope - Invalid: 0</w:t>
      </w:r>
    </w:p>
    <w:p w14:paraId="67103783"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C. Unresolved: 7</w:t>
      </w:r>
    </w:p>
    <w:p w14:paraId="742E7EF8" w14:textId="77777777" w:rsidR="00A42FAD" w:rsidRPr="00A42FAD" w:rsidRDefault="00A42FAD" w:rsidP="0AC71AB0">
      <w:pPr>
        <w:pStyle w:val="ListParagraph"/>
        <w:numPr>
          <w:ilvl w:val="2"/>
          <w:numId w:val="13"/>
        </w:numPr>
        <w:rPr>
          <w:rFonts w:cs="Calibri"/>
          <w:color w:val="000000"/>
          <w:lang w:eastAsia="en-CA"/>
        </w:rPr>
      </w:pPr>
      <w:r w:rsidRPr="0AC71AB0">
        <w:rPr>
          <w:rFonts w:cs="Calibri"/>
          <w:color w:val="000000" w:themeColor="text1"/>
          <w:lang w:eastAsia="en-CA"/>
        </w:rPr>
        <w:t>No response: 7</w:t>
      </w:r>
    </w:p>
    <w:p w14:paraId="36C9DCE4"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D. In-scope - Non-responding (IS): 105</w:t>
      </w:r>
    </w:p>
    <w:p w14:paraId="792BE6C6" w14:textId="77777777" w:rsidR="00A42FAD" w:rsidRPr="00A42FAD" w:rsidRDefault="00A42FAD" w:rsidP="0AC71AB0">
      <w:pPr>
        <w:pStyle w:val="ListParagraph"/>
        <w:numPr>
          <w:ilvl w:val="2"/>
          <w:numId w:val="13"/>
        </w:numPr>
        <w:rPr>
          <w:rFonts w:cs="Calibri"/>
          <w:color w:val="000000"/>
          <w:lang w:eastAsia="en-CA"/>
        </w:rPr>
      </w:pPr>
      <w:r w:rsidRPr="0AC71AB0">
        <w:rPr>
          <w:rFonts w:cs="Calibri"/>
          <w:color w:val="000000" w:themeColor="text1"/>
          <w:lang w:eastAsia="en-CA"/>
        </w:rPr>
        <w:t>Termination: 105</w:t>
      </w:r>
    </w:p>
    <w:p w14:paraId="244132DE" w14:textId="77777777" w:rsidR="00A42FAD" w:rsidRPr="00A42FAD" w:rsidRDefault="00A42FAD" w:rsidP="0AC71AB0">
      <w:pPr>
        <w:pStyle w:val="ListParagraph"/>
        <w:numPr>
          <w:ilvl w:val="1"/>
          <w:numId w:val="13"/>
        </w:numPr>
        <w:rPr>
          <w:rFonts w:cs="Calibri"/>
          <w:color w:val="000000"/>
          <w:lang w:eastAsia="en-CA"/>
        </w:rPr>
      </w:pPr>
      <w:r w:rsidRPr="0AC71AB0">
        <w:rPr>
          <w:rFonts w:cs="Calibri"/>
          <w:color w:val="000000" w:themeColor="text1"/>
          <w:lang w:eastAsia="en-CA"/>
        </w:rPr>
        <w:t>E. In-scope - Responding units: 94</w:t>
      </w:r>
    </w:p>
    <w:p w14:paraId="744928B7" w14:textId="77777777" w:rsidR="00A42FAD" w:rsidRPr="00A42FAD" w:rsidRDefault="00A42FAD" w:rsidP="0AC71AB0">
      <w:pPr>
        <w:pStyle w:val="ListParagraph"/>
        <w:numPr>
          <w:ilvl w:val="2"/>
          <w:numId w:val="13"/>
        </w:numPr>
        <w:rPr>
          <w:rFonts w:cs="Calibri"/>
          <w:color w:val="000000"/>
          <w:lang w:eastAsia="en-CA"/>
        </w:rPr>
      </w:pPr>
      <w:r w:rsidRPr="0AC71AB0">
        <w:rPr>
          <w:rFonts w:cs="Calibri"/>
          <w:color w:val="000000" w:themeColor="text1"/>
          <w:lang w:eastAsia="en-CA"/>
        </w:rPr>
        <w:t>Completed online: 94</w:t>
      </w:r>
    </w:p>
    <w:p w14:paraId="35ABEBEB" w14:textId="77777777" w:rsidR="00A42FAD" w:rsidRPr="00A42FAD" w:rsidRDefault="00A42FAD" w:rsidP="0AC71AB0">
      <w:pPr>
        <w:pStyle w:val="ListParagraph"/>
        <w:numPr>
          <w:ilvl w:val="1"/>
          <w:numId w:val="13"/>
        </w:numPr>
        <w:rPr>
          <w:rFonts w:cs="Calibri"/>
          <w:color w:val="000000"/>
          <w:lang w:val="pt-BR" w:eastAsia="en-CA"/>
        </w:rPr>
      </w:pPr>
      <w:r w:rsidRPr="0AC71AB0">
        <w:rPr>
          <w:rFonts w:cs="Calibri"/>
          <w:color w:val="000000" w:themeColor="text1"/>
          <w:lang w:val="pt-BR" w:eastAsia="en-CA"/>
        </w:rPr>
        <w:t>Response Rate (E/(C+D+E)): 45.6%</w:t>
      </w:r>
    </w:p>
    <w:p w14:paraId="1F865E88" w14:textId="77777777" w:rsidR="00A42FAD" w:rsidRPr="00A42FAD" w:rsidRDefault="00A42FAD" w:rsidP="0AC71AB0">
      <w:pPr>
        <w:pStyle w:val="ListParagraph"/>
        <w:numPr>
          <w:ilvl w:val="0"/>
          <w:numId w:val="69"/>
        </w:numPr>
        <w:spacing w:before="120" w:after="120"/>
        <w:rPr>
          <w:rFonts w:cs="Calibri"/>
          <w:color w:val="000000"/>
          <w:lang w:eastAsia="en-CA"/>
        </w:rPr>
      </w:pPr>
      <w:r w:rsidRPr="0AC71AB0">
        <w:rPr>
          <w:rFonts w:cs="Calibri"/>
          <w:lang w:val="en-GB"/>
        </w:rPr>
        <w:t>The detailed information for</w:t>
      </w:r>
      <w:r w:rsidRPr="0AC71AB0">
        <w:rPr>
          <w:rFonts w:cs="Calibri"/>
          <w:b/>
          <w:bCs/>
          <w:lang w:val="en-GB"/>
        </w:rPr>
        <w:t xml:space="preserve"> Veterans 65-84</w:t>
      </w:r>
      <w:r w:rsidRPr="0AC71AB0">
        <w:rPr>
          <w:rFonts w:cs="Calibri"/>
          <w:lang w:val="en-GB"/>
        </w:rPr>
        <w:t xml:space="preserve"> is as follows:</w:t>
      </w:r>
    </w:p>
    <w:p w14:paraId="00E537D0" w14:textId="77777777" w:rsidR="00A42FAD" w:rsidRPr="00A42FAD" w:rsidRDefault="00A42FAD" w:rsidP="0AC71AB0">
      <w:pPr>
        <w:pStyle w:val="ListParagraph"/>
        <w:numPr>
          <w:ilvl w:val="0"/>
          <w:numId w:val="49"/>
        </w:numPr>
        <w:rPr>
          <w:rFonts w:cs="Calibri"/>
          <w:color w:val="000000"/>
          <w:lang w:eastAsia="en-CA"/>
        </w:rPr>
      </w:pPr>
      <w:r w:rsidRPr="0AC71AB0">
        <w:rPr>
          <w:rFonts w:cs="Calibri"/>
          <w:color w:val="000000" w:themeColor="text1"/>
          <w:lang w:eastAsia="en-CA"/>
        </w:rPr>
        <w:t>A. Total Survey Invitations Sent: 219</w:t>
      </w:r>
    </w:p>
    <w:p w14:paraId="749AE713" w14:textId="77777777" w:rsidR="00A42FAD" w:rsidRPr="00A42FAD" w:rsidRDefault="00A42FAD" w:rsidP="0AC71AB0">
      <w:pPr>
        <w:pStyle w:val="ListParagraph"/>
        <w:numPr>
          <w:ilvl w:val="0"/>
          <w:numId w:val="49"/>
        </w:numPr>
        <w:rPr>
          <w:rFonts w:cs="Calibri"/>
          <w:color w:val="000000"/>
          <w:lang w:eastAsia="en-CA"/>
        </w:rPr>
      </w:pPr>
      <w:r w:rsidRPr="0AC71AB0">
        <w:rPr>
          <w:rFonts w:cs="Calibri"/>
          <w:color w:val="000000" w:themeColor="text1"/>
          <w:lang w:eastAsia="en-CA"/>
        </w:rPr>
        <w:t>B. Out-of-scope - Invalid: 0</w:t>
      </w:r>
    </w:p>
    <w:p w14:paraId="759FACCD" w14:textId="77777777" w:rsidR="00A42FAD" w:rsidRPr="00A42FAD" w:rsidRDefault="00A42FAD" w:rsidP="0AC71AB0">
      <w:pPr>
        <w:pStyle w:val="ListParagraph"/>
        <w:numPr>
          <w:ilvl w:val="0"/>
          <w:numId w:val="49"/>
        </w:numPr>
        <w:rPr>
          <w:rFonts w:cs="Calibri"/>
          <w:color w:val="000000"/>
          <w:lang w:eastAsia="en-CA"/>
        </w:rPr>
      </w:pPr>
      <w:r w:rsidRPr="0AC71AB0">
        <w:rPr>
          <w:rFonts w:cs="Calibri"/>
          <w:color w:val="000000" w:themeColor="text1"/>
          <w:lang w:eastAsia="en-CA"/>
        </w:rPr>
        <w:t>C. Unresolved: 0</w:t>
      </w:r>
    </w:p>
    <w:p w14:paraId="09B5253E" w14:textId="77777777" w:rsidR="00A42FAD" w:rsidRPr="00A42FAD" w:rsidRDefault="00A42FAD" w:rsidP="0AC71AB0">
      <w:pPr>
        <w:pStyle w:val="ListParagraph"/>
        <w:numPr>
          <w:ilvl w:val="1"/>
          <w:numId w:val="50"/>
        </w:numPr>
        <w:rPr>
          <w:rFonts w:cs="Calibri"/>
          <w:color w:val="000000"/>
          <w:lang w:eastAsia="en-CA"/>
        </w:rPr>
      </w:pPr>
      <w:r w:rsidRPr="0AC71AB0">
        <w:rPr>
          <w:rFonts w:cs="Calibri"/>
          <w:color w:val="000000" w:themeColor="text1"/>
          <w:lang w:eastAsia="en-CA"/>
        </w:rPr>
        <w:t>No response: 0</w:t>
      </w:r>
    </w:p>
    <w:p w14:paraId="05627D3D" w14:textId="77777777" w:rsidR="00A42FAD" w:rsidRPr="00A42FAD" w:rsidRDefault="00A42FAD" w:rsidP="0AC71AB0">
      <w:pPr>
        <w:pStyle w:val="ListParagraph"/>
        <w:numPr>
          <w:ilvl w:val="0"/>
          <w:numId w:val="49"/>
        </w:numPr>
        <w:rPr>
          <w:rFonts w:cs="Calibri"/>
          <w:color w:val="000000"/>
          <w:lang w:eastAsia="en-CA"/>
        </w:rPr>
      </w:pPr>
      <w:r w:rsidRPr="0AC71AB0">
        <w:rPr>
          <w:rFonts w:cs="Calibri"/>
          <w:color w:val="000000" w:themeColor="text1"/>
          <w:lang w:eastAsia="en-CA"/>
        </w:rPr>
        <w:t>D. In-scope - Non-responding (IS): 113</w:t>
      </w:r>
    </w:p>
    <w:p w14:paraId="2E6B4C1A" w14:textId="77777777" w:rsidR="00A42FAD" w:rsidRPr="00A42FAD" w:rsidRDefault="00A42FAD" w:rsidP="0AC71AB0">
      <w:pPr>
        <w:pStyle w:val="ListParagraph"/>
        <w:numPr>
          <w:ilvl w:val="1"/>
          <w:numId w:val="52"/>
        </w:numPr>
        <w:rPr>
          <w:rFonts w:cs="Calibri"/>
          <w:color w:val="000000"/>
          <w:lang w:eastAsia="en-CA"/>
        </w:rPr>
      </w:pPr>
      <w:r w:rsidRPr="0AC71AB0">
        <w:rPr>
          <w:rFonts w:cs="Calibri"/>
          <w:color w:val="000000" w:themeColor="text1"/>
          <w:lang w:eastAsia="en-CA"/>
        </w:rPr>
        <w:t>Termination: 113</w:t>
      </w:r>
    </w:p>
    <w:p w14:paraId="65534B19" w14:textId="77777777" w:rsidR="00A42FAD" w:rsidRPr="00A42FAD" w:rsidRDefault="00A42FAD" w:rsidP="0AC71AB0">
      <w:pPr>
        <w:pStyle w:val="ListParagraph"/>
        <w:numPr>
          <w:ilvl w:val="0"/>
          <w:numId w:val="49"/>
        </w:numPr>
        <w:rPr>
          <w:rFonts w:cs="Calibri"/>
          <w:color w:val="000000"/>
          <w:lang w:eastAsia="en-CA"/>
        </w:rPr>
      </w:pPr>
      <w:r w:rsidRPr="0AC71AB0">
        <w:rPr>
          <w:rFonts w:cs="Calibri"/>
          <w:color w:val="000000" w:themeColor="text1"/>
          <w:lang w:eastAsia="en-CA"/>
        </w:rPr>
        <w:t>E. In-scope - Responding units: 106</w:t>
      </w:r>
    </w:p>
    <w:p w14:paraId="4774ED20" w14:textId="77777777" w:rsidR="00A42FAD" w:rsidRPr="00A42FAD" w:rsidRDefault="00A42FAD" w:rsidP="0AC71AB0">
      <w:pPr>
        <w:pStyle w:val="ListParagraph"/>
        <w:numPr>
          <w:ilvl w:val="1"/>
          <w:numId w:val="51"/>
        </w:numPr>
        <w:rPr>
          <w:rFonts w:cs="Calibri"/>
          <w:color w:val="000000"/>
          <w:lang w:eastAsia="en-CA"/>
        </w:rPr>
      </w:pPr>
      <w:r w:rsidRPr="0AC71AB0">
        <w:rPr>
          <w:rFonts w:cs="Calibri"/>
          <w:color w:val="000000" w:themeColor="text1"/>
          <w:lang w:eastAsia="en-CA"/>
        </w:rPr>
        <w:t>Completed online: 106</w:t>
      </w:r>
    </w:p>
    <w:p w14:paraId="6BB9C5CE" w14:textId="77777777" w:rsidR="00A42FAD" w:rsidRPr="00A42FAD" w:rsidRDefault="00A42FAD" w:rsidP="0AC71AB0">
      <w:pPr>
        <w:pStyle w:val="ListParagraph"/>
        <w:numPr>
          <w:ilvl w:val="0"/>
          <w:numId w:val="49"/>
        </w:numPr>
        <w:rPr>
          <w:rFonts w:cs="Calibri"/>
          <w:color w:val="000000"/>
          <w:lang w:val="pt-BR" w:eastAsia="en-CA"/>
        </w:rPr>
      </w:pPr>
      <w:r w:rsidRPr="0AC71AB0">
        <w:rPr>
          <w:rFonts w:cs="Calibri"/>
          <w:color w:val="000000" w:themeColor="text1"/>
          <w:lang w:val="pt-BR" w:eastAsia="en-CA"/>
        </w:rPr>
        <w:t>Response Rate (E/(C+D+E)): 48.4%</w:t>
      </w:r>
    </w:p>
    <w:p w14:paraId="50E6603A" w14:textId="77777777" w:rsidR="00A42FAD" w:rsidRPr="00A42FAD" w:rsidRDefault="00A42FAD" w:rsidP="0AC71AB0">
      <w:pPr>
        <w:pStyle w:val="ListParagraph"/>
        <w:numPr>
          <w:ilvl w:val="0"/>
          <w:numId w:val="69"/>
        </w:numPr>
        <w:spacing w:before="120" w:after="120"/>
        <w:rPr>
          <w:rFonts w:cs="Calibri"/>
          <w:color w:val="000000"/>
          <w:lang w:eastAsia="en-CA"/>
        </w:rPr>
      </w:pPr>
      <w:r w:rsidRPr="0AC71AB0">
        <w:rPr>
          <w:rFonts w:cs="Calibri"/>
          <w:lang w:val="en-GB"/>
        </w:rPr>
        <w:t>The detailed information for</w:t>
      </w:r>
      <w:r w:rsidRPr="0AC71AB0">
        <w:rPr>
          <w:rFonts w:cs="Calibri"/>
          <w:b/>
          <w:bCs/>
          <w:lang w:val="en-GB"/>
        </w:rPr>
        <w:t xml:space="preserve"> Veterans 19-64 (case managed)</w:t>
      </w:r>
      <w:r w:rsidRPr="0AC71AB0">
        <w:rPr>
          <w:rFonts w:cs="Calibri"/>
          <w:lang w:val="en-GB"/>
        </w:rPr>
        <w:t xml:space="preserve"> is as follows:</w:t>
      </w:r>
    </w:p>
    <w:p w14:paraId="31067C98" w14:textId="77777777" w:rsidR="00A42FAD" w:rsidRPr="00A42FAD" w:rsidRDefault="00A42FAD" w:rsidP="0AC71AB0">
      <w:pPr>
        <w:pStyle w:val="ListParagraph"/>
        <w:numPr>
          <w:ilvl w:val="0"/>
          <w:numId w:val="53"/>
        </w:numPr>
        <w:rPr>
          <w:rFonts w:cs="Calibri"/>
          <w:color w:val="000000"/>
          <w:lang w:eastAsia="en-CA"/>
        </w:rPr>
      </w:pPr>
      <w:r w:rsidRPr="0AC71AB0">
        <w:rPr>
          <w:rFonts w:cs="Calibri"/>
          <w:color w:val="000000" w:themeColor="text1"/>
          <w:lang w:eastAsia="en-CA"/>
        </w:rPr>
        <w:t>A. Total Survey Invitations Sent: 491</w:t>
      </w:r>
    </w:p>
    <w:p w14:paraId="60E69FCB" w14:textId="77777777" w:rsidR="00A42FAD" w:rsidRPr="00A42FAD" w:rsidRDefault="00A42FAD" w:rsidP="0AC71AB0">
      <w:pPr>
        <w:pStyle w:val="ListParagraph"/>
        <w:numPr>
          <w:ilvl w:val="0"/>
          <w:numId w:val="53"/>
        </w:numPr>
        <w:rPr>
          <w:rFonts w:cs="Calibri"/>
          <w:color w:val="000000"/>
          <w:lang w:eastAsia="en-CA"/>
        </w:rPr>
      </w:pPr>
      <w:r w:rsidRPr="0AC71AB0">
        <w:rPr>
          <w:rFonts w:cs="Calibri"/>
          <w:color w:val="000000" w:themeColor="text1"/>
          <w:lang w:eastAsia="en-CA"/>
        </w:rPr>
        <w:t>B. Out-of-scope - Invalid: 0</w:t>
      </w:r>
    </w:p>
    <w:p w14:paraId="0A8D2104" w14:textId="77777777" w:rsidR="00A42FAD" w:rsidRPr="00A42FAD" w:rsidRDefault="00A42FAD" w:rsidP="0AC71AB0">
      <w:pPr>
        <w:pStyle w:val="ListParagraph"/>
        <w:numPr>
          <w:ilvl w:val="0"/>
          <w:numId w:val="53"/>
        </w:numPr>
        <w:rPr>
          <w:rFonts w:cs="Calibri"/>
          <w:color w:val="000000"/>
          <w:lang w:eastAsia="en-CA"/>
        </w:rPr>
      </w:pPr>
      <w:r w:rsidRPr="0AC71AB0">
        <w:rPr>
          <w:rFonts w:cs="Calibri"/>
          <w:color w:val="000000" w:themeColor="text1"/>
          <w:lang w:eastAsia="en-CA"/>
        </w:rPr>
        <w:t>C. Unresolved: 102</w:t>
      </w:r>
    </w:p>
    <w:p w14:paraId="63384A01" w14:textId="77777777" w:rsidR="00A42FAD" w:rsidRPr="00A42FAD" w:rsidRDefault="00A42FAD" w:rsidP="0AC71AB0">
      <w:pPr>
        <w:pStyle w:val="ListParagraph"/>
        <w:numPr>
          <w:ilvl w:val="1"/>
          <w:numId w:val="54"/>
        </w:numPr>
        <w:rPr>
          <w:rFonts w:cs="Calibri"/>
          <w:color w:val="000000"/>
          <w:lang w:eastAsia="en-CA"/>
        </w:rPr>
      </w:pPr>
      <w:r w:rsidRPr="0AC71AB0">
        <w:rPr>
          <w:rFonts w:cs="Calibri"/>
          <w:color w:val="000000" w:themeColor="text1"/>
          <w:lang w:eastAsia="en-CA"/>
        </w:rPr>
        <w:t>No response: 102</w:t>
      </w:r>
    </w:p>
    <w:p w14:paraId="017BE102" w14:textId="77777777" w:rsidR="00A42FAD" w:rsidRPr="00A42FAD" w:rsidRDefault="00A42FAD" w:rsidP="0AC71AB0">
      <w:pPr>
        <w:pStyle w:val="ListParagraph"/>
        <w:numPr>
          <w:ilvl w:val="0"/>
          <w:numId w:val="53"/>
        </w:numPr>
        <w:rPr>
          <w:rFonts w:cs="Calibri"/>
          <w:color w:val="000000"/>
          <w:lang w:eastAsia="en-CA"/>
        </w:rPr>
      </w:pPr>
      <w:r w:rsidRPr="0AC71AB0">
        <w:rPr>
          <w:rFonts w:cs="Calibri"/>
          <w:color w:val="000000" w:themeColor="text1"/>
          <w:lang w:eastAsia="en-CA"/>
        </w:rPr>
        <w:t>D. In-scope - Non-responding (IS): 214</w:t>
      </w:r>
    </w:p>
    <w:p w14:paraId="0873B8A3" w14:textId="77777777" w:rsidR="00A42FAD" w:rsidRPr="00A42FAD" w:rsidRDefault="00A42FAD" w:rsidP="0AC71AB0">
      <w:pPr>
        <w:pStyle w:val="ListParagraph"/>
        <w:numPr>
          <w:ilvl w:val="1"/>
          <w:numId w:val="55"/>
        </w:numPr>
        <w:rPr>
          <w:rFonts w:cs="Calibri"/>
          <w:color w:val="000000"/>
          <w:lang w:eastAsia="en-CA"/>
        </w:rPr>
      </w:pPr>
      <w:r w:rsidRPr="0AC71AB0">
        <w:rPr>
          <w:rFonts w:cs="Calibri"/>
          <w:color w:val="000000" w:themeColor="text1"/>
          <w:lang w:eastAsia="en-CA"/>
        </w:rPr>
        <w:t>Termination: 214</w:t>
      </w:r>
    </w:p>
    <w:p w14:paraId="5A7EED74" w14:textId="77777777" w:rsidR="00A42FAD" w:rsidRPr="00A42FAD" w:rsidRDefault="00A42FAD" w:rsidP="0AC71AB0">
      <w:pPr>
        <w:pStyle w:val="ListParagraph"/>
        <w:numPr>
          <w:ilvl w:val="0"/>
          <w:numId w:val="53"/>
        </w:numPr>
        <w:rPr>
          <w:rFonts w:cs="Calibri"/>
          <w:color w:val="000000"/>
          <w:lang w:eastAsia="en-CA"/>
        </w:rPr>
      </w:pPr>
      <w:r w:rsidRPr="0AC71AB0">
        <w:rPr>
          <w:rFonts w:cs="Calibri"/>
          <w:color w:val="000000" w:themeColor="text1"/>
          <w:lang w:eastAsia="en-CA"/>
        </w:rPr>
        <w:t>E. In-scope - Responding units: 175</w:t>
      </w:r>
    </w:p>
    <w:p w14:paraId="52684EDF" w14:textId="77777777" w:rsidR="00A42FAD" w:rsidRPr="00A42FAD" w:rsidRDefault="00A42FAD" w:rsidP="0AC71AB0">
      <w:pPr>
        <w:pStyle w:val="ListParagraph"/>
        <w:numPr>
          <w:ilvl w:val="1"/>
          <w:numId w:val="56"/>
        </w:numPr>
        <w:rPr>
          <w:rFonts w:cs="Calibri"/>
          <w:color w:val="000000"/>
          <w:lang w:eastAsia="en-CA"/>
        </w:rPr>
      </w:pPr>
      <w:r w:rsidRPr="0AC71AB0">
        <w:rPr>
          <w:rFonts w:cs="Calibri"/>
          <w:color w:val="000000" w:themeColor="text1"/>
          <w:lang w:eastAsia="en-CA"/>
        </w:rPr>
        <w:t>Completed online: 175</w:t>
      </w:r>
    </w:p>
    <w:p w14:paraId="06A6AD5D" w14:textId="77777777" w:rsidR="00A42FAD" w:rsidRPr="00A42FAD" w:rsidRDefault="00A42FAD" w:rsidP="0AC71AB0">
      <w:pPr>
        <w:pStyle w:val="ListParagraph"/>
        <w:numPr>
          <w:ilvl w:val="0"/>
          <w:numId w:val="53"/>
        </w:numPr>
        <w:rPr>
          <w:rFonts w:cs="Calibri"/>
          <w:color w:val="000000"/>
          <w:lang w:val="pt-BR" w:eastAsia="en-CA"/>
        </w:rPr>
      </w:pPr>
      <w:r w:rsidRPr="0AC71AB0">
        <w:rPr>
          <w:rFonts w:cs="Calibri"/>
          <w:color w:val="000000" w:themeColor="text1"/>
          <w:lang w:val="pt-BR" w:eastAsia="en-CA"/>
        </w:rPr>
        <w:t>Response Rate (E/(C+D+E)): 35.6%</w:t>
      </w:r>
    </w:p>
    <w:p w14:paraId="43556EEC" w14:textId="77777777" w:rsidR="00A42FAD" w:rsidRPr="00A42FAD" w:rsidRDefault="00A42FAD" w:rsidP="0AC71AB0">
      <w:pPr>
        <w:pStyle w:val="ListParagraph"/>
        <w:numPr>
          <w:ilvl w:val="0"/>
          <w:numId w:val="69"/>
        </w:numPr>
        <w:spacing w:before="120" w:after="120"/>
        <w:rPr>
          <w:rFonts w:cs="Calibri"/>
          <w:color w:val="000000"/>
          <w:lang w:eastAsia="en-CA"/>
        </w:rPr>
      </w:pPr>
      <w:r w:rsidRPr="0AC71AB0">
        <w:rPr>
          <w:rFonts w:cs="Calibri"/>
          <w:lang w:val="en-GB"/>
        </w:rPr>
        <w:t>The detailed information for</w:t>
      </w:r>
      <w:r w:rsidRPr="0AC71AB0">
        <w:rPr>
          <w:rFonts w:cs="Calibri"/>
          <w:b/>
          <w:bCs/>
          <w:lang w:val="en-GB"/>
        </w:rPr>
        <w:t xml:space="preserve"> Veterans 19-64 (not case managed)</w:t>
      </w:r>
      <w:r w:rsidRPr="0AC71AB0">
        <w:rPr>
          <w:rFonts w:cs="Calibri"/>
          <w:lang w:val="en-GB"/>
        </w:rPr>
        <w:t xml:space="preserve"> is as follows:</w:t>
      </w:r>
    </w:p>
    <w:p w14:paraId="3F8D3F08" w14:textId="77777777" w:rsidR="00A42FAD" w:rsidRPr="00A42FAD" w:rsidRDefault="00A42FAD" w:rsidP="0AC71AB0">
      <w:pPr>
        <w:pStyle w:val="ListParagraph"/>
        <w:numPr>
          <w:ilvl w:val="0"/>
          <w:numId w:val="57"/>
        </w:numPr>
        <w:rPr>
          <w:rFonts w:cs="Calibri"/>
          <w:color w:val="000000"/>
          <w:lang w:eastAsia="en-CA"/>
        </w:rPr>
      </w:pPr>
      <w:r w:rsidRPr="0AC71AB0">
        <w:rPr>
          <w:rFonts w:cs="Calibri"/>
          <w:color w:val="000000" w:themeColor="text1"/>
          <w:lang w:eastAsia="en-CA"/>
        </w:rPr>
        <w:t>A. Total Survey Invitations Sent: 705</w:t>
      </w:r>
    </w:p>
    <w:p w14:paraId="28B7F3F1" w14:textId="77777777" w:rsidR="00A42FAD" w:rsidRPr="00A42FAD" w:rsidRDefault="00A42FAD" w:rsidP="0AC71AB0">
      <w:pPr>
        <w:pStyle w:val="ListParagraph"/>
        <w:numPr>
          <w:ilvl w:val="0"/>
          <w:numId w:val="57"/>
        </w:numPr>
        <w:rPr>
          <w:rFonts w:cs="Calibri"/>
          <w:color w:val="000000"/>
          <w:lang w:eastAsia="en-CA"/>
        </w:rPr>
      </w:pPr>
      <w:r w:rsidRPr="0AC71AB0">
        <w:rPr>
          <w:rFonts w:cs="Calibri"/>
          <w:color w:val="000000" w:themeColor="text1"/>
          <w:lang w:eastAsia="en-CA"/>
        </w:rPr>
        <w:t>B. Out-of-scope - Invalid: 0</w:t>
      </w:r>
    </w:p>
    <w:p w14:paraId="34163CD1" w14:textId="77777777" w:rsidR="00A42FAD" w:rsidRPr="00A42FAD" w:rsidRDefault="00A42FAD" w:rsidP="0AC71AB0">
      <w:pPr>
        <w:pStyle w:val="ListParagraph"/>
        <w:numPr>
          <w:ilvl w:val="0"/>
          <w:numId w:val="57"/>
        </w:numPr>
        <w:rPr>
          <w:rFonts w:cs="Calibri"/>
          <w:color w:val="000000"/>
          <w:lang w:eastAsia="en-CA"/>
        </w:rPr>
      </w:pPr>
      <w:r w:rsidRPr="0AC71AB0">
        <w:rPr>
          <w:rFonts w:cs="Calibri"/>
          <w:color w:val="000000" w:themeColor="text1"/>
          <w:lang w:eastAsia="en-CA"/>
        </w:rPr>
        <w:t>C. Unresolved: 36</w:t>
      </w:r>
    </w:p>
    <w:p w14:paraId="5427F6B7" w14:textId="77777777" w:rsidR="00A42FAD" w:rsidRPr="00A42FAD" w:rsidRDefault="00A42FAD" w:rsidP="0AC71AB0">
      <w:pPr>
        <w:pStyle w:val="ListParagraph"/>
        <w:numPr>
          <w:ilvl w:val="1"/>
          <w:numId w:val="58"/>
        </w:numPr>
        <w:rPr>
          <w:rFonts w:cs="Calibri"/>
          <w:color w:val="000000"/>
          <w:lang w:eastAsia="en-CA"/>
        </w:rPr>
      </w:pPr>
      <w:r w:rsidRPr="0AC71AB0">
        <w:rPr>
          <w:rFonts w:cs="Calibri"/>
          <w:color w:val="000000" w:themeColor="text1"/>
          <w:lang w:eastAsia="en-CA"/>
        </w:rPr>
        <w:t>No response: 36</w:t>
      </w:r>
    </w:p>
    <w:p w14:paraId="1C30ADB0" w14:textId="77777777" w:rsidR="00A42FAD" w:rsidRPr="00A42FAD" w:rsidRDefault="00A42FAD" w:rsidP="0AC71AB0">
      <w:pPr>
        <w:pStyle w:val="ListParagraph"/>
        <w:numPr>
          <w:ilvl w:val="0"/>
          <w:numId w:val="57"/>
        </w:numPr>
        <w:rPr>
          <w:rFonts w:cs="Calibri"/>
          <w:color w:val="000000"/>
          <w:lang w:eastAsia="en-CA"/>
        </w:rPr>
      </w:pPr>
      <w:r w:rsidRPr="0AC71AB0">
        <w:rPr>
          <w:rFonts w:cs="Calibri"/>
          <w:color w:val="000000" w:themeColor="text1"/>
          <w:lang w:eastAsia="en-CA"/>
        </w:rPr>
        <w:t>D. In-scope - Non-responding (IS): 347</w:t>
      </w:r>
    </w:p>
    <w:p w14:paraId="1283FF4C" w14:textId="77777777" w:rsidR="00A42FAD" w:rsidRPr="00A42FAD" w:rsidRDefault="00A42FAD" w:rsidP="0AC71AB0">
      <w:pPr>
        <w:pStyle w:val="ListParagraph"/>
        <w:numPr>
          <w:ilvl w:val="0"/>
          <w:numId w:val="59"/>
        </w:numPr>
        <w:ind w:left="2160"/>
        <w:rPr>
          <w:rFonts w:cs="Calibri"/>
          <w:color w:val="000000"/>
          <w:lang w:eastAsia="en-CA"/>
        </w:rPr>
      </w:pPr>
      <w:r w:rsidRPr="0AC71AB0">
        <w:rPr>
          <w:rFonts w:cs="Calibri"/>
          <w:color w:val="000000" w:themeColor="text1"/>
          <w:lang w:eastAsia="en-CA"/>
        </w:rPr>
        <w:t>Termination: 347</w:t>
      </w:r>
    </w:p>
    <w:p w14:paraId="6CE5CF96" w14:textId="77777777" w:rsidR="00A42FAD" w:rsidRPr="00A42FAD" w:rsidRDefault="00A42FAD" w:rsidP="0AC71AB0">
      <w:pPr>
        <w:pStyle w:val="ListParagraph"/>
        <w:numPr>
          <w:ilvl w:val="0"/>
          <w:numId w:val="57"/>
        </w:numPr>
        <w:rPr>
          <w:rFonts w:cs="Calibri"/>
          <w:color w:val="000000"/>
          <w:lang w:eastAsia="en-CA"/>
        </w:rPr>
      </w:pPr>
      <w:r w:rsidRPr="0AC71AB0">
        <w:rPr>
          <w:rFonts w:cs="Calibri"/>
          <w:color w:val="000000" w:themeColor="text1"/>
          <w:lang w:eastAsia="en-CA"/>
        </w:rPr>
        <w:t>E. In-scope - Responding units: 322</w:t>
      </w:r>
    </w:p>
    <w:p w14:paraId="4759AA8C" w14:textId="77777777" w:rsidR="00A42FAD" w:rsidRPr="00A42FAD" w:rsidRDefault="00A42FAD" w:rsidP="0AC71AB0">
      <w:pPr>
        <w:pStyle w:val="ListParagraph"/>
        <w:numPr>
          <w:ilvl w:val="1"/>
          <w:numId w:val="60"/>
        </w:numPr>
        <w:ind w:left="2160"/>
        <w:rPr>
          <w:rFonts w:cs="Calibri"/>
          <w:color w:val="000000"/>
          <w:lang w:eastAsia="en-CA"/>
        </w:rPr>
      </w:pPr>
      <w:r w:rsidRPr="0AC71AB0">
        <w:rPr>
          <w:rFonts w:cs="Calibri"/>
          <w:color w:val="000000" w:themeColor="text1"/>
          <w:lang w:eastAsia="en-CA"/>
        </w:rPr>
        <w:t>Completed online: 322</w:t>
      </w:r>
    </w:p>
    <w:p w14:paraId="55F09CD7" w14:textId="77777777" w:rsidR="00A42FAD" w:rsidRPr="00A42FAD" w:rsidRDefault="00A42FAD" w:rsidP="0AC71AB0">
      <w:pPr>
        <w:pStyle w:val="ListParagraph"/>
        <w:numPr>
          <w:ilvl w:val="0"/>
          <w:numId w:val="57"/>
        </w:numPr>
        <w:rPr>
          <w:rFonts w:cs="Calibri"/>
          <w:color w:val="000000"/>
          <w:lang w:val="pt-BR" w:eastAsia="en-CA"/>
        </w:rPr>
      </w:pPr>
      <w:r w:rsidRPr="0AC71AB0">
        <w:rPr>
          <w:rFonts w:cs="Calibri"/>
          <w:color w:val="000000" w:themeColor="text1"/>
          <w:lang w:val="pt-BR" w:eastAsia="en-CA"/>
        </w:rPr>
        <w:t>Response Rate (E/(C+D+E)): 45.7%</w:t>
      </w:r>
    </w:p>
    <w:p w14:paraId="0ABDD819" w14:textId="77777777" w:rsidR="00A42FAD" w:rsidRPr="00A42FAD" w:rsidRDefault="00A42FAD" w:rsidP="0AC71AB0">
      <w:pPr>
        <w:pStyle w:val="ListParagraph"/>
        <w:numPr>
          <w:ilvl w:val="1"/>
          <w:numId w:val="64"/>
        </w:numPr>
        <w:spacing w:before="120" w:after="120"/>
        <w:ind w:left="720"/>
        <w:rPr>
          <w:rFonts w:cs="Calibri"/>
          <w:sz w:val="20"/>
          <w:szCs w:val="20"/>
          <w:lang w:eastAsia="en-CA"/>
        </w:rPr>
      </w:pPr>
      <w:r w:rsidRPr="0AC71AB0">
        <w:rPr>
          <w:rFonts w:cs="Calibri"/>
          <w:lang w:val="en-GB"/>
        </w:rPr>
        <w:t xml:space="preserve">The detailed information for </w:t>
      </w:r>
      <w:r w:rsidRPr="0AC71AB0">
        <w:rPr>
          <w:rFonts w:cs="Calibri"/>
          <w:b/>
          <w:bCs/>
          <w:lang w:val="en-GB"/>
        </w:rPr>
        <w:t xml:space="preserve">RCMP </w:t>
      </w:r>
      <w:r w:rsidRPr="0AC71AB0">
        <w:rPr>
          <w:rFonts w:cs="Calibri"/>
          <w:lang w:val="en-GB"/>
        </w:rPr>
        <w:t>is as follows:</w:t>
      </w:r>
    </w:p>
    <w:p w14:paraId="3017F174" w14:textId="77777777" w:rsidR="00A42FAD" w:rsidRPr="00A42FAD" w:rsidRDefault="00A42FAD" w:rsidP="0AC71AB0">
      <w:pPr>
        <w:pStyle w:val="ListParagraph"/>
        <w:numPr>
          <w:ilvl w:val="0"/>
          <w:numId w:val="61"/>
        </w:numPr>
        <w:rPr>
          <w:rFonts w:cs="Calibri"/>
          <w:color w:val="000000"/>
          <w:lang w:eastAsia="en-CA"/>
        </w:rPr>
      </w:pPr>
      <w:r w:rsidRPr="0AC71AB0">
        <w:rPr>
          <w:rFonts w:cs="Calibri"/>
          <w:color w:val="000000" w:themeColor="text1"/>
          <w:lang w:eastAsia="en-CA"/>
        </w:rPr>
        <w:t>A. Total Survey Invitations Sent: 269</w:t>
      </w:r>
    </w:p>
    <w:p w14:paraId="2196B5BA" w14:textId="77777777" w:rsidR="00A42FAD" w:rsidRPr="00A42FAD" w:rsidRDefault="00A42FAD" w:rsidP="0AC71AB0">
      <w:pPr>
        <w:pStyle w:val="ListParagraph"/>
        <w:numPr>
          <w:ilvl w:val="0"/>
          <w:numId w:val="61"/>
        </w:numPr>
        <w:rPr>
          <w:rFonts w:cs="Calibri"/>
          <w:color w:val="000000"/>
          <w:lang w:eastAsia="en-CA"/>
        </w:rPr>
      </w:pPr>
      <w:r w:rsidRPr="0AC71AB0">
        <w:rPr>
          <w:rFonts w:cs="Calibri"/>
          <w:color w:val="000000" w:themeColor="text1"/>
          <w:lang w:eastAsia="en-CA"/>
        </w:rPr>
        <w:t>B. Out-of-scope - Invalid: 0</w:t>
      </w:r>
    </w:p>
    <w:p w14:paraId="2DC65818" w14:textId="77777777" w:rsidR="00A42FAD" w:rsidRPr="00A42FAD" w:rsidRDefault="00A42FAD" w:rsidP="0AC71AB0">
      <w:pPr>
        <w:pStyle w:val="ListParagraph"/>
        <w:numPr>
          <w:ilvl w:val="0"/>
          <w:numId w:val="61"/>
        </w:numPr>
        <w:rPr>
          <w:rFonts w:cs="Calibri"/>
          <w:color w:val="000000"/>
          <w:lang w:eastAsia="en-CA"/>
        </w:rPr>
      </w:pPr>
      <w:r w:rsidRPr="0AC71AB0">
        <w:rPr>
          <w:rFonts w:cs="Calibri"/>
          <w:color w:val="000000" w:themeColor="text1"/>
          <w:lang w:eastAsia="en-CA"/>
        </w:rPr>
        <w:t>C. Unresolved: 25</w:t>
      </w:r>
    </w:p>
    <w:p w14:paraId="2D2E5B0D" w14:textId="77777777" w:rsidR="00A42FAD" w:rsidRPr="00A42FAD" w:rsidRDefault="00A42FAD" w:rsidP="0AC71AB0">
      <w:pPr>
        <w:pStyle w:val="ListParagraph"/>
        <w:numPr>
          <w:ilvl w:val="1"/>
          <w:numId w:val="62"/>
        </w:numPr>
        <w:ind w:left="2160"/>
        <w:rPr>
          <w:rFonts w:cs="Calibri"/>
          <w:color w:val="000000"/>
          <w:lang w:eastAsia="en-CA"/>
        </w:rPr>
      </w:pPr>
      <w:r w:rsidRPr="0AC71AB0">
        <w:rPr>
          <w:rFonts w:cs="Calibri"/>
          <w:color w:val="000000" w:themeColor="text1"/>
          <w:lang w:eastAsia="en-CA"/>
        </w:rPr>
        <w:t>No response: 25</w:t>
      </w:r>
    </w:p>
    <w:p w14:paraId="6667BC64" w14:textId="77777777" w:rsidR="00A42FAD" w:rsidRPr="00A42FAD" w:rsidRDefault="00A42FAD" w:rsidP="0AC71AB0">
      <w:pPr>
        <w:pStyle w:val="ListParagraph"/>
        <w:numPr>
          <w:ilvl w:val="0"/>
          <w:numId w:val="61"/>
        </w:numPr>
        <w:rPr>
          <w:rFonts w:cs="Calibri"/>
          <w:color w:val="000000"/>
          <w:lang w:eastAsia="en-CA"/>
        </w:rPr>
      </w:pPr>
      <w:r w:rsidRPr="0AC71AB0">
        <w:rPr>
          <w:rFonts w:cs="Calibri"/>
          <w:color w:val="000000" w:themeColor="text1"/>
          <w:lang w:eastAsia="en-CA"/>
        </w:rPr>
        <w:t>D. In-scope - Non-responding (IS): 128</w:t>
      </w:r>
    </w:p>
    <w:p w14:paraId="34B32AC9" w14:textId="77777777" w:rsidR="00A42FAD" w:rsidRPr="00A42FAD" w:rsidRDefault="00A42FAD" w:rsidP="0AC71AB0">
      <w:pPr>
        <w:pStyle w:val="ListParagraph"/>
        <w:numPr>
          <w:ilvl w:val="1"/>
          <w:numId w:val="63"/>
        </w:numPr>
        <w:ind w:left="2160"/>
        <w:rPr>
          <w:rFonts w:cs="Calibri"/>
          <w:color w:val="000000"/>
          <w:lang w:eastAsia="en-CA"/>
        </w:rPr>
      </w:pPr>
      <w:r w:rsidRPr="0AC71AB0">
        <w:rPr>
          <w:rFonts w:cs="Calibri"/>
          <w:color w:val="000000" w:themeColor="text1"/>
          <w:lang w:eastAsia="en-CA"/>
        </w:rPr>
        <w:t>Termination: 128</w:t>
      </w:r>
    </w:p>
    <w:p w14:paraId="587D2E6B" w14:textId="77777777" w:rsidR="00A42FAD" w:rsidRPr="00A42FAD" w:rsidRDefault="00A42FAD" w:rsidP="0AC71AB0">
      <w:pPr>
        <w:pStyle w:val="ListParagraph"/>
        <w:numPr>
          <w:ilvl w:val="0"/>
          <w:numId w:val="61"/>
        </w:numPr>
        <w:rPr>
          <w:rFonts w:cs="Calibri"/>
          <w:color w:val="000000"/>
          <w:lang w:eastAsia="en-CA"/>
        </w:rPr>
      </w:pPr>
      <w:r w:rsidRPr="0AC71AB0">
        <w:rPr>
          <w:rFonts w:cs="Calibri"/>
          <w:color w:val="000000" w:themeColor="text1"/>
          <w:lang w:eastAsia="en-CA"/>
        </w:rPr>
        <w:t>E. In-scope - Responding units: 116</w:t>
      </w:r>
    </w:p>
    <w:p w14:paraId="556AB110" w14:textId="77777777" w:rsidR="00A42FAD" w:rsidRPr="00A42FAD" w:rsidRDefault="00A42FAD" w:rsidP="0AC71AB0">
      <w:pPr>
        <w:pStyle w:val="ListParagraph"/>
        <w:numPr>
          <w:ilvl w:val="1"/>
          <w:numId w:val="64"/>
        </w:numPr>
        <w:ind w:left="2160"/>
        <w:rPr>
          <w:rFonts w:cs="Calibri"/>
          <w:color w:val="000000"/>
          <w:lang w:eastAsia="en-CA"/>
        </w:rPr>
      </w:pPr>
      <w:r w:rsidRPr="0AC71AB0">
        <w:rPr>
          <w:rFonts w:cs="Calibri"/>
          <w:color w:val="000000" w:themeColor="text1"/>
          <w:lang w:eastAsia="en-CA"/>
        </w:rPr>
        <w:t>Completed online: 116</w:t>
      </w:r>
    </w:p>
    <w:p w14:paraId="791785C1" w14:textId="77777777" w:rsidR="00A42FAD" w:rsidRPr="00A42FAD" w:rsidRDefault="00A42FAD" w:rsidP="0AC71AB0">
      <w:pPr>
        <w:pStyle w:val="ListParagraph"/>
        <w:numPr>
          <w:ilvl w:val="0"/>
          <w:numId w:val="61"/>
        </w:numPr>
        <w:rPr>
          <w:rFonts w:cs="Calibri"/>
          <w:color w:val="000000"/>
          <w:lang w:val="pt-BR" w:eastAsia="en-CA"/>
        </w:rPr>
      </w:pPr>
      <w:r w:rsidRPr="0AC71AB0">
        <w:rPr>
          <w:rFonts w:cs="Calibri"/>
          <w:color w:val="000000" w:themeColor="text1"/>
          <w:lang w:val="pt-BR" w:eastAsia="en-CA"/>
        </w:rPr>
        <w:t>Response Rate (E/(C+D+E)): 43.1%</w:t>
      </w:r>
    </w:p>
    <w:p w14:paraId="1673403E" w14:textId="77777777" w:rsidR="00A42FAD" w:rsidRPr="00A42FAD" w:rsidRDefault="00A42FAD" w:rsidP="0AC71AB0">
      <w:pPr>
        <w:pStyle w:val="ListParagraph"/>
        <w:numPr>
          <w:ilvl w:val="1"/>
          <w:numId w:val="64"/>
        </w:numPr>
        <w:spacing w:before="120" w:after="120"/>
        <w:ind w:left="720"/>
        <w:rPr>
          <w:rFonts w:cs="Calibri"/>
          <w:sz w:val="20"/>
          <w:szCs w:val="20"/>
          <w:lang w:eastAsia="en-CA"/>
        </w:rPr>
      </w:pPr>
      <w:r w:rsidRPr="0AC71AB0">
        <w:rPr>
          <w:rFonts w:cs="Calibri"/>
          <w:lang w:val="en-GB"/>
        </w:rPr>
        <w:t xml:space="preserve">The detailed information for </w:t>
      </w:r>
      <w:r w:rsidRPr="0AC71AB0">
        <w:rPr>
          <w:rFonts w:cs="Calibri"/>
          <w:b/>
          <w:bCs/>
          <w:lang w:val="en-GB"/>
        </w:rPr>
        <w:t xml:space="preserve">Survivors </w:t>
      </w:r>
      <w:r w:rsidRPr="0AC71AB0">
        <w:rPr>
          <w:rFonts w:cs="Calibri"/>
          <w:lang w:val="en-GB"/>
        </w:rPr>
        <w:t>is as follows:</w:t>
      </w:r>
    </w:p>
    <w:p w14:paraId="5E743934" w14:textId="77777777" w:rsidR="00A42FAD" w:rsidRPr="00A42FAD" w:rsidRDefault="00A42FAD" w:rsidP="0AC71AB0">
      <w:pPr>
        <w:pStyle w:val="ListParagraph"/>
        <w:numPr>
          <w:ilvl w:val="0"/>
          <w:numId w:val="65"/>
        </w:numPr>
        <w:rPr>
          <w:rFonts w:cs="Calibri"/>
          <w:color w:val="000000"/>
          <w:lang w:eastAsia="en-CA"/>
        </w:rPr>
      </w:pPr>
      <w:r w:rsidRPr="0AC71AB0">
        <w:rPr>
          <w:rFonts w:cs="Calibri"/>
          <w:color w:val="000000" w:themeColor="text1"/>
          <w:lang w:eastAsia="en-CA"/>
        </w:rPr>
        <w:t>A. Total Survey Invitations Sent: 296</w:t>
      </w:r>
    </w:p>
    <w:p w14:paraId="2BC35FF3" w14:textId="77777777" w:rsidR="00A42FAD" w:rsidRPr="00A42FAD" w:rsidRDefault="00A42FAD" w:rsidP="0AC71AB0">
      <w:pPr>
        <w:pStyle w:val="ListParagraph"/>
        <w:numPr>
          <w:ilvl w:val="0"/>
          <w:numId w:val="65"/>
        </w:numPr>
        <w:rPr>
          <w:rFonts w:cs="Calibri"/>
          <w:color w:val="000000"/>
          <w:lang w:eastAsia="en-CA"/>
        </w:rPr>
      </w:pPr>
      <w:r w:rsidRPr="0AC71AB0">
        <w:rPr>
          <w:rFonts w:cs="Calibri"/>
          <w:color w:val="000000" w:themeColor="text1"/>
          <w:lang w:eastAsia="en-CA"/>
        </w:rPr>
        <w:t>B. Out-of-scope - Invalid: 0</w:t>
      </w:r>
    </w:p>
    <w:p w14:paraId="0144C1E0" w14:textId="77777777" w:rsidR="00A42FAD" w:rsidRPr="00A42FAD" w:rsidRDefault="00A42FAD" w:rsidP="0AC71AB0">
      <w:pPr>
        <w:pStyle w:val="ListParagraph"/>
        <w:numPr>
          <w:ilvl w:val="0"/>
          <w:numId w:val="65"/>
        </w:numPr>
        <w:rPr>
          <w:rFonts w:cs="Calibri"/>
          <w:color w:val="000000"/>
          <w:lang w:eastAsia="en-CA"/>
        </w:rPr>
      </w:pPr>
      <w:r w:rsidRPr="0AC71AB0">
        <w:rPr>
          <w:rFonts w:cs="Calibri"/>
          <w:color w:val="000000" w:themeColor="text1"/>
          <w:lang w:eastAsia="en-CA"/>
        </w:rPr>
        <w:t>C. Unresolved: 30</w:t>
      </w:r>
    </w:p>
    <w:p w14:paraId="45CE64A0" w14:textId="77777777" w:rsidR="00A42FAD" w:rsidRPr="00A42FAD" w:rsidRDefault="00A42FAD" w:rsidP="0AC71AB0">
      <w:pPr>
        <w:pStyle w:val="ListParagraph"/>
        <w:numPr>
          <w:ilvl w:val="1"/>
          <w:numId w:val="66"/>
        </w:numPr>
        <w:ind w:left="2160"/>
        <w:rPr>
          <w:rFonts w:cs="Calibri"/>
          <w:color w:val="000000"/>
          <w:lang w:eastAsia="en-CA"/>
        </w:rPr>
      </w:pPr>
      <w:r w:rsidRPr="0AC71AB0">
        <w:rPr>
          <w:rFonts w:cs="Calibri"/>
          <w:color w:val="000000" w:themeColor="text1"/>
          <w:lang w:eastAsia="en-CA"/>
        </w:rPr>
        <w:t>No response: 30</w:t>
      </w:r>
    </w:p>
    <w:p w14:paraId="19F71516" w14:textId="77777777" w:rsidR="00A42FAD" w:rsidRPr="00A42FAD" w:rsidRDefault="00A42FAD" w:rsidP="0AC71AB0">
      <w:pPr>
        <w:pStyle w:val="ListParagraph"/>
        <w:numPr>
          <w:ilvl w:val="0"/>
          <w:numId w:val="65"/>
        </w:numPr>
        <w:rPr>
          <w:rFonts w:cs="Calibri"/>
          <w:color w:val="000000"/>
          <w:lang w:eastAsia="en-CA"/>
        </w:rPr>
      </w:pPr>
      <w:r w:rsidRPr="0AC71AB0">
        <w:rPr>
          <w:rFonts w:cs="Calibri"/>
          <w:color w:val="000000" w:themeColor="text1"/>
          <w:lang w:eastAsia="en-CA"/>
        </w:rPr>
        <w:t>D. In-scope - Non-responding (IS): 139</w:t>
      </w:r>
    </w:p>
    <w:p w14:paraId="36F0AC75" w14:textId="77777777" w:rsidR="00A42FAD" w:rsidRPr="00A42FAD" w:rsidRDefault="00A42FAD" w:rsidP="0AC71AB0">
      <w:pPr>
        <w:pStyle w:val="ListParagraph"/>
        <w:numPr>
          <w:ilvl w:val="1"/>
          <w:numId w:val="67"/>
        </w:numPr>
        <w:ind w:left="2160"/>
        <w:rPr>
          <w:rFonts w:cs="Calibri"/>
          <w:color w:val="000000"/>
          <w:lang w:eastAsia="en-CA"/>
        </w:rPr>
      </w:pPr>
      <w:r w:rsidRPr="0AC71AB0">
        <w:rPr>
          <w:rFonts w:cs="Calibri"/>
          <w:color w:val="000000" w:themeColor="text1"/>
          <w:lang w:eastAsia="en-CA"/>
        </w:rPr>
        <w:t>Termination: 139</w:t>
      </w:r>
    </w:p>
    <w:p w14:paraId="4A14D893" w14:textId="77777777" w:rsidR="00A42FAD" w:rsidRPr="00A42FAD" w:rsidRDefault="00A42FAD" w:rsidP="0AC71AB0">
      <w:pPr>
        <w:pStyle w:val="ListParagraph"/>
        <w:numPr>
          <w:ilvl w:val="0"/>
          <w:numId w:val="65"/>
        </w:numPr>
        <w:rPr>
          <w:rFonts w:cs="Calibri"/>
          <w:color w:val="000000"/>
          <w:lang w:eastAsia="en-CA"/>
        </w:rPr>
      </w:pPr>
      <w:r w:rsidRPr="0AC71AB0">
        <w:rPr>
          <w:rFonts w:cs="Calibri"/>
          <w:color w:val="000000" w:themeColor="text1"/>
          <w:lang w:eastAsia="en-CA"/>
        </w:rPr>
        <w:t>E. In-scope - Responding units: 127</w:t>
      </w:r>
    </w:p>
    <w:p w14:paraId="1CC5519A" w14:textId="77777777" w:rsidR="00A42FAD" w:rsidRPr="00A42FAD" w:rsidRDefault="00A42FAD" w:rsidP="0AC71AB0">
      <w:pPr>
        <w:pStyle w:val="ListParagraph"/>
        <w:numPr>
          <w:ilvl w:val="1"/>
          <w:numId w:val="68"/>
        </w:numPr>
        <w:ind w:left="2160"/>
        <w:rPr>
          <w:rFonts w:cs="Calibri"/>
          <w:color w:val="000000"/>
          <w:lang w:eastAsia="en-CA"/>
        </w:rPr>
      </w:pPr>
      <w:r w:rsidRPr="0AC71AB0">
        <w:rPr>
          <w:rFonts w:cs="Calibri"/>
          <w:color w:val="000000" w:themeColor="text1"/>
          <w:lang w:eastAsia="en-CA"/>
        </w:rPr>
        <w:t>Completed online: 127</w:t>
      </w:r>
    </w:p>
    <w:p w14:paraId="58D83E63" w14:textId="77777777" w:rsidR="00A42FAD" w:rsidRPr="00A42FAD" w:rsidRDefault="00A42FAD" w:rsidP="0AC71AB0">
      <w:pPr>
        <w:pStyle w:val="ListParagraph"/>
        <w:numPr>
          <w:ilvl w:val="0"/>
          <w:numId w:val="65"/>
        </w:numPr>
        <w:rPr>
          <w:rFonts w:cs="Calibri"/>
          <w:color w:val="000000"/>
          <w:lang w:val="pt-BR" w:eastAsia="en-CA"/>
        </w:rPr>
      </w:pPr>
      <w:r w:rsidRPr="0AC71AB0">
        <w:rPr>
          <w:rFonts w:cs="Calibri"/>
          <w:color w:val="000000" w:themeColor="text1"/>
          <w:lang w:val="pt-BR" w:eastAsia="en-CA"/>
        </w:rPr>
        <w:t>Response Rate (E/(C+D+E)): 42.9%</w:t>
      </w:r>
    </w:p>
    <w:p w14:paraId="3DA7FB89" w14:textId="4F713B08" w:rsidR="00ED0158" w:rsidRPr="003A2825" w:rsidRDefault="00973F0D" w:rsidP="00ED0158">
      <w:pPr>
        <w:pStyle w:val="Heading3"/>
      </w:pPr>
      <w:r>
        <w:t>8</w:t>
      </w:r>
      <w:r w:rsidR="00ED0158">
        <w:t xml:space="preserve">. Analysis and data treatment </w:t>
      </w:r>
    </w:p>
    <w:p w14:paraId="1E90B271" w14:textId="6CBD5C68" w:rsidR="008427D8" w:rsidRDefault="27C19781" w:rsidP="00A812F5">
      <w:pPr>
        <w:numPr>
          <w:ilvl w:val="0"/>
          <w:numId w:val="16"/>
        </w:numPr>
        <w:spacing w:before="120"/>
        <w:rPr>
          <w:rFonts w:cs="Calibri"/>
        </w:rPr>
      </w:pPr>
      <w:r w:rsidRPr="0AC71AB0">
        <w:rPr>
          <w:rFonts w:cs="Calibri"/>
          <w:lang w:eastAsia="en-CA"/>
        </w:rPr>
        <w:t>The results are presented overall for all survey respondents and (where applicable) each of the six groups: Veterans aged 85+, Veterans aged 65-84, case managed Veterans aged 19-64</w:t>
      </w:r>
      <w:r w:rsidR="78A49B29" w:rsidRPr="0AC71AB0">
        <w:rPr>
          <w:rFonts w:cs="Calibri"/>
          <w:lang w:eastAsia="en-CA"/>
        </w:rPr>
        <w:t xml:space="preserve"> (still-serving and retired)</w:t>
      </w:r>
      <w:r w:rsidRPr="0AC71AB0">
        <w:rPr>
          <w:rFonts w:cs="Calibri"/>
          <w:lang w:eastAsia="en-CA"/>
        </w:rPr>
        <w:t>, non-case managed Veterans aged 19-64</w:t>
      </w:r>
      <w:r w:rsidR="78A49B29" w:rsidRPr="0AC71AB0">
        <w:rPr>
          <w:rFonts w:cs="Calibri"/>
          <w:lang w:eastAsia="en-CA"/>
        </w:rPr>
        <w:t xml:space="preserve"> (still-serving and retired)</w:t>
      </w:r>
      <w:r w:rsidRPr="0AC71AB0">
        <w:rPr>
          <w:rFonts w:cs="Calibri"/>
          <w:lang w:eastAsia="en-CA"/>
        </w:rPr>
        <w:t xml:space="preserve">, </w:t>
      </w:r>
      <w:r w:rsidR="78A49B29" w:rsidRPr="0AC71AB0">
        <w:rPr>
          <w:rFonts w:cs="Calibri"/>
          <w:lang w:eastAsia="en-CA"/>
        </w:rPr>
        <w:t xml:space="preserve">still-serving and </w:t>
      </w:r>
      <w:r w:rsidRPr="0AC71AB0">
        <w:rPr>
          <w:rFonts w:cs="Calibri"/>
          <w:lang w:eastAsia="en-CA"/>
        </w:rPr>
        <w:t>retired RCMP</w:t>
      </w:r>
      <w:r w:rsidR="78A49B29" w:rsidRPr="0AC71AB0">
        <w:rPr>
          <w:rFonts w:cs="Calibri"/>
          <w:lang w:eastAsia="en-CA"/>
        </w:rPr>
        <w:t>,</w:t>
      </w:r>
      <w:r w:rsidRPr="0AC71AB0">
        <w:rPr>
          <w:rFonts w:cs="Calibri"/>
          <w:lang w:eastAsia="en-CA"/>
        </w:rPr>
        <w:t xml:space="preserve"> and Survivors. </w:t>
      </w:r>
    </w:p>
    <w:p w14:paraId="4DA777F2" w14:textId="3D9BD6EA" w:rsidR="00431CBA" w:rsidRPr="00A0734D" w:rsidRDefault="00431CBA" w:rsidP="00A812F5">
      <w:pPr>
        <w:numPr>
          <w:ilvl w:val="0"/>
          <w:numId w:val="16"/>
        </w:numPr>
        <w:spacing w:before="120"/>
        <w:rPr>
          <w:rFonts w:cs="Calibri"/>
        </w:rPr>
      </w:pPr>
      <w:r w:rsidRPr="6706B512">
        <w:rPr>
          <w:rFonts w:cs="Calibri"/>
          <w:lang w:eastAsia="en-CA"/>
        </w:rPr>
        <w:t>Where relevant, the 2024 results are compared to the results from 2022 and 2020. To be consistent with 2022, only differences equal to or greater than 9% are reported.</w:t>
      </w:r>
    </w:p>
    <w:p w14:paraId="2CB158C1" w14:textId="6096F2AA" w:rsidR="00431CBA" w:rsidRDefault="27C19781" w:rsidP="00A812F5">
      <w:pPr>
        <w:numPr>
          <w:ilvl w:val="0"/>
          <w:numId w:val="16"/>
        </w:numPr>
        <w:spacing w:before="120"/>
        <w:rPr>
          <w:rFonts w:cs="Calibri"/>
        </w:rPr>
      </w:pPr>
      <w:r w:rsidRPr="0AC71AB0">
        <w:rPr>
          <w:rFonts w:cs="Calibri"/>
        </w:rPr>
        <w:t>Differences by groups and subgroup</w:t>
      </w:r>
      <w:r w:rsidRPr="0AC71AB0">
        <w:rPr>
          <w:rStyle w:val="CommentReference"/>
        </w:rPr>
        <w:t xml:space="preserve"> </w:t>
      </w:r>
      <w:r w:rsidRPr="0AC71AB0">
        <w:rPr>
          <w:rStyle w:val="CommentReference"/>
          <w:rFonts w:cs="Calibri"/>
          <w:sz w:val="22"/>
          <w:szCs w:val="22"/>
        </w:rPr>
        <w:t>a</w:t>
      </w:r>
      <w:r w:rsidRPr="0AC71AB0">
        <w:rPr>
          <w:rFonts w:cs="Calibri"/>
        </w:rPr>
        <w:t xml:space="preserve">re identified in the report where applicable. This includes the Veteran population versus non-Veterans, men versus women Veterans, those released from service between 2014 and 2018 versus those released between 2019 and 2024, Indigenous </w:t>
      </w:r>
      <w:r w:rsidR="3B1FDE82" w:rsidRPr="0AC71AB0">
        <w:rPr>
          <w:rFonts w:cs="Calibri"/>
        </w:rPr>
        <w:t>respondents</w:t>
      </w:r>
      <w:r w:rsidRPr="0AC71AB0">
        <w:rPr>
          <w:rFonts w:cs="Calibri"/>
        </w:rPr>
        <w:t xml:space="preserve"> versus non-Indigenous </w:t>
      </w:r>
      <w:r w:rsidR="3B1FDE82" w:rsidRPr="0AC71AB0">
        <w:rPr>
          <w:rFonts w:cs="Calibri"/>
        </w:rPr>
        <w:t>respondents</w:t>
      </w:r>
      <w:r w:rsidRPr="0AC71AB0">
        <w:rPr>
          <w:rFonts w:cs="Calibri"/>
        </w:rPr>
        <w:t xml:space="preserve">, and </w:t>
      </w:r>
      <w:r w:rsidR="26798397" w:rsidRPr="6E0DCB42">
        <w:rPr>
          <w:rFonts w:cs="Calibri"/>
        </w:rPr>
        <w:t>re</w:t>
      </w:r>
      <w:r w:rsidR="4D226BD3" w:rsidRPr="6E0DCB42">
        <w:rPr>
          <w:rFonts w:cs="Calibri"/>
        </w:rPr>
        <w:t>s</w:t>
      </w:r>
      <w:r w:rsidR="26798397" w:rsidRPr="6E0DCB42">
        <w:rPr>
          <w:rFonts w:cs="Calibri"/>
        </w:rPr>
        <w:t>pondents from</w:t>
      </w:r>
      <w:r w:rsidR="4A892847" w:rsidRPr="0AC71AB0">
        <w:rPr>
          <w:rFonts w:cs="Calibri"/>
        </w:rPr>
        <w:t xml:space="preserve"> </w:t>
      </w:r>
      <w:r w:rsidRPr="0AC71AB0" w:rsidDel="00431CBA">
        <w:rPr>
          <w:rFonts w:cs="Calibri"/>
        </w:rPr>
        <w:t xml:space="preserve">racialized </w:t>
      </w:r>
      <w:r w:rsidR="4E6EE400" w:rsidRPr="6E0DCB42">
        <w:rPr>
          <w:rFonts w:cs="Calibri"/>
        </w:rPr>
        <w:t xml:space="preserve">population </w:t>
      </w:r>
      <w:r w:rsidR="6D5FD381" w:rsidRPr="6E0DCB42">
        <w:rPr>
          <w:rFonts w:cs="Calibri"/>
        </w:rPr>
        <w:t xml:space="preserve">groups </w:t>
      </w:r>
      <w:r w:rsidRPr="0AC71AB0">
        <w:rPr>
          <w:rFonts w:cs="Calibri"/>
        </w:rPr>
        <w:t>versu</w:t>
      </w:r>
      <w:r w:rsidR="4A892847" w:rsidRPr="0AC71AB0">
        <w:rPr>
          <w:rFonts w:cs="Calibri"/>
        </w:rPr>
        <w:t xml:space="preserve">s other </w:t>
      </w:r>
      <w:r w:rsidR="3B1FDE82" w:rsidRPr="0AC71AB0">
        <w:rPr>
          <w:rFonts w:cs="Calibri"/>
        </w:rPr>
        <w:t>respondents</w:t>
      </w:r>
      <w:r w:rsidRPr="0AC71AB0">
        <w:rPr>
          <w:rFonts w:cs="Calibri"/>
        </w:rPr>
        <w:t xml:space="preserve">. Differences were identified using the Chi-squared test and T-tests. Only differences that are significant at the 95% confidence level and that pertain to a subgroup sample size of n=30 or greater are discussed in the report. </w:t>
      </w:r>
    </w:p>
    <w:p w14:paraId="7C2D4641" w14:textId="5F33F4F4" w:rsidR="008427D8" w:rsidRPr="00E72908" w:rsidRDefault="008427D8" w:rsidP="00A812F5">
      <w:pPr>
        <w:numPr>
          <w:ilvl w:val="0"/>
          <w:numId w:val="16"/>
        </w:numPr>
        <w:spacing w:before="120"/>
        <w:rPr>
          <w:rFonts w:cs="Calibri"/>
        </w:rPr>
      </w:pPr>
      <w:r w:rsidRPr="0AC71AB0">
        <w:rPr>
          <w:rFonts w:cs="Calibri"/>
        </w:rPr>
        <w:t>In accordance with the Government of Canada’s Standards for conducting public opinion research, results with an unweighted count of fewer than 10 respondents are not presented in this survey report.</w:t>
      </w:r>
    </w:p>
    <w:p w14:paraId="3D41A5F3" w14:textId="53CA8EF6" w:rsidR="003F2CAB" w:rsidRPr="00A751BA" w:rsidRDefault="003F2CAB" w:rsidP="00327196">
      <w:pPr>
        <w:rPr>
          <w:rFonts w:eastAsiaTheme="majorEastAsia" w:cstheme="majorBidi"/>
          <w:b/>
          <w:color w:val="215E99" w:themeColor="text2" w:themeTint="BF"/>
          <w:sz w:val="28"/>
          <w:szCs w:val="32"/>
        </w:rPr>
      </w:pPr>
      <w:r w:rsidRPr="00A751BA">
        <w:br w:type="page"/>
      </w:r>
    </w:p>
    <w:p w14:paraId="64D7BF45" w14:textId="7A820C8B" w:rsidR="003F2CAB" w:rsidRDefault="003F2CAB" w:rsidP="003F2CAB">
      <w:pPr>
        <w:pStyle w:val="Heading2"/>
      </w:pPr>
      <w:bookmarkStart w:id="181" w:name="_Toc189581944"/>
      <w:r w:rsidRPr="00A751BA">
        <w:t>Survey Questionnaire</w:t>
      </w:r>
      <w:bookmarkEnd w:id="181"/>
    </w:p>
    <w:p w14:paraId="6EEFED72" w14:textId="77777777" w:rsidR="00723F05" w:rsidRPr="00F668C3" w:rsidRDefault="00723F05" w:rsidP="00723F05">
      <w:pPr>
        <w:pStyle w:val="Heading3"/>
      </w:pPr>
      <w:r w:rsidRPr="00F668C3">
        <w:t xml:space="preserve">1. Recruitment </w:t>
      </w:r>
    </w:p>
    <w:p w14:paraId="05751F56" w14:textId="77777777" w:rsidR="00723F05" w:rsidRPr="00F668C3" w:rsidRDefault="00723F05" w:rsidP="00723F05">
      <w:r w:rsidRPr="00F668C3">
        <w:t>***Interviews will begin in the client’s preferred spoken language as indicated by the sample file.***</w:t>
      </w:r>
    </w:p>
    <w:p w14:paraId="793FCF86" w14:textId="77777777" w:rsidR="00723F05" w:rsidRPr="00F668C3" w:rsidRDefault="00723F05" w:rsidP="00723F05">
      <w:pPr>
        <w:pStyle w:val="Question"/>
      </w:pPr>
      <w:r w:rsidRPr="00F668C3">
        <w:rPr>
          <w:rFonts w:eastAsia="Calibri"/>
        </w:rPr>
        <w:t xml:space="preserve">INTRO1. </w:t>
      </w:r>
      <w:r w:rsidRPr="00F668C3">
        <w:t>Hello/bonjour, may I speak to [INSERT CLIENT’S NAME FROM LIST]?</w:t>
      </w:r>
    </w:p>
    <w:p w14:paraId="20094B1B" w14:textId="77777777" w:rsidR="00723F05" w:rsidRPr="00F668C3" w:rsidRDefault="00723F05" w:rsidP="00A812F5">
      <w:pPr>
        <w:pStyle w:val="ListParagraph"/>
        <w:numPr>
          <w:ilvl w:val="0"/>
          <w:numId w:val="43"/>
        </w:numPr>
        <w:jc w:val="both"/>
        <w:rPr>
          <w:rFonts w:cs="Arial"/>
        </w:rPr>
      </w:pPr>
      <w:r w:rsidRPr="00F668C3">
        <w:rPr>
          <w:rFonts w:cs="Arial"/>
        </w:rPr>
        <w:t xml:space="preserve">1. Available. You are speaking with the client. [GO TO INTRO2] </w:t>
      </w:r>
    </w:p>
    <w:p w14:paraId="1F93155D" w14:textId="77777777" w:rsidR="00723F05" w:rsidRPr="00F668C3" w:rsidRDefault="00723F05" w:rsidP="00A812F5">
      <w:pPr>
        <w:pStyle w:val="ListParagraph"/>
        <w:numPr>
          <w:ilvl w:val="0"/>
          <w:numId w:val="43"/>
        </w:numPr>
        <w:jc w:val="both"/>
        <w:rPr>
          <w:rFonts w:cs="Arial"/>
        </w:rPr>
      </w:pPr>
      <w:r w:rsidRPr="00F668C3">
        <w:rPr>
          <w:rFonts w:cs="Arial"/>
        </w:rPr>
        <w:t>2. Available. The client comes to the phone. [GO TO INTRO2]</w:t>
      </w:r>
    </w:p>
    <w:p w14:paraId="68A7605B" w14:textId="77777777" w:rsidR="00723F05" w:rsidRPr="00F668C3" w:rsidRDefault="00723F05" w:rsidP="00A812F5">
      <w:pPr>
        <w:pStyle w:val="ListParagraph"/>
        <w:numPr>
          <w:ilvl w:val="0"/>
          <w:numId w:val="43"/>
        </w:numPr>
        <w:jc w:val="both"/>
        <w:rPr>
          <w:rFonts w:cs="Arial"/>
        </w:rPr>
      </w:pPr>
      <w:r w:rsidRPr="00F668C3">
        <w:rPr>
          <w:rFonts w:cs="Arial"/>
        </w:rPr>
        <w:t>3. Not available</w:t>
      </w:r>
      <w:r>
        <w:rPr>
          <w:rFonts w:cs="Arial"/>
        </w:rPr>
        <w:t>. You are not speaking with the client.</w:t>
      </w:r>
    </w:p>
    <w:p w14:paraId="78287F83" w14:textId="77777777" w:rsidR="00723F05" w:rsidRPr="00F668C3" w:rsidRDefault="00723F05" w:rsidP="00A812F5">
      <w:pPr>
        <w:pStyle w:val="ListParagraph"/>
        <w:numPr>
          <w:ilvl w:val="1"/>
          <w:numId w:val="43"/>
        </w:numPr>
        <w:jc w:val="both"/>
        <w:rPr>
          <w:rFonts w:cs="Arial"/>
        </w:rPr>
      </w:pPr>
      <w:r w:rsidRPr="00F668C3">
        <w:rPr>
          <w:rFonts w:cs="Arial"/>
        </w:rPr>
        <w:t>CONFIRM THAT THE CONTACT INFORMATION IS CORRECT.</w:t>
      </w:r>
    </w:p>
    <w:p w14:paraId="44B0B97A" w14:textId="77777777" w:rsidR="00723F05" w:rsidRPr="00B646C6" w:rsidRDefault="00723F05" w:rsidP="00A812F5">
      <w:pPr>
        <w:pStyle w:val="ListParagraph"/>
        <w:numPr>
          <w:ilvl w:val="1"/>
          <w:numId w:val="43"/>
        </w:numPr>
        <w:jc w:val="both"/>
        <w:rPr>
          <w:rFonts w:cs="Arial"/>
        </w:rPr>
      </w:pPr>
      <w:r w:rsidRPr="00F668C3">
        <w:rPr>
          <w:rFonts w:cs="Arial"/>
        </w:rPr>
        <w:t>A</w:t>
      </w:r>
      <w:r>
        <w:rPr>
          <w:rFonts w:cs="Arial"/>
        </w:rPr>
        <w:t xml:space="preserve">SK IF THEY RECOMMEND A BETTER TIME TO REACH THE CLIENT. </w:t>
      </w:r>
    </w:p>
    <w:p w14:paraId="4AC864F2" w14:textId="77777777" w:rsidR="00723F05" w:rsidRDefault="00723F05" w:rsidP="00A812F5">
      <w:pPr>
        <w:pStyle w:val="ListParagraph"/>
        <w:numPr>
          <w:ilvl w:val="1"/>
          <w:numId w:val="43"/>
        </w:numPr>
        <w:jc w:val="both"/>
        <w:rPr>
          <w:rFonts w:cs="Arial"/>
        </w:rPr>
      </w:pPr>
      <w:r>
        <w:rPr>
          <w:rFonts w:cs="Arial"/>
        </w:rPr>
        <w:t>THANK YOU AND TERMINATE CALL.</w:t>
      </w:r>
    </w:p>
    <w:p w14:paraId="04D579C6" w14:textId="77777777" w:rsidR="00723F05" w:rsidRDefault="00723F05" w:rsidP="00A812F5">
      <w:pPr>
        <w:pStyle w:val="ListParagraph"/>
        <w:numPr>
          <w:ilvl w:val="0"/>
          <w:numId w:val="43"/>
        </w:numPr>
        <w:jc w:val="both"/>
        <w:rPr>
          <w:rFonts w:cs="Arial"/>
        </w:rPr>
      </w:pPr>
      <w:r>
        <w:rPr>
          <w:rFonts w:cs="Arial"/>
        </w:rPr>
        <w:t xml:space="preserve">4. Deceased. [GO TO </w:t>
      </w:r>
      <w:r w:rsidRPr="003155E6">
        <w:rPr>
          <w:rFonts w:cs="Calibri"/>
        </w:rPr>
        <w:t>DVS1</w:t>
      </w:r>
      <w:r>
        <w:rPr>
          <w:rFonts w:cs="Calibri"/>
        </w:rPr>
        <w:t>]</w:t>
      </w:r>
    </w:p>
    <w:p w14:paraId="0CAD5CF3" w14:textId="77777777" w:rsidR="00723F05" w:rsidRPr="000C6753" w:rsidRDefault="00723F05" w:rsidP="00723F05">
      <w:pPr>
        <w:pStyle w:val="Question"/>
        <w:rPr>
          <w:rFonts w:eastAsia="Calibri"/>
          <w:lang w:val="fr-CA"/>
        </w:rPr>
      </w:pPr>
      <w:r w:rsidRPr="00F668C3">
        <w:rPr>
          <w:rFonts w:eastAsia="Calibri"/>
        </w:rPr>
        <w:t>INTRO</w:t>
      </w:r>
      <w:r>
        <w:rPr>
          <w:rFonts w:eastAsia="Calibri"/>
        </w:rPr>
        <w:t>2</w:t>
      </w:r>
      <w:r w:rsidRPr="00F668C3">
        <w:rPr>
          <w:rFonts w:eastAsia="Calibri"/>
        </w:rPr>
        <w:t xml:space="preserve">. My name is ___________. </w:t>
      </w:r>
      <w:r w:rsidRPr="00F668C3">
        <w:t xml:space="preserve">I’m calling on behalf of Phoenix SPI, a Canadian public opinion research company, to invite you to participate in the </w:t>
      </w:r>
      <w:r w:rsidRPr="00F668C3">
        <w:rPr>
          <w:rFonts w:eastAsia="Calibri"/>
        </w:rPr>
        <w:t>2024 Veterans Affairs Canada National Client Survey.</w:t>
      </w:r>
      <w:r w:rsidRPr="00F668C3">
        <w:rPr>
          <w:rFonts w:cs="Arial"/>
          <w:szCs w:val="26"/>
        </w:rPr>
        <w:t xml:space="preserve"> </w:t>
      </w:r>
      <w:r w:rsidRPr="000C6753">
        <w:rPr>
          <w:rFonts w:cs="Arial"/>
          <w:szCs w:val="26"/>
          <w:lang w:val="fr-CA"/>
        </w:rPr>
        <w:t>Would you prefer to continue in English or French? / Préférez-vous continuer en anglais ou en français?</w:t>
      </w:r>
    </w:p>
    <w:p w14:paraId="71D39CB5" w14:textId="77777777" w:rsidR="00723F05" w:rsidRPr="00F668C3" w:rsidRDefault="00723F05" w:rsidP="00A812F5">
      <w:pPr>
        <w:pStyle w:val="ListParagraph"/>
        <w:numPr>
          <w:ilvl w:val="0"/>
          <w:numId w:val="19"/>
        </w:numPr>
        <w:jc w:val="both"/>
      </w:pPr>
      <w:r w:rsidRPr="00F668C3">
        <w:t>1. English</w:t>
      </w:r>
    </w:p>
    <w:p w14:paraId="5E2FC210" w14:textId="77777777" w:rsidR="00723F05" w:rsidRPr="00F668C3" w:rsidRDefault="00723F05" w:rsidP="00A812F5">
      <w:pPr>
        <w:pStyle w:val="ListParagraph"/>
        <w:numPr>
          <w:ilvl w:val="0"/>
          <w:numId w:val="19"/>
        </w:numPr>
        <w:jc w:val="both"/>
      </w:pPr>
      <w:r w:rsidRPr="00F668C3">
        <w:t xml:space="preserve">2. French </w:t>
      </w:r>
    </w:p>
    <w:p w14:paraId="6934D8D2" w14:textId="77777777" w:rsidR="00723F05" w:rsidRPr="00916C99" w:rsidRDefault="00723F05" w:rsidP="00723F05">
      <w:pPr>
        <w:pStyle w:val="Question"/>
        <w:rPr>
          <w:rFonts w:eastAsia="Calibri"/>
        </w:rPr>
      </w:pPr>
      <w:r w:rsidRPr="00916C99">
        <w:t xml:space="preserve">REQPART. Veterans Affairs Canada is always trying to improve its service offerings and your feedback would be extremely helpful. If you agree to participate, your feedback would be completely voluntary, totally anonymous, and confidential. </w:t>
      </w:r>
      <w:r w:rsidRPr="00916C99">
        <w:rPr>
          <w:color w:val="333333"/>
          <w:shd w:val="clear" w:color="auto" w:fill="FFFFFF"/>
        </w:rPr>
        <w:t>The information you provide will be administered according to the requirements of the </w:t>
      </w:r>
      <w:r w:rsidRPr="00916C99">
        <w:rPr>
          <w:rStyle w:val="HTMLCite"/>
          <w:color w:val="333333"/>
          <w:shd w:val="clear" w:color="auto" w:fill="FFFFFF"/>
        </w:rPr>
        <w:t>Privacy Act</w:t>
      </w:r>
      <w:r w:rsidRPr="00916C99">
        <w:rPr>
          <w:color w:val="333333"/>
          <w:shd w:val="clear" w:color="auto" w:fill="FFFFFF"/>
        </w:rPr>
        <w:t>, the </w:t>
      </w:r>
      <w:r w:rsidRPr="00916C99">
        <w:rPr>
          <w:rStyle w:val="HTMLCite"/>
          <w:color w:val="333333"/>
          <w:shd w:val="clear" w:color="auto" w:fill="FFFFFF"/>
        </w:rPr>
        <w:t>Access to Information Act</w:t>
      </w:r>
      <w:r w:rsidRPr="00916C99">
        <w:rPr>
          <w:color w:val="333333"/>
          <w:shd w:val="clear" w:color="auto" w:fill="FFFFFF"/>
        </w:rPr>
        <w:t>, and any other pertinent legislation.</w:t>
      </w:r>
      <w:r w:rsidRPr="00916C99">
        <w:t xml:space="preserve"> Your participation will not affect the benefits or services you receive. </w:t>
      </w:r>
      <w:r>
        <w:t xml:space="preserve">The survey takes about 20 minutes to complete online and about 30 minutes to complete by phone. </w:t>
      </w:r>
      <w:r w:rsidRPr="00916C99">
        <w:rPr>
          <w:color w:val="333333"/>
          <w:shd w:val="clear" w:color="auto" w:fill="FFFFFF"/>
        </w:rPr>
        <w:t xml:space="preserve">Should you have any questions about the survey, I can give you a contact person within </w:t>
      </w:r>
      <w:r w:rsidRPr="00916C99">
        <w:t>Veterans Affairs Canada</w:t>
      </w:r>
      <w:r w:rsidRPr="00916C99">
        <w:rPr>
          <w:color w:val="333333"/>
          <w:shd w:val="clear" w:color="auto" w:fill="FFFFFF"/>
        </w:rPr>
        <w:t>. </w:t>
      </w:r>
      <w:r w:rsidRPr="00916C99">
        <w:t>Are you willing to participate?</w:t>
      </w:r>
    </w:p>
    <w:p w14:paraId="2B6ED78B" w14:textId="77777777" w:rsidR="00723F05" w:rsidRPr="00F668C3" w:rsidRDefault="00723F05" w:rsidP="00A812F5">
      <w:pPr>
        <w:pStyle w:val="ListParagraph"/>
        <w:numPr>
          <w:ilvl w:val="0"/>
          <w:numId w:val="19"/>
        </w:numPr>
        <w:jc w:val="both"/>
      </w:pPr>
      <w:r w:rsidRPr="00F668C3">
        <w:t>1. Yes [CONTINUE]</w:t>
      </w:r>
    </w:p>
    <w:p w14:paraId="564FAE82" w14:textId="77777777" w:rsidR="00723F05" w:rsidRPr="00B646C6" w:rsidRDefault="00723F05" w:rsidP="00A812F5">
      <w:pPr>
        <w:pStyle w:val="ListParagraph"/>
        <w:numPr>
          <w:ilvl w:val="0"/>
          <w:numId w:val="19"/>
        </w:numPr>
        <w:jc w:val="both"/>
      </w:pPr>
      <w:r w:rsidRPr="00F668C3">
        <w:t>2. No</w:t>
      </w:r>
      <w:r w:rsidRPr="00F668C3">
        <w:rPr>
          <w:rFonts w:cs="Arial"/>
        </w:rPr>
        <w:t xml:space="preserve"> [</w:t>
      </w:r>
      <w:r w:rsidRPr="00F668C3">
        <w:t>TERMINATE THE CALL</w:t>
      </w:r>
      <w:r w:rsidRPr="00F668C3">
        <w:rPr>
          <w:rFonts w:cs="Arial"/>
        </w:rPr>
        <w:t>]</w:t>
      </w:r>
    </w:p>
    <w:p w14:paraId="49E6A836" w14:textId="77777777" w:rsidR="00723F05" w:rsidRDefault="00723F05" w:rsidP="00723F05">
      <w:pPr>
        <w:pStyle w:val="Question"/>
        <w:rPr>
          <w:rFonts w:eastAsia="Times New Roman"/>
        </w:rPr>
      </w:pPr>
      <w:r>
        <w:rPr>
          <w:rFonts w:eastAsia="Times New Roman"/>
        </w:rPr>
        <w:t>MODE. How would you like to complete the survey? READ LIST.</w:t>
      </w:r>
    </w:p>
    <w:p w14:paraId="30D00A8B" w14:textId="77777777" w:rsidR="00723F05" w:rsidRPr="00F668C3" w:rsidRDefault="00723F05" w:rsidP="00A812F5">
      <w:pPr>
        <w:pStyle w:val="ListParagraph"/>
        <w:numPr>
          <w:ilvl w:val="0"/>
          <w:numId w:val="19"/>
        </w:numPr>
        <w:jc w:val="both"/>
      </w:pPr>
      <w:r w:rsidRPr="00F668C3">
        <w:t xml:space="preserve">1. </w:t>
      </w:r>
      <w:r>
        <w:t>Online</w:t>
      </w:r>
      <w:r w:rsidRPr="00F668C3">
        <w:t xml:space="preserve"> [</w:t>
      </w:r>
      <w:r>
        <w:t>EMAIL_1</w:t>
      </w:r>
      <w:r w:rsidRPr="00F668C3">
        <w:t xml:space="preserve">] </w:t>
      </w:r>
    </w:p>
    <w:p w14:paraId="383131B1" w14:textId="77777777" w:rsidR="00723F05" w:rsidRPr="00F668C3" w:rsidRDefault="00723F05" w:rsidP="00A812F5">
      <w:pPr>
        <w:pStyle w:val="ListParagraph"/>
        <w:numPr>
          <w:ilvl w:val="0"/>
          <w:numId w:val="19"/>
        </w:numPr>
        <w:jc w:val="both"/>
      </w:pPr>
      <w:r w:rsidRPr="00F668C3">
        <w:t xml:space="preserve">2. </w:t>
      </w:r>
      <w:r>
        <w:t>Over the phone</w:t>
      </w:r>
      <w:r w:rsidRPr="00F668C3">
        <w:t xml:space="preserve"> </w:t>
      </w:r>
      <w:r>
        <w:t>[</w:t>
      </w:r>
      <w:r w:rsidRPr="00F668C3">
        <w:t xml:space="preserve">GO TO </w:t>
      </w:r>
      <w:r>
        <w:t>CELL_1</w:t>
      </w:r>
      <w:r w:rsidRPr="00F668C3">
        <w:t>]</w:t>
      </w:r>
      <w:r w:rsidRPr="00F668C3" w:rsidDel="00AB2D9B">
        <w:t xml:space="preserve"> </w:t>
      </w:r>
    </w:p>
    <w:p w14:paraId="524C19CF" w14:textId="77777777" w:rsidR="00723F05" w:rsidRPr="00F668C3" w:rsidRDefault="00723F05" w:rsidP="00723F05">
      <w:pPr>
        <w:pStyle w:val="Question"/>
      </w:pPr>
      <w:r w:rsidRPr="00F668C3">
        <w:rPr>
          <w:rFonts w:eastAsia="Times New Roman"/>
        </w:rPr>
        <w:t xml:space="preserve">CELL_1. </w:t>
      </w:r>
      <w:r w:rsidRPr="00F668C3">
        <w:t>Have I reached you today on a landline or cellphone?</w:t>
      </w:r>
    </w:p>
    <w:p w14:paraId="4C86F11E" w14:textId="77777777" w:rsidR="00723F05" w:rsidRPr="00F668C3" w:rsidRDefault="00723F05" w:rsidP="00A812F5">
      <w:pPr>
        <w:pStyle w:val="ListParagraph"/>
        <w:numPr>
          <w:ilvl w:val="0"/>
          <w:numId w:val="19"/>
        </w:numPr>
        <w:jc w:val="both"/>
      </w:pPr>
      <w:r w:rsidRPr="00F668C3">
        <w:t>1. Landline [</w:t>
      </w:r>
      <w:r>
        <w:t>GO TO QUESTIONNAIRE; SECTION 1</w:t>
      </w:r>
      <w:r w:rsidRPr="00F668C3">
        <w:t>]</w:t>
      </w:r>
    </w:p>
    <w:p w14:paraId="6FDCDA59" w14:textId="77777777" w:rsidR="00723F05" w:rsidRPr="00F668C3" w:rsidRDefault="00723F05" w:rsidP="00A812F5">
      <w:pPr>
        <w:pStyle w:val="ListParagraph"/>
        <w:numPr>
          <w:ilvl w:val="0"/>
          <w:numId w:val="19"/>
        </w:numPr>
        <w:jc w:val="both"/>
      </w:pPr>
      <w:r w:rsidRPr="00F668C3">
        <w:t>2. Cellphone [CONTINUE]</w:t>
      </w:r>
    </w:p>
    <w:p w14:paraId="06B168FE" w14:textId="77777777" w:rsidR="00723F05" w:rsidRPr="00F668C3" w:rsidRDefault="00723F05" w:rsidP="00723F05">
      <w:pPr>
        <w:pStyle w:val="Question"/>
      </w:pPr>
      <w:r w:rsidRPr="00F668C3">
        <w:t>CELL_2. [IF CELL_1=02] Are you able to safely speak with me right now?</w:t>
      </w:r>
    </w:p>
    <w:p w14:paraId="5F159809" w14:textId="77777777" w:rsidR="00723F05" w:rsidRPr="00F668C3" w:rsidRDefault="00723F05" w:rsidP="00A812F5">
      <w:pPr>
        <w:pStyle w:val="ListParagraph"/>
        <w:numPr>
          <w:ilvl w:val="0"/>
          <w:numId w:val="19"/>
        </w:numPr>
        <w:jc w:val="both"/>
      </w:pPr>
      <w:r w:rsidRPr="00F668C3">
        <w:t>1. Yes [</w:t>
      </w:r>
      <w:r>
        <w:t>GO TO QUESTIONNAIRE; SECTION 1</w:t>
      </w:r>
      <w:r w:rsidRPr="00F668C3">
        <w:t>]</w:t>
      </w:r>
    </w:p>
    <w:p w14:paraId="5A768136" w14:textId="77777777" w:rsidR="00723F05" w:rsidRPr="00F668C3" w:rsidRDefault="00723F05" w:rsidP="00A812F5">
      <w:pPr>
        <w:pStyle w:val="ListParagraph"/>
        <w:numPr>
          <w:ilvl w:val="0"/>
          <w:numId w:val="19"/>
        </w:numPr>
        <w:jc w:val="both"/>
      </w:pPr>
      <w:r w:rsidRPr="00F668C3">
        <w:t xml:space="preserve">2. No </w:t>
      </w:r>
    </w:p>
    <w:p w14:paraId="0F47DCB2" w14:textId="77777777" w:rsidR="00723F05" w:rsidRPr="00F668C3" w:rsidRDefault="00723F05" w:rsidP="00A812F5">
      <w:pPr>
        <w:pStyle w:val="ListParagraph"/>
        <w:numPr>
          <w:ilvl w:val="1"/>
          <w:numId w:val="19"/>
        </w:numPr>
        <w:jc w:val="both"/>
        <w:rPr>
          <w:rFonts w:cs="Arial"/>
        </w:rPr>
      </w:pPr>
      <w:r w:rsidRPr="00F668C3">
        <w:rPr>
          <w:rFonts w:cs="Arial"/>
        </w:rPr>
        <w:t xml:space="preserve">ATTEMPT TO SCHEDULE A CALLBACK. </w:t>
      </w:r>
    </w:p>
    <w:p w14:paraId="52EA579A" w14:textId="77777777" w:rsidR="00723F05" w:rsidRPr="00F668C3" w:rsidRDefault="00723F05" w:rsidP="00A812F5">
      <w:pPr>
        <w:pStyle w:val="ListParagraph"/>
        <w:numPr>
          <w:ilvl w:val="1"/>
          <w:numId w:val="19"/>
        </w:numPr>
        <w:jc w:val="both"/>
        <w:rPr>
          <w:rFonts w:cs="Arial"/>
        </w:rPr>
      </w:pPr>
      <w:r w:rsidRPr="00F668C3">
        <w:rPr>
          <w:rFonts w:cs="Arial"/>
        </w:rPr>
        <w:t xml:space="preserve">IF YOU CANNOT SCHEDULE A CALLBACK, </w:t>
      </w:r>
      <w:r w:rsidRPr="00F668C3">
        <w:t>TERMINATE THE CALL</w:t>
      </w:r>
      <w:r w:rsidRPr="00F668C3">
        <w:rPr>
          <w:rFonts w:cs="Arial"/>
        </w:rPr>
        <w:t>.</w:t>
      </w:r>
    </w:p>
    <w:p w14:paraId="032F9EF8" w14:textId="77777777" w:rsidR="00723F05" w:rsidRPr="00F668C3" w:rsidRDefault="00723F05" w:rsidP="00723F05">
      <w:pPr>
        <w:pStyle w:val="Question"/>
        <w:rPr>
          <w:rFonts w:cs="Arial"/>
        </w:rPr>
      </w:pPr>
      <w:bookmarkStart w:id="182" w:name="_Hlk170731369"/>
      <w:r w:rsidRPr="00F668C3">
        <w:t xml:space="preserve">EMAIL_1. </w:t>
      </w:r>
      <w:bookmarkEnd w:id="182"/>
      <w:r w:rsidRPr="00F668C3">
        <w:t xml:space="preserve">To complete the survey online, may I please have your email address? We’ll send you a link to complete the survey online when you have time. </w:t>
      </w:r>
    </w:p>
    <w:p w14:paraId="54F23269" w14:textId="77777777" w:rsidR="00723F05" w:rsidRPr="00F668C3" w:rsidRDefault="00723F05" w:rsidP="00A812F5">
      <w:pPr>
        <w:pStyle w:val="ListParagraph"/>
        <w:numPr>
          <w:ilvl w:val="0"/>
          <w:numId w:val="19"/>
        </w:numPr>
        <w:jc w:val="both"/>
      </w:pPr>
      <w:r w:rsidRPr="00F668C3">
        <w:t>1. Yes [RECORD EMAIL ADDRESS</w:t>
      </w:r>
      <w:r>
        <w:t xml:space="preserve">; </w:t>
      </w:r>
      <w:r w:rsidRPr="00CE0EB1">
        <w:rPr>
          <w:rFonts w:cs="Calibri"/>
        </w:rPr>
        <w:t>REPEAT BACK TO CONFIRM</w:t>
      </w:r>
      <w:r>
        <w:rPr>
          <w:rFonts w:cs="Calibri"/>
        </w:rPr>
        <w:t>]</w:t>
      </w:r>
    </w:p>
    <w:p w14:paraId="6A84C754" w14:textId="77777777" w:rsidR="00723F05" w:rsidRDefault="00723F05" w:rsidP="00A812F5">
      <w:pPr>
        <w:pStyle w:val="ListParagraph"/>
        <w:numPr>
          <w:ilvl w:val="0"/>
          <w:numId w:val="19"/>
        </w:numPr>
        <w:jc w:val="both"/>
      </w:pPr>
      <w:r w:rsidRPr="00F668C3">
        <w:t>2. No [THANK AND TERMINATE THE CALL]</w:t>
      </w:r>
    </w:p>
    <w:p w14:paraId="02DFC28D" w14:textId="77777777" w:rsidR="00723F05" w:rsidRDefault="00723F05" w:rsidP="00723F05">
      <w:pPr>
        <w:contextualSpacing/>
      </w:pPr>
    </w:p>
    <w:p w14:paraId="5D375750" w14:textId="77777777" w:rsidR="00723F05" w:rsidRDefault="00723F05" w:rsidP="00723F05">
      <w:pPr>
        <w:pBdr>
          <w:top w:val="single" w:sz="4" w:space="1" w:color="auto"/>
          <w:left w:val="single" w:sz="4" w:space="4" w:color="auto"/>
          <w:bottom w:val="single" w:sz="4" w:space="1" w:color="auto"/>
          <w:right w:val="single" w:sz="4" w:space="4" w:color="auto"/>
        </w:pBdr>
        <w:contextualSpacing/>
        <w:rPr>
          <w:rFonts w:cs="Calibri"/>
        </w:rPr>
      </w:pPr>
      <w:r>
        <w:rPr>
          <w:rFonts w:cs="Calibri"/>
        </w:rPr>
        <w:t xml:space="preserve">INTERVIEWER NOTE: </w:t>
      </w:r>
      <w:r w:rsidRPr="00CE0EB1">
        <w:rPr>
          <w:rFonts w:cs="Calibri"/>
        </w:rPr>
        <w:t xml:space="preserve">If </w:t>
      </w:r>
      <w:r>
        <w:rPr>
          <w:rFonts w:cs="Calibri"/>
        </w:rPr>
        <w:t>questioned about</w:t>
      </w:r>
      <w:r w:rsidRPr="00CE0EB1">
        <w:rPr>
          <w:rFonts w:cs="Calibri"/>
        </w:rPr>
        <w:t xml:space="preserve"> why emails are needed, </w:t>
      </w:r>
      <w:r>
        <w:rPr>
          <w:rFonts w:cs="Calibri"/>
        </w:rPr>
        <w:t xml:space="preserve">say: </w:t>
      </w:r>
      <w:r w:rsidRPr="00CE0EB1">
        <w:rPr>
          <w:rFonts w:cs="Calibri"/>
        </w:rPr>
        <w:t xml:space="preserve">“We need your email address so we can send you the survey link.” </w:t>
      </w:r>
    </w:p>
    <w:p w14:paraId="2F1D8BD5" w14:textId="77777777" w:rsidR="00723F05" w:rsidRDefault="00723F05" w:rsidP="00723F05">
      <w:pPr>
        <w:pStyle w:val="Question"/>
        <w:spacing w:after="0"/>
        <w:rPr>
          <w:rFonts w:eastAsia="Calibri"/>
        </w:rPr>
      </w:pPr>
      <w:r>
        <w:rPr>
          <w:rFonts w:eastAsia="Calibri"/>
        </w:rPr>
        <w:t>IF PAPER IS REQUESTED FOR ACCESSIBILITY NEEDS, RECORD MAILING ADDRESS AND LET THE RESPONDENT KNOW TO EXPECT THE SURVEY BY MAIL.</w:t>
      </w:r>
    </w:p>
    <w:p w14:paraId="1B8A26D9" w14:textId="77777777" w:rsidR="00723F05" w:rsidRDefault="00723F05" w:rsidP="00723F05">
      <w:pPr>
        <w:spacing w:line="20" w:lineRule="atLeast"/>
        <w:ind w:right="4"/>
        <w:rPr>
          <w:rFonts w:cs="Calibri"/>
        </w:rPr>
      </w:pPr>
    </w:p>
    <w:p w14:paraId="1E011CB7" w14:textId="77777777" w:rsidR="00723F05" w:rsidRDefault="00723F05" w:rsidP="00723F05">
      <w:pPr>
        <w:spacing w:after="120"/>
        <w:rPr>
          <w:rFonts w:cs="Calibri"/>
        </w:rPr>
      </w:pPr>
      <w:r w:rsidRPr="003155E6">
        <w:rPr>
          <w:rFonts w:cs="Calibri"/>
        </w:rPr>
        <w:t>DVS1. I’m so sorry to hear. On behalf of Phoenix SPI and Veterans Affairs Canada, please accept our deepest sympathies. We strive to keep our records up to date, but these situations do unfortunately happen. We understand that this must be a very stressful time. Have you notified Veterans Affairs Canada of [CLIENT NAME]’s passing?</w:t>
      </w:r>
    </w:p>
    <w:p w14:paraId="2BB74FB4" w14:textId="77777777" w:rsidR="00723F05" w:rsidRPr="003155E6" w:rsidRDefault="00723F05" w:rsidP="00A812F5">
      <w:pPr>
        <w:pStyle w:val="ListParagraph"/>
        <w:numPr>
          <w:ilvl w:val="0"/>
          <w:numId w:val="47"/>
        </w:numPr>
        <w:spacing w:line="259" w:lineRule="auto"/>
        <w:contextualSpacing w:val="0"/>
        <w:jc w:val="both"/>
        <w:rPr>
          <w:rFonts w:cs="Calibri"/>
        </w:rPr>
      </w:pPr>
      <w:r w:rsidRPr="003155E6">
        <w:rPr>
          <w:rFonts w:cs="Calibri"/>
        </w:rPr>
        <w:t>Yes, VAC has already been notified. SKIP TO DVS2.</w:t>
      </w:r>
    </w:p>
    <w:p w14:paraId="32798136" w14:textId="77777777" w:rsidR="00723F05" w:rsidRDefault="00723F05" w:rsidP="00A812F5">
      <w:pPr>
        <w:pStyle w:val="ListParagraph"/>
        <w:numPr>
          <w:ilvl w:val="0"/>
          <w:numId w:val="47"/>
        </w:numPr>
        <w:spacing w:line="259" w:lineRule="auto"/>
        <w:contextualSpacing w:val="0"/>
        <w:jc w:val="both"/>
        <w:rPr>
          <w:rFonts w:cs="Calibri"/>
        </w:rPr>
      </w:pPr>
      <w:r w:rsidRPr="003155E6">
        <w:rPr>
          <w:rFonts w:cs="Calibri"/>
        </w:rPr>
        <w:t>No. CONTINUE</w:t>
      </w:r>
    </w:p>
    <w:p w14:paraId="7A5EBFC4" w14:textId="77777777" w:rsidR="00723F05" w:rsidRPr="003155E6" w:rsidRDefault="00723F05" w:rsidP="00723F05">
      <w:pPr>
        <w:pStyle w:val="ListParagraph"/>
        <w:contextualSpacing w:val="0"/>
        <w:rPr>
          <w:rFonts w:cs="Calibri"/>
        </w:rPr>
      </w:pPr>
    </w:p>
    <w:p w14:paraId="1FEFC987" w14:textId="77777777" w:rsidR="00723F05" w:rsidRDefault="00723F05" w:rsidP="00723F05">
      <w:pPr>
        <w:spacing w:after="120"/>
        <w:rPr>
          <w:rFonts w:cs="Calibri"/>
        </w:rPr>
      </w:pPr>
      <w:r w:rsidRPr="003155E6">
        <w:rPr>
          <w:rFonts w:cs="Calibri"/>
        </w:rPr>
        <w:t xml:space="preserve">DVS1A. </w:t>
      </w:r>
      <w:r>
        <w:rPr>
          <w:rFonts w:cs="Calibri"/>
        </w:rPr>
        <w:t xml:space="preserve">Would you like the toll-free telephone number for the National Contact Centre Network to notify Veterans Affairs Canada of [CLIENT NAME]’s passing? </w:t>
      </w:r>
    </w:p>
    <w:p w14:paraId="4D12F551" w14:textId="77777777" w:rsidR="00723F05" w:rsidRDefault="00723F05" w:rsidP="00A812F5">
      <w:pPr>
        <w:pStyle w:val="ListParagraph"/>
        <w:numPr>
          <w:ilvl w:val="0"/>
          <w:numId w:val="48"/>
        </w:numPr>
        <w:spacing w:after="120" w:line="259" w:lineRule="auto"/>
        <w:jc w:val="both"/>
        <w:rPr>
          <w:rFonts w:cs="Calibri"/>
        </w:rPr>
      </w:pPr>
      <w:r>
        <w:rPr>
          <w:rFonts w:cs="Calibri"/>
        </w:rPr>
        <w:t>Yes. CONTINUE.</w:t>
      </w:r>
    </w:p>
    <w:p w14:paraId="6B5A03E2" w14:textId="77777777" w:rsidR="00723F05" w:rsidRPr="00E60D3C" w:rsidRDefault="00723F05" w:rsidP="00A812F5">
      <w:pPr>
        <w:pStyle w:val="ListParagraph"/>
        <w:numPr>
          <w:ilvl w:val="0"/>
          <w:numId w:val="48"/>
        </w:numPr>
        <w:spacing w:after="240"/>
        <w:jc w:val="both"/>
        <w:rPr>
          <w:rFonts w:cs="Calibri"/>
        </w:rPr>
      </w:pPr>
      <w:r>
        <w:rPr>
          <w:rFonts w:cs="Calibri"/>
        </w:rPr>
        <w:t>No. SKIP TO DVS1B.</w:t>
      </w:r>
    </w:p>
    <w:p w14:paraId="7753DEAC" w14:textId="77777777" w:rsidR="00723F05" w:rsidRDefault="00723F05" w:rsidP="00723F05">
      <w:pPr>
        <w:rPr>
          <w:rFonts w:cs="Calibri"/>
        </w:rPr>
      </w:pPr>
      <w:r>
        <w:rPr>
          <w:rFonts w:cs="Calibri"/>
        </w:rPr>
        <w:t>DVS1AA. Here’s the number: INSERT NUMBER. SKIP TO DVS2.</w:t>
      </w:r>
    </w:p>
    <w:p w14:paraId="67926A23" w14:textId="77777777" w:rsidR="00723F05" w:rsidRDefault="00723F05" w:rsidP="00723F05">
      <w:pPr>
        <w:rPr>
          <w:rFonts w:cs="Calibri"/>
        </w:rPr>
      </w:pPr>
    </w:p>
    <w:p w14:paraId="76FEB214" w14:textId="77777777" w:rsidR="00723F05" w:rsidRPr="003155E6" w:rsidRDefault="00723F05" w:rsidP="00723F05">
      <w:pPr>
        <w:spacing w:after="120"/>
        <w:rPr>
          <w:rFonts w:cs="Calibri"/>
        </w:rPr>
      </w:pPr>
      <w:r>
        <w:rPr>
          <w:rFonts w:cs="Calibri"/>
        </w:rPr>
        <w:t xml:space="preserve">DVS1B.  </w:t>
      </w:r>
      <w:r w:rsidRPr="003155E6">
        <w:rPr>
          <w:rFonts w:cs="Calibri"/>
        </w:rPr>
        <w:t>Would you like us to notify Veterans Affairs Canada?</w:t>
      </w:r>
    </w:p>
    <w:p w14:paraId="2402A2A7" w14:textId="77777777" w:rsidR="00723F05" w:rsidRPr="003155E6" w:rsidRDefault="00723F05" w:rsidP="00A812F5">
      <w:pPr>
        <w:pStyle w:val="ListParagraph"/>
        <w:numPr>
          <w:ilvl w:val="0"/>
          <w:numId w:val="47"/>
        </w:numPr>
        <w:spacing w:line="259" w:lineRule="auto"/>
        <w:contextualSpacing w:val="0"/>
        <w:jc w:val="both"/>
        <w:rPr>
          <w:rFonts w:cs="Calibri"/>
        </w:rPr>
      </w:pPr>
      <w:r w:rsidRPr="003155E6">
        <w:rPr>
          <w:rFonts w:cs="Calibri"/>
        </w:rPr>
        <w:t>No. SKIP TO DVS</w:t>
      </w:r>
      <w:r>
        <w:rPr>
          <w:rFonts w:cs="Calibri"/>
        </w:rPr>
        <w:t>2</w:t>
      </w:r>
      <w:r w:rsidRPr="003155E6">
        <w:rPr>
          <w:rFonts w:cs="Calibri"/>
        </w:rPr>
        <w:t>.</w:t>
      </w:r>
    </w:p>
    <w:p w14:paraId="14269E0A" w14:textId="77777777" w:rsidR="00723F05" w:rsidRPr="003155E6" w:rsidRDefault="00723F05" w:rsidP="00A812F5">
      <w:pPr>
        <w:pStyle w:val="ListParagraph"/>
        <w:numPr>
          <w:ilvl w:val="0"/>
          <w:numId w:val="47"/>
        </w:numPr>
        <w:spacing w:line="259" w:lineRule="auto"/>
        <w:contextualSpacing w:val="0"/>
        <w:jc w:val="both"/>
        <w:rPr>
          <w:rFonts w:cs="Calibri"/>
        </w:rPr>
      </w:pPr>
      <w:r w:rsidRPr="003155E6">
        <w:rPr>
          <w:rFonts w:cs="Calibri"/>
        </w:rPr>
        <w:t>Yes. CONTINUE</w:t>
      </w:r>
    </w:p>
    <w:p w14:paraId="2889900B" w14:textId="77777777" w:rsidR="00723F05" w:rsidRPr="003155E6" w:rsidRDefault="00723F05" w:rsidP="00723F05">
      <w:pPr>
        <w:pStyle w:val="ListParagraph"/>
        <w:contextualSpacing w:val="0"/>
        <w:rPr>
          <w:rFonts w:cs="Calibri"/>
        </w:rPr>
      </w:pPr>
    </w:p>
    <w:p w14:paraId="4067C87E" w14:textId="77777777" w:rsidR="00723F05" w:rsidRPr="003155E6" w:rsidRDefault="00723F05" w:rsidP="00723F05">
      <w:pPr>
        <w:spacing w:after="120"/>
        <w:rPr>
          <w:rFonts w:cs="Calibri"/>
        </w:rPr>
      </w:pPr>
      <w:r w:rsidRPr="003155E6">
        <w:rPr>
          <w:rFonts w:cs="Calibri"/>
        </w:rPr>
        <w:t xml:space="preserve">DVS1B. Ok, we can do this for you. I just need your permission to share this information with Veterans Affairs Canada. Do I have your permission? </w:t>
      </w:r>
    </w:p>
    <w:p w14:paraId="68836316" w14:textId="77777777" w:rsidR="00723F05" w:rsidRPr="003155E6" w:rsidRDefault="00723F05" w:rsidP="00A812F5">
      <w:pPr>
        <w:pStyle w:val="ListParagraph"/>
        <w:numPr>
          <w:ilvl w:val="0"/>
          <w:numId w:val="47"/>
        </w:numPr>
        <w:spacing w:line="259" w:lineRule="auto"/>
        <w:contextualSpacing w:val="0"/>
        <w:jc w:val="both"/>
        <w:rPr>
          <w:rFonts w:cs="Calibri"/>
        </w:rPr>
      </w:pPr>
      <w:r w:rsidRPr="003155E6">
        <w:rPr>
          <w:rFonts w:cs="Calibri"/>
        </w:rPr>
        <w:t>No. SKIP TO DVS</w:t>
      </w:r>
      <w:r>
        <w:rPr>
          <w:rFonts w:cs="Calibri"/>
        </w:rPr>
        <w:t>2</w:t>
      </w:r>
      <w:r w:rsidRPr="003155E6">
        <w:rPr>
          <w:rFonts w:cs="Calibri"/>
        </w:rPr>
        <w:t>.</w:t>
      </w:r>
    </w:p>
    <w:p w14:paraId="137D309E" w14:textId="77777777" w:rsidR="00723F05" w:rsidRPr="003155E6" w:rsidRDefault="00723F05" w:rsidP="00A812F5">
      <w:pPr>
        <w:pStyle w:val="ListParagraph"/>
        <w:numPr>
          <w:ilvl w:val="0"/>
          <w:numId w:val="47"/>
        </w:numPr>
        <w:spacing w:line="259" w:lineRule="auto"/>
        <w:contextualSpacing w:val="0"/>
        <w:jc w:val="both"/>
        <w:rPr>
          <w:rFonts w:cs="Calibri"/>
        </w:rPr>
      </w:pPr>
      <w:r w:rsidRPr="003155E6">
        <w:rPr>
          <w:rFonts w:cs="Calibri"/>
        </w:rPr>
        <w:t>Yes. CONTINUE</w:t>
      </w:r>
    </w:p>
    <w:p w14:paraId="44BEC6E9" w14:textId="77777777" w:rsidR="00723F05" w:rsidRPr="003155E6" w:rsidRDefault="00723F05" w:rsidP="00723F05">
      <w:pPr>
        <w:rPr>
          <w:rFonts w:cs="Calibri"/>
        </w:rPr>
      </w:pPr>
    </w:p>
    <w:p w14:paraId="65E1A43F" w14:textId="77777777" w:rsidR="00723F05" w:rsidRDefault="00723F05" w:rsidP="00723F05">
      <w:pPr>
        <w:rPr>
          <w:rFonts w:cs="Calibri"/>
        </w:rPr>
      </w:pPr>
      <w:r w:rsidRPr="003155E6">
        <w:rPr>
          <w:rFonts w:cs="Calibri"/>
        </w:rPr>
        <w:t>DVS1</w:t>
      </w:r>
      <w:r>
        <w:rPr>
          <w:rFonts w:cs="Calibri"/>
        </w:rPr>
        <w:t>C</w:t>
      </w:r>
      <w:r w:rsidRPr="003155E6">
        <w:rPr>
          <w:rFonts w:cs="Calibri"/>
        </w:rPr>
        <w:t>.</w:t>
      </w:r>
      <w:r>
        <w:rPr>
          <w:rFonts w:cs="Calibri"/>
        </w:rPr>
        <w:t xml:space="preserve"> Thank you. We will notify </w:t>
      </w:r>
      <w:r w:rsidRPr="003155E6">
        <w:rPr>
          <w:rFonts w:cs="Calibri"/>
        </w:rPr>
        <w:t>Veterans Affairs Canada</w:t>
      </w:r>
      <w:r>
        <w:rPr>
          <w:rFonts w:cs="Calibri"/>
        </w:rPr>
        <w:t xml:space="preserve"> today. Once again, I’m sorry</w:t>
      </w:r>
      <w:r w:rsidRPr="003155E6">
        <w:rPr>
          <w:rFonts w:cs="Calibri"/>
        </w:rPr>
        <w:t xml:space="preserve"> for </w:t>
      </w:r>
      <w:r>
        <w:rPr>
          <w:rFonts w:cs="Calibri"/>
        </w:rPr>
        <w:t>intruding during this difficult time.</w:t>
      </w:r>
      <w:r w:rsidRPr="003155E6">
        <w:rPr>
          <w:rFonts w:cs="Calibri"/>
        </w:rPr>
        <w:t xml:space="preserve"> </w:t>
      </w:r>
      <w:r>
        <w:rPr>
          <w:rFonts w:cs="Calibri"/>
        </w:rPr>
        <w:t>Our sincerest condolences f</w:t>
      </w:r>
      <w:r w:rsidRPr="00BE0242">
        <w:rPr>
          <w:rFonts w:cs="Calibri"/>
        </w:rPr>
        <w:t>or you and your family</w:t>
      </w:r>
      <w:r>
        <w:rPr>
          <w:rFonts w:cs="Calibri"/>
        </w:rPr>
        <w:t>’</w:t>
      </w:r>
      <w:r w:rsidRPr="00BE0242">
        <w:rPr>
          <w:rFonts w:cs="Calibri"/>
        </w:rPr>
        <w:t>s loss</w:t>
      </w:r>
      <w:r w:rsidRPr="003155E6">
        <w:rPr>
          <w:rFonts w:cs="Calibri"/>
        </w:rPr>
        <w:t xml:space="preserve">. </w:t>
      </w:r>
      <w:r>
        <w:rPr>
          <w:rFonts w:cs="Calibri"/>
        </w:rPr>
        <w:t>TERMINATE CALL.</w:t>
      </w:r>
    </w:p>
    <w:p w14:paraId="1C66E94B" w14:textId="77777777" w:rsidR="00723F05" w:rsidRDefault="00723F05" w:rsidP="00723F05">
      <w:pPr>
        <w:rPr>
          <w:rFonts w:cs="Calibri"/>
        </w:rPr>
      </w:pPr>
    </w:p>
    <w:p w14:paraId="3310A502" w14:textId="77777777" w:rsidR="00723F05" w:rsidRPr="003155E6" w:rsidRDefault="00723F05" w:rsidP="00723F05">
      <w:pPr>
        <w:rPr>
          <w:rFonts w:cs="Calibri"/>
        </w:rPr>
      </w:pPr>
      <w:r w:rsidRPr="003155E6">
        <w:rPr>
          <w:rFonts w:cs="Calibri"/>
        </w:rPr>
        <w:t xml:space="preserve">DVS2. </w:t>
      </w:r>
      <w:r>
        <w:rPr>
          <w:rFonts w:cs="Calibri"/>
        </w:rPr>
        <w:t>Ok. I’m sorry</w:t>
      </w:r>
      <w:r w:rsidRPr="003155E6">
        <w:rPr>
          <w:rFonts w:cs="Calibri"/>
        </w:rPr>
        <w:t xml:space="preserve"> for </w:t>
      </w:r>
      <w:r>
        <w:rPr>
          <w:rFonts w:cs="Calibri"/>
        </w:rPr>
        <w:t>intruding during this difficult time.</w:t>
      </w:r>
      <w:r w:rsidRPr="003155E6">
        <w:rPr>
          <w:rFonts w:cs="Calibri"/>
        </w:rPr>
        <w:t xml:space="preserve"> Once again, I would like to offer our condolences.</w:t>
      </w:r>
      <w:r>
        <w:rPr>
          <w:rFonts w:cs="Calibri"/>
        </w:rPr>
        <w:t xml:space="preserve"> TERMINATE CALL.</w:t>
      </w:r>
      <w:r w:rsidRPr="003155E6">
        <w:rPr>
          <w:rFonts w:cs="Calibri"/>
        </w:rPr>
        <w:t xml:space="preserve"> </w:t>
      </w:r>
    </w:p>
    <w:p w14:paraId="20971180" w14:textId="77777777" w:rsidR="00723F05" w:rsidRDefault="00723F05" w:rsidP="00723F05">
      <w:pPr>
        <w:rPr>
          <w:rFonts w:cs="Calibri"/>
        </w:rPr>
      </w:pPr>
    </w:p>
    <w:p w14:paraId="5E8711D2" w14:textId="77777777" w:rsidR="00723F05" w:rsidRDefault="00723F05" w:rsidP="00723F05">
      <w:pPr>
        <w:rPr>
          <w:rFonts w:cs="Calibri"/>
        </w:rPr>
      </w:pPr>
      <w:r>
        <w:rPr>
          <w:rFonts w:cs="Calibri"/>
        </w:rPr>
        <w:t>IF THE INDIVIDUAL SOUNDS DISTRESSED, OFFER AT ANY TIME:</w:t>
      </w:r>
    </w:p>
    <w:p w14:paraId="7EC39993" w14:textId="77777777" w:rsidR="00723F05" w:rsidRDefault="00723F05" w:rsidP="00723F05">
      <w:pPr>
        <w:rPr>
          <w:rFonts w:cs="Calibri"/>
        </w:rPr>
      </w:pPr>
    </w:p>
    <w:p w14:paraId="30E79902" w14:textId="77777777" w:rsidR="00723F05" w:rsidRDefault="00723F05" w:rsidP="00723F05">
      <w:pPr>
        <w:spacing w:after="120"/>
      </w:pPr>
      <w:r>
        <w:rPr>
          <w:rFonts w:cs="Calibri"/>
        </w:rPr>
        <w:t xml:space="preserve">DVS3. </w:t>
      </w:r>
      <w:r w:rsidRPr="003155E6">
        <w:rPr>
          <w:rFonts w:cs="Calibri"/>
        </w:rPr>
        <w:t xml:space="preserve">Grief </w:t>
      </w:r>
      <w:r>
        <w:rPr>
          <w:rFonts w:cs="Calibri"/>
        </w:rPr>
        <w:t>a</w:t>
      </w:r>
      <w:r w:rsidRPr="003155E6">
        <w:rPr>
          <w:rFonts w:cs="Calibri"/>
        </w:rPr>
        <w:t>ffects us all differently</w:t>
      </w:r>
      <w:r>
        <w:rPr>
          <w:rFonts w:cs="Calibri"/>
        </w:rPr>
        <w:t xml:space="preserve">. </w:t>
      </w:r>
      <w:r>
        <w:t xml:space="preserve">The </w:t>
      </w:r>
      <w:r w:rsidRPr="003155E6">
        <w:rPr>
          <w:rFonts w:cs="Calibri"/>
        </w:rPr>
        <w:t>Veterans Affairs Canada</w:t>
      </w:r>
      <w:r>
        <w:t xml:space="preserve"> Assistance line is available 24/7 and provides help for personal difficulties that a family member or caregiver may be experiencing, like the loss of a loved one. Would you like the contact information?</w:t>
      </w:r>
    </w:p>
    <w:p w14:paraId="3FE5BE43" w14:textId="77777777" w:rsidR="00723F05" w:rsidRPr="003155E6" w:rsidRDefault="00723F05" w:rsidP="00A812F5">
      <w:pPr>
        <w:pStyle w:val="ListParagraph"/>
        <w:numPr>
          <w:ilvl w:val="0"/>
          <w:numId w:val="47"/>
        </w:numPr>
        <w:spacing w:line="259" w:lineRule="auto"/>
        <w:contextualSpacing w:val="0"/>
        <w:jc w:val="both"/>
        <w:rPr>
          <w:rFonts w:cs="Calibri"/>
        </w:rPr>
      </w:pPr>
      <w:r w:rsidRPr="003155E6">
        <w:rPr>
          <w:rFonts w:cs="Calibri"/>
        </w:rPr>
        <w:t xml:space="preserve">No. </w:t>
      </w:r>
      <w:r>
        <w:rPr>
          <w:rFonts w:cs="Calibri"/>
        </w:rPr>
        <w:t>THANK/TERMINATE.</w:t>
      </w:r>
    </w:p>
    <w:p w14:paraId="6BC0F6B1" w14:textId="77777777" w:rsidR="00723F05" w:rsidRPr="003155E6" w:rsidRDefault="00723F05" w:rsidP="00A812F5">
      <w:pPr>
        <w:pStyle w:val="ListParagraph"/>
        <w:numPr>
          <w:ilvl w:val="0"/>
          <w:numId w:val="47"/>
        </w:numPr>
        <w:spacing w:line="259" w:lineRule="auto"/>
        <w:contextualSpacing w:val="0"/>
        <w:jc w:val="both"/>
        <w:rPr>
          <w:rFonts w:cs="Calibri"/>
        </w:rPr>
      </w:pPr>
      <w:r w:rsidRPr="003155E6">
        <w:rPr>
          <w:rFonts w:cs="Calibri"/>
        </w:rPr>
        <w:t>Yes. CONTINUE</w:t>
      </w:r>
    </w:p>
    <w:p w14:paraId="64C4C2C9" w14:textId="77777777" w:rsidR="00723F05" w:rsidRDefault="00723F05" w:rsidP="00723F05"/>
    <w:p w14:paraId="6B7174CE" w14:textId="77777777" w:rsidR="00723F05" w:rsidRPr="003155E6" w:rsidRDefault="00723F05" w:rsidP="00723F05">
      <w:pPr>
        <w:rPr>
          <w:rFonts w:cs="Calibri"/>
        </w:rPr>
      </w:pPr>
      <w:r>
        <w:rPr>
          <w:rFonts w:cs="Calibri"/>
        </w:rPr>
        <w:t xml:space="preserve">DVS3A. The telephone number </w:t>
      </w:r>
      <w:r>
        <w:t>1-800-268-7708.</w:t>
      </w:r>
      <w:r w:rsidRPr="00DE1A30">
        <w:rPr>
          <w:rFonts w:cs="Calibri"/>
        </w:rPr>
        <w:t xml:space="preserve"> </w:t>
      </w:r>
      <w:r>
        <w:rPr>
          <w:rFonts w:cs="Calibri"/>
        </w:rPr>
        <w:t>TERMINATE CALL.</w:t>
      </w:r>
    </w:p>
    <w:p w14:paraId="7A9AF03A" w14:textId="77777777" w:rsidR="00723F05" w:rsidRPr="003155E6" w:rsidRDefault="00723F05" w:rsidP="00723F05">
      <w:pPr>
        <w:rPr>
          <w:rFonts w:cs="Calibri"/>
        </w:rPr>
      </w:pPr>
    </w:p>
    <w:p w14:paraId="24FEE8C4" w14:textId="77777777" w:rsidR="00723F05" w:rsidRDefault="00723F05" w:rsidP="00723F05">
      <w:pPr>
        <w:rPr>
          <w:rFonts w:cs="Calibri"/>
        </w:rPr>
      </w:pPr>
      <w:r>
        <w:rPr>
          <w:rFonts w:cs="Calibri"/>
        </w:rPr>
        <w:t xml:space="preserve">IF YOU ARE CONCERNED ABOUT THE SAFETY OF THE INDIVIDUAL OR THOSE AROUND THIS PERSON, USE THE </w:t>
      </w:r>
      <w:r w:rsidRPr="001765BF">
        <w:rPr>
          <w:rFonts w:cstheme="minorHAnsi"/>
        </w:rPr>
        <w:t>DISTRESS AND WELL-BEING SCRIPT</w:t>
      </w:r>
      <w:r>
        <w:rPr>
          <w:rFonts w:cs="Calibri"/>
        </w:rPr>
        <w:t xml:space="preserve">. </w:t>
      </w:r>
    </w:p>
    <w:p w14:paraId="62347F3E" w14:textId="77777777" w:rsidR="00723F05" w:rsidRPr="00F668C3" w:rsidRDefault="00723F05" w:rsidP="00723F05">
      <w:pPr>
        <w:spacing w:line="20" w:lineRule="atLeast"/>
        <w:ind w:right="4"/>
        <w:rPr>
          <w:rFonts w:cs="Calibri"/>
        </w:rPr>
      </w:pPr>
    </w:p>
    <w:p w14:paraId="130257C6" w14:textId="77777777" w:rsidR="00723F05" w:rsidRPr="008860BC" w:rsidRDefault="00723F05" w:rsidP="00723F05">
      <w:pPr>
        <w:pBdr>
          <w:top w:val="single" w:sz="4" w:space="1" w:color="auto"/>
          <w:left w:val="single" w:sz="4" w:space="1" w:color="auto"/>
          <w:bottom w:val="single" w:sz="4" w:space="1" w:color="auto"/>
          <w:right w:val="single" w:sz="4" w:space="1" w:color="auto"/>
        </w:pBdr>
        <w:rPr>
          <w:rFonts w:eastAsia="Calibri" w:cs="Calibri"/>
          <w:b/>
          <w:bCs/>
        </w:rPr>
      </w:pPr>
      <w:r w:rsidRPr="008860BC">
        <w:rPr>
          <w:rFonts w:eastAsia="Calibri" w:cs="Calibri"/>
          <w:b/>
          <w:bCs/>
        </w:rPr>
        <w:t>INTERVIEWER + PROGRAMMING NOTES:</w:t>
      </w:r>
    </w:p>
    <w:p w14:paraId="5BEE1022" w14:textId="77777777" w:rsidR="00723F05" w:rsidRDefault="00723F05" w:rsidP="00723F05">
      <w:pPr>
        <w:pBdr>
          <w:top w:val="single" w:sz="4" w:space="1" w:color="auto"/>
          <w:left w:val="single" w:sz="4" w:space="1" w:color="auto"/>
          <w:bottom w:val="single" w:sz="4" w:space="1" w:color="auto"/>
          <w:right w:val="single" w:sz="4" w:space="1" w:color="auto"/>
        </w:pBdr>
        <w:rPr>
          <w:rFonts w:cstheme="minorHAnsi"/>
        </w:rPr>
      </w:pPr>
    </w:p>
    <w:p w14:paraId="56EDD3F3" w14:textId="77777777" w:rsidR="00723F05" w:rsidRPr="00DD7506" w:rsidRDefault="00723F05" w:rsidP="00723F05">
      <w:pPr>
        <w:pBdr>
          <w:top w:val="single" w:sz="4" w:space="1" w:color="auto"/>
          <w:left w:val="single" w:sz="4" w:space="1" w:color="auto"/>
          <w:bottom w:val="single" w:sz="4" w:space="1" w:color="auto"/>
          <w:right w:val="single" w:sz="4" w:space="1" w:color="auto"/>
        </w:pBdr>
        <w:rPr>
          <w:rFonts w:ascii="Arial" w:hAnsi="Arial" w:cs="Arial"/>
          <w:b/>
          <w:bCs/>
          <w:i/>
          <w:iCs/>
          <w:sz w:val="18"/>
          <w:szCs w:val="18"/>
        </w:rPr>
      </w:pPr>
      <w:r w:rsidRPr="008860BC">
        <w:rPr>
          <w:rFonts w:cstheme="minorHAnsi"/>
          <w:b/>
          <w:bCs/>
        </w:rPr>
        <w:t>IF A RESPONDENT WOULD LIKE TO SPEAK WITH SOMEONE FROM VAC, SAY:</w:t>
      </w:r>
      <w:r>
        <w:rPr>
          <w:rFonts w:cstheme="minorHAnsi"/>
        </w:rPr>
        <w:t xml:space="preserve"> You may </w:t>
      </w:r>
      <w:r w:rsidRPr="00DD7506">
        <w:t xml:space="preserve">call Veterans Affairs Canada's National Contact Centre Network toll-free line at 1-866-522-2122. </w:t>
      </w:r>
      <w:r>
        <w:t xml:space="preserve">Alternatively, you may contact the </w:t>
      </w:r>
      <w:r w:rsidRPr="00DD7506">
        <w:t>project authority</w:t>
      </w:r>
      <w:r>
        <w:t xml:space="preserve">, </w:t>
      </w:r>
      <w:r w:rsidRPr="00DD7506">
        <w:t>Jacqueline Smith, A/Senior Operations Manager, Business Intelligence Unit</w:t>
      </w:r>
      <w:r>
        <w:t>,</w:t>
      </w:r>
      <w:r w:rsidRPr="00DD7506">
        <w:t xml:space="preserve"> at 613-217-4231 or email: </w:t>
      </w:r>
      <w:hyperlink r:id="rId121" w:history="1">
        <w:r w:rsidRPr="00DD7506">
          <w:rPr>
            <w:rStyle w:val="Hyperlink"/>
          </w:rPr>
          <w:t>jacqueline.smith@veterans.gc.ca</w:t>
        </w:r>
      </w:hyperlink>
      <w:r w:rsidRPr="00DD7506">
        <w:t>.</w:t>
      </w:r>
      <w:r>
        <w:rPr>
          <w:i/>
          <w:iCs/>
        </w:rPr>
        <w:t xml:space="preserve"> </w:t>
      </w:r>
    </w:p>
    <w:p w14:paraId="7CE8E4D2" w14:textId="77777777" w:rsidR="00723F05" w:rsidRDefault="00723F05" w:rsidP="00723F05">
      <w:pPr>
        <w:pBdr>
          <w:top w:val="single" w:sz="4" w:space="1" w:color="auto"/>
          <w:left w:val="single" w:sz="4" w:space="1" w:color="auto"/>
          <w:bottom w:val="single" w:sz="4" w:space="1" w:color="auto"/>
          <w:right w:val="single" w:sz="4" w:space="1" w:color="auto"/>
        </w:pBdr>
        <w:rPr>
          <w:rFonts w:cstheme="minorHAnsi"/>
        </w:rPr>
      </w:pPr>
    </w:p>
    <w:p w14:paraId="0D9F3A70" w14:textId="77777777" w:rsidR="00723F05" w:rsidRDefault="00723F05" w:rsidP="00723F05">
      <w:pPr>
        <w:pBdr>
          <w:top w:val="single" w:sz="4" w:space="1" w:color="auto"/>
          <w:left w:val="single" w:sz="4" w:space="1" w:color="auto"/>
          <w:bottom w:val="single" w:sz="4" w:space="1" w:color="auto"/>
          <w:right w:val="single" w:sz="4" w:space="1" w:color="auto"/>
        </w:pBdr>
        <w:rPr>
          <w:rFonts w:cstheme="minorHAnsi"/>
        </w:rPr>
      </w:pPr>
      <w:r w:rsidRPr="008860BC">
        <w:rPr>
          <w:rFonts w:cstheme="minorHAnsi"/>
          <w:b/>
          <w:bCs/>
        </w:rPr>
        <w:t>A RESPONDENT THE LEGITIMACY OF THIS SURVEY, SAY:</w:t>
      </w:r>
      <w:r w:rsidRPr="00074220">
        <w:rPr>
          <w:rFonts w:cstheme="minorHAnsi"/>
        </w:rPr>
        <w:t xml:space="preserve">  </w:t>
      </w:r>
      <w:r w:rsidRPr="00074220">
        <w:rPr>
          <w:rFonts w:cstheme="minorHAnsi"/>
          <w:color w:val="000000" w:themeColor="text1"/>
        </w:rPr>
        <w:t>This survey is registered with the Canadian Research Insights Council’s survey validation system. The registration number is:</w:t>
      </w:r>
      <w:r w:rsidRPr="00074220">
        <w:rPr>
          <w:rFonts w:cstheme="minorHAnsi"/>
          <w:color w:val="333333"/>
        </w:rPr>
        <w:t xml:space="preserve"> </w:t>
      </w:r>
      <w:r w:rsidRPr="00DD7506">
        <w:rPr>
          <w:rFonts w:cstheme="minorHAnsi"/>
          <w:color w:val="212121"/>
        </w:rPr>
        <w:t>20240531-PH056</w:t>
      </w:r>
      <w:r w:rsidRPr="00074220">
        <w:rPr>
          <w:rFonts w:cstheme="minorHAnsi"/>
          <w:color w:val="000000" w:themeColor="text1"/>
        </w:rPr>
        <w:t xml:space="preserve">. </w:t>
      </w:r>
      <w:r w:rsidRPr="00DD7506">
        <w:rPr>
          <w:rFonts w:cstheme="minorHAnsi"/>
        </w:rPr>
        <w:t>The website address for the survey validation system is:</w:t>
      </w:r>
    </w:p>
    <w:p w14:paraId="30918EC4" w14:textId="77777777" w:rsidR="00723F05" w:rsidRDefault="00723F05" w:rsidP="00723F05">
      <w:pPr>
        <w:pBdr>
          <w:top w:val="single" w:sz="4" w:space="1" w:color="auto"/>
          <w:left w:val="single" w:sz="4" w:space="1" w:color="auto"/>
          <w:bottom w:val="single" w:sz="4" w:space="1" w:color="auto"/>
          <w:right w:val="single" w:sz="4" w:space="1" w:color="auto"/>
        </w:pBdr>
        <w:rPr>
          <w:rFonts w:cstheme="minorHAnsi"/>
        </w:rPr>
      </w:pPr>
      <w:hyperlink r:id="rId122" w:history="1">
        <w:r w:rsidRPr="00DD56DC">
          <w:rPr>
            <w:rStyle w:val="Hyperlink"/>
            <w:rFonts w:cstheme="minorHAnsi"/>
          </w:rPr>
          <w:t>https://www.canadianresearchinsightscouncil.ca/rvs/home/</w:t>
        </w:r>
      </w:hyperlink>
      <w:r>
        <w:rPr>
          <w:rFonts w:cstheme="minorHAnsi"/>
        </w:rPr>
        <w:t>.</w:t>
      </w:r>
    </w:p>
    <w:p w14:paraId="5B1EB1E5" w14:textId="77777777" w:rsidR="00723F05" w:rsidRDefault="00723F05" w:rsidP="00723F05">
      <w:pPr>
        <w:pBdr>
          <w:top w:val="single" w:sz="4" w:space="1" w:color="auto"/>
          <w:left w:val="single" w:sz="4" w:space="1" w:color="auto"/>
          <w:bottom w:val="single" w:sz="4" w:space="1" w:color="auto"/>
          <w:right w:val="single" w:sz="4" w:space="1" w:color="auto"/>
        </w:pBdr>
        <w:rPr>
          <w:rFonts w:cstheme="minorHAnsi"/>
        </w:rPr>
      </w:pPr>
    </w:p>
    <w:p w14:paraId="439B7CFA" w14:textId="77777777" w:rsidR="00723F05" w:rsidRPr="002A044D" w:rsidRDefault="00723F05" w:rsidP="00723F05">
      <w:pPr>
        <w:pBdr>
          <w:top w:val="single" w:sz="4" w:space="1" w:color="auto"/>
          <w:left w:val="single" w:sz="4" w:space="1" w:color="auto"/>
          <w:bottom w:val="single" w:sz="4" w:space="1" w:color="auto"/>
          <w:right w:val="single" w:sz="4" w:space="1" w:color="auto"/>
        </w:pBdr>
        <w:rPr>
          <w:rFonts w:cs="Calibri"/>
        </w:rPr>
      </w:pPr>
      <w:bookmarkStart w:id="183" w:name="_Hlk170731194"/>
      <w:r w:rsidRPr="002A044D">
        <w:rPr>
          <w:rFonts w:cs="Calibri"/>
          <w:b/>
          <w:bCs/>
        </w:rPr>
        <w:t>IF ASKED HOW WE OBTAINED THE CLIENT’S NAME, SAY</w:t>
      </w:r>
      <w:r w:rsidRPr="002A044D">
        <w:rPr>
          <w:rFonts w:cs="Calibri"/>
        </w:rPr>
        <w:t xml:space="preserve">: </w:t>
      </w:r>
      <w:r>
        <w:rPr>
          <w:rFonts w:cs="Calibri"/>
        </w:rPr>
        <w:t>Your</w:t>
      </w:r>
      <w:r w:rsidRPr="002A044D">
        <w:rPr>
          <w:rFonts w:cs="Calibri"/>
        </w:rPr>
        <w:t xml:space="preserve"> name was provided by </w:t>
      </w:r>
      <w:r>
        <w:rPr>
          <w:rFonts w:cs="Calibri"/>
        </w:rPr>
        <w:t xml:space="preserve">VAC </w:t>
      </w:r>
      <w:r w:rsidRPr="002A044D">
        <w:rPr>
          <w:rFonts w:cs="Calibri"/>
        </w:rPr>
        <w:t xml:space="preserve">as someone </w:t>
      </w:r>
      <w:r w:rsidRPr="00CF6F74">
        <w:rPr>
          <w:rFonts w:cs="Calibri"/>
        </w:rPr>
        <w:t>in receipt of, or who h</w:t>
      </w:r>
      <w:r>
        <w:rPr>
          <w:rFonts w:cs="Calibri"/>
        </w:rPr>
        <w:t xml:space="preserve">as </w:t>
      </w:r>
      <w:r w:rsidRPr="00CF6F74">
        <w:rPr>
          <w:rFonts w:cs="Calibri"/>
        </w:rPr>
        <w:t xml:space="preserve">applied to receive, benefits or services within the </w:t>
      </w:r>
      <w:r>
        <w:rPr>
          <w:rFonts w:cs="Calibri"/>
        </w:rPr>
        <w:t xml:space="preserve">last </w:t>
      </w:r>
      <w:r w:rsidRPr="00CF6F74">
        <w:rPr>
          <w:rFonts w:cs="Calibri"/>
        </w:rPr>
        <w:t>12 months</w:t>
      </w:r>
      <w:r>
        <w:rPr>
          <w:rFonts w:cs="Calibri"/>
        </w:rPr>
        <w:t>.</w:t>
      </w:r>
    </w:p>
    <w:bookmarkEnd w:id="183"/>
    <w:p w14:paraId="3F16540B" w14:textId="77777777" w:rsidR="00723F05" w:rsidRPr="002A044D" w:rsidRDefault="00723F05" w:rsidP="00723F05">
      <w:pPr>
        <w:pBdr>
          <w:top w:val="single" w:sz="4" w:space="1" w:color="auto"/>
          <w:left w:val="single" w:sz="4" w:space="1" w:color="auto"/>
          <w:bottom w:val="single" w:sz="4" w:space="1" w:color="auto"/>
          <w:right w:val="single" w:sz="4" w:space="1" w:color="auto"/>
        </w:pBdr>
        <w:rPr>
          <w:rFonts w:cstheme="minorHAnsi"/>
        </w:rPr>
      </w:pPr>
    </w:p>
    <w:p w14:paraId="56A2FFF0" w14:textId="77777777" w:rsidR="00723F05" w:rsidRDefault="00723F05" w:rsidP="00723F05">
      <w:pPr>
        <w:pBdr>
          <w:top w:val="single" w:sz="4" w:space="1" w:color="auto"/>
          <w:left w:val="single" w:sz="4" w:space="1" w:color="auto"/>
          <w:bottom w:val="single" w:sz="4" w:space="1" w:color="auto"/>
          <w:right w:val="single" w:sz="4" w:space="1" w:color="auto"/>
        </w:pBdr>
        <w:rPr>
          <w:rFonts w:cstheme="minorHAnsi"/>
        </w:rPr>
      </w:pPr>
      <w:r w:rsidRPr="008860BC">
        <w:rPr>
          <w:rFonts w:cstheme="minorHAnsi"/>
          <w:b/>
          <w:bCs/>
        </w:rPr>
        <w:t>SCALES:</w:t>
      </w:r>
      <w:r>
        <w:rPr>
          <w:rFonts w:cstheme="minorHAnsi"/>
        </w:rPr>
        <w:t xml:space="preserve"> Read scales fully when introducing each battery of statements. Repeat the scale as needed when reading each item in the list.</w:t>
      </w:r>
    </w:p>
    <w:p w14:paraId="46418124" w14:textId="77777777" w:rsidR="00723F05" w:rsidRDefault="00723F05" w:rsidP="00723F05">
      <w:pPr>
        <w:pBdr>
          <w:top w:val="single" w:sz="4" w:space="1" w:color="auto"/>
          <w:left w:val="single" w:sz="4" w:space="1" w:color="auto"/>
          <w:bottom w:val="single" w:sz="4" w:space="1" w:color="auto"/>
          <w:right w:val="single" w:sz="4" w:space="1" w:color="auto"/>
        </w:pBdr>
        <w:rPr>
          <w:rFonts w:cstheme="minorHAnsi"/>
        </w:rPr>
      </w:pPr>
    </w:p>
    <w:p w14:paraId="5A040B95" w14:textId="77777777" w:rsidR="00723F05" w:rsidRPr="008860BC" w:rsidRDefault="00723F05" w:rsidP="00723F05">
      <w:pPr>
        <w:pBdr>
          <w:top w:val="single" w:sz="4" w:space="1" w:color="auto"/>
          <w:left w:val="single" w:sz="4" w:space="1" w:color="auto"/>
          <w:bottom w:val="single" w:sz="4" w:space="1" w:color="auto"/>
          <w:right w:val="single" w:sz="4" w:space="1" w:color="auto"/>
        </w:pBdr>
        <w:rPr>
          <w:rFonts w:cstheme="minorHAnsi"/>
          <w:b/>
          <w:bCs/>
        </w:rPr>
      </w:pPr>
      <w:r w:rsidRPr="008860BC">
        <w:rPr>
          <w:rFonts w:cs="Calibri"/>
          <w:b/>
          <w:bCs/>
        </w:rPr>
        <w:t>CAWI</w:t>
      </w:r>
      <w:r w:rsidRPr="008860BC">
        <w:rPr>
          <w:rFonts w:cstheme="minorHAnsi"/>
          <w:b/>
          <w:bCs/>
        </w:rPr>
        <w:t xml:space="preserve">: </w:t>
      </w:r>
    </w:p>
    <w:p w14:paraId="683D343C" w14:textId="77777777" w:rsidR="00723F05" w:rsidRPr="007C6C11" w:rsidRDefault="00723F05" w:rsidP="00A812F5">
      <w:pPr>
        <w:pStyle w:val="ListParagraph"/>
        <w:numPr>
          <w:ilvl w:val="0"/>
          <w:numId w:val="45"/>
        </w:numPr>
        <w:pBdr>
          <w:top w:val="single" w:sz="4" w:space="1" w:color="auto"/>
          <w:left w:val="single" w:sz="4" w:space="1" w:color="auto"/>
          <w:bottom w:val="single" w:sz="4" w:space="1" w:color="auto"/>
          <w:right w:val="single" w:sz="4" w:space="1" w:color="auto"/>
        </w:pBdr>
        <w:jc w:val="both"/>
        <w:rPr>
          <w:rFonts w:cstheme="minorHAnsi"/>
        </w:rPr>
      </w:pPr>
      <w:r w:rsidRPr="007C6C11">
        <w:rPr>
          <w:rFonts w:cs="Calibri"/>
        </w:rPr>
        <w:t>Show 97, 98, 99.</w:t>
      </w:r>
    </w:p>
    <w:p w14:paraId="0F09CB39" w14:textId="77777777" w:rsidR="00723F05" w:rsidRPr="007C6C11" w:rsidRDefault="00723F05" w:rsidP="00A812F5">
      <w:pPr>
        <w:pStyle w:val="ListParagraph"/>
        <w:numPr>
          <w:ilvl w:val="0"/>
          <w:numId w:val="45"/>
        </w:numPr>
        <w:pBdr>
          <w:top w:val="single" w:sz="4" w:space="1" w:color="auto"/>
          <w:left w:val="single" w:sz="4" w:space="1" w:color="auto"/>
          <w:bottom w:val="single" w:sz="4" w:space="1" w:color="auto"/>
          <w:right w:val="single" w:sz="4" w:space="1" w:color="auto"/>
        </w:pBdr>
        <w:jc w:val="both"/>
        <w:rPr>
          <w:rFonts w:cstheme="minorHAnsi"/>
        </w:rPr>
      </w:pPr>
      <w:r>
        <w:rPr>
          <w:rFonts w:cs="Calibri"/>
        </w:rPr>
        <w:t>Telephone do not read lists to be show in the CAWI version.</w:t>
      </w:r>
    </w:p>
    <w:p w14:paraId="05C612FE" w14:textId="77777777" w:rsidR="00723F05" w:rsidRPr="007C6C11" w:rsidRDefault="00723F05" w:rsidP="00A812F5">
      <w:pPr>
        <w:pStyle w:val="ListParagraph"/>
        <w:numPr>
          <w:ilvl w:val="0"/>
          <w:numId w:val="45"/>
        </w:numPr>
        <w:pBdr>
          <w:top w:val="single" w:sz="4" w:space="1" w:color="auto"/>
          <w:left w:val="single" w:sz="4" w:space="1" w:color="auto"/>
          <w:bottom w:val="single" w:sz="4" w:space="1" w:color="auto"/>
          <w:right w:val="single" w:sz="4" w:space="1" w:color="auto"/>
        </w:pBdr>
        <w:jc w:val="both"/>
        <w:rPr>
          <w:rFonts w:cstheme="minorHAnsi"/>
        </w:rPr>
      </w:pPr>
      <w:r>
        <w:rPr>
          <w:rFonts w:cs="Calibri"/>
        </w:rPr>
        <w:t xml:space="preserve">Unless otherwise indicated in the survey, for all open text boxes, limit </w:t>
      </w:r>
      <w:r w:rsidRPr="007C6C11">
        <w:rPr>
          <w:rFonts w:cs="Calibri"/>
        </w:rPr>
        <w:t>the number of characters that can be entered to 250.</w:t>
      </w:r>
    </w:p>
    <w:p w14:paraId="1AD3401D" w14:textId="77777777" w:rsidR="00723F05" w:rsidRPr="001765BF" w:rsidRDefault="00723F05" w:rsidP="00A812F5">
      <w:pPr>
        <w:pStyle w:val="ListParagraph"/>
        <w:numPr>
          <w:ilvl w:val="0"/>
          <w:numId w:val="45"/>
        </w:numPr>
        <w:pBdr>
          <w:top w:val="single" w:sz="4" w:space="1" w:color="auto"/>
          <w:left w:val="single" w:sz="4" w:space="1" w:color="auto"/>
          <w:bottom w:val="single" w:sz="4" w:space="1" w:color="auto"/>
          <w:right w:val="single" w:sz="4" w:space="1" w:color="auto"/>
        </w:pBdr>
        <w:jc w:val="both"/>
        <w:rPr>
          <w:rStyle w:val="cf01"/>
          <w:rFonts w:ascii="Calibri" w:hAnsi="Calibri" w:cstheme="minorHAnsi"/>
          <w:sz w:val="22"/>
          <w:szCs w:val="22"/>
        </w:rPr>
      </w:pPr>
      <w:r w:rsidRPr="007C6C11">
        <w:rPr>
          <w:rFonts w:cs="Calibri"/>
        </w:rPr>
        <w:t>For all open text boxes</w:t>
      </w:r>
      <w:r>
        <w:rPr>
          <w:rFonts w:cs="Calibri"/>
        </w:rPr>
        <w:t>,</w:t>
      </w:r>
      <w:r w:rsidRPr="007C6C11">
        <w:rPr>
          <w:rFonts w:cs="Calibri"/>
        </w:rPr>
        <w:t xml:space="preserve"> </w:t>
      </w:r>
      <w:r>
        <w:rPr>
          <w:rFonts w:cs="Calibri"/>
        </w:rPr>
        <w:t>a</w:t>
      </w:r>
      <w:r w:rsidRPr="007C6C11">
        <w:rPr>
          <w:rFonts w:cs="Calibri"/>
        </w:rPr>
        <w:t xml:space="preserve">dd the following instruction for the open text box: “please do </w:t>
      </w:r>
      <w:r w:rsidRPr="007C6C11">
        <w:rPr>
          <w:rStyle w:val="cf01"/>
          <w:rFonts w:ascii="Calibri" w:hAnsi="Calibri" w:cs="Calibri"/>
          <w:sz w:val="22"/>
          <w:szCs w:val="22"/>
        </w:rPr>
        <w:t xml:space="preserve">no enter any information that could identify you or someone else.” </w:t>
      </w:r>
    </w:p>
    <w:p w14:paraId="354F67F6" w14:textId="77777777" w:rsidR="00723F05" w:rsidRPr="001765BF" w:rsidRDefault="00723F05" w:rsidP="00723F05">
      <w:pPr>
        <w:pBdr>
          <w:top w:val="single" w:sz="4" w:space="1" w:color="auto"/>
          <w:left w:val="single" w:sz="4" w:space="1" w:color="auto"/>
          <w:bottom w:val="single" w:sz="4" w:space="1" w:color="auto"/>
          <w:right w:val="single" w:sz="4" w:space="1" w:color="auto"/>
        </w:pBdr>
        <w:rPr>
          <w:rFonts w:cstheme="minorHAnsi"/>
        </w:rPr>
      </w:pPr>
    </w:p>
    <w:p w14:paraId="42541086" w14:textId="77777777" w:rsidR="00723F05" w:rsidRPr="001765BF" w:rsidRDefault="00723F05" w:rsidP="00723F05">
      <w:pPr>
        <w:pBdr>
          <w:top w:val="single" w:sz="4" w:space="1" w:color="auto"/>
          <w:left w:val="single" w:sz="4" w:space="1" w:color="auto"/>
          <w:bottom w:val="single" w:sz="4" w:space="1" w:color="auto"/>
          <w:right w:val="single" w:sz="4" w:space="1" w:color="auto"/>
        </w:pBdr>
        <w:rPr>
          <w:rFonts w:cstheme="minorHAnsi"/>
        </w:rPr>
      </w:pPr>
      <w:r w:rsidRPr="001765BF">
        <w:rPr>
          <w:rFonts w:cstheme="minorHAnsi"/>
          <w:b/>
          <w:bCs/>
        </w:rPr>
        <w:t xml:space="preserve">IF A RESPONDENT SHOWS SIGNS OF DISTRESS: </w:t>
      </w:r>
      <w:r w:rsidRPr="001765BF">
        <w:rPr>
          <w:rFonts w:cstheme="minorHAnsi"/>
        </w:rPr>
        <w:t>Refer to the distress and well-being script and protocols.</w:t>
      </w:r>
    </w:p>
    <w:p w14:paraId="2E0ABB73" w14:textId="77777777" w:rsidR="00723F05" w:rsidRPr="00F668C3" w:rsidRDefault="00723F05" w:rsidP="00723F05">
      <w:pPr>
        <w:spacing w:after="160" w:line="20" w:lineRule="atLeast"/>
        <w:rPr>
          <w:rFonts w:eastAsia="Calibri" w:cs="Calibri"/>
        </w:rPr>
      </w:pPr>
    </w:p>
    <w:p w14:paraId="6CC5EB4A" w14:textId="77777777" w:rsidR="00723F05" w:rsidRPr="00F668C3" w:rsidRDefault="00723F05" w:rsidP="00723F05">
      <w:pPr>
        <w:rPr>
          <w:rFonts w:cs="Calibri"/>
          <w:b/>
          <w:bCs/>
          <w:sz w:val="28"/>
          <w:szCs w:val="28"/>
        </w:rPr>
      </w:pPr>
      <w:r w:rsidRPr="00F668C3">
        <w:rPr>
          <w:rFonts w:cs="Calibri"/>
          <w:b/>
          <w:bCs/>
          <w:sz w:val="28"/>
          <w:szCs w:val="28"/>
        </w:rPr>
        <w:br w:type="page"/>
      </w:r>
    </w:p>
    <w:p w14:paraId="7FE05EC7" w14:textId="77777777" w:rsidR="00723F05" w:rsidRPr="00F668C3" w:rsidRDefault="00723F05" w:rsidP="00723F05">
      <w:pPr>
        <w:pStyle w:val="Heading3"/>
      </w:pPr>
      <w:r w:rsidRPr="00F668C3">
        <w:t xml:space="preserve">2. Questionnaire </w:t>
      </w:r>
    </w:p>
    <w:p w14:paraId="5DA103E2" w14:textId="77777777" w:rsidR="00723F05" w:rsidRPr="00F668C3" w:rsidRDefault="00723F05" w:rsidP="00723F05">
      <w:pPr>
        <w:pStyle w:val="Heading4"/>
      </w:pPr>
      <w:r w:rsidRPr="00F668C3">
        <w:t>1. Contact with VAC in the last 12 months</w:t>
      </w:r>
    </w:p>
    <w:p w14:paraId="051EDE3B" w14:textId="77777777" w:rsidR="00723F05" w:rsidRDefault="00723F05" w:rsidP="00723F05">
      <w:pPr>
        <w:rPr>
          <w:rFonts w:cs="Calibri"/>
          <w:b/>
          <w:bCs/>
        </w:rPr>
      </w:pPr>
      <w:r w:rsidRPr="00313614">
        <w:rPr>
          <w:rFonts w:cs="Calibri"/>
          <w:b/>
          <w:bCs/>
        </w:rPr>
        <w:t>[ALL]</w:t>
      </w:r>
    </w:p>
    <w:p w14:paraId="0C402AD8" w14:textId="77777777" w:rsidR="00723F05" w:rsidRDefault="00723F05" w:rsidP="00723F05">
      <w:pPr>
        <w:rPr>
          <w:rFonts w:cs="Calibri"/>
        </w:rPr>
      </w:pPr>
    </w:p>
    <w:p w14:paraId="14B856CB" w14:textId="77777777" w:rsidR="00723F05" w:rsidRPr="00F668C3" w:rsidRDefault="00723F05" w:rsidP="00723F05">
      <w:pPr>
        <w:rPr>
          <w:rFonts w:cs="Calibri"/>
        </w:rPr>
      </w:pPr>
      <w:r w:rsidRPr="00630677">
        <w:rPr>
          <w:rFonts w:cs="Calibri"/>
        </w:rPr>
        <w:t>Throughout the remainder of the interview, I will refer to Veterans Affairs Canada as ‘VAC’. Please note this call may be recorded for quality and training purposes.</w:t>
      </w:r>
    </w:p>
    <w:p w14:paraId="7EE677AB" w14:textId="77777777" w:rsidR="00723F05" w:rsidRPr="00313DB8" w:rsidRDefault="00723F05" w:rsidP="00723F05">
      <w:pPr>
        <w:pStyle w:val="Question"/>
      </w:pPr>
      <w:r w:rsidRPr="00313DB8">
        <w:t>OP_Q01. During the past 12 months, did you have any contact with VAC? This could be contact initiated by you or by VAC.</w:t>
      </w:r>
    </w:p>
    <w:p w14:paraId="6A89D7B9" w14:textId="77777777" w:rsidR="00723F05" w:rsidRPr="00313DB8" w:rsidRDefault="00723F05" w:rsidP="00723F05">
      <w:pPr>
        <w:ind w:left="360"/>
        <w:rPr>
          <w:rFonts w:cs="Calibri"/>
        </w:rPr>
      </w:pPr>
      <w:r w:rsidRPr="00313DB8">
        <w:rPr>
          <w:rFonts w:cs="Calibri"/>
        </w:rPr>
        <w:t>[DO NOT READ]</w:t>
      </w:r>
    </w:p>
    <w:p w14:paraId="4525D71B" w14:textId="77777777" w:rsidR="00723F05" w:rsidRPr="00313DB8" w:rsidRDefault="00723F05" w:rsidP="00A812F5">
      <w:pPr>
        <w:pStyle w:val="ListParagraph"/>
        <w:numPr>
          <w:ilvl w:val="0"/>
          <w:numId w:val="19"/>
        </w:numPr>
        <w:jc w:val="both"/>
        <w:rPr>
          <w:rFonts w:cs="Calibri"/>
        </w:rPr>
      </w:pPr>
      <w:r w:rsidRPr="00313DB8">
        <w:rPr>
          <w:rFonts w:cs="Calibri"/>
        </w:rPr>
        <w:t>1. Yes</w:t>
      </w:r>
    </w:p>
    <w:p w14:paraId="57BA0D29" w14:textId="77777777" w:rsidR="00723F05" w:rsidRPr="00313DB8" w:rsidRDefault="00723F05" w:rsidP="00A812F5">
      <w:pPr>
        <w:pStyle w:val="ListParagraph"/>
        <w:numPr>
          <w:ilvl w:val="0"/>
          <w:numId w:val="19"/>
        </w:numPr>
        <w:jc w:val="both"/>
        <w:rPr>
          <w:rFonts w:cs="Calibri"/>
        </w:rPr>
      </w:pPr>
      <w:r w:rsidRPr="00313DB8">
        <w:rPr>
          <w:rFonts w:cs="Calibri"/>
        </w:rPr>
        <w:t>2. No [SKIP TO OP_Q04]</w:t>
      </w:r>
    </w:p>
    <w:p w14:paraId="1797BC62" w14:textId="77777777" w:rsidR="00723F05" w:rsidRPr="00313DB8" w:rsidRDefault="00723F05" w:rsidP="00A812F5">
      <w:pPr>
        <w:pStyle w:val="ListParagraph"/>
        <w:numPr>
          <w:ilvl w:val="0"/>
          <w:numId w:val="19"/>
        </w:numPr>
        <w:jc w:val="both"/>
        <w:rPr>
          <w:rFonts w:cs="Calibri"/>
        </w:rPr>
      </w:pPr>
      <w:r w:rsidRPr="00313DB8">
        <w:rPr>
          <w:rFonts w:cs="Calibri"/>
        </w:rPr>
        <w:t>99. Don’t know [SKIP TO OP_Q04]</w:t>
      </w:r>
    </w:p>
    <w:p w14:paraId="3322B0F4" w14:textId="77777777" w:rsidR="00723F05" w:rsidRPr="00313DB8" w:rsidRDefault="00723F05" w:rsidP="00A812F5">
      <w:pPr>
        <w:pStyle w:val="ListParagraph"/>
        <w:numPr>
          <w:ilvl w:val="0"/>
          <w:numId w:val="19"/>
        </w:numPr>
        <w:jc w:val="both"/>
        <w:rPr>
          <w:rFonts w:cs="Calibri"/>
        </w:rPr>
      </w:pPr>
      <w:r w:rsidRPr="00313DB8">
        <w:rPr>
          <w:rFonts w:cs="Calibri"/>
        </w:rPr>
        <w:t>98. Prefer not to answer [SKIP TO OP_Q04]</w:t>
      </w:r>
    </w:p>
    <w:p w14:paraId="54EB40B4" w14:textId="77777777" w:rsidR="00723F05" w:rsidRPr="00313DB8" w:rsidRDefault="00723F05" w:rsidP="00723F05">
      <w:pPr>
        <w:pStyle w:val="Question"/>
      </w:pPr>
      <w:r w:rsidRPr="00313DB8">
        <w:t>OP_Q02.</w:t>
      </w:r>
      <w:r w:rsidRPr="00313DB8">
        <w:rPr>
          <w:bCs/>
        </w:rPr>
        <w:t xml:space="preserve"> [IF OP_Q01=1]</w:t>
      </w:r>
      <w:r w:rsidRPr="00313DB8">
        <w:t xml:space="preserve"> How have you been in contact with VAC in the past 12 months? </w:t>
      </w:r>
    </w:p>
    <w:p w14:paraId="601E1ED8" w14:textId="77777777" w:rsidR="00723F05" w:rsidRPr="00313DB8" w:rsidRDefault="00723F05" w:rsidP="00723F05">
      <w:pPr>
        <w:ind w:firstLine="360"/>
      </w:pPr>
      <w:r w:rsidRPr="00313DB8">
        <w:t>[DO NOT READ; ACCEPT MULTIPLE RESPONSES; RECORD FIRST MENTION]</w:t>
      </w:r>
    </w:p>
    <w:p w14:paraId="7E921C0E" w14:textId="77777777" w:rsidR="00723F05" w:rsidRPr="00313DB8" w:rsidRDefault="00723F05" w:rsidP="00A812F5">
      <w:pPr>
        <w:pStyle w:val="ListParagraph"/>
        <w:numPr>
          <w:ilvl w:val="0"/>
          <w:numId w:val="20"/>
        </w:numPr>
        <w:jc w:val="both"/>
        <w:rPr>
          <w:rFonts w:cs="Calibri"/>
        </w:rPr>
      </w:pPr>
      <w:r w:rsidRPr="00313DB8">
        <w:rPr>
          <w:rFonts w:cs="Calibri"/>
        </w:rPr>
        <w:t xml:space="preserve">1. In person at a VAC service location </w:t>
      </w:r>
    </w:p>
    <w:p w14:paraId="464B5240" w14:textId="77777777" w:rsidR="00723F05" w:rsidRPr="00313DB8" w:rsidRDefault="00723F05" w:rsidP="00A812F5">
      <w:pPr>
        <w:pStyle w:val="ListParagraph"/>
        <w:numPr>
          <w:ilvl w:val="0"/>
          <w:numId w:val="20"/>
        </w:numPr>
        <w:jc w:val="both"/>
        <w:rPr>
          <w:rFonts w:cs="Calibri"/>
        </w:rPr>
      </w:pPr>
      <w:r w:rsidRPr="00313DB8">
        <w:rPr>
          <w:rFonts w:cs="Calibri"/>
        </w:rPr>
        <w:t xml:space="preserve">2. Over the phone </w:t>
      </w:r>
    </w:p>
    <w:p w14:paraId="529F432E" w14:textId="77777777" w:rsidR="00723F05" w:rsidRPr="00313DB8" w:rsidRDefault="00723F05" w:rsidP="00A812F5">
      <w:pPr>
        <w:pStyle w:val="ListParagraph"/>
        <w:numPr>
          <w:ilvl w:val="0"/>
          <w:numId w:val="20"/>
        </w:numPr>
        <w:jc w:val="both"/>
        <w:rPr>
          <w:rFonts w:cs="Calibri"/>
        </w:rPr>
      </w:pPr>
      <w:r w:rsidRPr="00313DB8">
        <w:rPr>
          <w:rFonts w:cs="Calibri"/>
        </w:rPr>
        <w:t xml:space="preserve">3. By letter </w:t>
      </w:r>
    </w:p>
    <w:p w14:paraId="42E1250F" w14:textId="77777777" w:rsidR="00723F05" w:rsidRPr="00313DB8" w:rsidRDefault="00723F05" w:rsidP="00A812F5">
      <w:pPr>
        <w:pStyle w:val="ListParagraph"/>
        <w:numPr>
          <w:ilvl w:val="0"/>
          <w:numId w:val="20"/>
        </w:numPr>
        <w:jc w:val="both"/>
        <w:rPr>
          <w:rFonts w:cs="Calibri"/>
        </w:rPr>
      </w:pPr>
      <w:r w:rsidRPr="00313DB8">
        <w:rPr>
          <w:rFonts w:cs="Calibri"/>
        </w:rPr>
        <w:t xml:space="preserve">4. By email </w:t>
      </w:r>
    </w:p>
    <w:p w14:paraId="52579920" w14:textId="77777777" w:rsidR="00723F05" w:rsidRPr="00313DB8" w:rsidRDefault="00723F05" w:rsidP="00A812F5">
      <w:pPr>
        <w:pStyle w:val="ListParagraph"/>
        <w:numPr>
          <w:ilvl w:val="0"/>
          <w:numId w:val="20"/>
        </w:numPr>
        <w:jc w:val="both"/>
        <w:rPr>
          <w:rFonts w:cs="Calibri"/>
        </w:rPr>
      </w:pPr>
      <w:r w:rsidRPr="00313DB8">
        <w:rPr>
          <w:rFonts w:cs="Calibri"/>
        </w:rPr>
        <w:t xml:space="preserve">5. Through My VAC Account </w:t>
      </w:r>
    </w:p>
    <w:p w14:paraId="059A30F4" w14:textId="77777777" w:rsidR="00723F05" w:rsidRPr="00313DB8" w:rsidRDefault="00723F05" w:rsidP="00A812F5">
      <w:pPr>
        <w:pStyle w:val="ListParagraph"/>
        <w:numPr>
          <w:ilvl w:val="0"/>
          <w:numId w:val="20"/>
        </w:numPr>
        <w:jc w:val="both"/>
        <w:rPr>
          <w:rFonts w:cs="Calibri"/>
        </w:rPr>
      </w:pPr>
      <w:r w:rsidRPr="00313DB8">
        <w:rPr>
          <w:rFonts w:cs="Calibri"/>
        </w:rPr>
        <w:t xml:space="preserve">6. In person at your home </w:t>
      </w:r>
    </w:p>
    <w:p w14:paraId="0754A955" w14:textId="77777777" w:rsidR="00723F05" w:rsidRPr="00313DB8" w:rsidRDefault="00723F05" w:rsidP="00A812F5">
      <w:pPr>
        <w:pStyle w:val="ListParagraph"/>
        <w:numPr>
          <w:ilvl w:val="0"/>
          <w:numId w:val="20"/>
        </w:numPr>
        <w:jc w:val="both"/>
        <w:rPr>
          <w:rFonts w:cs="Calibri"/>
        </w:rPr>
      </w:pPr>
      <w:r w:rsidRPr="00313DB8">
        <w:rPr>
          <w:rFonts w:cs="Calibri"/>
        </w:rPr>
        <w:t xml:space="preserve">7. Videoconference </w:t>
      </w:r>
    </w:p>
    <w:p w14:paraId="55F0C731" w14:textId="77777777" w:rsidR="00723F05" w:rsidRPr="00313DB8" w:rsidRDefault="00723F05" w:rsidP="00A812F5">
      <w:pPr>
        <w:pStyle w:val="ListParagraph"/>
        <w:numPr>
          <w:ilvl w:val="0"/>
          <w:numId w:val="8"/>
        </w:numPr>
        <w:jc w:val="both"/>
        <w:rPr>
          <w:rFonts w:cs="Calibri"/>
        </w:rPr>
      </w:pPr>
      <w:r w:rsidRPr="00313DB8">
        <w:t xml:space="preserve">8. </w:t>
      </w:r>
      <w:r w:rsidRPr="00313DB8">
        <w:rPr>
          <w:rFonts w:cs="Calibri"/>
        </w:rPr>
        <w:t>Other, specify: [open text box]</w:t>
      </w:r>
    </w:p>
    <w:p w14:paraId="11168E2D" w14:textId="77777777" w:rsidR="00723F05" w:rsidRPr="00313DB8" w:rsidDel="00630677" w:rsidRDefault="00723F05" w:rsidP="00A812F5">
      <w:pPr>
        <w:pStyle w:val="ListParagraph"/>
        <w:numPr>
          <w:ilvl w:val="0"/>
          <w:numId w:val="8"/>
        </w:numPr>
        <w:jc w:val="both"/>
        <w:rPr>
          <w:rFonts w:cs="Calibri"/>
        </w:rPr>
      </w:pPr>
      <w:r w:rsidRPr="00313DB8" w:rsidDel="00630677">
        <w:rPr>
          <w:rFonts w:cs="Calibri"/>
        </w:rPr>
        <w:t>99. Don’t know</w:t>
      </w:r>
    </w:p>
    <w:p w14:paraId="295912FD"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593A480E"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755AE8EE" w14:textId="77777777" w:rsidR="00723F05" w:rsidRPr="00313DB8" w:rsidRDefault="00723F05" w:rsidP="00723F05">
      <w:pPr>
        <w:pStyle w:val="Question"/>
      </w:pPr>
      <w:r w:rsidRPr="00313DB8">
        <w:t xml:space="preserve">OP_Q04. In general, how do you prefer to interact with VAC? </w:t>
      </w:r>
    </w:p>
    <w:p w14:paraId="3BA6F0F1" w14:textId="77777777" w:rsidR="00723F05" w:rsidRPr="00313DB8" w:rsidRDefault="00723F05" w:rsidP="00723F05">
      <w:pPr>
        <w:ind w:firstLine="360"/>
      </w:pPr>
      <w:r w:rsidRPr="00313DB8">
        <w:t>[DO NOT READ; ACCEPT 1 RESPONSE ONLY]</w:t>
      </w:r>
    </w:p>
    <w:p w14:paraId="0E761868" w14:textId="77777777" w:rsidR="00723F05" w:rsidRPr="00313DB8" w:rsidRDefault="00723F05" w:rsidP="00A812F5">
      <w:pPr>
        <w:pStyle w:val="ListParagraph"/>
        <w:numPr>
          <w:ilvl w:val="0"/>
          <w:numId w:val="21"/>
        </w:numPr>
        <w:jc w:val="both"/>
        <w:rPr>
          <w:rFonts w:cs="Calibri"/>
        </w:rPr>
      </w:pPr>
      <w:r w:rsidRPr="00313DB8">
        <w:rPr>
          <w:rFonts w:cs="Calibri"/>
        </w:rPr>
        <w:t xml:space="preserve">1. In person at a VAC service location </w:t>
      </w:r>
    </w:p>
    <w:p w14:paraId="639312DD" w14:textId="77777777" w:rsidR="00723F05" w:rsidRPr="00313DB8" w:rsidRDefault="00723F05" w:rsidP="00A812F5">
      <w:pPr>
        <w:pStyle w:val="ListParagraph"/>
        <w:numPr>
          <w:ilvl w:val="0"/>
          <w:numId w:val="21"/>
        </w:numPr>
        <w:jc w:val="both"/>
        <w:rPr>
          <w:rFonts w:cs="Calibri"/>
        </w:rPr>
      </w:pPr>
      <w:r w:rsidRPr="00313DB8">
        <w:rPr>
          <w:rFonts w:cs="Calibri"/>
        </w:rPr>
        <w:t xml:space="preserve">2. Over the phone </w:t>
      </w:r>
    </w:p>
    <w:p w14:paraId="1C479442" w14:textId="77777777" w:rsidR="00723F05" w:rsidRPr="00313DB8" w:rsidRDefault="00723F05" w:rsidP="00A812F5">
      <w:pPr>
        <w:pStyle w:val="ListParagraph"/>
        <w:numPr>
          <w:ilvl w:val="0"/>
          <w:numId w:val="21"/>
        </w:numPr>
        <w:jc w:val="both"/>
        <w:rPr>
          <w:rFonts w:cs="Calibri"/>
        </w:rPr>
      </w:pPr>
      <w:r w:rsidRPr="00313DB8">
        <w:rPr>
          <w:rFonts w:cs="Calibri"/>
        </w:rPr>
        <w:t xml:space="preserve">3. By letter </w:t>
      </w:r>
    </w:p>
    <w:p w14:paraId="010F7801" w14:textId="77777777" w:rsidR="00723F05" w:rsidRPr="00313DB8" w:rsidRDefault="00723F05" w:rsidP="00A812F5">
      <w:pPr>
        <w:pStyle w:val="ListParagraph"/>
        <w:numPr>
          <w:ilvl w:val="0"/>
          <w:numId w:val="21"/>
        </w:numPr>
        <w:jc w:val="both"/>
        <w:rPr>
          <w:rFonts w:cs="Calibri"/>
        </w:rPr>
      </w:pPr>
      <w:r w:rsidRPr="00313DB8">
        <w:rPr>
          <w:rFonts w:cs="Calibri"/>
        </w:rPr>
        <w:t xml:space="preserve">4. By email </w:t>
      </w:r>
    </w:p>
    <w:p w14:paraId="497B718A" w14:textId="77777777" w:rsidR="00723F05" w:rsidRPr="00313DB8" w:rsidRDefault="00723F05" w:rsidP="00A812F5">
      <w:pPr>
        <w:pStyle w:val="ListParagraph"/>
        <w:numPr>
          <w:ilvl w:val="0"/>
          <w:numId w:val="21"/>
        </w:numPr>
        <w:jc w:val="both"/>
        <w:rPr>
          <w:rFonts w:cs="Calibri"/>
        </w:rPr>
      </w:pPr>
      <w:r w:rsidRPr="00313DB8">
        <w:rPr>
          <w:rFonts w:cs="Calibri"/>
        </w:rPr>
        <w:t xml:space="preserve">5. Through My VAC Account </w:t>
      </w:r>
    </w:p>
    <w:p w14:paraId="1FBF974C" w14:textId="77777777" w:rsidR="00723F05" w:rsidRPr="00313DB8" w:rsidRDefault="00723F05" w:rsidP="00A812F5">
      <w:pPr>
        <w:pStyle w:val="ListParagraph"/>
        <w:numPr>
          <w:ilvl w:val="0"/>
          <w:numId w:val="21"/>
        </w:numPr>
        <w:jc w:val="both"/>
        <w:rPr>
          <w:rFonts w:cs="Calibri"/>
        </w:rPr>
      </w:pPr>
      <w:r w:rsidRPr="00313DB8">
        <w:rPr>
          <w:rFonts w:cs="Calibri"/>
        </w:rPr>
        <w:t xml:space="preserve">6. In person at your home </w:t>
      </w:r>
    </w:p>
    <w:p w14:paraId="141C0D96" w14:textId="77777777" w:rsidR="00723F05" w:rsidRPr="00313DB8" w:rsidRDefault="00723F05" w:rsidP="00A812F5">
      <w:pPr>
        <w:pStyle w:val="ListParagraph"/>
        <w:numPr>
          <w:ilvl w:val="0"/>
          <w:numId w:val="21"/>
        </w:numPr>
        <w:jc w:val="both"/>
        <w:rPr>
          <w:rFonts w:cs="Calibri"/>
        </w:rPr>
      </w:pPr>
      <w:r w:rsidRPr="00313DB8">
        <w:rPr>
          <w:rFonts w:cs="Calibri"/>
        </w:rPr>
        <w:t xml:space="preserve">7. Videoconference </w:t>
      </w:r>
    </w:p>
    <w:p w14:paraId="1341F834" w14:textId="77777777" w:rsidR="00723F05" w:rsidRPr="00313DB8" w:rsidRDefault="00723F05" w:rsidP="00A812F5">
      <w:pPr>
        <w:pStyle w:val="ListParagraph"/>
        <w:numPr>
          <w:ilvl w:val="0"/>
          <w:numId w:val="21"/>
        </w:numPr>
        <w:jc w:val="both"/>
        <w:rPr>
          <w:rFonts w:cs="Calibri"/>
        </w:rPr>
      </w:pPr>
      <w:r w:rsidRPr="00313DB8">
        <w:rPr>
          <w:rFonts w:cs="Calibri"/>
        </w:rPr>
        <w:t>8. Other, specify: [open text box]</w:t>
      </w:r>
    </w:p>
    <w:p w14:paraId="64DBAC05" w14:textId="77777777" w:rsidR="00723F05" w:rsidRPr="00313DB8" w:rsidRDefault="00723F05" w:rsidP="00A812F5">
      <w:pPr>
        <w:pStyle w:val="ListParagraph"/>
        <w:numPr>
          <w:ilvl w:val="0"/>
          <w:numId w:val="21"/>
        </w:numPr>
        <w:jc w:val="both"/>
        <w:rPr>
          <w:rFonts w:cs="Calibri"/>
        </w:rPr>
      </w:pPr>
      <w:r w:rsidRPr="00313DB8">
        <w:rPr>
          <w:rFonts w:cs="Calibri"/>
        </w:rPr>
        <w:t>99. Don’t know</w:t>
      </w:r>
    </w:p>
    <w:p w14:paraId="5A632072" w14:textId="77777777" w:rsidR="00723F05" w:rsidRPr="00313DB8" w:rsidRDefault="00723F05" w:rsidP="00A812F5">
      <w:pPr>
        <w:pStyle w:val="ListParagraph"/>
        <w:numPr>
          <w:ilvl w:val="0"/>
          <w:numId w:val="21"/>
        </w:numPr>
        <w:jc w:val="both"/>
        <w:rPr>
          <w:rFonts w:cs="Calibri"/>
        </w:rPr>
      </w:pPr>
      <w:r w:rsidRPr="00313DB8">
        <w:rPr>
          <w:rFonts w:cs="Calibri"/>
        </w:rPr>
        <w:t>98. Prefer not to answer</w:t>
      </w:r>
    </w:p>
    <w:p w14:paraId="27E08D15" w14:textId="77777777" w:rsidR="00723F05" w:rsidRDefault="00723F05" w:rsidP="00723F05">
      <w:pPr>
        <w:pStyle w:val="Question"/>
      </w:pPr>
    </w:p>
    <w:p w14:paraId="6C912608" w14:textId="77777777" w:rsidR="00723F05" w:rsidRPr="00313DB8" w:rsidRDefault="00723F05" w:rsidP="00723F05">
      <w:pPr>
        <w:pStyle w:val="Question"/>
      </w:pPr>
      <w:r w:rsidRPr="00313DB8">
        <w:t>During the past 12 months, did you….</w:t>
      </w:r>
    </w:p>
    <w:p w14:paraId="176D0515" w14:textId="77777777" w:rsidR="00723F05" w:rsidRPr="00313DB8" w:rsidRDefault="00723F05" w:rsidP="00723F05">
      <w:pPr>
        <w:pStyle w:val="Question"/>
        <w:spacing w:after="0"/>
      </w:pPr>
      <w:r w:rsidRPr="00313DB8">
        <w:t>OP_Q05. …apply for a service or benefit?</w:t>
      </w:r>
      <w:r w:rsidRPr="00313DB8">
        <w:tab/>
      </w:r>
    </w:p>
    <w:p w14:paraId="4C68B9FD" w14:textId="77777777" w:rsidR="00723F05" w:rsidRPr="00313DB8" w:rsidRDefault="00723F05" w:rsidP="00723F05">
      <w:pPr>
        <w:pStyle w:val="Question"/>
        <w:spacing w:before="0"/>
      </w:pPr>
      <w:r w:rsidRPr="00313DB8">
        <w:t xml:space="preserve">OP_Q07. …receive a letter from VAC? [INTERVIEWER NOTE: In this context, a letter details whether clients will receive a benefit or service. This is not a general correspondence/letter from VAC.]  </w:t>
      </w:r>
    </w:p>
    <w:p w14:paraId="68B40410" w14:textId="77777777" w:rsidR="00723F05" w:rsidRPr="00313DB8" w:rsidRDefault="00723F05" w:rsidP="00723F05">
      <w:pPr>
        <w:ind w:left="360"/>
        <w:rPr>
          <w:rFonts w:cs="Calibri"/>
        </w:rPr>
      </w:pPr>
      <w:r w:rsidRPr="00313DB8">
        <w:rPr>
          <w:rFonts w:cs="Calibri"/>
        </w:rPr>
        <w:t>[DO NOT READ]</w:t>
      </w:r>
    </w:p>
    <w:p w14:paraId="5D0CBBE4" w14:textId="77777777" w:rsidR="00723F05" w:rsidRPr="00313DB8" w:rsidRDefault="00723F05" w:rsidP="00A812F5">
      <w:pPr>
        <w:pStyle w:val="ListParagraph"/>
        <w:numPr>
          <w:ilvl w:val="0"/>
          <w:numId w:val="22"/>
        </w:numPr>
        <w:jc w:val="both"/>
        <w:rPr>
          <w:rFonts w:cs="Calibri"/>
        </w:rPr>
      </w:pPr>
      <w:r w:rsidRPr="00313DB8">
        <w:rPr>
          <w:rFonts w:cs="Calibri"/>
        </w:rPr>
        <w:t xml:space="preserve">1. Yes </w:t>
      </w:r>
    </w:p>
    <w:p w14:paraId="4C91111D" w14:textId="77777777" w:rsidR="00723F05" w:rsidRPr="00313DB8" w:rsidRDefault="00723F05" w:rsidP="00A812F5">
      <w:pPr>
        <w:pStyle w:val="ListParagraph"/>
        <w:numPr>
          <w:ilvl w:val="0"/>
          <w:numId w:val="22"/>
        </w:numPr>
        <w:jc w:val="both"/>
        <w:rPr>
          <w:rFonts w:cs="Calibri"/>
        </w:rPr>
      </w:pPr>
      <w:r w:rsidRPr="00313DB8">
        <w:rPr>
          <w:rFonts w:cs="Calibri"/>
        </w:rPr>
        <w:t xml:space="preserve">2. No </w:t>
      </w:r>
    </w:p>
    <w:p w14:paraId="744A65F7" w14:textId="77777777" w:rsidR="00723F05" w:rsidRPr="00313DB8" w:rsidRDefault="00723F05" w:rsidP="00A812F5">
      <w:pPr>
        <w:pStyle w:val="ListParagraph"/>
        <w:numPr>
          <w:ilvl w:val="0"/>
          <w:numId w:val="22"/>
        </w:numPr>
        <w:jc w:val="both"/>
        <w:rPr>
          <w:rFonts w:cs="Calibri"/>
        </w:rPr>
      </w:pPr>
      <w:r w:rsidRPr="00313DB8">
        <w:rPr>
          <w:rFonts w:cs="Calibri"/>
        </w:rPr>
        <w:t xml:space="preserve">99. Don’t know </w:t>
      </w:r>
    </w:p>
    <w:p w14:paraId="6536AC2A" w14:textId="77777777" w:rsidR="00723F05" w:rsidRPr="00313DB8" w:rsidRDefault="00723F05" w:rsidP="00A812F5">
      <w:pPr>
        <w:pStyle w:val="ListParagraph"/>
        <w:numPr>
          <w:ilvl w:val="0"/>
          <w:numId w:val="22"/>
        </w:numPr>
        <w:jc w:val="both"/>
      </w:pPr>
      <w:r w:rsidRPr="00313DB8">
        <w:t>97. Does not apply</w:t>
      </w:r>
    </w:p>
    <w:p w14:paraId="7D77B5C6" w14:textId="77777777" w:rsidR="00723F05" w:rsidRPr="00313DB8" w:rsidRDefault="00723F05" w:rsidP="00A812F5">
      <w:pPr>
        <w:pStyle w:val="ListParagraph"/>
        <w:numPr>
          <w:ilvl w:val="0"/>
          <w:numId w:val="22"/>
        </w:numPr>
        <w:jc w:val="both"/>
        <w:rPr>
          <w:rFonts w:cs="Calibri"/>
        </w:rPr>
      </w:pPr>
      <w:r w:rsidRPr="00313DB8">
        <w:rPr>
          <w:rFonts w:cs="Calibri"/>
        </w:rPr>
        <w:t>98. Prefer not to answer</w:t>
      </w:r>
    </w:p>
    <w:p w14:paraId="74856A0F" w14:textId="77777777" w:rsidR="00723F05" w:rsidRPr="00313DB8" w:rsidRDefault="00723F05" w:rsidP="00723F05">
      <w:pPr>
        <w:pStyle w:val="Heading4"/>
      </w:pPr>
      <w:r w:rsidRPr="00313DB8">
        <w:t>2. Satisfaction with VAC Communication</w:t>
      </w:r>
    </w:p>
    <w:p w14:paraId="3D42A87A" w14:textId="77777777" w:rsidR="00723F05" w:rsidRPr="00313DB8" w:rsidRDefault="00723F05" w:rsidP="00723F05">
      <w:pPr>
        <w:rPr>
          <w:rFonts w:cs="Calibri"/>
          <w:b/>
          <w:bCs/>
        </w:rPr>
      </w:pPr>
      <w:r w:rsidRPr="00313DB8">
        <w:rPr>
          <w:rFonts w:cs="Calibri"/>
          <w:b/>
          <w:bCs/>
        </w:rPr>
        <w:t>[ALL]</w:t>
      </w:r>
    </w:p>
    <w:p w14:paraId="414620DE" w14:textId="77777777" w:rsidR="00723F05" w:rsidRPr="00313DB8" w:rsidRDefault="00723F05" w:rsidP="00723F05">
      <w:pPr>
        <w:pStyle w:val="Question"/>
      </w:pPr>
      <w:r w:rsidRPr="00313DB8">
        <w:t>Thinking about your experience with VAC over the past 12 months,</w:t>
      </w:r>
    </w:p>
    <w:p w14:paraId="3A67C89A" w14:textId="77777777" w:rsidR="00723F05" w:rsidRPr="00313DB8" w:rsidRDefault="00723F05" w:rsidP="00723F05">
      <w:pPr>
        <w:pStyle w:val="Question"/>
      </w:pPr>
      <w:r w:rsidRPr="00313DB8">
        <w:t>CO_Q01. How easy or difficult was it to communicate with VAC? Was it …?</w:t>
      </w:r>
    </w:p>
    <w:p w14:paraId="3A87A1A0" w14:textId="77777777" w:rsidR="00723F05" w:rsidRPr="00313DB8" w:rsidRDefault="00723F05" w:rsidP="00723F05">
      <w:pPr>
        <w:ind w:left="360"/>
        <w:rPr>
          <w:rFonts w:cs="Calibri"/>
        </w:rPr>
      </w:pPr>
      <w:r w:rsidRPr="00313DB8">
        <w:rPr>
          <w:rFonts w:cs="Calibri"/>
        </w:rPr>
        <w:t>[READ]</w:t>
      </w:r>
    </w:p>
    <w:p w14:paraId="00503D43" w14:textId="77777777" w:rsidR="00723F05" w:rsidRPr="00313DB8" w:rsidRDefault="00723F05" w:rsidP="00A812F5">
      <w:pPr>
        <w:pStyle w:val="ListParagraph"/>
        <w:numPr>
          <w:ilvl w:val="0"/>
          <w:numId w:val="8"/>
        </w:numPr>
        <w:jc w:val="both"/>
        <w:rPr>
          <w:rFonts w:cs="Calibri"/>
        </w:rPr>
      </w:pPr>
      <w:r w:rsidRPr="00313DB8">
        <w:rPr>
          <w:rFonts w:cs="Calibri"/>
        </w:rPr>
        <w:t xml:space="preserve">1. Very difficult </w:t>
      </w:r>
    </w:p>
    <w:p w14:paraId="214AE76B" w14:textId="77777777" w:rsidR="00723F05" w:rsidRPr="00313DB8" w:rsidRDefault="00723F05" w:rsidP="00A812F5">
      <w:pPr>
        <w:pStyle w:val="ListParagraph"/>
        <w:numPr>
          <w:ilvl w:val="0"/>
          <w:numId w:val="8"/>
        </w:numPr>
        <w:jc w:val="both"/>
        <w:rPr>
          <w:rFonts w:cs="Calibri"/>
        </w:rPr>
      </w:pPr>
      <w:r w:rsidRPr="00313DB8">
        <w:rPr>
          <w:rFonts w:cs="Calibri"/>
        </w:rPr>
        <w:t>2. Somewhat difficult</w:t>
      </w:r>
    </w:p>
    <w:p w14:paraId="519CB090" w14:textId="77777777" w:rsidR="00723F05" w:rsidRPr="00313DB8" w:rsidRDefault="00723F05" w:rsidP="00A812F5">
      <w:pPr>
        <w:pStyle w:val="ListParagraph"/>
        <w:numPr>
          <w:ilvl w:val="0"/>
          <w:numId w:val="8"/>
        </w:numPr>
        <w:jc w:val="both"/>
        <w:rPr>
          <w:rFonts w:cs="Calibri"/>
        </w:rPr>
      </w:pPr>
      <w:r w:rsidRPr="00313DB8">
        <w:rPr>
          <w:rFonts w:cs="Calibri"/>
        </w:rPr>
        <w:t>3. Neither difficult nor easy</w:t>
      </w:r>
    </w:p>
    <w:p w14:paraId="032E717D" w14:textId="77777777" w:rsidR="00723F05" w:rsidRPr="00313DB8" w:rsidRDefault="00723F05" w:rsidP="00A812F5">
      <w:pPr>
        <w:pStyle w:val="ListParagraph"/>
        <w:numPr>
          <w:ilvl w:val="0"/>
          <w:numId w:val="8"/>
        </w:numPr>
        <w:jc w:val="both"/>
        <w:rPr>
          <w:rFonts w:cs="Calibri"/>
        </w:rPr>
      </w:pPr>
      <w:r w:rsidRPr="00313DB8">
        <w:rPr>
          <w:rFonts w:cs="Calibri"/>
        </w:rPr>
        <w:t>4. Somewhat easy</w:t>
      </w:r>
    </w:p>
    <w:p w14:paraId="27C46E7A" w14:textId="77777777" w:rsidR="00723F05" w:rsidRPr="00313DB8" w:rsidRDefault="00723F05" w:rsidP="00A812F5">
      <w:pPr>
        <w:pStyle w:val="ListParagraph"/>
        <w:numPr>
          <w:ilvl w:val="0"/>
          <w:numId w:val="8"/>
        </w:numPr>
        <w:jc w:val="both"/>
        <w:rPr>
          <w:rFonts w:cs="Calibri"/>
        </w:rPr>
      </w:pPr>
      <w:r w:rsidRPr="00313DB8">
        <w:rPr>
          <w:rFonts w:cs="Calibri"/>
        </w:rPr>
        <w:t xml:space="preserve">5. Very easy </w:t>
      </w:r>
    </w:p>
    <w:p w14:paraId="35CEFC4A" w14:textId="77777777" w:rsidR="00723F05" w:rsidRPr="00313DB8" w:rsidRDefault="00723F05" w:rsidP="00723F05">
      <w:pPr>
        <w:ind w:left="360"/>
        <w:rPr>
          <w:rFonts w:cs="Calibri"/>
        </w:rPr>
      </w:pPr>
      <w:r w:rsidRPr="00313DB8">
        <w:rPr>
          <w:rFonts w:cs="Calibri"/>
        </w:rPr>
        <w:t>[DO NOT READ]</w:t>
      </w:r>
    </w:p>
    <w:p w14:paraId="60B175AD" w14:textId="77777777" w:rsidR="00723F05" w:rsidRPr="00313DB8" w:rsidDel="00630677" w:rsidRDefault="00723F05" w:rsidP="00A812F5">
      <w:pPr>
        <w:pStyle w:val="ListParagraph"/>
        <w:numPr>
          <w:ilvl w:val="0"/>
          <w:numId w:val="8"/>
        </w:numPr>
        <w:jc w:val="both"/>
        <w:rPr>
          <w:rFonts w:cs="Calibri"/>
        </w:rPr>
      </w:pPr>
      <w:r w:rsidRPr="00313DB8" w:rsidDel="00630677">
        <w:rPr>
          <w:rFonts w:cs="Calibri"/>
        </w:rPr>
        <w:t>99. Don’t know</w:t>
      </w:r>
    </w:p>
    <w:p w14:paraId="12FC630A"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77702D67"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258AC028" w14:textId="77777777" w:rsidR="00723F05" w:rsidRPr="00313DB8" w:rsidRDefault="00723F05" w:rsidP="00723F05">
      <w:pPr>
        <w:pStyle w:val="Question"/>
      </w:pPr>
      <w:r w:rsidRPr="00313DB8">
        <w:t xml:space="preserve">CO_Q02. How would you rate VAC’s ability to communicate in a timely manner? Would you say it’s …? </w:t>
      </w:r>
    </w:p>
    <w:p w14:paraId="56FA7C32" w14:textId="77777777" w:rsidR="00723F05" w:rsidRPr="00313DB8" w:rsidRDefault="00723F05" w:rsidP="00723F05">
      <w:pPr>
        <w:ind w:firstLine="360"/>
      </w:pPr>
      <w:r w:rsidRPr="00313DB8">
        <w:t>[READ]</w:t>
      </w:r>
    </w:p>
    <w:p w14:paraId="627B76CF" w14:textId="77777777" w:rsidR="00723F05" w:rsidRPr="00313DB8" w:rsidRDefault="00723F05" w:rsidP="00A812F5">
      <w:pPr>
        <w:pStyle w:val="ListParagraph"/>
        <w:numPr>
          <w:ilvl w:val="0"/>
          <w:numId w:val="24"/>
        </w:numPr>
        <w:jc w:val="both"/>
        <w:rPr>
          <w:rFonts w:cs="Calibri"/>
        </w:rPr>
      </w:pPr>
      <w:r w:rsidRPr="00313DB8">
        <w:rPr>
          <w:rFonts w:cs="Calibri"/>
        </w:rPr>
        <w:t>1. Very poor</w:t>
      </w:r>
    </w:p>
    <w:p w14:paraId="3589CB93" w14:textId="77777777" w:rsidR="00723F05" w:rsidRPr="00313DB8" w:rsidRDefault="00723F05" w:rsidP="00A812F5">
      <w:pPr>
        <w:pStyle w:val="ListParagraph"/>
        <w:numPr>
          <w:ilvl w:val="0"/>
          <w:numId w:val="24"/>
        </w:numPr>
        <w:jc w:val="both"/>
        <w:rPr>
          <w:rFonts w:cs="Calibri"/>
        </w:rPr>
      </w:pPr>
      <w:r w:rsidRPr="00313DB8">
        <w:rPr>
          <w:rFonts w:cs="Calibri"/>
        </w:rPr>
        <w:t>2. Poor</w:t>
      </w:r>
    </w:p>
    <w:p w14:paraId="0253A138" w14:textId="77777777" w:rsidR="00723F05" w:rsidRPr="00313DB8" w:rsidRDefault="00723F05" w:rsidP="00A812F5">
      <w:pPr>
        <w:pStyle w:val="ListParagraph"/>
        <w:numPr>
          <w:ilvl w:val="0"/>
          <w:numId w:val="24"/>
        </w:numPr>
        <w:jc w:val="both"/>
        <w:rPr>
          <w:rFonts w:cs="Calibri"/>
        </w:rPr>
      </w:pPr>
      <w:r w:rsidRPr="00313DB8">
        <w:rPr>
          <w:rFonts w:cs="Calibri"/>
        </w:rPr>
        <w:t>3. Neither poor nor good</w:t>
      </w:r>
    </w:p>
    <w:p w14:paraId="5D5C9A83" w14:textId="77777777" w:rsidR="00723F05" w:rsidRPr="00313DB8" w:rsidRDefault="00723F05" w:rsidP="00A812F5">
      <w:pPr>
        <w:pStyle w:val="ListParagraph"/>
        <w:numPr>
          <w:ilvl w:val="0"/>
          <w:numId w:val="24"/>
        </w:numPr>
        <w:jc w:val="both"/>
        <w:rPr>
          <w:rFonts w:cs="Calibri"/>
        </w:rPr>
      </w:pPr>
      <w:r w:rsidRPr="00313DB8">
        <w:rPr>
          <w:rFonts w:cs="Calibri"/>
        </w:rPr>
        <w:t>4. Good</w:t>
      </w:r>
    </w:p>
    <w:p w14:paraId="44A08422" w14:textId="77777777" w:rsidR="00723F05" w:rsidRPr="00313DB8" w:rsidRDefault="00723F05" w:rsidP="00A812F5">
      <w:pPr>
        <w:pStyle w:val="ListParagraph"/>
        <w:numPr>
          <w:ilvl w:val="0"/>
          <w:numId w:val="24"/>
        </w:numPr>
        <w:jc w:val="both"/>
        <w:rPr>
          <w:rFonts w:cs="Calibri"/>
        </w:rPr>
      </w:pPr>
      <w:r w:rsidRPr="00313DB8">
        <w:rPr>
          <w:rFonts w:cs="Calibri"/>
        </w:rPr>
        <w:t>5. Very good</w:t>
      </w:r>
    </w:p>
    <w:p w14:paraId="5CF9F673" w14:textId="77777777" w:rsidR="00723F05" w:rsidRPr="00313DB8" w:rsidRDefault="00723F05" w:rsidP="00723F05">
      <w:pPr>
        <w:ind w:left="360"/>
        <w:rPr>
          <w:rFonts w:cs="Calibri"/>
        </w:rPr>
      </w:pPr>
      <w:r w:rsidRPr="00313DB8">
        <w:rPr>
          <w:rFonts w:cs="Calibri"/>
        </w:rPr>
        <w:t>[DO NOT READ]</w:t>
      </w:r>
    </w:p>
    <w:p w14:paraId="7C707B68" w14:textId="77777777" w:rsidR="00723F05" w:rsidRPr="00313DB8" w:rsidDel="00630677" w:rsidRDefault="00723F05" w:rsidP="00A812F5">
      <w:pPr>
        <w:pStyle w:val="ListParagraph"/>
        <w:numPr>
          <w:ilvl w:val="0"/>
          <w:numId w:val="8"/>
        </w:numPr>
        <w:jc w:val="both"/>
        <w:rPr>
          <w:rFonts w:cs="Calibri"/>
        </w:rPr>
      </w:pPr>
      <w:r w:rsidRPr="00313DB8" w:rsidDel="00630677">
        <w:rPr>
          <w:rFonts w:cs="Calibri"/>
        </w:rPr>
        <w:t>99. Don’t know</w:t>
      </w:r>
    </w:p>
    <w:p w14:paraId="023B38A0"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34F7FEB5"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28F34285" w14:textId="77777777" w:rsidR="00723F05" w:rsidRPr="00313DB8" w:rsidRDefault="00723F05" w:rsidP="00723F05">
      <w:pPr>
        <w:pStyle w:val="Question"/>
      </w:pPr>
      <w:r w:rsidRPr="00313DB8">
        <w:t>My VAC Account allows you to do business online securely with Veterans Affairs Canada.</w:t>
      </w:r>
    </w:p>
    <w:p w14:paraId="174BADDA" w14:textId="77777777" w:rsidR="00723F05" w:rsidRDefault="00723F05" w:rsidP="00723F05">
      <w:pPr>
        <w:spacing w:after="160" w:line="259" w:lineRule="auto"/>
        <w:rPr>
          <w:rFonts w:cs="Calibri"/>
        </w:rPr>
      </w:pPr>
      <w:r>
        <w:br w:type="page"/>
      </w:r>
    </w:p>
    <w:p w14:paraId="4D594D40" w14:textId="77777777" w:rsidR="00723F05" w:rsidRPr="00313DB8" w:rsidRDefault="00723F05" w:rsidP="00723F05">
      <w:pPr>
        <w:pStyle w:val="Question"/>
      </w:pPr>
      <w:r w:rsidRPr="00313DB8">
        <w:t xml:space="preserve">CO_Q05. </w:t>
      </w:r>
      <w:r w:rsidRPr="00313DB8">
        <w:rPr>
          <w:b/>
          <w:bCs/>
        </w:rPr>
        <w:t xml:space="preserve">[IF OP_Q02 DOES NOT EQUAL 05] </w:t>
      </w:r>
      <w:r w:rsidRPr="00313DB8">
        <w:t>Have you used My VAC Account in the past 12 months?</w:t>
      </w:r>
      <w:r w:rsidRPr="00313DB8">
        <w:tab/>
      </w:r>
    </w:p>
    <w:p w14:paraId="75F56DE8" w14:textId="77777777" w:rsidR="00723F05" w:rsidRPr="00313DB8" w:rsidRDefault="00723F05" w:rsidP="00723F05">
      <w:pPr>
        <w:ind w:firstLine="360"/>
        <w:rPr>
          <w:rFonts w:cs="Calibri"/>
        </w:rPr>
      </w:pPr>
      <w:r w:rsidRPr="00313DB8">
        <w:rPr>
          <w:rFonts w:cs="Calibri"/>
        </w:rPr>
        <w:t>[DO NOT READ]</w:t>
      </w:r>
    </w:p>
    <w:p w14:paraId="63865F6E" w14:textId="77777777" w:rsidR="00723F05" w:rsidRPr="00313DB8" w:rsidRDefault="00723F05" w:rsidP="00A812F5">
      <w:pPr>
        <w:pStyle w:val="ListParagraph"/>
        <w:numPr>
          <w:ilvl w:val="0"/>
          <w:numId w:val="25"/>
        </w:numPr>
        <w:jc w:val="both"/>
        <w:rPr>
          <w:rFonts w:cs="Calibri"/>
        </w:rPr>
      </w:pPr>
      <w:r w:rsidRPr="00313DB8">
        <w:rPr>
          <w:rFonts w:cs="Calibri"/>
        </w:rPr>
        <w:t xml:space="preserve">1. Yes </w:t>
      </w:r>
    </w:p>
    <w:p w14:paraId="3507EC6F" w14:textId="77777777" w:rsidR="00723F05" w:rsidRPr="00313DB8" w:rsidRDefault="00723F05" w:rsidP="00A812F5">
      <w:pPr>
        <w:pStyle w:val="ListParagraph"/>
        <w:numPr>
          <w:ilvl w:val="0"/>
          <w:numId w:val="25"/>
        </w:numPr>
        <w:jc w:val="both"/>
        <w:rPr>
          <w:rFonts w:cs="Calibri"/>
        </w:rPr>
      </w:pPr>
      <w:r w:rsidRPr="00313DB8">
        <w:rPr>
          <w:rFonts w:cs="Calibri"/>
        </w:rPr>
        <w:t>2. No [SKIP TO CO_Q07]</w:t>
      </w:r>
    </w:p>
    <w:p w14:paraId="0C062044" w14:textId="77777777" w:rsidR="00723F05" w:rsidRPr="00313DB8" w:rsidRDefault="00723F05" w:rsidP="00A812F5">
      <w:pPr>
        <w:pStyle w:val="ListParagraph"/>
        <w:numPr>
          <w:ilvl w:val="0"/>
          <w:numId w:val="25"/>
        </w:numPr>
        <w:jc w:val="both"/>
        <w:rPr>
          <w:rFonts w:cs="Calibri"/>
        </w:rPr>
      </w:pPr>
      <w:r w:rsidRPr="00313DB8">
        <w:rPr>
          <w:rFonts w:cs="Calibri"/>
        </w:rPr>
        <w:t xml:space="preserve">99. Don’t know [SKIP TO </w:t>
      </w:r>
      <w:r w:rsidRPr="00313DB8">
        <w:t>XP_Q012</w:t>
      </w:r>
      <w:r w:rsidRPr="00313DB8">
        <w:rPr>
          <w:rFonts w:cs="Calibri"/>
        </w:rPr>
        <w:t>]</w:t>
      </w:r>
    </w:p>
    <w:p w14:paraId="62107E2F" w14:textId="77777777" w:rsidR="00723F05" w:rsidRPr="00313DB8" w:rsidRDefault="00723F05" w:rsidP="00A812F5">
      <w:pPr>
        <w:pStyle w:val="ListParagraph"/>
        <w:numPr>
          <w:ilvl w:val="0"/>
          <w:numId w:val="25"/>
        </w:numPr>
        <w:jc w:val="both"/>
        <w:rPr>
          <w:rFonts w:cs="Calibri"/>
        </w:rPr>
      </w:pPr>
      <w:r w:rsidRPr="00313DB8">
        <w:rPr>
          <w:rFonts w:cs="Calibri"/>
        </w:rPr>
        <w:t xml:space="preserve">98. Prefer not to answer [SKIP TO </w:t>
      </w:r>
      <w:r w:rsidRPr="00313DB8">
        <w:t>XP_Q012</w:t>
      </w:r>
      <w:r w:rsidRPr="00313DB8">
        <w:rPr>
          <w:rFonts w:cs="Calibri"/>
        </w:rPr>
        <w:t>]</w:t>
      </w:r>
    </w:p>
    <w:p w14:paraId="2DC5B4BB" w14:textId="77777777" w:rsidR="00723F05" w:rsidRPr="00313DB8" w:rsidRDefault="00723F05" w:rsidP="00723F05">
      <w:pPr>
        <w:pStyle w:val="Question"/>
      </w:pPr>
      <w:r w:rsidRPr="00313DB8">
        <w:t>CO_Q06</w:t>
      </w:r>
      <w:r w:rsidRPr="00313DB8">
        <w:rPr>
          <w:bCs/>
        </w:rPr>
        <w:t xml:space="preserve">. </w:t>
      </w:r>
      <w:r w:rsidRPr="00313DB8">
        <w:rPr>
          <w:b/>
        </w:rPr>
        <w:t xml:space="preserve">[IF CO_Q05=1 OR OP_Q02=5] </w:t>
      </w:r>
      <w:r w:rsidRPr="00313DB8">
        <w:t xml:space="preserve">When you used My VAC Account, was it a good way to find out about…? </w:t>
      </w:r>
    </w:p>
    <w:p w14:paraId="14B333BE" w14:textId="77777777" w:rsidR="00723F05" w:rsidRPr="00313DB8" w:rsidRDefault="00723F05" w:rsidP="00723F05">
      <w:pPr>
        <w:ind w:firstLine="360"/>
      </w:pPr>
      <w:r w:rsidRPr="00313DB8">
        <w:t>[READ; RANDOMIZE]</w:t>
      </w:r>
      <w:r w:rsidRPr="00313DB8">
        <w:tab/>
      </w:r>
    </w:p>
    <w:p w14:paraId="39D4B047" w14:textId="77777777" w:rsidR="00723F05" w:rsidRPr="00313DB8" w:rsidRDefault="00723F05" w:rsidP="00A812F5">
      <w:pPr>
        <w:pStyle w:val="ListParagraph"/>
        <w:numPr>
          <w:ilvl w:val="0"/>
          <w:numId w:val="2"/>
        </w:numPr>
        <w:jc w:val="both"/>
        <w:rPr>
          <w:rFonts w:cs="Calibri"/>
        </w:rPr>
      </w:pPr>
      <w:r w:rsidRPr="00313DB8">
        <w:rPr>
          <w:rFonts w:cs="Calibri"/>
        </w:rPr>
        <w:t xml:space="preserve">1. VAC benefits and services </w:t>
      </w:r>
    </w:p>
    <w:p w14:paraId="2F7B6CBC" w14:textId="77777777" w:rsidR="00723F05" w:rsidRPr="00313DB8" w:rsidRDefault="00723F05" w:rsidP="00A812F5">
      <w:pPr>
        <w:pStyle w:val="ListParagraph"/>
        <w:numPr>
          <w:ilvl w:val="0"/>
          <w:numId w:val="2"/>
        </w:numPr>
        <w:jc w:val="both"/>
        <w:rPr>
          <w:rFonts w:cs="Calibri"/>
        </w:rPr>
      </w:pPr>
      <w:r w:rsidRPr="00313DB8">
        <w:rPr>
          <w:rFonts w:cs="Calibri"/>
        </w:rPr>
        <w:t xml:space="preserve">2. The status of your applications </w:t>
      </w:r>
    </w:p>
    <w:p w14:paraId="2D073314" w14:textId="77777777" w:rsidR="00723F05" w:rsidRPr="00313DB8" w:rsidRDefault="00723F05" w:rsidP="00A812F5">
      <w:pPr>
        <w:pStyle w:val="ListParagraph"/>
        <w:numPr>
          <w:ilvl w:val="0"/>
          <w:numId w:val="2"/>
        </w:numPr>
        <w:jc w:val="both"/>
        <w:rPr>
          <w:rFonts w:cs="Calibri"/>
        </w:rPr>
      </w:pPr>
      <w:r w:rsidRPr="00313DB8">
        <w:rPr>
          <w:rFonts w:cs="Calibri"/>
        </w:rPr>
        <w:t xml:space="preserve">3. VAC news </w:t>
      </w:r>
    </w:p>
    <w:p w14:paraId="083F4463" w14:textId="77777777" w:rsidR="00723F05" w:rsidRPr="00313DB8" w:rsidRDefault="00723F05" w:rsidP="00A812F5">
      <w:pPr>
        <w:pStyle w:val="ListParagraph"/>
        <w:numPr>
          <w:ilvl w:val="0"/>
          <w:numId w:val="2"/>
        </w:numPr>
        <w:jc w:val="both"/>
        <w:rPr>
          <w:rFonts w:cs="Calibri"/>
        </w:rPr>
      </w:pPr>
      <w:r w:rsidRPr="00313DB8">
        <w:rPr>
          <w:rFonts w:cs="Calibri"/>
        </w:rPr>
        <w:t>4. Communications through secure messaging with VAC</w:t>
      </w:r>
    </w:p>
    <w:p w14:paraId="7E2F2D54" w14:textId="77777777" w:rsidR="00723F05" w:rsidRPr="00313DB8" w:rsidRDefault="00723F05" w:rsidP="00723F05">
      <w:pPr>
        <w:ind w:firstLine="360"/>
      </w:pPr>
    </w:p>
    <w:p w14:paraId="72EAE586" w14:textId="77777777" w:rsidR="00723F05" w:rsidRPr="00313DB8" w:rsidRDefault="00723F05" w:rsidP="00723F05">
      <w:pPr>
        <w:ind w:firstLine="360"/>
      </w:pPr>
      <w:r w:rsidRPr="00313DB8">
        <w:t xml:space="preserve">RECORD OPTIONS FOR EACH: </w:t>
      </w:r>
    </w:p>
    <w:p w14:paraId="3874492E" w14:textId="77777777" w:rsidR="00723F05" w:rsidRPr="00313DB8" w:rsidRDefault="00723F05" w:rsidP="00723F05">
      <w:pPr>
        <w:ind w:firstLine="360"/>
        <w:rPr>
          <w:rFonts w:cs="Calibri"/>
        </w:rPr>
      </w:pPr>
      <w:r w:rsidRPr="00313DB8">
        <w:rPr>
          <w:rFonts w:cs="Calibri"/>
        </w:rPr>
        <w:t>[DO NOT READ]</w:t>
      </w:r>
    </w:p>
    <w:p w14:paraId="60283B28" w14:textId="77777777" w:rsidR="00723F05" w:rsidRPr="00313DB8" w:rsidRDefault="00723F05" w:rsidP="00A812F5">
      <w:pPr>
        <w:pStyle w:val="ListParagraph"/>
        <w:numPr>
          <w:ilvl w:val="0"/>
          <w:numId w:val="8"/>
        </w:numPr>
        <w:jc w:val="both"/>
        <w:rPr>
          <w:rFonts w:cs="Calibri"/>
        </w:rPr>
      </w:pPr>
      <w:r w:rsidRPr="00313DB8">
        <w:rPr>
          <w:rFonts w:cs="Calibri"/>
        </w:rPr>
        <w:t>1. Yes</w:t>
      </w:r>
    </w:p>
    <w:p w14:paraId="02725862" w14:textId="77777777" w:rsidR="00723F05" w:rsidRPr="00313DB8" w:rsidRDefault="00723F05" w:rsidP="00A812F5">
      <w:pPr>
        <w:pStyle w:val="ListParagraph"/>
        <w:numPr>
          <w:ilvl w:val="0"/>
          <w:numId w:val="8"/>
        </w:numPr>
        <w:jc w:val="both"/>
        <w:rPr>
          <w:rFonts w:cs="Calibri"/>
        </w:rPr>
      </w:pPr>
      <w:r w:rsidRPr="00313DB8">
        <w:rPr>
          <w:rFonts w:cs="Calibri"/>
        </w:rPr>
        <w:t>2. No</w:t>
      </w:r>
    </w:p>
    <w:p w14:paraId="77B55BD3"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03909EA7"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5E230D8F"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01CC1D31" w14:textId="77777777" w:rsidR="00723F05" w:rsidRPr="00313DB8" w:rsidRDefault="00723F05" w:rsidP="00723F05">
      <w:pPr>
        <w:pStyle w:val="Question"/>
      </w:pPr>
      <w:r w:rsidRPr="00313DB8">
        <w:t>CO_Q07</w:t>
      </w:r>
      <w:r w:rsidRPr="00313DB8">
        <w:rPr>
          <w:bCs/>
        </w:rPr>
        <w:t xml:space="preserve"> </w:t>
      </w:r>
      <w:r w:rsidRPr="00313DB8">
        <w:rPr>
          <w:b/>
        </w:rPr>
        <w:t>[IF CO_Q05=2]</w:t>
      </w:r>
      <w:r w:rsidRPr="00313DB8">
        <w:t xml:space="preserve"> Why don’t you use My VAC Account? </w:t>
      </w:r>
    </w:p>
    <w:p w14:paraId="0E88860B" w14:textId="77777777" w:rsidR="00723F05" w:rsidRPr="00313DB8" w:rsidRDefault="00723F05" w:rsidP="00723F05">
      <w:pPr>
        <w:pStyle w:val="Question"/>
      </w:pPr>
      <w:r w:rsidRPr="00313DB8">
        <w:t>[DO NOT READ UNLESS PROMPTING IS NEEDED. REMIND THE RESPONDENT NOT TO DISCLOSE ANY IDENTIFIABLE INFORMATION ABOUT THEMSELVES OR OTHERS, IF NEEDED. ACCEPT ALL THAT APPLY.]</w:t>
      </w:r>
    </w:p>
    <w:p w14:paraId="268B120A" w14:textId="77777777" w:rsidR="00723F05" w:rsidRPr="00313DB8" w:rsidRDefault="00723F05" w:rsidP="00A812F5">
      <w:pPr>
        <w:pStyle w:val="ListParagraph"/>
        <w:numPr>
          <w:ilvl w:val="0"/>
          <w:numId w:val="42"/>
        </w:numPr>
        <w:jc w:val="both"/>
        <w:rPr>
          <w:rFonts w:cs="Calibri"/>
        </w:rPr>
      </w:pPr>
      <w:r w:rsidRPr="00313DB8">
        <w:rPr>
          <w:rFonts w:cs="Calibri"/>
        </w:rPr>
        <w:t>1. I’m not registered for My VAC Account</w:t>
      </w:r>
    </w:p>
    <w:p w14:paraId="403FE366" w14:textId="77777777" w:rsidR="00723F05" w:rsidRPr="00313DB8" w:rsidRDefault="00723F05" w:rsidP="00A812F5">
      <w:pPr>
        <w:pStyle w:val="ListParagraph"/>
        <w:numPr>
          <w:ilvl w:val="0"/>
          <w:numId w:val="42"/>
        </w:numPr>
        <w:jc w:val="both"/>
        <w:rPr>
          <w:rFonts w:cs="Calibri"/>
        </w:rPr>
      </w:pPr>
      <w:r w:rsidRPr="00313DB8">
        <w:rPr>
          <w:rFonts w:cs="Calibri"/>
        </w:rPr>
        <w:t>2. Did not know about My VAC Account until now</w:t>
      </w:r>
    </w:p>
    <w:p w14:paraId="6E038AC1" w14:textId="77777777" w:rsidR="00723F05" w:rsidRPr="00313DB8" w:rsidRDefault="00723F05" w:rsidP="00A812F5">
      <w:pPr>
        <w:pStyle w:val="ListParagraph"/>
        <w:numPr>
          <w:ilvl w:val="0"/>
          <w:numId w:val="42"/>
        </w:numPr>
        <w:jc w:val="both"/>
        <w:rPr>
          <w:rFonts w:cs="Calibri"/>
        </w:rPr>
      </w:pPr>
      <w:r w:rsidRPr="00313DB8">
        <w:rPr>
          <w:rFonts w:cs="Calibri"/>
        </w:rPr>
        <w:t>3. Lack of Interest</w:t>
      </w:r>
    </w:p>
    <w:p w14:paraId="18EF11FD" w14:textId="77777777" w:rsidR="00723F05" w:rsidRPr="00313DB8" w:rsidRDefault="00723F05" w:rsidP="00A812F5">
      <w:pPr>
        <w:pStyle w:val="ListParagraph"/>
        <w:numPr>
          <w:ilvl w:val="0"/>
          <w:numId w:val="42"/>
        </w:numPr>
        <w:jc w:val="both"/>
        <w:rPr>
          <w:rFonts w:cs="Calibri"/>
        </w:rPr>
      </w:pPr>
      <w:r w:rsidRPr="00313DB8">
        <w:rPr>
          <w:rFonts w:cs="Calibri"/>
        </w:rPr>
        <w:t>4. Lack of need</w:t>
      </w:r>
    </w:p>
    <w:p w14:paraId="2691E4C3" w14:textId="77777777" w:rsidR="00723F05" w:rsidRPr="00313DB8" w:rsidRDefault="00723F05" w:rsidP="00A812F5">
      <w:pPr>
        <w:pStyle w:val="ListParagraph"/>
        <w:numPr>
          <w:ilvl w:val="0"/>
          <w:numId w:val="42"/>
        </w:numPr>
        <w:jc w:val="both"/>
        <w:rPr>
          <w:rFonts w:cs="Calibri"/>
        </w:rPr>
      </w:pPr>
      <w:r w:rsidRPr="00313DB8">
        <w:rPr>
          <w:rFonts w:cs="Calibri"/>
        </w:rPr>
        <w:t>5. Unclear about the advantages of using My VAC account</w:t>
      </w:r>
    </w:p>
    <w:p w14:paraId="4601DC1D" w14:textId="77777777" w:rsidR="00723F05" w:rsidRPr="00313DB8" w:rsidRDefault="00723F05" w:rsidP="00A812F5">
      <w:pPr>
        <w:pStyle w:val="ListParagraph"/>
        <w:numPr>
          <w:ilvl w:val="0"/>
          <w:numId w:val="42"/>
        </w:numPr>
        <w:jc w:val="both"/>
        <w:rPr>
          <w:rFonts w:cs="Calibri"/>
        </w:rPr>
      </w:pPr>
      <w:r w:rsidRPr="00313DB8">
        <w:rPr>
          <w:rFonts w:cs="Calibri"/>
        </w:rPr>
        <w:t>6. Lack of access (computer/internet)</w:t>
      </w:r>
    </w:p>
    <w:p w14:paraId="5066251E" w14:textId="77777777" w:rsidR="00723F05" w:rsidRPr="00313DB8" w:rsidRDefault="00723F05" w:rsidP="00A812F5">
      <w:pPr>
        <w:pStyle w:val="ListParagraph"/>
        <w:numPr>
          <w:ilvl w:val="0"/>
          <w:numId w:val="42"/>
        </w:numPr>
        <w:jc w:val="both"/>
        <w:rPr>
          <w:rFonts w:cs="Calibri"/>
        </w:rPr>
      </w:pPr>
      <w:r w:rsidRPr="00313DB8">
        <w:rPr>
          <w:rFonts w:cs="Calibri"/>
        </w:rPr>
        <w:t>7. Complexity of Technology</w:t>
      </w:r>
    </w:p>
    <w:p w14:paraId="79AACEE8" w14:textId="77777777" w:rsidR="00723F05" w:rsidRPr="00313DB8" w:rsidRDefault="00723F05" w:rsidP="00A812F5">
      <w:pPr>
        <w:pStyle w:val="ListParagraph"/>
        <w:numPr>
          <w:ilvl w:val="0"/>
          <w:numId w:val="42"/>
        </w:numPr>
        <w:jc w:val="both"/>
        <w:rPr>
          <w:rFonts w:cs="Calibri"/>
        </w:rPr>
      </w:pPr>
      <w:r w:rsidRPr="00313DB8">
        <w:rPr>
          <w:rFonts w:cs="Calibri"/>
        </w:rPr>
        <w:t>8. Security/Privacy Concerns</w:t>
      </w:r>
    </w:p>
    <w:p w14:paraId="28D08069" w14:textId="77777777" w:rsidR="00723F05" w:rsidRPr="00313DB8" w:rsidRDefault="00723F05" w:rsidP="00A812F5">
      <w:pPr>
        <w:pStyle w:val="ListParagraph"/>
        <w:numPr>
          <w:ilvl w:val="0"/>
          <w:numId w:val="42"/>
        </w:numPr>
        <w:jc w:val="both"/>
        <w:rPr>
          <w:rFonts w:cs="Calibri"/>
        </w:rPr>
      </w:pPr>
      <w:r w:rsidRPr="00313DB8">
        <w:rPr>
          <w:rFonts w:cs="Calibri"/>
        </w:rPr>
        <w:t>9. Prefer traditional methods (e.g., phone or mail)</w:t>
      </w:r>
    </w:p>
    <w:p w14:paraId="61DB05CC" w14:textId="77777777" w:rsidR="00723F05" w:rsidRPr="00313DB8" w:rsidRDefault="00723F05" w:rsidP="00A812F5">
      <w:pPr>
        <w:pStyle w:val="ListParagraph"/>
        <w:numPr>
          <w:ilvl w:val="0"/>
          <w:numId w:val="42"/>
        </w:numPr>
        <w:jc w:val="both"/>
        <w:rPr>
          <w:rFonts w:cs="Calibri"/>
        </w:rPr>
      </w:pPr>
      <w:r w:rsidRPr="00313DB8">
        <w:rPr>
          <w:rFonts w:cs="Calibri"/>
        </w:rPr>
        <w:t>10. I lost my password</w:t>
      </w:r>
    </w:p>
    <w:p w14:paraId="2A7A5228" w14:textId="77777777" w:rsidR="00723F05" w:rsidRPr="00313DB8" w:rsidRDefault="00723F05" w:rsidP="00A812F5">
      <w:pPr>
        <w:pStyle w:val="ListParagraph"/>
        <w:numPr>
          <w:ilvl w:val="0"/>
          <w:numId w:val="42"/>
        </w:numPr>
        <w:jc w:val="both"/>
        <w:rPr>
          <w:rFonts w:cs="Calibri"/>
        </w:rPr>
      </w:pPr>
      <w:r w:rsidRPr="00313DB8">
        <w:rPr>
          <w:rFonts w:cs="Calibri"/>
        </w:rPr>
        <w:t>11. I lost my ID</w:t>
      </w:r>
    </w:p>
    <w:p w14:paraId="31AE835A" w14:textId="77777777" w:rsidR="00723F05" w:rsidRPr="00313DB8" w:rsidRDefault="00723F05" w:rsidP="00A812F5">
      <w:pPr>
        <w:pStyle w:val="ListParagraph"/>
        <w:numPr>
          <w:ilvl w:val="0"/>
          <w:numId w:val="42"/>
        </w:numPr>
        <w:jc w:val="both"/>
        <w:rPr>
          <w:rFonts w:cs="Calibri"/>
        </w:rPr>
      </w:pPr>
      <w:r w:rsidRPr="00313DB8">
        <w:rPr>
          <w:rFonts w:cs="Calibri"/>
        </w:rPr>
        <w:t>12. Other, specify: [open text]</w:t>
      </w:r>
    </w:p>
    <w:p w14:paraId="0EF1DDBA" w14:textId="77777777" w:rsidR="00723F05" w:rsidRPr="00313DB8" w:rsidRDefault="00723F05" w:rsidP="00A812F5">
      <w:pPr>
        <w:pStyle w:val="ListParagraph"/>
        <w:numPr>
          <w:ilvl w:val="0"/>
          <w:numId w:val="42"/>
        </w:numPr>
        <w:jc w:val="both"/>
        <w:rPr>
          <w:rFonts w:cs="Calibri"/>
          <w:sz w:val="20"/>
          <w:szCs w:val="20"/>
        </w:rPr>
      </w:pPr>
      <w:r w:rsidRPr="00313DB8">
        <w:rPr>
          <w:rFonts w:cs="Calibri"/>
        </w:rPr>
        <w:t>99. Don’t know</w:t>
      </w:r>
    </w:p>
    <w:p w14:paraId="6FD3EDBA" w14:textId="77777777" w:rsidR="00723F05" w:rsidRPr="00313DB8" w:rsidRDefault="00723F05" w:rsidP="00A812F5">
      <w:pPr>
        <w:pStyle w:val="ListParagraph"/>
        <w:numPr>
          <w:ilvl w:val="0"/>
          <w:numId w:val="42"/>
        </w:numPr>
        <w:jc w:val="both"/>
        <w:rPr>
          <w:rFonts w:cs="Calibri"/>
        </w:rPr>
      </w:pPr>
      <w:r w:rsidRPr="00313DB8">
        <w:rPr>
          <w:rFonts w:cs="Calibri"/>
        </w:rPr>
        <w:t>98. Prefer not to answer</w:t>
      </w:r>
    </w:p>
    <w:p w14:paraId="3053EB83" w14:textId="77777777" w:rsidR="00723F05" w:rsidRDefault="00723F05" w:rsidP="00723F05">
      <w:pPr>
        <w:spacing w:after="160" w:line="259" w:lineRule="auto"/>
        <w:rPr>
          <w:rFonts w:eastAsiaTheme="majorEastAsia" w:cstheme="majorBidi"/>
          <w:b/>
          <w:color w:val="215E99" w:themeColor="text2" w:themeTint="BF"/>
          <w:sz w:val="28"/>
          <w:szCs w:val="28"/>
        </w:rPr>
      </w:pPr>
      <w:r>
        <w:br w:type="page"/>
      </w:r>
    </w:p>
    <w:p w14:paraId="1E7ECCA5" w14:textId="77777777" w:rsidR="00723F05" w:rsidRPr="00313DB8" w:rsidRDefault="00723F05" w:rsidP="00723F05">
      <w:pPr>
        <w:pStyle w:val="Heading4"/>
      </w:pPr>
      <w:r w:rsidRPr="00313DB8">
        <w:t xml:space="preserve">3. Overall Satisfaction with VAC Service Experience </w:t>
      </w:r>
    </w:p>
    <w:p w14:paraId="017D976F" w14:textId="77777777" w:rsidR="00723F05" w:rsidRPr="00313DB8" w:rsidRDefault="00723F05" w:rsidP="00723F05">
      <w:pPr>
        <w:rPr>
          <w:rFonts w:cs="Calibri"/>
          <w:b/>
          <w:bCs/>
        </w:rPr>
      </w:pPr>
      <w:r w:rsidRPr="00313DB8">
        <w:rPr>
          <w:rFonts w:cs="Calibri"/>
          <w:b/>
          <w:bCs/>
        </w:rPr>
        <w:t>[ALL]</w:t>
      </w:r>
    </w:p>
    <w:p w14:paraId="4A27275C" w14:textId="77777777" w:rsidR="00723F05" w:rsidRPr="00313DB8" w:rsidRDefault="00723F05" w:rsidP="00723F05">
      <w:pPr>
        <w:pStyle w:val="Question"/>
      </w:pPr>
      <w:r w:rsidRPr="00313DB8">
        <w:t>XP_Q012. Over the past 12 months, how has VAC service changed, if at all? Is it…</w:t>
      </w:r>
    </w:p>
    <w:p w14:paraId="5B1DCA70" w14:textId="77777777" w:rsidR="00723F05" w:rsidRPr="00313DB8" w:rsidRDefault="00723F05" w:rsidP="00723F05">
      <w:pPr>
        <w:ind w:left="360"/>
        <w:rPr>
          <w:rFonts w:cs="Calibri"/>
        </w:rPr>
      </w:pPr>
      <w:r w:rsidRPr="00313DB8">
        <w:rPr>
          <w:rFonts w:cs="Calibri"/>
        </w:rPr>
        <w:t xml:space="preserve">[READ] </w:t>
      </w:r>
    </w:p>
    <w:p w14:paraId="20EC2413" w14:textId="77777777" w:rsidR="00723F05" w:rsidRPr="00313DB8" w:rsidRDefault="00723F05" w:rsidP="00A812F5">
      <w:pPr>
        <w:pStyle w:val="ListParagraph"/>
        <w:numPr>
          <w:ilvl w:val="0"/>
          <w:numId w:val="26"/>
        </w:numPr>
        <w:jc w:val="both"/>
        <w:rPr>
          <w:rFonts w:cs="Calibri"/>
        </w:rPr>
      </w:pPr>
      <w:r w:rsidRPr="00313DB8">
        <w:rPr>
          <w:rFonts w:cs="Calibri"/>
        </w:rPr>
        <w:t xml:space="preserve">1. Much worse </w:t>
      </w:r>
    </w:p>
    <w:p w14:paraId="1E30AA45" w14:textId="77777777" w:rsidR="00723F05" w:rsidRPr="00313DB8" w:rsidRDefault="00723F05" w:rsidP="00A812F5">
      <w:pPr>
        <w:pStyle w:val="ListParagraph"/>
        <w:numPr>
          <w:ilvl w:val="0"/>
          <w:numId w:val="26"/>
        </w:numPr>
        <w:jc w:val="both"/>
        <w:rPr>
          <w:rFonts w:cs="Calibri"/>
        </w:rPr>
      </w:pPr>
      <w:r w:rsidRPr="00313DB8">
        <w:rPr>
          <w:rFonts w:cs="Calibri"/>
        </w:rPr>
        <w:t>2. Somewhat worse</w:t>
      </w:r>
    </w:p>
    <w:p w14:paraId="4C00E9D7" w14:textId="77777777" w:rsidR="00723F05" w:rsidRPr="00313DB8" w:rsidRDefault="00723F05" w:rsidP="00A812F5">
      <w:pPr>
        <w:pStyle w:val="ListParagraph"/>
        <w:numPr>
          <w:ilvl w:val="0"/>
          <w:numId w:val="26"/>
        </w:numPr>
        <w:jc w:val="both"/>
        <w:rPr>
          <w:rFonts w:cs="Calibri"/>
        </w:rPr>
      </w:pPr>
      <w:r w:rsidRPr="00313DB8">
        <w:rPr>
          <w:rFonts w:cs="Calibri"/>
        </w:rPr>
        <w:t xml:space="preserve">3. About the same </w:t>
      </w:r>
    </w:p>
    <w:p w14:paraId="5A17AF9A" w14:textId="77777777" w:rsidR="00723F05" w:rsidRPr="00313DB8" w:rsidRDefault="00723F05" w:rsidP="00A812F5">
      <w:pPr>
        <w:pStyle w:val="ListParagraph"/>
        <w:numPr>
          <w:ilvl w:val="0"/>
          <w:numId w:val="26"/>
        </w:numPr>
        <w:jc w:val="both"/>
        <w:rPr>
          <w:rFonts w:cs="Calibri"/>
        </w:rPr>
      </w:pPr>
      <w:r w:rsidRPr="00313DB8">
        <w:rPr>
          <w:rFonts w:cs="Calibri"/>
        </w:rPr>
        <w:t xml:space="preserve">4. Somewhat improved </w:t>
      </w:r>
    </w:p>
    <w:p w14:paraId="59B88042" w14:textId="77777777" w:rsidR="00723F05" w:rsidRPr="00313DB8" w:rsidRDefault="00723F05" w:rsidP="00A812F5">
      <w:pPr>
        <w:pStyle w:val="ListParagraph"/>
        <w:numPr>
          <w:ilvl w:val="0"/>
          <w:numId w:val="26"/>
        </w:numPr>
        <w:jc w:val="both"/>
        <w:rPr>
          <w:rFonts w:cs="Calibri"/>
        </w:rPr>
      </w:pPr>
      <w:r w:rsidRPr="00313DB8">
        <w:rPr>
          <w:rFonts w:cs="Calibri"/>
        </w:rPr>
        <w:t>5. Much improved</w:t>
      </w:r>
    </w:p>
    <w:p w14:paraId="161D5199" w14:textId="77777777" w:rsidR="00723F05" w:rsidRPr="00313DB8" w:rsidRDefault="00723F05" w:rsidP="00723F05">
      <w:pPr>
        <w:pStyle w:val="ListParagraph"/>
        <w:rPr>
          <w:rFonts w:cs="Calibri"/>
        </w:rPr>
      </w:pPr>
      <w:r w:rsidRPr="00313DB8">
        <w:rPr>
          <w:rFonts w:cs="Calibri"/>
        </w:rPr>
        <w:t>[DO NOT READ]</w:t>
      </w:r>
    </w:p>
    <w:p w14:paraId="7DD02A74" w14:textId="77777777" w:rsidR="00723F05" w:rsidRPr="00313DB8" w:rsidRDefault="00723F05" w:rsidP="00A812F5">
      <w:pPr>
        <w:pStyle w:val="ListParagraph"/>
        <w:numPr>
          <w:ilvl w:val="0"/>
          <w:numId w:val="26"/>
        </w:numPr>
        <w:jc w:val="both"/>
        <w:rPr>
          <w:rFonts w:cs="Calibri"/>
        </w:rPr>
      </w:pPr>
      <w:r w:rsidRPr="00313DB8">
        <w:rPr>
          <w:rFonts w:cs="Calibri"/>
        </w:rPr>
        <w:t>99. Don’t know</w:t>
      </w:r>
    </w:p>
    <w:p w14:paraId="35F9961C" w14:textId="77777777" w:rsidR="00723F05" w:rsidRPr="00313DB8" w:rsidRDefault="00723F05" w:rsidP="00A812F5">
      <w:pPr>
        <w:pStyle w:val="ListParagraph"/>
        <w:numPr>
          <w:ilvl w:val="0"/>
          <w:numId w:val="26"/>
        </w:numPr>
        <w:jc w:val="both"/>
        <w:rPr>
          <w:rFonts w:cs="Calibri"/>
        </w:rPr>
      </w:pPr>
      <w:r w:rsidRPr="00313DB8">
        <w:rPr>
          <w:rFonts w:cs="Calibri"/>
        </w:rPr>
        <w:t>97. Does not apply</w:t>
      </w:r>
    </w:p>
    <w:p w14:paraId="43006E4A" w14:textId="77777777" w:rsidR="00723F05" w:rsidRPr="00313DB8" w:rsidRDefault="00723F05" w:rsidP="00A812F5">
      <w:pPr>
        <w:pStyle w:val="ListParagraph"/>
        <w:numPr>
          <w:ilvl w:val="0"/>
          <w:numId w:val="26"/>
        </w:numPr>
        <w:jc w:val="both"/>
        <w:rPr>
          <w:rFonts w:cs="Calibri"/>
        </w:rPr>
      </w:pPr>
      <w:r w:rsidRPr="00313DB8">
        <w:rPr>
          <w:rFonts w:cs="Calibri"/>
        </w:rPr>
        <w:t>98. Prefer not to answer</w:t>
      </w:r>
    </w:p>
    <w:p w14:paraId="0293D69E" w14:textId="77777777" w:rsidR="00723F05" w:rsidRPr="00313DB8" w:rsidRDefault="00723F05" w:rsidP="00723F05">
      <w:pPr>
        <w:pStyle w:val="Question"/>
      </w:pPr>
      <w:r w:rsidRPr="00313DB8">
        <w:rPr>
          <w:b/>
          <w:bCs/>
        </w:rPr>
        <w:t>[IF OP_Q05=1]</w:t>
      </w:r>
      <w:r w:rsidRPr="00313DB8">
        <w:t xml:space="preserve"> Earlier, you mentioned you applied for a service or benefit in the past 12 months. Were each of the following </w:t>
      </w:r>
      <w:r w:rsidRPr="00313DB8">
        <w:rPr>
          <w:lang w:val="en-US"/>
        </w:rPr>
        <w:t xml:space="preserve">very difficult, somewhat difficult, neither difficult nor easy, somewhat easy or very easy? The first one is [READ STATEMENT]. </w:t>
      </w:r>
    </w:p>
    <w:p w14:paraId="7C9D14AE" w14:textId="77777777" w:rsidR="00723F05" w:rsidRPr="00313DB8" w:rsidRDefault="00723F05" w:rsidP="00723F05">
      <w:pPr>
        <w:pStyle w:val="Question"/>
      </w:pPr>
      <w:r w:rsidRPr="00313DB8">
        <w:t>[REPEAT SCALE AS NEEDED]</w:t>
      </w:r>
    </w:p>
    <w:p w14:paraId="312F5AA4" w14:textId="77777777" w:rsidR="00723F05" w:rsidRPr="00313DB8" w:rsidRDefault="00723F05" w:rsidP="00723F05">
      <w:pPr>
        <w:pStyle w:val="Question"/>
        <w:spacing w:before="0" w:after="0"/>
      </w:pPr>
      <w:r w:rsidRPr="00313DB8">
        <w:t>XP_Q02. The overall application process.</w:t>
      </w:r>
    </w:p>
    <w:p w14:paraId="00B500B3" w14:textId="77777777" w:rsidR="00723F05" w:rsidRPr="00313DB8" w:rsidRDefault="00723F05" w:rsidP="00723F05">
      <w:pPr>
        <w:pStyle w:val="Question"/>
        <w:spacing w:before="0" w:after="0"/>
      </w:pPr>
      <w:r w:rsidRPr="00313DB8">
        <w:t>XP_Q01. Finding the information you needed to apply for a service or benefit.</w:t>
      </w:r>
    </w:p>
    <w:p w14:paraId="3AE89291" w14:textId="77777777" w:rsidR="00723F05" w:rsidRPr="00313DB8" w:rsidRDefault="00723F05" w:rsidP="00723F05">
      <w:pPr>
        <w:pStyle w:val="Question"/>
        <w:spacing w:before="0" w:after="0"/>
      </w:pPr>
      <w:r w:rsidRPr="00313DB8">
        <w:t>XP_Q03. Understanding the most recent letter you received from VAC.</w:t>
      </w:r>
    </w:p>
    <w:p w14:paraId="074B9FB8" w14:textId="77777777" w:rsidR="00723F05" w:rsidRPr="00313DB8" w:rsidRDefault="00723F05" w:rsidP="00723F05">
      <w:r w:rsidRPr="00313DB8">
        <w:t>CO_Q03. Submitting the required information to VAC when applying for your service or benefit.</w:t>
      </w:r>
    </w:p>
    <w:p w14:paraId="7B3B0904" w14:textId="77777777" w:rsidR="00723F05" w:rsidRPr="00313DB8" w:rsidRDefault="00723F05" w:rsidP="00723F05"/>
    <w:p w14:paraId="22D5E0FB" w14:textId="77777777" w:rsidR="00723F05" w:rsidRPr="00313DB8" w:rsidRDefault="00723F05" w:rsidP="00723F05">
      <w:pPr>
        <w:ind w:firstLine="360"/>
        <w:rPr>
          <w:rFonts w:cs="Calibri"/>
        </w:rPr>
      </w:pPr>
      <w:r w:rsidRPr="00313DB8">
        <w:rPr>
          <w:rFonts w:cs="Calibri"/>
        </w:rPr>
        <w:t>[DO NOT READ]</w:t>
      </w:r>
    </w:p>
    <w:p w14:paraId="0224C0D9" w14:textId="77777777" w:rsidR="00723F05" w:rsidRPr="00313DB8" w:rsidRDefault="00723F05" w:rsidP="00A812F5">
      <w:pPr>
        <w:pStyle w:val="ListParagraph"/>
        <w:numPr>
          <w:ilvl w:val="0"/>
          <w:numId w:val="8"/>
        </w:numPr>
        <w:jc w:val="both"/>
        <w:rPr>
          <w:rFonts w:cs="Calibri"/>
        </w:rPr>
      </w:pPr>
      <w:r w:rsidRPr="00313DB8">
        <w:rPr>
          <w:rFonts w:cs="Calibri"/>
        </w:rPr>
        <w:t xml:space="preserve">1. Very difficult </w:t>
      </w:r>
    </w:p>
    <w:p w14:paraId="5706F922" w14:textId="77777777" w:rsidR="00723F05" w:rsidRPr="00313DB8" w:rsidRDefault="00723F05" w:rsidP="00A812F5">
      <w:pPr>
        <w:pStyle w:val="ListParagraph"/>
        <w:numPr>
          <w:ilvl w:val="0"/>
          <w:numId w:val="8"/>
        </w:numPr>
        <w:jc w:val="both"/>
        <w:rPr>
          <w:rFonts w:cs="Calibri"/>
        </w:rPr>
      </w:pPr>
      <w:r w:rsidRPr="00313DB8">
        <w:rPr>
          <w:rFonts w:cs="Calibri"/>
        </w:rPr>
        <w:t>2. Somewhat difficult</w:t>
      </w:r>
    </w:p>
    <w:p w14:paraId="41905EF3" w14:textId="77777777" w:rsidR="00723F05" w:rsidRPr="00313DB8" w:rsidRDefault="00723F05" w:rsidP="00A812F5">
      <w:pPr>
        <w:pStyle w:val="ListParagraph"/>
        <w:numPr>
          <w:ilvl w:val="0"/>
          <w:numId w:val="8"/>
        </w:numPr>
        <w:jc w:val="both"/>
        <w:rPr>
          <w:rFonts w:cs="Calibri"/>
        </w:rPr>
      </w:pPr>
      <w:r w:rsidRPr="00313DB8">
        <w:rPr>
          <w:rFonts w:cs="Calibri"/>
        </w:rPr>
        <w:t>3.</w:t>
      </w:r>
      <w:r w:rsidRPr="00313DB8">
        <w:t xml:space="preserve"> Neither difficult nor easy</w:t>
      </w:r>
    </w:p>
    <w:p w14:paraId="5A9779B3" w14:textId="77777777" w:rsidR="00723F05" w:rsidRPr="00313DB8" w:rsidRDefault="00723F05" w:rsidP="00A812F5">
      <w:pPr>
        <w:pStyle w:val="ListParagraph"/>
        <w:numPr>
          <w:ilvl w:val="0"/>
          <w:numId w:val="8"/>
        </w:numPr>
        <w:jc w:val="both"/>
        <w:rPr>
          <w:rFonts w:cs="Calibri"/>
        </w:rPr>
      </w:pPr>
      <w:r w:rsidRPr="00313DB8">
        <w:rPr>
          <w:rFonts w:cs="Calibri"/>
        </w:rPr>
        <w:t>4. Somewhat easy</w:t>
      </w:r>
    </w:p>
    <w:p w14:paraId="0024B7AD" w14:textId="77777777" w:rsidR="00723F05" w:rsidRPr="00313DB8" w:rsidRDefault="00723F05" w:rsidP="00A812F5">
      <w:pPr>
        <w:pStyle w:val="ListParagraph"/>
        <w:numPr>
          <w:ilvl w:val="0"/>
          <w:numId w:val="8"/>
        </w:numPr>
        <w:jc w:val="both"/>
        <w:rPr>
          <w:rFonts w:cs="Calibri"/>
        </w:rPr>
      </w:pPr>
      <w:r w:rsidRPr="00313DB8">
        <w:rPr>
          <w:rFonts w:cs="Calibri"/>
        </w:rPr>
        <w:t>5. Very easy</w:t>
      </w:r>
    </w:p>
    <w:p w14:paraId="1BA70DB0"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72C4E85C"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07130E55"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01197E91" w14:textId="77777777" w:rsidR="00723F05" w:rsidRPr="00313DB8" w:rsidRDefault="00723F05" w:rsidP="00723F05">
      <w:pPr>
        <w:pStyle w:val="Question"/>
      </w:pPr>
      <w:r w:rsidRPr="00313DB8">
        <w:t>OP_Q06</w:t>
      </w:r>
      <w:r w:rsidRPr="00313DB8">
        <w:rPr>
          <w:bCs/>
        </w:rPr>
        <w:t xml:space="preserve">. </w:t>
      </w:r>
      <w:r w:rsidRPr="00313DB8">
        <w:rPr>
          <w:b/>
        </w:rPr>
        <w:t>[IF OP_Q05 =1]</w:t>
      </w:r>
      <w:r w:rsidRPr="00313DB8">
        <w:t xml:space="preserve"> Which, if any, parts of the application process could be improved? </w:t>
      </w:r>
    </w:p>
    <w:p w14:paraId="4A19302E" w14:textId="77777777" w:rsidR="00723F05" w:rsidRPr="00313DB8" w:rsidRDefault="00723F05" w:rsidP="00723F05">
      <w:pPr>
        <w:ind w:firstLine="360"/>
      </w:pPr>
      <w:r w:rsidRPr="00313DB8">
        <w:t>[DO NOT READ; ACCEPT MULTIPLE RESPONSES]</w:t>
      </w:r>
    </w:p>
    <w:p w14:paraId="435A34B2" w14:textId="77777777" w:rsidR="00723F05" w:rsidRPr="00313DB8" w:rsidRDefault="00723F05" w:rsidP="00A812F5">
      <w:pPr>
        <w:pStyle w:val="ListParagraph"/>
        <w:numPr>
          <w:ilvl w:val="0"/>
          <w:numId w:val="23"/>
        </w:numPr>
        <w:jc w:val="both"/>
        <w:rPr>
          <w:rFonts w:cs="Calibri"/>
        </w:rPr>
      </w:pPr>
      <w:r w:rsidRPr="00313DB8">
        <w:rPr>
          <w:rFonts w:cs="Calibri"/>
        </w:rPr>
        <w:t>1. Simplifying the forms</w:t>
      </w:r>
    </w:p>
    <w:p w14:paraId="76A469C0" w14:textId="77777777" w:rsidR="00723F05" w:rsidRPr="00313DB8" w:rsidRDefault="00723F05" w:rsidP="00A812F5">
      <w:pPr>
        <w:pStyle w:val="ListParagraph"/>
        <w:numPr>
          <w:ilvl w:val="0"/>
          <w:numId w:val="23"/>
        </w:numPr>
        <w:jc w:val="both"/>
        <w:rPr>
          <w:rFonts w:cs="Calibri"/>
        </w:rPr>
      </w:pPr>
      <w:r w:rsidRPr="00313DB8">
        <w:rPr>
          <w:rFonts w:cs="Calibri"/>
        </w:rPr>
        <w:t>2. Access to information needed to apply</w:t>
      </w:r>
    </w:p>
    <w:p w14:paraId="1C79E9D5" w14:textId="77777777" w:rsidR="00723F05" w:rsidRPr="00313DB8" w:rsidRDefault="00723F05" w:rsidP="00A812F5">
      <w:pPr>
        <w:pStyle w:val="ListParagraph"/>
        <w:numPr>
          <w:ilvl w:val="0"/>
          <w:numId w:val="23"/>
        </w:numPr>
        <w:jc w:val="both"/>
        <w:rPr>
          <w:rFonts w:cs="Calibri"/>
        </w:rPr>
      </w:pPr>
      <w:r w:rsidRPr="00313DB8">
        <w:rPr>
          <w:rFonts w:cs="Calibri"/>
        </w:rPr>
        <w:t>3. More frequent updates on the status of applications</w:t>
      </w:r>
    </w:p>
    <w:p w14:paraId="0C0C4641" w14:textId="77777777" w:rsidR="00723F05" w:rsidRPr="00313DB8" w:rsidRDefault="00723F05" w:rsidP="00A812F5">
      <w:pPr>
        <w:pStyle w:val="ListParagraph"/>
        <w:numPr>
          <w:ilvl w:val="0"/>
          <w:numId w:val="23"/>
        </w:numPr>
        <w:jc w:val="both"/>
        <w:rPr>
          <w:rFonts w:cs="Calibri"/>
        </w:rPr>
      </w:pPr>
      <w:r w:rsidRPr="00313DB8">
        <w:rPr>
          <w:rFonts w:cs="Calibri"/>
        </w:rPr>
        <w:t xml:space="preserve">4. Clearer explanations regarding decisions </w:t>
      </w:r>
    </w:p>
    <w:p w14:paraId="4DEFF617" w14:textId="77777777" w:rsidR="00723F05" w:rsidRPr="00313DB8" w:rsidRDefault="00723F05" w:rsidP="00A812F5">
      <w:pPr>
        <w:pStyle w:val="ListParagraph"/>
        <w:numPr>
          <w:ilvl w:val="0"/>
          <w:numId w:val="23"/>
        </w:numPr>
        <w:jc w:val="both"/>
        <w:rPr>
          <w:rFonts w:cs="Calibri"/>
        </w:rPr>
      </w:pPr>
      <w:r w:rsidRPr="00313DB8">
        <w:rPr>
          <w:rFonts w:cs="Calibri"/>
        </w:rPr>
        <w:t>5. Only asking for the same information once</w:t>
      </w:r>
    </w:p>
    <w:p w14:paraId="09C0BF54" w14:textId="77777777" w:rsidR="00723F05" w:rsidRPr="00313DB8" w:rsidRDefault="00723F05" w:rsidP="00A812F5">
      <w:pPr>
        <w:pStyle w:val="ListParagraph"/>
        <w:numPr>
          <w:ilvl w:val="0"/>
          <w:numId w:val="23"/>
        </w:numPr>
        <w:jc w:val="both"/>
        <w:rPr>
          <w:rFonts w:cs="Calibri"/>
        </w:rPr>
      </w:pPr>
      <w:r w:rsidRPr="00313DB8">
        <w:rPr>
          <w:rFonts w:cs="Calibri"/>
        </w:rPr>
        <w:t>6. Other, specify: [open text]</w:t>
      </w:r>
    </w:p>
    <w:p w14:paraId="4278AD5E"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2A9FBD4D"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4D2DF7C2"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77869D92" w14:textId="77777777" w:rsidR="00723F05" w:rsidRPr="00313DB8" w:rsidRDefault="00723F05" w:rsidP="00723F05"/>
    <w:p w14:paraId="0257F0EA" w14:textId="77777777" w:rsidR="00723F05" w:rsidRPr="00313DB8" w:rsidRDefault="00723F05" w:rsidP="00723F05">
      <w:r w:rsidRPr="00313DB8">
        <w:t>Thinking about the service you received from VAC during the past 12 months, do you strongly disagree, disagree, neither disagree nor agree, agree, or strongly agree with the following statements? If something does not apply to you, please just say so.</w:t>
      </w:r>
    </w:p>
    <w:p w14:paraId="02C1F2B0" w14:textId="77777777" w:rsidR="00723F05" w:rsidRPr="00313DB8" w:rsidRDefault="00723F05" w:rsidP="00723F05">
      <w:pPr>
        <w:rPr>
          <w:rFonts w:cs="Calibri"/>
        </w:rPr>
      </w:pPr>
    </w:p>
    <w:p w14:paraId="65880DD3" w14:textId="77777777" w:rsidR="00723F05" w:rsidRPr="00313DB8" w:rsidRDefault="00723F05" w:rsidP="00723F05">
      <w:pPr>
        <w:rPr>
          <w:rFonts w:cs="Calibri"/>
        </w:rPr>
      </w:pPr>
      <w:r w:rsidRPr="00313DB8">
        <w:rPr>
          <w:rFonts w:cs="Calibri"/>
        </w:rPr>
        <w:t>[READ]</w:t>
      </w:r>
    </w:p>
    <w:p w14:paraId="2F8737DB" w14:textId="77777777" w:rsidR="00723F05" w:rsidRPr="00313DB8" w:rsidRDefault="00723F05" w:rsidP="00723F05">
      <w:pPr>
        <w:rPr>
          <w:rFonts w:cs="Calibri"/>
        </w:rPr>
      </w:pPr>
      <w:r w:rsidRPr="00313DB8">
        <w:rPr>
          <w:rFonts w:cs="Calibri"/>
        </w:rPr>
        <w:t>XP_Q04. VAC staff provided a satisfactory service.</w:t>
      </w:r>
    </w:p>
    <w:p w14:paraId="7176A772" w14:textId="77777777" w:rsidR="00723F05" w:rsidRPr="00313DB8" w:rsidRDefault="00723F05" w:rsidP="00723F05">
      <w:pPr>
        <w:rPr>
          <w:rFonts w:cs="Calibri"/>
        </w:rPr>
      </w:pPr>
      <w:r w:rsidRPr="00313DB8">
        <w:rPr>
          <w:rFonts w:cs="Calibri"/>
        </w:rPr>
        <w:t>[RANDOMIZE XP_Q05-15] [REPEAT SCALE AS NEEDED]</w:t>
      </w:r>
    </w:p>
    <w:p w14:paraId="7002A6EA" w14:textId="77777777" w:rsidR="00723F05" w:rsidRPr="00313DB8" w:rsidRDefault="00723F05" w:rsidP="00723F05">
      <w:pPr>
        <w:rPr>
          <w:rFonts w:cs="Calibri"/>
        </w:rPr>
      </w:pPr>
      <w:r w:rsidRPr="00313DB8">
        <w:rPr>
          <w:rFonts w:cs="Calibri"/>
        </w:rPr>
        <w:t>XP_Q05. VAC staff were knowledgeable about the programs and services I inquired about.</w:t>
      </w:r>
    </w:p>
    <w:p w14:paraId="30CA4B6E" w14:textId="77777777" w:rsidR="00723F05" w:rsidRPr="00313DB8" w:rsidRDefault="00723F05" w:rsidP="00723F05">
      <w:pPr>
        <w:rPr>
          <w:rFonts w:cs="Calibri"/>
        </w:rPr>
      </w:pPr>
      <w:r w:rsidRPr="00313DB8">
        <w:rPr>
          <w:rFonts w:cs="Calibri"/>
        </w:rPr>
        <w:t>XP_Q07. Treatment by VAC staff was exceptional.</w:t>
      </w:r>
    </w:p>
    <w:p w14:paraId="5BBC8E81" w14:textId="77777777" w:rsidR="00723F05" w:rsidRPr="00313DB8" w:rsidRDefault="00723F05" w:rsidP="00723F05">
      <w:pPr>
        <w:rPr>
          <w:rFonts w:cs="Calibri"/>
        </w:rPr>
      </w:pPr>
      <w:r w:rsidRPr="00313DB8">
        <w:rPr>
          <w:rFonts w:cs="Calibri"/>
        </w:rPr>
        <w:t>XP_Q08. I did not feel respected by staff at VAC.</w:t>
      </w:r>
    </w:p>
    <w:p w14:paraId="6BB3D901" w14:textId="77777777" w:rsidR="00723F05" w:rsidRPr="00313DB8" w:rsidRDefault="00723F05" w:rsidP="00723F05">
      <w:pPr>
        <w:rPr>
          <w:rFonts w:cs="Calibri"/>
        </w:rPr>
      </w:pPr>
      <w:r w:rsidRPr="00313DB8">
        <w:rPr>
          <w:rFonts w:cs="Calibri"/>
        </w:rPr>
        <w:t>XP_Q09. VAC staff were not responsive to my needs.</w:t>
      </w:r>
    </w:p>
    <w:p w14:paraId="6D98FC03" w14:textId="77777777" w:rsidR="00723F05" w:rsidRPr="00313DB8" w:rsidRDefault="00723F05" w:rsidP="00723F05">
      <w:pPr>
        <w:rPr>
          <w:rFonts w:cs="Calibri"/>
        </w:rPr>
      </w:pPr>
      <w:r w:rsidRPr="00313DB8">
        <w:rPr>
          <w:rFonts w:cs="Calibri"/>
        </w:rPr>
        <w:t>XP_Q10. I had to wait too long to speak to someone at a VAC location.</w:t>
      </w:r>
    </w:p>
    <w:p w14:paraId="2108FAA6" w14:textId="77777777" w:rsidR="00723F05" w:rsidRPr="00313DB8" w:rsidRDefault="00723F05" w:rsidP="00723F05">
      <w:pPr>
        <w:rPr>
          <w:rFonts w:cs="Calibri"/>
        </w:rPr>
      </w:pPr>
      <w:r w:rsidRPr="00313DB8">
        <w:rPr>
          <w:rFonts w:cs="Calibri"/>
        </w:rPr>
        <w:t>XP_Q11. VAC staff communicated with me in the official language of my choice.</w:t>
      </w:r>
    </w:p>
    <w:p w14:paraId="70847A02" w14:textId="77777777" w:rsidR="00723F05" w:rsidRPr="00313DB8" w:rsidRDefault="00723F05" w:rsidP="00723F05">
      <w:pPr>
        <w:rPr>
          <w:rFonts w:cs="Calibri"/>
        </w:rPr>
      </w:pPr>
      <w:r w:rsidRPr="00313DB8">
        <w:rPr>
          <w:rFonts w:cs="Calibri"/>
        </w:rPr>
        <w:t>XP_Q13. I obtained a service or benefit in a timely manner.</w:t>
      </w:r>
    </w:p>
    <w:p w14:paraId="25499869" w14:textId="77777777" w:rsidR="00723F05" w:rsidRPr="00313DB8" w:rsidRDefault="00723F05" w:rsidP="00723F05">
      <w:pPr>
        <w:rPr>
          <w:rFonts w:cs="Calibri"/>
        </w:rPr>
      </w:pPr>
      <w:r w:rsidRPr="00313DB8">
        <w:rPr>
          <w:rFonts w:cs="Calibri"/>
        </w:rPr>
        <w:t>XP_Q15. I understand the services and benefits offered by Veterans Affairs Canada.</w:t>
      </w:r>
    </w:p>
    <w:p w14:paraId="1368CD63" w14:textId="77777777" w:rsidR="00723F05" w:rsidRPr="00313DB8" w:rsidRDefault="00723F05" w:rsidP="00723F05">
      <w:pPr>
        <w:rPr>
          <w:rFonts w:cs="Calibri"/>
        </w:rPr>
      </w:pPr>
      <w:r w:rsidRPr="00313DB8">
        <w:rPr>
          <w:rFonts w:cs="Calibri"/>
        </w:rPr>
        <w:t>XP_Q17. Overall, VAC’s programs and services meet my needs.</w:t>
      </w:r>
    </w:p>
    <w:p w14:paraId="369C0F41" w14:textId="77777777" w:rsidR="00723F05" w:rsidRPr="00313DB8" w:rsidRDefault="00723F05" w:rsidP="00723F05"/>
    <w:p w14:paraId="1C02049C" w14:textId="77777777" w:rsidR="00723F05" w:rsidRPr="00313DB8" w:rsidRDefault="00723F05" w:rsidP="00723F05">
      <w:pPr>
        <w:ind w:firstLine="360"/>
        <w:rPr>
          <w:rFonts w:cs="Calibri"/>
        </w:rPr>
      </w:pPr>
      <w:r w:rsidRPr="00313DB8">
        <w:rPr>
          <w:rFonts w:cs="Calibri"/>
        </w:rPr>
        <w:t>[DO NOT READ]</w:t>
      </w:r>
    </w:p>
    <w:p w14:paraId="14779FE7" w14:textId="77777777" w:rsidR="00723F05" w:rsidRPr="00313DB8" w:rsidRDefault="00723F05" w:rsidP="00A812F5">
      <w:pPr>
        <w:pStyle w:val="ListParagraph"/>
        <w:numPr>
          <w:ilvl w:val="0"/>
          <w:numId w:val="8"/>
        </w:numPr>
        <w:jc w:val="both"/>
        <w:rPr>
          <w:rFonts w:cs="Calibri"/>
        </w:rPr>
      </w:pPr>
      <w:r w:rsidRPr="00313DB8">
        <w:rPr>
          <w:rFonts w:cs="Calibri"/>
        </w:rPr>
        <w:t xml:space="preserve">1. Strongly disagree </w:t>
      </w:r>
    </w:p>
    <w:p w14:paraId="4C3E227B"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06BDA00E" w14:textId="77777777" w:rsidR="00723F05" w:rsidRPr="00313DB8" w:rsidRDefault="00723F05" w:rsidP="00A812F5">
      <w:pPr>
        <w:pStyle w:val="ListParagraph"/>
        <w:numPr>
          <w:ilvl w:val="0"/>
          <w:numId w:val="8"/>
        </w:numPr>
        <w:jc w:val="both"/>
        <w:rPr>
          <w:rFonts w:cs="Calibri"/>
        </w:rPr>
      </w:pPr>
      <w:r w:rsidRPr="00313DB8">
        <w:rPr>
          <w:rFonts w:cs="Calibri"/>
        </w:rPr>
        <w:t>3.</w:t>
      </w:r>
      <w:r w:rsidRPr="00313DB8">
        <w:t xml:space="preserve"> Neither disagree nor agree</w:t>
      </w:r>
    </w:p>
    <w:p w14:paraId="33B1E49F"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4A9C6FB1" w14:textId="77777777" w:rsidR="00723F05" w:rsidRPr="00313DB8" w:rsidRDefault="00723F05" w:rsidP="00A812F5">
      <w:pPr>
        <w:pStyle w:val="ListParagraph"/>
        <w:numPr>
          <w:ilvl w:val="0"/>
          <w:numId w:val="8"/>
        </w:numPr>
        <w:jc w:val="both"/>
        <w:rPr>
          <w:rFonts w:cs="Calibri"/>
        </w:rPr>
      </w:pPr>
      <w:r w:rsidRPr="00313DB8">
        <w:rPr>
          <w:rFonts w:cs="Calibri"/>
        </w:rPr>
        <w:t>5. Strongly agree</w:t>
      </w:r>
    </w:p>
    <w:p w14:paraId="6E75C186"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368E24EC"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062B334D" w14:textId="77777777" w:rsidR="00723F05" w:rsidRPr="00313DB8" w:rsidRDefault="00723F05" w:rsidP="00A812F5">
      <w:pPr>
        <w:pStyle w:val="ListParagraph"/>
        <w:numPr>
          <w:ilvl w:val="0"/>
          <w:numId w:val="8"/>
        </w:numPr>
        <w:jc w:val="both"/>
        <w:rPr>
          <w:rFonts w:cs="Calibri"/>
        </w:rPr>
      </w:pPr>
      <w:r w:rsidRPr="00313DB8">
        <w:rPr>
          <w:rFonts w:cs="Calibri"/>
        </w:rPr>
        <w:t xml:space="preserve">98. Prefer not to answer </w:t>
      </w:r>
    </w:p>
    <w:p w14:paraId="425BC1FA" w14:textId="77777777" w:rsidR="00723F05" w:rsidRPr="00313DB8" w:rsidRDefault="00723F05" w:rsidP="00723F05"/>
    <w:p w14:paraId="552D65B7" w14:textId="77777777" w:rsidR="00723F05" w:rsidRPr="00313DB8" w:rsidRDefault="00723F05" w:rsidP="00723F05">
      <w:pPr>
        <w:spacing w:after="160" w:line="259" w:lineRule="auto"/>
      </w:pPr>
      <w:r w:rsidRPr="00313DB8">
        <w:t>Still focusing on the past 12 months,</w:t>
      </w:r>
    </w:p>
    <w:p w14:paraId="49A40BC6" w14:textId="77777777" w:rsidR="00723F05" w:rsidRPr="00313DB8" w:rsidRDefault="00723F05" w:rsidP="00723F05">
      <w:pPr>
        <w:pStyle w:val="Question"/>
      </w:pPr>
      <w:bookmarkStart w:id="184" w:name="_Hlk170732866"/>
      <w:r w:rsidRPr="00313DB8">
        <w:t xml:space="preserve">XP_Q14PIP. How satisfied are you with the quality of </w:t>
      </w:r>
      <w:r w:rsidRPr="00313DB8">
        <w:rPr>
          <w:b/>
          <w:bCs/>
          <w:u w:val="single"/>
        </w:rPr>
        <w:t>service delivery</w:t>
      </w:r>
      <w:r w:rsidRPr="00313DB8">
        <w:t>? Are you?</w:t>
      </w:r>
    </w:p>
    <w:bookmarkEnd w:id="184"/>
    <w:p w14:paraId="35649328" w14:textId="77777777" w:rsidR="00723F05" w:rsidRPr="00313DB8" w:rsidRDefault="00723F05" w:rsidP="00723F05">
      <w:pPr>
        <w:ind w:firstLine="360"/>
      </w:pPr>
      <w:r w:rsidRPr="00313DB8">
        <w:t>[READ]</w:t>
      </w:r>
    </w:p>
    <w:p w14:paraId="6E6E3268" w14:textId="77777777" w:rsidR="00723F05" w:rsidRPr="00313DB8" w:rsidRDefault="00723F05" w:rsidP="00A812F5">
      <w:pPr>
        <w:pStyle w:val="ListParagraph"/>
        <w:numPr>
          <w:ilvl w:val="0"/>
          <w:numId w:val="8"/>
        </w:numPr>
        <w:jc w:val="both"/>
        <w:rPr>
          <w:rFonts w:cs="Calibri"/>
        </w:rPr>
      </w:pPr>
      <w:r w:rsidRPr="00313DB8">
        <w:rPr>
          <w:rFonts w:cs="Calibri"/>
        </w:rPr>
        <w:t>1. Very dissatisfied</w:t>
      </w:r>
    </w:p>
    <w:p w14:paraId="1490A78F" w14:textId="77777777" w:rsidR="00723F05" w:rsidRPr="00313DB8" w:rsidRDefault="00723F05" w:rsidP="00A812F5">
      <w:pPr>
        <w:pStyle w:val="ListParagraph"/>
        <w:numPr>
          <w:ilvl w:val="0"/>
          <w:numId w:val="8"/>
        </w:numPr>
        <w:jc w:val="both"/>
        <w:rPr>
          <w:rFonts w:cs="Calibri"/>
        </w:rPr>
      </w:pPr>
      <w:r w:rsidRPr="00313DB8">
        <w:rPr>
          <w:rFonts w:cs="Calibri"/>
        </w:rPr>
        <w:t>2. Dissatisfied</w:t>
      </w:r>
    </w:p>
    <w:p w14:paraId="0C78E275" w14:textId="77777777" w:rsidR="00723F05" w:rsidRPr="00313DB8" w:rsidRDefault="00723F05" w:rsidP="00A812F5">
      <w:pPr>
        <w:pStyle w:val="ListParagraph"/>
        <w:numPr>
          <w:ilvl w:val="0"/>
          <w:numId w:val="8"/>
        </w:numPr>
        <w:jc w:val="both"/>
        <w:rPr>
          <w:rFonts w:cs="Calibri"/>
        </w:rPr>
      </w:pPr>
      <w:r w:rsidRPr="00313DB8">
        <w:rPr>
          <w:rFonts w:cs="Calibri"/>
        </w:rPr>
        <w:t xml:space="preserve">3. Neither dissatisfied nor satisfied  </w:t>
      </w:r>
    </w:p>
    <w:p w14:paraId="14945D40" w14:textId="77777777" w:rsidR="00723F05" w:rsidRPr="00313DB8" w:rsidRDefault="00723F05" w:rsidP="00A812F5">
      <w:pPr>
        <w:pStyle w:val="ListParagraph"/>
        <w:numPr>
          <w:ilvl w:val="0"/>
          <w:numId w:val="8"/>
        </w:numPr>
        <w:jc w:val="both"/>
        <w:rPr>
          <w:rFonts w:cs="Calibri"/>
        </w:rPr>
      </w:pPr>
      <w:r w:rsidRPr="00313DB8">
        <w:rPr>
          <w:rFonts w:cs="Calibri"/>
        </w:rPr>
        <w:t>4. Satisfied</w:t>
      </w:r>
    </w:p>
    <w:p w14:paraId="1ACA2350" w14:textId="77777777" w:rsidR="00723F05" w:rsidRPr="00313DB8" w:rsidRDefault="00723F05" w:rsidP="00A812F5">
      <w:pPr>
        <w:pStyle w:val="ListParagraph"/>
        <w:numPr>
          <w:ilvl w:val="0"/>
          <w:numId w:val="8"/>
        </w:numPr>
        <w:jc w:val="both"/>
        <w:rPr>
          <w:rFonts w:cs="Calibri"/>
        </w:rPr>
      </w:pPr>
      <w:r w:rsidRPr="00313DB8">
        <w:rPr>
          <w:rFonts w:cs="Calibri"/>
        </w:rPr>
        <w:t>5. Very satisfied</w:t>
      </w:r>
    </w:p>
    <w:p w14:paraId="57B97D57" w14:textId="77777777" w:rsidR="00723F05" w:rsidRPr="00313DB8" w:rsidRDefault="00723F05" w:rsidP="00723F05">
      <w:pPr>
        <w:pStyle w:val="ListParagraph"/>
        <w:rPr>
          <w:rFonts w:cs="Calibri"/>
        </w:rPr>
      </w:pPr>
    </w:p>
    <w:p w14:paraId="020A652D" w14:textId="77777777" w:rsidR="00723F05" w:rsidRPr="00313DB8" w:rsidRDefault="00723F05" w:rsidP="00723F05">
      <w:pPr>
        <w:ind w:left="360"/>
        <w:rPr>
          <w:rFonts w:cs="Calibri"/>
        </w:rPr>
      </w:pPr>
      <w:r w:rsidRPr="00313DB8">
        <w:rPr>
          <w:rFonts w:cs="Calibri"/>
        </w:rPr>
        <w:t>[DO NOT READ]</w:t>
      </w:r>
    </w:p>
    <w:p w14:paraId="63D81868"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742D3C4D"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066F43BF"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7586ADE8" w14:textId="77777777" w:rsidR="00723F05" w:rsidRDefault="00723F05" w:rsidP="00723F05">
      <w:pPr>
        <w:spacing w:after="160" w:line="259" w:lineRule="auto"/>
        <w:rPr>
          <w:rFonts w:cs="Calibri"/>
          <w:color w:val="000000" w:themeColor="text1"/>
        </w:rPr>
      </w:pPr>
      <w:bookmarkStart w:id="185" w:name="_Hlk170732871"/>
      <w:r>
        <w:rPr>
          <w:color w:val="000000" w:themeColor="text1"/>
        </w:rPr>
        <w:br w:type="page"/>
      </w:r>
    </w:p>
    <w:p w14:paraId="4ACA8DF9" w14:textId="77777777" w:rsidR="00723F05" w:rsidRPr="00313DB8" w:rsidRDefault="00723F05" w:rsidP="00723F05">
      <w:pPr>
        <w:pStyle w:val="Question"/>
        <w:rPr>
          <w:color w:val="000000" w:themeColor="text1"/>
        </w:rPr>
      </w:pPr>
      <w:r w:rsidRPr="00313DB8">
        <w:rPr>
          <w:color w:val="000000" w:themeColor="text1"/>
        </w:rPr>
        <w:t xml:space="preserve">XP_Q16. How satisfied are you with the quality of </w:t>
      </w:r>
      <w:r w:rsidRPr="00313DB8">
        <w:rPr>
          <w:b/>
          <w:bCs/>
          <w:color w:val="000000" w:themeColor="text1"/>
          <w:u w:val="single"/>
        </w:rPr>
        <w:t>VAC’s programs and services</w:t>
      </w:r>
      <w:r w:rsidRPr="00313DB8">
        <w:rPr>
          <w:color w:val="000000" w:themeColor="text1"/>
        </w:rPr>
        <w:t xml:space="preserve"> offered? Are you?</w:t>
      </w:r>
    </w:p>
    <w:bookmarkEnd w:id="185"/>
    <w:p w14:paraId="57B56A7D" w14:textId="77777777" w:rsidR="00723F05" w:rsidRPr="00313DB8" w:rsidRDefault="00723F05" w:rsidP="00723F05">
      <w:pPr>
        <w:ind w:firstLine="360"/>
        <w:rPr>
          <w:rFonts w:cs="Calibri"/>
        </w:rPr>
      </w:pPr>
      <w:r w:rsidRPr="00313DB8">
        <w:rPr>
          <w:rFonts w:cs="Calibri"/>
        </w:rPr>
        <w:t>[DO NOT READ UNLESS NEEDED]</w:t>
      </w:r>
    </w:p>
    <w:p w14:paraId="65C31FDD" w14:textId="77777777" w:rsidR="00723F05" w:rsidRPr="00313DB8" w:rsidRDefault="00723F05" w:rsidP="00A812F5">
      <w:pPr>
        <w:pStyle w:val="ListParagraph"/>
        <w:numPr>
          <w:ilvl w:val="0"/>
          <w:numId w:val="8"/>
        </w:numPr>
        <w:jc w:val="both"/>
        <w:rPr>
          <w:rFonts w:cs="Calibri"/>
        </w:rPr>
      </w:pPr>
      <w:r w:rsidRPr="00313DB8">
        <w:rPr>
          <w:rFonts w:cs="Calibri"/>
        </w:rPr>
        <w:t>1. Very dissatisfied</w:t>
      </w:r>
    </w:p>
    <w:p w14:paraId="09AA550E" w14:textId="77777777" w:rsidR="00723F05" w:rsidRPr="00313DB8" w:rsidRDefault="00723F05" w:rsidP="00A812F5">
      <w:pPr>
        <w:pStyle w:val="ListParagraph"/>
        <w:numPr>
          <w:ilvl w:val="0"/>
          <w:numId w:val="8"/>
        </w:numPr>
        <w:jc w:val="both"/>
        <w:rPr>
          <w:rFonts w:cs="Calibri"/>
        </w:rPr>
      </w:pPr>
      <w:r w:rsidRPr="00313DB8">
        <w:rPr>
          <w:rFonts w:cs="Calibri"/>
        </w:rPr>
        <w:t>2. Dissatisfied</w:t>
      </w:r>
    </w:p>
    <w:p w14:paraId="668D9F8C" w14:textId="77777777" w:rsidR="00723F05" w:rsidRPr="00313DB8" w:rsidRDefault="00723F05" w:rsidP="00A812F5">
      <w:pPr>
        <w:pStyle w:val="ListParagraph"/>
        <w:numPr>
          <w:ilvl w:val="0"/>
          <w:numId w:val="8"/>
        </w:numPr>
        <w:jc w:val="both"/>
        <w:rPr>
          <w:rFonts w:cs="Calibri"/>
        </w:rPr>
      </w:pPr>
      <w:r w:rsidRPr="00313DB8">
        <w:rPr>
          <w:rFonts w:cs="Calibri"/>
        </w:rPr>
        <w:t xml:space="preserve">3. Neither dissatisfied nor satisfied  </w:t>
      </w:r>
    </w:p>
    <w:p w14:paraId="622EB72B" w14:textId="77777777" w:rsidR="00723F05" w:rsidRPr="00313DB8" w:rsidRDefault="00723F05" w:rsidP="00A812F5">
      <w:pPr>
        <w:pStyle w:val="ListParagraph"/>
        <w:numPr>
          <w:ilvl w:val="0"/>
          <w:numId w:val="8"/>
        </w:numPr>
        <w:jc w:val="both"/>
        <w:rPr>
          <w:rFonts w:cs="Calibri"/>
        </w:rPr>
      </w:pPr>
      <w:r w:rsidRPr="00313DB8">
        <w:rPr>
          <w:rFonts w:cs="Calibri"/>
        </w:rPr>
        <w:t>4. Satisfied</w:t>
      </w:r>
    </w:p>
    <w:p w14:paraId="3535C962" w14:textId="77777777" w:rsidR="00723F05" w:rsidRPr="00313DB8" w:rsidRDefault="00723F05" w:rsidP="00A812F5">
      <w:pPr>
        <w:pStyle w:val="ListParagraph"/>
        <w:numPr>
          <w:ilvl w:val="0"/>
          <w:numId w:val="8"/>
        </w:numPr>
        <w:jc w:val="both"/>
        <w:rPr>
          <w:rFonts w:cs="Calibri"/>
        </w:rPr>
      </w:pPr>
      <w:r w:rsidRPr="00313DB8">
        <w:rPr>
          <w:rFonts w:cs="Calibri"/>
        </w:rPr>
        <w:t>5. Very satisfied</w:t>
      </w:r>
    </w:p>
    <w:p w14:paraId="6B7B897E" w14:textId="77777777" w:rsidR="00723F05" w:rsidRPr="00313DB8" w:rsidRDefault="00723F05" w:rsidP="00723F05">
      <w:pPr>
        <w:ind w:left="360"/>
        <w:rPr>
          <w:rFonts w:cs="Calibri"/>
        </w:rPr>
      </w:pPr>
      <w:r w:rsidRPr="00313DB8">
        <w:rPr>
          <w:rFonts w:cs="Calibri"/>
        </w:rPr>
        <w:t>[DO NOT READ]</w:t>
      </w:r>
    </w:p>
    <w:p w14:paraId="7D569F41"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7F2883CF"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50559E80"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7FAE698A" w14:textId="77777777" w:rsidR="00723F05" w:rsidRPr="00313DB8" w:rsidRDefault="00723F05" w:rsidP="00723F05">
      <w:pPr>
        <w:pStyle w:val="Heading4"/>
      </w:pPr>
      <w:r w:rsidRPr="00313DB8">
        <w:t>4. Satisfaction with Services and Programs</w:t>
      </w:r>
    </w:p>
    <w:p w14:paraId="6113D98D" w14:textId="77777777" w:rsidR="00723F05" w:rsidRPr="00723F05" w:rsidRDefault="00723F05" w:rsidP="00723F05">
      <w:pPr>
        <w:pStyle w:val="Heading5"/>
        <w:rPr>
          <w:rStyle w:val="Strong"/>
          <w:rFonts w:ascii="Calibri" w:hAnsi="Calibri"/>
          <w:b/>
          <w:bCs w:val="0"/>
        </w:rPr>
      </w:pPr>
      <w:r w:rsidRPr="00723F05">
        <w:rPr>
          <w:rStyle w:val="Strong"/>
          <w:rFonts w:ascii="Calibri" w:hAnsi="Calibri"/>
          <w:b/>
          <w:bCs w:val="0"/>
        </w:rPr>
        <w:t xml:space="preserve">4.1: Case Management  </w:t>
      </w:r>
    </w:p>
    <w:p w14:paraId="518DF154" w14:textId="77777777" w:rsidR="00723F05" w:rsidRPr="00313DB8" w:rsidRDefault="00723F05" w:rsidP="00723F05">
      <w:pPr>
        <w:rPr>
          <w:b/>
          <w:bCs/>
        </w:rPr>
      </w:pPr>
      <w:r w:rsidRPr="00313DB8">
        <w:rPr>
          <w:b/>
          <w:bCs/>
        </w:rPr>
        <w:t>IF [CM] = ‘Y’</w:t>
      </w:r>
    </w:p>
    <w:p w14:paraId="4D700E10" w14:textId="77777777" w:rsidR="00723F05" w:rsidRPr="00313DB8" w:rsidRDefault="00723F05" w:rsidP="00723F05">
      <w:pPr>
        <w:rPr>
          <w:rFonts w:cs="Calibri"/>
          <w:b/>
          <w:bCs/>
          <w:sz w:val="28"/>
          <w:szCs w:val="28"/>
        </w:rPr>
      </w:pPr>
    </w:p>
    <w:p w14:paraId="5ED860E4" w14:textId="77777777" w:rsidR="00723F05" w:rsidRPr="00313DB8" w:rsidRDefault="00723F05" w:rsidP="00723F05">
      <w:pPr>
        <w:pBdr>
          <w:top w:val="single" w:sz="4" w:space="1" w:color="auto"/>
          <w:left w:val="single" w:sz="4" w:space="4" w:color="auto"/>
          <w:bottom w:val="single" w:sz="4" w:space="1" w:color="auto"/>
          <w:right w:val="single" w:sz="4" w:space="4" w:color="auto"/>
        </w:pBdr>
      </w:pPr>
      <w:r w:rsidRPr="00313DB8">
        <w:rPr>
          <w:rFonts w:cs="Calibri"/>
        </w:rPr>
        <w:t xml:space="preserve">INTERVIEWER NOTE: </w:t>
      </w:r>
      <w:r w:rsidRPr="00313DB8">
        <w:t>These items will be linked to clients’ data file and only clients who have had a case plan for 90 days or more will respond to these items.</w:t>
      </w:r>
    </w:p>
    <w:p w14:paraId="2E09E5F1" w14:textId="77777777" w:rsidR="00723F05" w:rsidRPr="00313DB8" w:rsidRDefault="00723F05" w:rsidP="00723F05">
      <w:pPr>
        <w:rPr>
          <w:rFonts w:cs="Calibri"/>
        </w:rPr>
      </w:pPr>
    </w:p>
    <w:p w14:paraId="4CC72398" w14:textId="77777777" w:rsidR="00723F05" w:rsidRPr="00313DB8" w:rsidRDefault="00723F05" w:rsidP="00723F05">
      <w:pPr>
        <w:rPr>
          <w:rFonts w:cs="Calibri"/>
        </w:rPr>
      </w:pPr>
      <w:r w:rsidRPr="00313DB8">
        <w:rPr>
          <w:rFonts w:cs="Calibri"/>
        </w:rPr>
        <w:t>A case manager helps Veterans and former RCMP members set goals and find the services they need to overcome a challenge in their life.</w:t>
      </w:r>
    </w:p>
    <w:p w14:paraId="0EAD5E48" w14:textId="77777777" w:rsidR="00723F05" w:rsidRPr="00313DB8" w:rsidRDefault="00723F05" w:rsidP="00723F05">
      <w:pPr>
        <w:pStyle w:val="Question"/>
      </w:pPr>
      <w:r w:rsidRPr="00313DB8">
        <w:t>SP_Q02. Do you currently have a case manager who works with you to obtain services?</w:t>
      </w:r>
    </w:p>
    <w:p w14:paraId="2C069E63" w14:textId="77777777" w:rsidR="00723F05" w:rsidRPr="00313DB8" w:rsidRDefault="00723F05" w:rsidP="00723F05">
      <w:pPr>
        <w:ind w:firstLine="360"/>
        <w:rPr>
          <w:rFonts w:cs="Calibri"/>
        </w:rPr>
      </w:pPr>
      <w:r w:rsidRPr="00313DB8">
        <w:rPr>
          <w:rFonts w:cs="Calibri"/>
        </w:rPr>
        <w:t>[DO NOT READ]</w:t>
      </w:r>
    </w:p>
    <w:p w14:paraId="14F71894" w14:textId="77777777" w:rsidR="00723F05" w:rsidRPr="00313DB8" w:rsidRDefault="00723F05" w:rsidP="00A812F5">
      <w:pPr>
        <w:pStyle w:val="ListParagraph"/>
        <w:numPr>
          <w:ilvl w:val="0"/>
          <w:numId w:val="27"/>
        </w:numPr>
        <w:jc w:val="both"/>
        <w:rPr>
          <w:rFonts w:cs="Calibri"/>
        </w:rPr>
      </w:pPr>
      <w:r w:rsidRPr="00313DB8">
        <w:rPr>
          <w:rFonts w:cs="Calibri"/>
        </w:rPr>
        <w:t xml:space="preserve">1. Yes </w:t>
      </w:r>
    </w:p>
    <w:p w14:paraId="6676ACB8" w14:textId="77777777" w:rsidR="00723F05" w:rsidRPr="00313DB8" w:rsidRDefault="00723F05" w:rsidP="00A812F5">
      <w:pPr>
        <w:pStyle w:val="ListParagraph"/>
        <w:numPr>
          <w:ilvl w:val="0"/>
          <w:numId w:val="27"/>
        </w:numPr>
        <w:jc w:val="both"/>
        <w:rPr>
          <w:rFonts w:cs="Calibri"/>
        </w:rPr>
      </w:pPr>
      <w:r w:rsidRPr="00313DB8">
        <w:rPr>
          <w:rFonts w:cs="Calibri"/>
        </w:rPr>
        <w:t xml:space="preserve">2. No [SKIP TO </w:t>
      </w:r>
      <w:r w:rsidRPr="00313DB8">
        <w:t>SP_Q17]</w:t>
      </w:r>
    </w:p>
    <w:p w14:paraId="71CD0F91" w14:textId="77777777" w:rsidR="00723F05" w:rsidRPr="00313DB8" w:rsidRDefault="00723F05" w:rsidP="00A812F5">
      <w:pPr>
        <w:pStyle w:val="ListParagraph"/>
        <w:numPr>
          <w:ilvl w:val="0"/>
          <w:numId w:val="27"/>
        </w:numPr>
        <w:jc w:val="both"/>
        <w:rPr>
          <w:rFonts w:cs="Calibri"/>
        </w:rPr>
      </w:pPr>
      <w:r w:rsidRPr="00313DB8">
        <w:rPr>
          <w:rFonts w:cs="Calibri"/>
        </w:rPr>
        <w:t xml:space="preserve">99. Don’t know [SKIP TO </w:t>
      </w:r>
      <w:r w:rsidRPr="00313DB8">
        <w:t>SP_Q17]</w:t>
      </w:r>
    </w:p>
    <w:p w14:paraId="62DB3020" w14:textId="77777777" w:rsidR="00723F05" w:rsidRPr="00313DB8" w:rsidRDefault="00723F05" w:rsidP="00A812F5">
      <w:pPr>
        <w:pStyle w:val="ListParagraph"/>
        <w:numPr>
          <w:ilvl w:val="0"/>
          <w:numId w:val="27"/>
        </w:numPr>
        <w:jc w:val="both"/>
        <w:rPr>
          <w:rFonts w:cs="Calibri"/>
        </w:rPr>
      </w:pPr>
      <w:r w:rsidRPr="00313DB8">
        <w:rPr>
          <w:rFonts w:cs="Calibri"/>
        </w:rPr>
        <w:t xml:space="preserve">98. Prefer not to answer [SKIP TO </w:t>
      </w:r>
      <w:r w:rsidRPr="00313DB8">
        <w:t>SP_Q17]</w:t>
      </w:r>
    </w:p>
    <w:p w14:paraId="0DD21E9C" w14:textId="77777777" w:rsidR="00723F05" w:rsidRPr="00313DB8" w:rsidRDefault="00723F05" w:rsidP="00723F05">
      <w:pPr>
        <w:pStyle w:val="ListParagraph"/>
        <w:rPr>
          <w:rFonts w:cs="Calibri"/>
        </w:rPr>
      </w:pPr>
    </w:p>
    <w:p w14:paraId="50ECF820" w14:textId="77777777" w:rsidR="00723F05" w:rsidRPr="00313DB8" w:rsidRDefault="00723F05" w:rsidP="00723F05">
      <w:r w:rsidRPr="00313DB8">
        <w:rPr>
          <w:rFonts w:cs="Calibri"/>
          <w:b/>
          <w:bCs/>
        </w:rPr>
        <w:t xml:space="preserve">[IF SP_Q02=1, ASK SP_Q03-SP_Q16] </w:t>
      </w:r>
      <w:r w:rsidRPr="00313DB8">
        <w:t>Thinking about your experience with Case Management services, do you strongly disagree, disagree, neither disagree nor agree, agree or strongly agree with the following statements? If something does not apply to you, please just say so. [RANDOMIZE SP_Q03-14; REPEAT SCALE AS NEEDED].</w:t>
      </w:r>
    </w:p>
    <w:p w14:paraId="2DF7B8F8" w14:textId="77777777" w:rsidR="00723F05" w:rsidRPr="00313DB8" w:rsidRDefault="00723F05" w:rsidP="00723F05">
      <w:pPr>
        <w:rPr>
          <w:rFonts w:cs="Calibri"/>
        </w:rPr>
      </w:pPr>
    </w:p>
    <w:p w14:paraId="137FD7AA" w14:textId="77777777" w:rsidR="00723F05" w:rsidRPr="00313DB8" w:rsidRDefault="00723F05" w:rsidP="00723F05">
      <w:pPr>
        <w:rPr>
          <w:rFonts w:cs="Calibri"/>
        </w:rPr>
      </w:pPr>
      <w:r w:rsidRPr="00313DB8">
        <w:rPr>
          <w:rFonts w:cs="Calibri"/>
        </w:rPr>
        <w:t>[READ]</w:t>
      </w:r>
    </w:p>
    <w:p w14:paraId="2A8158DF" w14:textId="77777777" w:rsidR="00723F05" w:rsidRPr="00313DB8" w:rsidRDefault="00723F05" w:rsidP="00723F05">
      <w:pPr>
        <w:rPr>
          <w:rFonts w:cs="Calibri"/>
        </w:rPr>
      </w:pPr>
      <w:r w:rsidRPr="00313DB8">
        <w:rPr>
          <w:rFonts w:cs="Calibri"/>
        </w:rPr>
        <w:t>SP_Q03. I was assigned a case manager in a reasonable amount of time.</w:t>
      </w:r>
    </w:p>
    <w:p w14:paraId="3F3B1AC2" w14:textId="77777777" w:rsidR="00723F05" w:rsidRPr="00313DB8" w:rsidRDefault="00723F05" w:rsidP="00723F05">
      <w:pPr>
        <w:rPr>
          <w:rFonts w:cs="Calibri"/>
        </w:rPr>
      </w:pPr>
      <w:r w:rsidRPr="00313DB8">
        <w:rPr>
          <w:rFonts w:cs="Calibri"/>
        </w:rPr>
        <w:t>SP_Q04. I am not happy with the working relationship I have with my current case manager.</w:t>
      </w:r>
    </w:p>
    <w:p w14:paraId="597E63B6" w14:textId="77777777" w:rsidR="00723F05" w:rsidRPr="00313DB8" w:rsidRDefault="00723F05" w:rsidP="00723F05">
      <w:pPr>
        <w:rPr>
          <w:rFonts w:cs="Calibri"/>
        </w:rPr>
      </w:pPr>
      <w:r w:rsidRPr="00313DB8">
        <w:rPr>
          <w:rFonts w:cs="Calibri"/>
        </w:rPr>
        <w:t>SP_Q05. The goals in my case plan do not reflect my needs.</w:t>
      </w:r>
    </w:p>
    <w:p w14:paraId="60C411C9" w14:textId="77777777" w:rsidR="00723F05" w:rsidRPr="00313DB8" w:rsidRDefault="00723F05" w:rsidP="00723F05">
      <w:pPr>
        <w:rPr>
          <w:rFonts w:cs="Calibri"/>
        </w:rPr>
      </w:pPr>
      <w:r w:rsidRPr="00313DB8">
        <w:rPr>
          <w:rFonts w:cs="Calibri"/>
        </w:rPr>
        <w:t>SP_Q06. I was involved in developing my goals for my case plan.</w:t>
      </w:r>
    </w:p>
    <w:p w14:paraId="5CEB2F99" w14:textId="77777777" w:rsidR="00723F05" w:rsidRPr="00313DB8" w:rsidRDefault="00723F05" w:rsidP="00723F05">
      <w:pPr>
        <w:rPr>
          <w:rFonts w:cs="Calibri"/>
        </w:rPr>
      </w:pPr>
      <w:r w:rsidRPr="00313DB8">
        <w:rPr>
          <w:rFonts w:cs="Calibri"/>
        </w:rPr>
        <w:t>SP_Q07. I had the opportunity to involve family and other supporters in the development of my case plan.</w:t>
      </w:r>
    </w:p>
    <w:p w14:paraId="458DE9C8" w14:textId="77777777" w:rsidR="00723F05" w:rsidRPr="00313DB8" w:rsidRDefault="00723F05" w:rsidP="00723F05">
      <w:pPr>
        <w:rPr>
          <w:rFonts w:cs="Calibri"/>
        </w:rPr>
      </w:pPr>
      <w:r w:rsidRPr="00313DB8">
        <w:rPr>
          <w:rFonts w:cs="Calibri"/>
        </w:rPr>
        <w:t>SP_Q08. I had regular contact with my case manager to discuss if I was reaching my goals.</w:t>
      </w:r>
    </w:p>
    <w:p w14:paraId="704E7864" w14:textId="77777777" w:rsidR="00723F05" w:rsidRPr="00313DB8" w:rsidRDefault="00723F05" w:rsidP="00723F05">
      <w:pPr>
        <w:rPr>
          <w:rFonts w:cs="Calibri"/>
        </w:rPr>
      </w:pPr>
      <w:r w:rsidRPr="00313DB8">
        <w:rPr>
          <w:rFonts w:cs="Calibri"/>
        </w:rPr>
        <w:t>SP_Q09. I have been pleased with my progress towards achieving my goals.</w:t>
      </w:r>
    </w:p>
    <w:p w14:paraId="0D6D9343" w14:textId="77777777" w:rsidR="00723F05" w:rsidRPr="00313DB8" w:rsidRDefault="00723F05" w:rsidP="00723F05">
      <w:pPr>
        <w:rPr>
          <w:rFonts w:cs="Calibri"/>
        </w:rPr>
      </w:pPr>
      <w:r w:rsidRPr="00313DB8">
        <w:rPr>
          <w:rFonts w:cs="Calibri"/>
        </w:rPr>
        <w:t>SP_Q10. In working with my case manager, I became better informed on how to access VAC’s programs and services that I needed.</w:t>
      </w:r>
    </w:p>
    <w:p w14:paraId="3FB7196D" w14:textId="77777777" w:rsidR="00723F05" w:rsidRPr="00313DB8" w:rsidRDefault="00723F05" w:rsidP="00723F05">
      <w:pPr>
        <w:rPr>
          <w:rFonts w:cs="Calibri"/>
        </w:rPr>
      </w:pPr>
      <w:r w:rsidRPr="00313DB8">
        <w:rPr>
          <w:rFonts w:cs="Calibri"/>
        </w:rPr>
        <w:t>SP_Q11. My case manager informed me of services and supports in my community that could help me.</w:t>
      </w:r>
    </w:p>
    <w:p w14:paraId="6E574B41" w14:textId="77777777" w:rsidR="00723F05" w:rsidRPr="00313DB8" w:rsidRDefault="00723F05" w:rsidP="00723F05">
      <w:pPr>
        <w:rPr>
          <w:rFonts w:cs="Calibri"/>
        </w:rPr>
      </w:pPr>
      <w:r w:rsidRPr="00313DB8">
        <w:rPr>
          <w:rFonts w:cs="Calibri"/>
        </w:rPr>
        <w:t>SP_Q12. My case manager responded to my calls in a reasonable amount of time.</w:t>
      </w:r>
    </w:p>
    <w:p w14:paraId="25EEE298" w14:textId="77777777" w:rsidR="00723F05" w:rsidRPr="00313DB8" w:rsidRDefault="00723F05" w:rsidP="00723F05">
      <w:pPr>
        <w:rPr>
          <w:rFonts w:cs="Calibri"/>
        </w:rPr>
      </w:pPr>
      <w:r w:rsidRPr="00313DB8">
        <w:rPr>
          <w:rFonts w:cs="Calibri"/>
        </w:rPr>
        <w:t>SP_Q13. My case plan goals were relevant.</w:t>
      </w:r>
    </w:p>
    <w:p w14:paraId="58779CEF" w14:textId="77777777" w:rsidR="00723F05" w:rsidRPr="00313DB8" w:rsidRDefault="00723F05" w:rsidP="00723F05">
      <w:pPr>
        <w:rPr>
          <w:rFonts w:cs="Calibri"/>
        </w:rPr>
      </w:pPr>
      <w:r w:rsidRPr="00313DB8">
        <w:rPr>
          <w:rFonts w:cs="Calibri"/>
        </w:rPr>
        <w:t>SP_Q14. Case Management services were beneficial to me.</w:t>
      </w:r>
    </w:p>
    <w:p w14:paraId="7FCC741B" w14:textId="77777777" w:rsidR="00723F05" w:rsidRPr="00313DB8" w:rsidRDefault="00723F05" w:rsidP="00723F05">
      <w:pPr>
        <w:ind w:firstLine="360"/>
      </w:pPr>
    </w:p>
    <w:p w14:paraId="618F369A" w14:textId="77777777" w:rsidR="00723F05" w:rsidRPr="00313DB8" w:rsidRDefault="00723F05" w:rsidP="00A812F5">
      <w:pPr>
        <w:pStyle w:val="ListParagraph"/>
        <w:numPr>
          <w:ilvl w:val="0"/>
          <w:numId w:val="8"/>
        </w:numPr>
        <w:jc w:val="both"/>
        <w:rPr>
          <w:rFonts w:cs="Calibri"/>
        </w:rPr>
      </w:pPr>
      <w:r w:rsidRPr="00313DB8">
        <w:rPr>
          <w:rFonts w:cs="Calibri"/>
        </w:rPr>
        <w:t>1. Strongly disagree</w:t>
      </w:r>
    </w:p>
    <w:p w14:paraId="4E2EA975"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6F27BC7A" w14:textId="77777777" w:rsidR="00723F05" w:rsidRPr="00313DB8" w:rsidRDefault="00723F05" w:rsidP="00A812F5">
      <w:pPr>
        <w:pStyle w:val="ListParagraph"/>
        <w:numPr>
          <w:ilvl w:val="0"/>
          <w:numId w:val="8"/>
        </w:numPr>
        <w:jc w:val="both"/>
        <w:rPr>
          <w:rFonts w:cs="Calibri"/>
        </w:rPr>
      </w:pPr>
      <w:r w:rsidRPr="00313DB8">
        <w:rPr>
          <w:rFonts w:cs="Calibri"/>
        </w:rPr>
        <w:t>3.</w:t>
      </w:r>
      <w:r w:rsidRPr="00313DB8">
        <w:t xml:space="preserve"> Neither disagree nor agree</w:t>
      </w:r>
    </w:p>
    <w:p w14:paraId="62767F64"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77020EE5" w14:textId="77777777" w:rsidR="00723F05" w:rsidRPr="00313DB8" w:rsidRDefault="00723F05" w:rsidP="00A812F5">
      <w:pPr>
        <w:pStyle w:val="ListParagraph"/>
        <w:numPr>
          <w:ilvl w:val="0"/>
          <w:numId w:val="8"/>
        </w:numPr>
        <w:jc w:val="both"/>
        <w:rPr>
          <w:rFonts w:cs="Calibri"/>
        </w:rPr>
      </w:pPr>
      <w:r w:rsidRPr="00313DB8">
        <w:rPr>
          <w:rFonts w:cs="Calibri"/>
        </w:rPr>
        <w:t>5. Strongly agree</w:t>
      </w:r>
    </w:p>
    <w:p w14:paraId="250252CA" w14:textId="77777777" w:rsidR="00723F05" w:rsidRPr="00313DB8" w:rsidRDefault="00723F05" w:rsidP="00723F05">
      <w:pPr>
        <w:pStyle w:val="ListParagraph"/>
        <w:rPr>
          <w:rFonts w:cs="Calibri"/>
        </w:rPr>
      </w:pPr>
      <w:r w:rsidRPr="00313DB8">
        <w:t>[DO NOT READ]</w:t>
      </w:r>
    </w:p>
    <w:p w14:paraId="652EE2ED"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52C48C3E"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594500D0"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473D00AE" w14:textId="77777777" w:rsidR="00723F05" w:rsidRPr="00313DB8" w:rsidRDefault="00723F05" w:rsidP="00723F05">
      <w:pPr>
        <w:pStyle w:val="Question"/>
      </w:pPr>
      <w:r w:rsidRPr="00313DB8">
        <w:t>SP_Q16. How has your life changed as a result of Case Management services? Is it …?</w:t>
      </w:r>
    </w:p>
    <w:p w14:paraId="0A4FFA3E" w14:textId="77777777" w:rsidR="00723F05" w:rsidRPr="00313DB8" w:rsidRDefault="00723F05" w:rsidP="00723F05">
      <w:pPr>
        <w:ind w:firstLine="360"/>
      </w:pPr>
      <w:r w:rsidRPr="00313DB8">
        <w:t>[READ]</w:t>
      </w:r>
    </w:p>
    <w:p w14:paraId="393FC6A2" w14:textId="77777777" w:rsidR="00723F05" w:rsidRPr="00313DB8" w:rsidRDefault="00723F05" w:rsidP="00A812F5">
      <w:pPr>
        <w:pStyle w:val="ListParagraph"/>
        <w:numPr>
          <w:ilvl w:val="0"/>
          <w:numId w:val="28"/>
        </w:numPr>
        <w:jc w:val="both"/>
        <w:rPr>
          <w:rFonts w:cs="Calibri"/>
        </w:rPr>
      </w:pPr>
      <w:r w:rsidRPr="00313DB8">
        <w:rPr>
          <w:rFonts w:cs="Calibri"/>
        </w:rPr>
        <w:t xml:space="preserve">1. Much worse </w:t>
      </w:r>
    </w:p>
    <w:p w14:paraId="5EB411D6" w14:textId="77777777" w:rsidR="00723F05" w:rsidRPr="00313DB8" w:rsidRDefault="00723F05" w:rsidP="00A812F5">
      <w:pPr>
        <w:pStyle w:val="ListParagraph"/>
        <w:numPr>
          <w:ilvl w:val="0"/>
          <w:numId w:val="28"/>
        </w:numPr>
        <w:jc w:val="both"/>
        <w:rPr>
          <w:rFonts w:cs="Calibri"/>
        </w:rPr>
      </w:pPr>
      <w:r w:rsidRPr="00313DB8">
        <w:rPr>
          <w:rFonts w:cs="Calibri"/>
        </w:rPr>
        <w:t>2. Somewhat worse</w:t>
      </w:r>
    </w:p>
    <w:p w14:paraId="3D1D288B" w14:textId="77777777" w:rsidR="00723F05" w:rsidRPr="00313DB8" w:rsidRDefault="00723F05" w:rsidP="00A812F5">
      <w:pPr>
        <w:pStyle w:val="ListParagraph"/>
        <w:numPr>
          <w:ilvl w:val="0"/>
          <w:numId w:val="28"/>
        </w:numPr>
        <w:jc w:val="both"/>
        <w:rPr>
          <w:rFonts w:cs="Calibri"/>
        </w:rPr>
      </w:pPr>
      <w:r w:rsidRPr="00313DB8">
        <w:rPr>
          <w:rFonts w:cs="Calibri"/>
        </w:rPr>
        <w:t xml:space="preserve">3. About the same </w:t>
      </w:r>
    </w:p>
    <w:p w14:paraId="22A92242" w14:textId="77777777" w:rsidR="00723F05" w:rsidRPr="00313DB8" w:rsidRDefault="00723F05" w:rsidP="00A812F5">
      <w:pPr>
        <w:pStyle w:val="ListParagraph"/>
        <w:numPr>
          <w:ilvl w:val="0"/>
          <w:numId w:val="28"/>
        </w:numPr>
        <w:jc w:val="both"/>
        <w:rPr>
          <w:rFonts w:cs="Calibri"/>
        </w:rPr>
      </w:pPr>
      <w:r w:rsidRPr="00313DB8">
        <w:rPr>
          <w:rFonts w:cs="Calibri"/>
        </w:rPr>
        <w:t xml:space="preserve">4. Somewhat improved </w:t>
      </w:r>
    </w:p>
    <w:p w14:paraId="4D93F593" w14:textId="77777777" w:rsidR="00723F05" w:rsidRPr="00313DB8" w:rsidRDefault="00723F05" w:rsidP="00A812F5">
      <w:pPr>
        <w:pStyle w:val="ListParagraph"/>
        <w:numPr>
          <w:ilvl w:val="0"/>
          <w:numId w:val="28"/>
        </w:numPr>
        <w:jc w:val="both"/>
        <w:rPr>
          <w:rFonts w:cs="Calibri"/>
        </w:rPr>
      </w:pPr>
      <w:r w:rsidRPr="00313DB8">
        <w:rPr>
          <w:rFonts w:cs="Calibri"/>
        </w:rPr>
        <w:t>5. Much improved</w:t>
      </w:r>
    </w:p>
    <w:p w14:paraId="4040D9B3" w14:textId="77777777" w:rsidR="00723F05" w:rsidRPr="00313DB8" w:rsidRDefault="00723F05" w:rsidP="00723F05">
      <w:pPr>
        <w:ind w:left="360"/>
        <w:rPr>
          <w:rFonts w:cs="Calibri"/>
        </w:rPr>
      </w:pPr>
      <w:r w:rsidRPr="00313DB8">
        <w:rPr>
          <w:rFonts w:cs="Calibri"/>
        </w:rPr>
        <w:t>[DO NOT READ]</w:t>
      </w:r>
    </w:p>
    <w:p w14:paraId="12EC84F1"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16B4CE05"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31505FB2" w14:textId="77777777" w:rsidR="00723F05" w:rsidRPr="00313DB8" w:rsidRDefault="00723F05" w:rsidP="00A812F5">
      <w:pPr>
        <w:pStyle w:val="ListParagraph"/>
        <w:numPr>
          <w:ilvl w:val="0"/>
          <w:numId w:val="8"/>
        </w:numPr>
        <w:jc w:val="both"/>
        <w:rPr>
          <w:rFonts w:cs="Calibri"/>
        </w:rPr>
      </w:pPr>
      <w:r w:rsidRPr="00313DB8">
        <w:rPr>
          <w:rFonts w:cs="Calibri"/>
        </w:rPr>
        <w:t xml:space="preserve">98. Prefer not to answer </w:t>
      </w:r>
    </w:p>
    <w:p w14:paraId="73740D3F" w14:textId="77777777" w:rsidR="00723F05" w:rsidRPr="00313DB8" w:rsidRDefault="00723F05" w:rsidP="00723F05">
      <w:pPr>
        <w:pStyle w:val="Question"/>
      </w:pPr>
      <w:r w:rsidRPr="00313DB8">
        <w:t xml:space="preserve">SP_Q17. Overall, how satisfied are you with Case Management Services? </w:t>
      </w:r>
    </w:p>
    <w:p w14:paraId="462D2512" w14:textId="77777777" w:rsidR="00723F05" w:rsidRPr="00313DB8" w:rsidRDefault="00723F05" w:rsidP="00723F05">
      <w:pPr>
        <w:ind w:left="360"/>
        <w:rPr>
          <w:rFonts w:cs="Calibri"/>
        </w:rPr>
      </w:pPr>
      <w:r w:rsidRPr="00313DB8">
        <w:rPr>
          <w:rFonts w:cs="Calibri"/>
        </w:rPr>
        <w:t>[READ]</w:t>
      </w:r>
      <w:r w:rsidRPr="00313DB8">
        <w:rPr>
          <w:rFonts w:cs="Calibri"/>
          <w:sz w:val="20"/>
          <w:szCs w:val="20"/>
        </w:rPr>
        <w:t xml:space="preserve">   </w:t>
      </w:r>
    </w:p>
    <w:p w14:paraId="4CF3EEB1" w14:textId="77777777" w:rsidR="00723F05" w:rsidRPr="00313DB8" w:rsidRDefault="00723F05" w:rsidP="00A812F5">
      <w:pPr>
        <w:pStyle w:val="ListParagraph"/>
        <w:numPr>
          <w:ilvl w:val="0"/>
          <w:numId w:val="8"/>
        </w:numPr>
        <w:jc w:val="both"/>
        <w:rPr>
          <w:rFonts w:cs="Calibri"/>
        </w:rPr>
      </w:pPr>
      <w:r w:rsidRPr="00313DB8">
        <w:rPr>
          <w:rFonts w:cs="Calibri"/>
        </w:rPr>
        <w:t>1. Very dissatisfied</w:t>
      </w:r>
    </w:p>
    <w:p w14:paraId="4518DD42" w14:textId="77777777" w:rsidR="00723F05" w:rsidRPr="00313DB8" w:rsidRDefault="00723F05" w:rsidP="00A812F5">
      <w:pPr>
        <w:pStyle w:val="ListParagraph"/>
        <w:numPr>
          <w:ilvl w:val="0"/>
          <w:numId w:val="8"/>
        </w:numPr>
        <w:jc w:val="both"/>
        <w:rPr>
          <w:rFonts w:cs="Calibri"/>
        </w:rPr>
      </w:pPr>
      <w:r w:rsidRPr="00313DB8">
        <w:rPr>
          <w:rFonts w:cs="Calibri"/>
        </w:rPr>
        <w:t>2. Dissatisfied</w:t>
      </w:r>
    </w:p>
    <w:p w14:paraId="65ED0876" w14:textId="77777777" w:rsidR="00723F05" w:rsidRPr="00313DB8" w:rsidRDefault="00723F05" w:rsidP="00A812F5">
      <w:pPr>
        <w:pStyle w:val="ListParagraph"/>
        <w:numPr>
          <w:ilvl w:val="0"/>
          <w:numId w:val="8"/>
        </w:numPr>
        <w:jc w:val="both"/>
        <w:rPr>
          <w:rFonts w:cs="Calibri"/>
        </w:rPr>
      </w:pPr>
      <w:r w:rsidRPr="00313DB8">
        <w:rPr>
          <w:rFonts w:cs="Calibri"/>
        </w:rPr>
        <w:t xml:space="preserve">3. Neither dissatisfied nor satisfied  </w:t>
      </w:r>
    </w:p>
    <w:p w14:paraId="516A8EC0" w14:textId="77777777" w:rsidR="00723F05" w:rsidRPr="00313DB8" w:rsidRDefault="00723F05" w:rsidP="00A812F5">
      <w:pPr>
        <w:pStyle w:val="ListParagraph"/>
        <w:numPr>
          <w:ilvl w:val="0"/>
          <w:numId w:val="8"/>
        </w:numPr>
        <w:jc w:val="both"/>
        <w:rPr>
          <w:rFonts w:cs="Calibri"/>
        </w:rPr>
      </w:pPr>
      <w:r w:rsidRPr="00313DB8">
        <w:rPr>
          <w:rFonts w:cs="Calibri"/>
        </w:rPr>
        <w:t>4. Satisfied</w:t>
      </w:r>
    </w:p>
    <w:p w14:paraId="7FF34D90" w14:textId="77777777" w:rsidR="00723F05" w:rsidRPr="00313DB8" w:rsidRDefault="00723F05" w:rsidP="00A812F5">
      <w:pPr>
        <w:pStyle w:val="ListParagraph"/>
        <w:numPr>
          <w:ilvl w:val="0"/>
          <w:numId w:val="8"/>
        </w:numPr>
        <w:jc w:val="both"/>
        <w:rPr>
          <w:rFonts w:cs="Calibri"/>
        </w:rPr>
      </w:pPr>
      <w:r w:rsidRPr="00313DB8">
        <w:rPr>
          <w:rFonts w:cs="Calibri"/>
        </w:rPr>
        <w:t>5. Very satisfied</w:t>
      </w:r>
    </w:p>
    <w:p w14:paraId="33F38A25" w14:textId="77777777" w:rsidR="00723F05" w:rsidRPr="00313DB8" w:rsidRDefault="00723F05" w:rsidP="00723F05">
      <w:pPr>
        <w:ind w:left="360"/>
        <w:rPr>
          <w:rFonts w:cs="Calibri"/>
        </w:rPr>
      </w:pPr>
      <w:r w:rsidRPr="00313DB8">
        <w:rPr>
          <w:rFonts w:cs="Calibri"/>
        </w:rPr>
        <w:t>[DO NOT READ]</w:t>
      </w:r>
    </w:p>
    <w:p w14:paraId="21077899"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36AA402D"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3C6CD9D6" w14:textId="77777777" w:rsidR="00723F05" w:rsidRPr="00723F05" w:rsidRDefault="00723F05" w:rsidP="00723F05">
      <w:pPr>
        <w:pStyle w:val="Heading5"/>
        <w:rPr>
          <w:rStyle w:val="Strong"/>
          <w:rFonts w:ascii="Calibri" w:hAnsi="Calibri"/>
          <w:b/>
          <w:bCs w:val="0"/>
        </w:rPr>
      </w:pPr>
      <w:r w:rsidRPr="00723F05">
        <w:rPr>
          <w:rStyle w:val="Strong"/>
          <w:rFonts w:ascii="Calibri" w:hAnsi="Calibri"/>
          <w:b/>
          <w:bCs w:val="0"/>
        </w:rPr>
        <w:t xml:space="preserve">4.2 Veterans Independence Program </w:t>
      </w:r>
    </w:p>
    <w:p w14:paraId="36EDB844" w14:textId="77777777" w:rsidR="00723F05" w:rsidRPr="00313DB8" w:rsidRDefault="00723F05" w:rsidP="00723F05">
      <w:pPr>
        <w:rPr>
          <w:rFonts w:cs="Calibri"/>
          <w:b/>
          <w:bCs/>
        </w:rPr>
      </w:pPr>
      <w:r w:rsidRPr="00313DB8">
        <w:rPr>
          <w:rFonts w:cs="Calibri"/>
          <w:b/>
          <w:bCs/>
        </w:rPr>
        <w:t>[IF (VIP STATUS) = ‘In Receipt of Benefits’]</w:t>
      </w:r>
    </w:p>
    <w:p w14:paraId="58C2D428" w14:textId="77777777" w:rsidR="00723F05" w:rsidRPr="00313DB8" w:rsidRDefault="00723F05" w:rsidP="00723F05">
      <w:pPr>
        <w:pStyle w:val="Question"/>
        <w:rPr>
          <w:rFonts w:cstheme="minorBidi"/>
          <w:color w:val="000000" w:themeColor="text1"/>
        </w:rPr>
      </w:pPr>
      <w:r w:rsidRPr="00313DB8">
        <w:rPr>
          <w:rFonts w:cstheme="minorBidi"/>
          <w:color w:val="000000" w:themeColor="text1"/>
        </w:rPr>
        <w:t xml:space="preserve">The Veterans Independence Program or VIP* offers funding for housekeeping, grounds maintenance, and other home care support services that help people to remain independent at home. </w:t>
      </w:r>
    </w:p>
    <w:p w14:paraId="4551D900" w14:textId="77777777" w:rsidR="00723F05" w:rsidRPr="00313DB8" w:rsidRDefault="00723F05" w:rsidP="00723F05">
      <w:pPr>
        <w:pStyle w:val="Question"/>
        <w:pBdr>
          <w:top w:val="single" w:sz="4" w:space="1" w:color="auto"/>
          <w:left w:val="single" w:sz="4" w:space="4" w:color="auto"/>
          <w:bottom w:val="single" w:sz="4" w:space="1" w:color="auto"/>
          <w:right w:val="single" w:sz="4" w:space="4" w:color="auto"/>
        </w:pBdr>
        <w:rPr>
          <w:rFonts w:cstheme="minorBidi"/>
          <w:color w:val="000000" w:themeColor="text1"/>
        </w:rPr>
      </w:pPr>
      <w:r w:rsidRPr="00313DB8">
        <w:rPr>
          <w:rFonts w:cstheme="minorBidi"/>
          <w:color w:val="000000" w:themeColor="text1"/>
        </w:rPr>
        <w:t>INTERVIEWER NOTE: *Pronounced V-I-P.</w:t>
      </w:r>
    </w:p>
    <w:p w14:paraId="6FFEA000" w14:textId="77777777" w:rsidR="00723F05" w:rsidRPr="00313DB8" w:rsidRDefault="00723F05" w:rsidP="00723F05">
      <w:pPr>
        <w:pStyle w:val="Question"/>
      </w:pPr>
      <w:r w:rsidRPr="00313DB8">
        <w:t>Do you strongly disagree, disagree, neither disagree nor agree, agree or strongly agree with the following statements about VIP? If something does not apply to you, please just say so. The first one is [READ STATEMENT]? [REPEAT SCALE AS NEEDED].</w:t>
      </w:r>
    </w:p>
    <w:p w14:paraId="164D1963" w14:textId="77777777" w:rsidR="00723F05" w:rsidRPr="00313DB8" w:rsidRDefault="00723F05" w:rsidP="00723F05">
      <w:pPr>
        <w:pStyle w:val="Question"/>
        <w:spacing w:before="0" w:after="0"/>
      </w:pPr>
      <w:r w:rsidRPr="00313DB8">
        <w:t>VI_Q0</w:t>
      </w:r>
      <w:bookmarkStart w:id="186" w:name="_Hlk165045451"/>
      <w:r w:rsidRPr="00313DB8">
        <w:t>4. Veterans Independence Program meets my needs</w:t>
      </w:r>
      <w:bookmarkEnd w:id="186"/>
      <w:r w:rsidRPr="00313DB8">
        <w:t>.</w:t>
      </w:r>
    </w:p>
    <w:p w14:paraId="26D3A855" w14:textId="77777777" w:rsidR="00723F05" w:rsidRPr="00313DB8" w:rsidRDefault="00723F05" w:rsidP="00723F05">
      <w:pPr>
        <w:pStyle w:val="Question"/>
        <w:spacing w:before="0" w:after="0"/>
      </w:pPr>
      <w:r w:rsidRPr="00313DB8">
        <w:t>VI_Q02. I rely on VIP services to help me remain in my home and community.</w:t>
      </w:r>
    </w:p>
    <w:p w14:paraId="20ED95A7" w14:textId="77777777" w:rsidR="00723F05" w:rsidRPr="00313DB8" w:rsidRDefault="00723F05" w:rsidP="00723F05">
      <w:pPr>
        <w:pStyle w:val="Question"/>
        <w:spacing w:before="0" w:after="0"/>
      </w:pPr>
      <w:r w:rsidRPr="00313DB8">
        <w:t>VI_Q03. I have been able to find service providers to help me with the VIP services I need.</w:t>
      </w:r>
    </w:p>
    <w:p w14:paraId="5592FA2A" w14:textId="77777777" w:rsidR="00723F05" w:rsidRPr="00313DB8" w:rsidRDefault="00723F05" w:rsidP="00723F05">
      <w:pPr>
        <w:rPr>
          <w:rFonts w:cs="Calibri"/>
        </w:rPr>
      </w:pPr>
    </w:p>
    <w:p w14:paraId="0293F694" w14:textId="77777777" w:rsidR="00723F05" w:rsidRPr="00313DB8" w:rsidRDefault="00723F05" w:rsidP="00A812F5">
      <w:pPr>
        <w:pStyle w:val="ListParagraph"/>
        <w:numPr>
          <w:ilvl w:val="0"/>
          <w:numId w:val="8"/>
        </w:numPr>
        <w:jc w:val="both"/>
        <w:rPr>
          <w:rFonts w:cs="Calibri"/>
        </w:rPr>
      </w:pPr>
      <w:r w:rsidRPr="00313DB8">
        <w:rPr>
          <w:rFonts w:cs="Calibri"/>
        </w:rPr>
        <w:t>1. Strongly disagree</w:t>
      </w:r>
    </w:p>
    <w:p w14:paraId="01672CAA"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6E291F45" w14:textId="77777777" w:rsidR="00723F05" w:rsidRPr="00313DB8" w:rsidRDefault="00723F05" w:rsidP="00A812F5">
      <w:pPr>
        <w:pStyle w:val="ListParagraph"/>
        <w:numPr>
          <w:ilvl w:val="0"/>
          <w:numId w:val="8"/>
        </w:numPr>
        <w:jc w:val="both"/>
        <w:rPr>
          <w:rFonts w:cs="Calibri"/>
        </w:rPr>
      </w:pPr>
      <w:r w:rsidRPr="00313DB8">
        <w:rPr>
          <w:rFonts w:cs="Calibri"/>
        </w:rPr>
        <w:t>3. Neither disagree nor agree</w:t>
      </w:r>
    </w:p>
    <w:p w14:paraId="3AA17CAB"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6038746D" w14:textId="77777777" w:rsidR="00723F05" w:rsidRPr="00313DB8" w:rsidRDefault="00723F05" w:rsidP="00A812F5">
      <w:pPr>
        <w:pStyle w:val="ListParagraph"/>
        <w:numPr>
          <w:ilvl w:val="0"/>
          <w:numId w:val="8"/>
        </w:numPr>
        <w:jc w:val="both"/>
        <w:rPr>
          <w:rFonts w:cs="Calibri"/>
        </w:rPr>
      </w:pPr>
      <w:r w:rsidRPr="00313DB8">
        <w:rPr>
          <w:rFonts w:cs="Calibri"/>
        </w:rPr>
        <w:t>5. Strongly Agree</w:t>
      </w:r>
    </w:p>
    <w:p w14:paraId="70D75E4C" w14:textId="77777777" w:rsidR="00723F05" w:rsidRPr="00313DB8" w:rsidRDefault="00723F05" w:rsidP="00723F05">
      <w:pPr>
        <w:ind w:firstLine="360"/>
        <w:rPr>
          <w:rFonts w:cs="Calibri"/>
        </w:rPr>
      </w:pPr>
      <w:r w:rsidRPr="00313DB8">
        <w:rPr>
          <w:rFonts w:cs="Calibri"/>
        </w:rPr>
        <w:t>[DO NOT READ]</w:t>
      </w:r>
    </w:p>
    <w:p w14:paraId="11498E9C"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4DF0BA08"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271DAA10"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3811E388" w14:textId="77777777" w:rsidR="00723F05" w:rsidRPr="00313DB8" w:rsidRDefault="00723F05" w:rsidP="00723F05">
      <w:pPr>
        <w:pStyle w:val="Question"/>
      </w:pPr>
      <w:r w:rsidRPr="00313DB8">
        <w:t xml:space="preserve">VI_Q06. </w:t>
      </w:r>
      <w:r w:rsidRPr="00313DB8">
        <w:rPr>
          <w:b/>
          <w:bCs/>
        </w:rPr>
        <w:t>[IF VI_Q03 = 1 OR 2]</w:t>
      </w:r>
      <w:r w:rsidRPr="00313DB8">
        <w:t xml:space="preserve"> What is the main reason that you have not been able to find service providers for VIP? </w:t>
      </w:r>
    </w:p>
    <w:p w14:paraId="2152A955" w14:textId="77777777" w:rsidR="00723F05" w:rsidRPr="00313DB8" w:rsidRDefault="00723F05" w:rsidP="00723F05">
      <w:pPr>
        <w:pStyle w:val="Question"/>
      </w:pPr>
      <w:r w:rsidRPr="00313DB8">
        <w:t>[DO NOT READ UNLESS PROMPTING IS NEEDED. REMIND THE RESPONDENT NOT TO DISCLOSE ANY IDENTIFIABLE INFORMATION ABOUT THEMSELVES OR OTHERS, IF NEEDED. ACCEPT 1 RESPONSE ONLY.]</w:t>
      </w:r>
    </w:p>
    <w:p w14:paraId="7B36DBF2" w14:textId="77777777" w:rsidR="00723F05" w:rsidRPr="00313DB8" w:rsidRDefault="00723F05" w:rsidP="00A812F5">
      <w:pPr>
        <w:pStyle w:val="ListParagraph"/>
        <w:numPr>
          <w:ilvl w:val="0"/>
          <w:numId w:val="4"/>
        </w:numPr>
        <w:jc w:val="both"/>
        <w:rPr>
          <w:rFonts w:cs="Calibri"/>
        </w:rPr>
      </w:pPr>
      <w:r w:rsidRPr="00313DB8">
        <w:rPr>
          <w:rFonts w:cs="Calibri"/>
        </w:rPr>
        <w:t xml:space="preserve">1. Don’t know who to call </w:t>
      </w:r>
    </w:p>
    <w:p w14:paraId="02A0CA5B" w14:textId="77777777" w:rsidR="00723F05" w:rsidRPr="00313DB8" w:rsidRDefault="00723F05" w:rsidP="00A812F5">
      <w:pPr>
        <w:pStyle w:val="ListParagraph"/>
        <w:numPr>
          <w:ilvl w:val="0"/>
          <w:numId w:val="4"/>
        </w:numPr>
        <w:jc w:val="both"/>
        <w:rPr>
          <w:rFonts w:cs="Calibri"/>
        </w:rPr>
      </w:pPr>
      <w:r w:rsidRPr="00313DB8">
        <w:rPr>
          <w:rFonts w:cs="Calibri"/>
        </w:rPr>
        <w:t xml:space="preserve">2. Local providers’ lack of availability </w:t>
      </w:r>
    </w:p>
    <w:p w14:paraId="6D7FA6D9" w14:textId="77777777" w:rsidR="00723F05" w:rsidRPr="00313DB8" w:rsidRDefault="00723F05" w:rsidP="00A812F5">
      <w:pPr>
        <w:pStyle w:val="ListParagraph"/>
        <w:numPr>
          <w:ilvl w:val="0"/>
          <w:numId w:val="4"/>
        </w:numPr>
        <w:jc w:val="both"/>
        <w:rPr>
          <w:rFonts w:cs="Calibri"/>
        </w:rPr>
      </w:pPr>
      <w:r w:rsidRPr="00313DB8">
        <w:rPr>
          <w:rFonts w:cs="Calibri"/>
        </w:rPr>
        <w:t xml:space="preserve">3. Providers require upfront payment </w:t>
      </w:r>
    </w:p>
    <w:p w14:paraId="5530CFF7" w14:textId="77777777" w:rsidR="00723F05" w:rsidRPr="00313DB8" w:rsidRDefault="00723F05" w:rsidP="00A812F5">
      <w:pPr>
        <w:pStyle w:val="ListParagraph"/>
        <w:numPr>
          <w:ilvl w:val="0"/>
          <w:numId w:val="4"/>
        </w:numPr>
        <w:jc w:val="both"/>
        <w:rPr>
          <w:rFonts w:cs="Calibri"/>
        </w:rPr>
      </w:pPr>
      <w:r w:rsidRPr="00313DB8">
        <w:rPr>
          <w:rFonts w:cs="Calibri"/>
        </w:rPr>
        <w:t xml:space="preserve">4. Insufficient funding amounts </w:t>
      </w:r>
    </w:p>
    <w:p w14:paraId="4CA70E52" w14:textId="77777777" w:rsidR="00723F05" w:rsidRPr="00313DB8" w:rsidRDefault="00723F05" w:rsidP="00A812F5">
      <w:pPr>
        <w:pStyle w:val="ListParagraph"/>
        <w:numPr>
          <w:ilvl w:val="0"/>
          <w:numId w:val="4"/>
        </w:numPr>
        <w:jc w:val="both"/>
        <w:rPr>
          <w:rFonts w:cs="Calibri"/>
        </w:rPr>
      </w:pPr>
      <w:r w:rsidRPr="00313DB8">
        <w:rPr>
          <w:rFonts w:cs="Calibri"/>
        </w:rPr>
        <w:t xml:space="preserve">5. No service providers near me </w:t>
      </w:r>
    </w:p>
    <w:p w14:paraId="3FDD4697" w14:textId="77777777" w:rsidR="00723F05" w:rsidRPr="00313DB8" w:rsidRDefault="00723F05" w:rsidP="00A812F5">
      <w:pPr>
        <w:pStyle w:val="ListParagraph"/>
        <w:numPr>
          <w:ilvl w:val="0"/>
          <w:numId w:val="8"/>
        </w:numPr>
        <w:jc w:val="both"/>
        <w:rPr>
          <w:rFonts w:cs="Calibri"/>
        </w:rPr>
      </w:pPr>
      <w:r w:rsidRPr="00313DB8">
        <w:rPr>
          <w:rFonts w:cs="Calibri"/>
        </w:rPr>
        <w:t>6. Other, specify: [open text]</w:t>
      </w:r>
    </w:p>
    <w:p w14:paraId="26E9F0CA"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77C7385E"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30CA56D3" w14:textId="77777777" w:rsidR="00723F05" w:rsidRPr="00313DB8" w:rsidRDefault="00723F05" w:rsidP="00723F05">
      <w:pPr>
        <w:pStyle w:val="Question"/>
      </w:pPr>
      <w:r w:rsidRPr="00313DB8">
        <w:t xml:space="preserve">VI_Q05. How, if at all, could VIP be improved? </w:t>
      </w:r>
    </w:p>
    <w:p w14:paraId="5D71AD0D" w14:textId="77777777" w:rsidR="00723F05" w:rsidRPr="00313DB8" w:rsidRDefault="00723F05" w:rsidP="00723F05">
      <w:pPr>
        <w:pStyle w:val="Question"/>
      </w:pPr>
      <w:r w:rsidRPr="00313DB8">
        <w:t>[DO NOT READ UNLESS PROMPTING IS NEEDED. REMIND THE RESPONDENT NOT TO DISCLOSE ANY IDENTIFIABLE INFORMATION ABOUT THEMSELVES OR OTHERS, IF NEEDED. ACCEPT MULTIPLE RESPONSES.]</w:t>
      </w:r>
    </w:p>
    <w:p w14:paraId="6D08A1BD" w14:textId="77777777" w:rsidR="00723F05" w:rsidRPr="00313DB8" w:rsidRDefault="00723F05" w:rsidP="00A812F5">
      <w:pPr>
        <w:pStyle w:val="ListParagraph"/>
        <w:numPr>
          <w:ilvl w:val="0"/>
          <w:numId w:val="29"/>
        </w:numPr>
        <w:jc w:val="both"/>
        <w:rPr>
          <w:rFonts w:cs="Calibri"/>
        </w:rPr>
      </w:pPr>
      <w:r w:rsidRPr="00313DB8">
        <w:rPr>
          <w:rFonts w:cs="Calibri"/>
        </w:rPr>
        <w:t xml:space="preserve">1. Decrease approval and/or funding wait times </w:t>
      </w:r>
    </w:p>
    <w:p w14:paraId="7F31BD94" w14:textId="77777777" w:rsidR="00723F05" w:rsidRPr="00313DB8" w:rsidRDefault="00723F05" w:rsidP="00A812F5">
      <w:pPr>
        <w:pStyle w:val="ListParagraph"/>
        <w:numPr>
          <w:ilvl w:val="0"/>
          <w:numId w:val="29"/>
        </w:numPr>
        <w:jc w:val="both"/>
        <w:rPr>
          <w:rFonts w:cs="Calibri"/>
        </w:rPr>
      </w:pPr>
      <w:r w:rsidRPr="00313DB8">
        <w:rPr>
          <w:rFonts w:cs="Calibri"/>
        </w:rPr>
        <w:t xml:space="preserve">2. Expand the types of benefits and services covered </w:t>
      </w:r>
    </w:p>
    <w:p w14:paraId="3242C297" w14:textId="77777777" w:rsidR="00723F05" w:rsidRPr="00313DB8" w:rsidRDefault="00723F05" w:rsidP="00A812F5">
      <w:pPr>
        <w:pStyle w:val="ListParagraph"/>
        <w:numPr>
          <w:ilvl w:val="0"/>
          <w:numId w:val="29"/>
        </w:numPr>
        <w:jc w:val="both"/>
        <w:rPr>
          <w:rFonts w:cs="Calibri"/>
        </w:rPr>
      </w:pPr>
      <w:r w:rsidRPr="00313DB8">
        <w:rPr>
          <w:rFonts w:cs="Calibri"/>
        </w:rPr>
        <w:t xml:space="preserve">3. Increase funding amounts for individual benefits and services </w:t>
      </w:r>
    </w:p>
    <w:p w14:paraId="462FDD04" w14:textId="77777777" w:rsidR="00723F05" w:rsidRPr="00313DB8" w:rsidRDefault="00723F05" w:rsidP="00A812F5">
      <w:pPr>
        <w:pStyle w:val="ListParagraph"/>
        <w:numPr>
          <w:ilvl w:val="0"/>
          <w:numId w:val="29"/>
        </w:numPr>
        <w:jc w:val="both"/>
        <w:rPr>
          <w:rFonts w:cs="Calibri"/>
        </w:rPr>
      </w:pPr>
      <w:r w:rsidRPr="00313DB8">
        <w:rPr>
          <w:rFonts w:cs="Calibri"/>
        </w:rPr>
        <w:t xml:space="preserve">4. Simplify the process to receive benefits and services </w:t>
      </w:r>
    </w:p>
    <w:p w14:paraId="353ECB34" w14:textId="77777777" w:rsidR="00723F05" w:rsidRPr="00313DB8" w:rsidRDefault="00723F05" w:rsidP="00A812F5">
      <w:pPr>
        <w:pStyle w:val="ListParagraph"/>
        <w:numPr>
          <w:ilvl w:val="0"/>
          <w:numId w:val="29"/>
        </w:numPr>
        <w:jc w:val="both"/>
        <w:rPr>
          <w:rFonts w:cs="Calibri"/>
        </w:rPr>
      </w:pPr>
      <w:r w:rsidRPr="00313DB8">
        <w:rPr>
          <w:rFonts w:cs="Calibri"/>
        </w:rPr>
        <w:t>5. Other, specify: [open text]</w:t>
      </w:r>
    </w:p>
    <w:p w14:paraId="4506612F"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20CB1301"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29A4D96B" w14:textId="77777777" w:rsidR="00723F05" w:rsidRDefault="00723F05" w:rsidP="00723F05">
      <w:pPr>
        <w:spacing w:after="160" w:line="259" w:lineRule="auto"/>
        <w:rPr>
          <w:rStyle w:val="Strong"/>
          <w:rFonts w:eastAsiaTheme="majorEastAsia" w:cstheme="majorBidi"/>
          <w:b w:val="0"/>
          <w:szCs w:val="28"/>
        </w:rPr>
      </w:pPr>
      <w:r>
        <w:rPr>
          <w:rStyle w:val="Strong"/>
        </w:rPr>
        <w:br w:type="page"/>
      </w:r>
    </w:p>
    <w:p w14:paraId="34359F5C" w14:textId="77777777" w:rsidR="00723F05" w:rsidRPr="00723F05" w:rsidRDefault="00723F05" w:rsidP="00723F05">
      <w:pPr>
        <w:pStyle w:val="Heading5"/>
        <w:rPr>
          <w:rStyle w:val="Strong"/>
          <w:rFonts w:ascii="Calibri" w:hAnsi="Calibri"/>
          <w:b/>
          <w:bCs w:val="0"/>
        </w:rPr>
      </w:pPr>
      <w:r w:rsidRPr="00723F05">
        <w:rPr>
          <w:rStyle w:val="Strong"/>
          <w:rFonts w:ascii="Calibri" w:hAnsi="Calibri"/>
          <w:b/>
          <w:bCs w:val="0"/>
        </w:rPr>
        <w:t xml:space="preserve">4.3 Treatment Benefits Program </w:t>
      </w:r>
    </w:p>
    <w:p w14:paraId="082F5CD3" w14:textId="77777777" w:rsidR="00723F05" w:rsidRPr="00313DB8" w:rsidRDefault="00723F05" w:rsidP="00723F05">
      <w:pPr>
        <w:rPr>
          <w:rFonts w:cs="Calibri"/>
          <w:b/>
          <w:bCs/>
        </w:rPr>
      </w:pPr>
      <w:r w:rsidRPr="00313DB8">
        <w:rPr>
          <w:rFonts w:cs="Calibri"/>
          <w:b/>
          <w:bCs/>
        </w:rPr>
        <w:t>[IF (TREATMENT) = ‘YES’]</w:t>
      </w:r>
    </w:p>
    <w:p w14:paraId="1C08BA4F" w14:textId="77777777" w:rsidR="00723F05" w:rsidRPr="00313DB8" w:rsidRDefault="00723F05" w:rsidP="00723F05">
      <w:pPr>
        <w:rPr>
          <w:rFonts w:cs="Calibri"/>
        </w:rPr>
      </w:pPr>
    </w:p>
    <w:p w14:paraId="15E03042" w14:textId="77777777" w:rsidR="00723F05" w:rsidRPr="00313DB8" w:rsidRDefault="00723F05" w:rsidP="00723F05">
      <w:pPr>
        <w:pBdr>
          <w:top w:val="single" w:sz="4" w:space="1" w:color="auto"/>
          <w:left w:val="single" w:sz="4" w:space="4" w:color="auto"/>
          <w:bottom w:val="single" w:sz="4" w:space="1" w:color="auto"/>
          <w:right w:val="single" w:sz="4" w:space="4" w:color="auto"/>
        </w:pBdr>
        <w:rPr>
          <w:rFonts w:cs="Calibri"/>
        </w:rPr>
      </w:pPr>
      <w:r w:rsidRPr="00313DB8">
        <w:rPr>
          <w:rFonts w:cs="Calibri"/>
        </w:rPr>
        <w:t>INTERVIEWER NOTE: If you qualify for the Treatment Benefits Program, you will receive a VAC healthcare card.  This healthcare card provides coverage for such things as home health or hospital services, nursing services, appointments with specialists (such as physiotherapists, audiologists, and mental health providers), medical equipment, prosthetics, and prescriptions. The extent of your coverage will depend on a number of factors, including how you qualified, your health needs and your individual circumstances.</w:t>
      </w:r>
    </w:p>
    <w:p w14:paraId="54A8195C" w14:textId="77777777" w:rsidR="00723F05" w:rsidRPr="00313DB8" w:rsidRDefault="00723F05" w:rsidP="00723F05">
      <w:pPr>
        <w:rPr>
          <w:rFonts w:cs="Calibri"/>
        </w:rPr>
      </w:pPr>
    </w:p>
    <w:p w14:paraId="4FE1BFE7" w14:textId="77777777" w:rsidR="00723F05" w:rsidRPr="00313DB8" w:rsidRDefault="00723F05" w:rsidP="00723F05">
      <w:pPr>
        <w:rPr>
          <w:rFonts w:cs="Calibri"/>
        </w:rPr>
      </w:pPr>
      <w:r w:rsidRPr="00313DB8">
        <w:rPr>
          <w:rFonts w:cs="Calibri"/>
        </w:rPr>
        <w:t>Health care benefits and services for eligible recipients are paid for by VAC’s Treatment Benefits Program.</w:t>
      </w:r>
    </w:p>
    <w:p w14:paraId="228BE6D3" w14:textId="77777777" w:rsidR="00723F05" w:rsidRPr="00313DB8" w:rsidRDefault="00723F05" w:rsidP="00723F05">
      <w:pPr>
        <w:pStyle w:val="Question"/>
      </w:pPr>
      <w:r w:rsidRPr="00313DB8">
        <w:t>Do you strongly disagree, disagree, neither disagree nor agree, agree or strongly agree with the following statements about the Treatment Benefits Program? If something does not apply to you, please just say so.  The first one is [READ STATEMENT]? [REPEAT SCALE AS NEEDED].</w:t>
      </w:r>
    </w:p>
    <w:p w14:paraId="6C22E153" w14:textId="77777777" w:rsidR="00723F05" w:rsidRPr="00313DB8" w:rsidRDefault="00723F05" w:rsidP="00723F05">
      <w:pPr>
        <w:pStyle w:val="Question"/>
        <w:spacing w:before="0" w:after="0"/>
      </w:pPr>
      <w:r w:rsidRPr="00313DB8">
        <w:t>TR_Q02. The time it took to get reimbursed for treatment benefits and services was reasonable.</w:t>
      </w:r>
    </w:p>
    <w:p w14:paraId="112B2198" w14:textId="77777777" w:rsidR="00723F05" w:rsidRPr="00313DB8" w:rsidRDefault="00723F05" w:rsidP="00723F05">
      <w:pPr>
        <w:pStyle w:val="Question"/>
        <w:spacing w:before="0" w:after="0"/>
      </w:pPr>
      <w:r w:rsidRPr="00313DB8">
        <w:t>TR_Q03. The Treatment Benefits Program meets my needs.</w:t>
      </w:r>
    </w:p>
    <w:p w14:paraId="3EB4822F" w14:textId="77777777" w:rsidR="00723F05" w:rsidRPr="00313DB8" w:rsidRDefault="00723F05" w:rsidP="00723F05">
      <w:pPr>
        <w:ind w:left="360"/>
        <w:rPr>
          <w:rFonts w:cs="Calibri"/>
        </w:rPr>
      </w:pPr>
    </w:p>
    <w:p w14:paraId="2DF3273B" w14:textId="77777777" w:rsidR="00723F05" w:rsidRPr="00313DB8" w:rsidRDefault="00723F05" w:rsidP="00A812F5">
      <w:pPr>
        <w:pStyle w:val="ListParagraph"/>
        <w:numPr>
          <w:ilvl w:val="0"/>
          <w:numId w:val="8"/>
        </w:numPr>
        <w:jc w:val="both"/>
        <w:rPr>
          <w:rFonts w:cs="Calibri"/>
        </w:rPr>
      </w:pPr>
      <w:bookmarkStart w:id="187" w:name="_Hlk165295600"/>
      <w:r w:rsidRPr="00313DB8">
        <w:rPr>
          <w:rFonts w:cs="Calibri"/>
        </w:rPr>
        <w:t>1. Strongly disagree</w:t>
      </w:r>
    </w:p>
    <w:p w14:paraId="6434DA53"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5AA87E76" w14:textId="77777777" w:rsidR="00723F05" w:rsidRPr="00313DB8" w:rsidRDefault="00723F05" w:rsidP="00A812F5">
      <w:pPr>
        <w:pStyle w:val="ListParagraph"/>
        <w:numPr>
          <w:ilvl w:val="0"/>
          <w:numId w:val="8"/>
        </w:numPr>
        <w:jc w:val="both"/>
        <w:rPr>
          <w:rFonts w:cs="Calibri"/>
        </w:rPr>
      </w:pPr>
      <w:r w:rsidRPr="00313DB8">
        <w:rPr>
          <w:rFonts w:cs="Calibri"/>
        </w:rPr>
        <w:t>3. Neither disagree nor agree</w:t>
      </w:r>
    </w:p>
    <w:p w14:paraId="0D086CAE"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173E13B3" w14:textId="77777777" w:rsidR="00723F05" w:rsidRPr="00313DB8" w:rsidRDefault="00723F05" w:rsidP="00A812F5">
      <w:pPr>
        <w:pStyle w:val="ListParagraph"/>
        <w:numPr>
          <w:ilvl w:val="0"/>
          <w:numId w:val="8"/>
        </w:numPr>
        <w:jc w:val="both"/>
        <w:rPr>
          <w:rFonts w:cs="Calibri"/>
        </w:rPr>
      </w:pPr>
      <w:r w:rsidRPr="00313DB8">
        <w:rPr>
          <w:rFonts w:cs="Calibri"/>
        </w:rPr>
        <w:t>5. Strongly agree</w:t>
      </w:r>
    </w:p>
    <w:p w14:paraId="43866E41" w14:textId="77777777" w:rsidR="00723F05" w:rsidRPr="00313DB8" w:rsidRDefault="00723F05" w:rsidP="00723F05">
      <w:pPr>
        <w:pStyle w:val="ListParagraph"/>
        <w:rPr>
          <w:rFonts w:cs="Calibri"/>
        </w:rPr>
      </w:pPr>
      <w:r w:rsidRPr="00313DB8">
        <w:rPr>
          <w:rFonts w:cs="Calibri"/>
        </w:rPr>
        <w:t>[DO NOT READ]</w:t>
      </w:r>
    </w:p>
    <w:p w14:paraId="17407E3F"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2037E711"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bookmarkEnd w:id="187"/>
    <w:p w14:paraId="1BA84926" w14:textId="77777777" w:rsidR="00723F05" w:rsidRPr="00313DB8" w:rsidRDefault="00723F05" w:rsidP="00723F05">
      <w:pPr>
        <w:pStyle w:val="Question"/>
      </w:pPr>
      <w:r w:rsidRPr="00313DB8">
        <w:t>TR_Q04. Were you able to access the treatment benefits you needed?</w:t>
      </w:r>
    </w:p>
    <w:p w14:paraId="220B05B5" w14:textId="77777777" w:rsidR="00723F05" w:rsidRPr="00313DB8" w:rsidRDefault="00723F05" w:rsidP="00723F05">
      <w:pPr>
        <w:ind w:left="360"/>
        <w:rPr>
          <w:rFonts w:cs="Calibri"/>
        </w:rPr>
      </w:pPr>
      <w:r w:rsidRPr="00313DB8">
        <w:rPr>
          <w:rFonts w:cs="Calibri"/>
        </w:rPr>
        <w:t>[DO NOT READ]</w:t>
      </w:r>
    </w:p>
    <w:p w14:paraId="1BE6AE7F" w14:textId="77777777" w:rsidR="00723F05" w:rsidRPr="00313DB8" w:rsidRDefault="00723F05" w:rsidP="00A812F5">
      <w:pPr>
        <w:pStyle w:val="ListParagraph"/>
        <w:numPr>
          <w:ilvl w:val="0"/>
          <w:numId w:val="8"/>
        </w:numPr>
        <w:jc w:val="both"/>
        <w:rPr>
          <w:rFonts w:cs="Calibri"/>
        </w:rPr>
      </w:pPr>
      <w:r w:rsidRPr="00313DB8">
        <w:rPr>
          <w:rFonts w:cs="Calibri"/>
        </w:rPr>
        <w:t>1. Yes [SKIP TO TR_Q06]</w:t>
      </w:r>
    </w:p>
    <w:p w14:paraId="7BC10B62" w14:textId="77777777" w:rsidR="00723F05" w:rsidRPr="00313DB8" w:rsidRDefault="00723F05" w:rsidP="00A812F5">
      <w:pPr>
        <w:pStyle w:val="ListParagraph"/>
        <w:numPr>
          <w:ilvl w:val="0"/>
          <w:numId w:val="8"/>
        </w:numPr>
        <w:jc w:val="both"/>
        <w:rPr>
          <w:rFonts w:cs="Calibri"/>
        </w:rPr>
      </w:pPr>
      <w:r w:rsidRPr="00313DB8">
        <w:rPr>
          <w:rFonts w:cs="Calibri"/>
        </w:rPr>
        <w:t>2. No</w:t>
      </w:r>
    </w:p>
    <w:p w14:paraId="37DEB938" w14:textId="77777777" w:rsidR="00723F05" w:rsidRPr="00313DB8" w:rsidRDefault="00723F05" w:rsidP="00A812F5">
      <w:pPr>
        <w:pStyle w:val="ListParagraph"/>
        <w:numPr>
          <w:ilvl w:val="0"/>
          <w:numId w:val="8"/>
        </w:numPr>
        <w:jc w:val="both"/>
        <w:rPr>
          <w:rFonts w:cs="Calibri"/>
        </w:rPr>
      </w:pPr>
      <w:r w:rsidRPr="00313DB8">
        <w:rPr>
          <w:rFonts w:cs="Calibri"/>
        </w:rPr>
        <w:t>99. Don’t know [SKIP TO TR_Q06]</w:t>
      </w:r>
    </w:p>
    <w:p w14:paraId="767474AE" w14:textId="77777777" w:rsidR="00723F05" w:rsidRPr="00313DB8" w:rsidRDefault="00723F05" w:rsidP="00A812F5">
      <w:pPr>
        <w:pStyle w:val="ListParagraph"/>
        <w:numPr>
          <w:ilvl w:val="0"/>
          <w:numId w:val="8"/>
        </w:numPr>
        <w:jc w:val="both"/>
        <w:rPr>
          <w:rFonts w:cs="Calibri"/>
        </w:rPr>
      </w:pPr>
      <w:r w:rsidRPr="00313DB8">
        <w:rPr>
          <w:rFonts w:cs="Calibri"/>
        </w:rPr>
        <w:t>98. Prefer not to answer [SKIP TO TR_Q06]</w:t>
      </w:r>
    </w:p>
    <w:p w14:paraId="6CAD2128" w14:textId="77777777" w:rsidR="00723F05" w:rsidRPr="00313DB8" w:rsidRDefault="00723F05" w:rsidP="00723F05">
      <w:pPr>
        <w:pStyle w:val="Question"/>
      </w:pPr>
      <w:r w:rsidRPr="00313DB8">
        <w:t xml:space="preserve">TR_Q05. </w:t>
      </w:r>
      <w:r w:rsidRPr="00313DB8">
        <w:rPr>
          <w:b/>
          <w:bCs/>
        </w:rPr>
        <w:t>[IF TR_Q04 = 2]</w:t>
      </w:r>
      <w:r w:rsidRPr="00313DB8">
        <w:t xml:space="preserve"> Why haven’t you been able to access the benefits you needed? [DO NOT READ UNLESS PROMPTING IS NEEDED. ACCEPT MULTIPLE RESPONSES]</w:t>
      </w:r>
    </w:p>
    <w:p w14:paraId="48DDF5BD" w14:textId="77777777" w:rsidR="00723F05" w:rsidRPr="00313DB8" w:rsidRDefault="00723F05" w:rsidP="00A812F5">
      <w:pPr>
        <w:pStyle w:val="ListParagraph"/>
        <w:numPr>
          <w:ilvl w:val="0"/>
          <w:numId w:val="30"/>
        </w:numPr>
        <w:jc w:val="both"/>
        <w:rPr>
          <w:rFonts w:cs="Calibri"/>
        </w:rPr>
      </w:pPr>
      <w:r w:rsidRPr="00313DB8">
        <w:rPr>
          <w:rFonts w:cs="Calibri"/>
        </w:rPr>
        <w:t xml:space="preserve">1. Wait time to access treatment benefits is too long </w:t>
      </w:r>
    </w:p>
    <w:p w14:paraId="06293765" w14:textId="77777777" w:rsidR="00723F05" w:rsidRPr="00313DB8" w:rsidRDefault="00723F05" w:rsidP="00A812F5">
      <w:pPr>
        <w:pStyle w:val="ListParagraph"/>
        <w:numPr>
          <w:ilvl w:val="0"/>
          <w:numId w:val="30"/>
        </w:numPr>
        <w:jc w:val="both"/>
        <w:rPr>
          <w:rFonts w:cs="Calibri"/>
        </w:rPr>
      </w:pPr>
      <w:r w:rsidRPr="00313DB8">
        <w:rPr>
          <w:rFonts w:cs="Calibri"/>
        </w:rPr>
        <w:t xml:space="preserve">2. No health care providers are located near me </w:t>
      </w:r>
    </w:p>
    <w:p w14:paraId="763EC819" w14:textId="77777777" w:rsidR="00723F05" w:rsidRPr="00313DB8" w:rsidRDefault="00723F05" w:rsidP="00A812F5">
      <w:pPr>
        <w:pStyle w:val="ListParagraph"/>
        <w:numPr>
          <w:ilvl w:val="0"/>
          <w:numId w:val="30"/>
        </w:numPr>
        <w:jc w:val="both"/>
        <w:rPr>
          <w:rFonts w:cs="Calibri"/>
        </w:rPr>
      </w:pPr>
      <w:r w:rsidRPr="00313DB8">
        <w:rPr>
          <w:rFonts w:cs="Calibri"/>
        </w:rPr>
        <w:t>3. Had to pay out of pocket</w:t>
      </w:r>
    </w:p>
    <w:p w14:paraId="618F5FF1" w14:textId="77777777" w:rsidR="00723F05" w:rsidRPr="00313DB8" w:rsidRDefault="00723F05" w:rsidP="00A812F5">
      <w:pPr>
        <w:pStyle w:val="ListParagraph"/>
        <w:numPr>
          <w:ilvl w:val="0"/>
          <w:numId w:val="30"/>
        </w:numPr>
        <w:jc w:val="both"/>
        <w:rPr>
          <w:rFonts w:cs="Calibri"/>
        </w:rPr>
      </w:pPr>
      <w:r w:rsidRPr="00313DB8">
        <w:rPr>
          <w:rFonts w:cs="Calibri"/>
        </w:rPr>
        <w:t>4. Poor service from provider(s)</w:t>
      </w:r>
    </w:p>
    <w:p w14:paraId="546079F0" w14:textId="77777777" w:rsidR="00723F05" w:rsidRPr="00313DB8" w:rsidRDefault="00723F05" w:rsidP="00A812F5">
      <w:pPr>
        <w:pStyle w:val="ListParagraph"/>
        <w:numPr>
          <w:ilvl w:val="0"/>
          <w:numId w:val="30"/>
        </w:numPr>
        <w:jc w:val="both"/>
        <w:rPr>
          <w:rFonts w:cs="Calibri"/>
        </w:rPr>
      </w:pPr>
      <w:r w:rsidRPr="00313DB8">
        <w:rPr>
          <w:rFonts w:cs="Calibri"/>
        </w:rPr>
        <w:t xml:space="preserve">5. Unsure where to receive assistance (Area Office or Medavie Blue Cross) </w:t>
      </w:r>
    </w:p>
    <w:p w14:paraId="1432E0C7" w14:textId="77777777" w:rsidR="00723F05" w:rsidRPr="00313DB8" w:rsidRDefault="00723F05" w:rsidP="00A812F5">
      <w:pPr>
        <w:pStyle w:val="ListParagraph"/>
        <w:numPr>
          <w:ilvl w:val="0"/>
          <w:numId w:val="30"/>
        </w:numPr>
        <w:jc w:val="both"/>
        <w:rPr>
          <w:rFonts w:cs="Calibri"/>
        </w:rPr>
      </w:pPr>
      <w:r w:rsidRPr="00313DB8">
        <w:rPr>
          <w:rFonts w:cs="Calibri"/>
        </w:rPr>
        <w:t xml:space="preserve">6. Benefit and/or service was not approved by VAC </w:t>
      </w:r>
    </w:p>
    <w:p w14:paraId="7EE5FE0B" w14:textId="77777777" w:rsidR="00723F05" w:rsidRPr="00313DB8" w:rsidRDefault="00723F05" w:rsidP="00A812F5">
      <w:pPr>
        <w:pStyle w:val="ListParagraph"/>
        <w:numPr>
          <w:ilvl w:val="0"/>
          <w:numId w:val="30"/>
        </w:numPr>
        <w:jc w:val="both"/>
        <w:rPr>
          <w:rFonts w:cs="Calibri"/>
        </w:rPr>
      </w:pPr>
      <w:r w:rsidRPr="00313DB8">
        <w:rPr>
          <w:rFonts w:cs="Calibri"/>
        </w:rPr>
        <w:t>7. Other, specify: [open text]</w:t>
      </w:r>
    </w:p>
    <w:p w14:paraId="584FDE56" w14:textId="77777777" w:rsidR="00723F05" w:rsidRPr="00313DB8" w:rsidRDefault="00723F05" w:rsidP="00A812F5">
      <w:pPr>
        <w:pStyle w:val="ListParagraph"/>
        <w:numPr>
          <w:ilvl w:val="0"/>
          <w:numId w:val="30"/>
        </w:numPr>
        <w:jc w:val="both"/>
        <w:rPr>
          <w:rFonts w:cs="Calibri"/>
        </w:rPr>
      </w:pPr>
      <w:r w:rsidRPr="00313DB8">
        <w:rPr>
          <w:rFonts w:cs="Calibri"/>
        </w:rPr>
        <w:t>99. Don’t know</w:t>
      </w:r>
    </w:p>
    <w:p w14:paraId="0B116A47" w14:textId="77777777" w:rsidR="00723F05" w:rsidRPr="00313DB8" w:rsidRDefault="00723F05" w:rsidP="00A812F5">
      <w:pPr>
        <w:pStyle w:val="ListParagraph"/>
        <w:numPr>
          <w:ilvl w:val="0"/>
          <w:numId w:val="30"/>
        </w:numPr>
        <w:jc w:val="both"/>
        <w:rPr>
          <w:rFonts w:cs="Calibri"/>
        </w:rPr>
      </w:pPr>
      <w:r w:rsidRPr="00313DB8">
        <w:rPr>
          <w:rFonts w:cs="Calibri"/>
        </w:rPr>
        <w:t>98. Prefer not to answer</w:t>
      </w:r>
    </w:p>
    <w:p w14:paraId="3626E1E3" w14:textId="77777777" w:rsidR="00723F05" w:rsidRPr="00313DB8" w:rsidRDefault="00723F05" w:rsidP="00723F05">
      <w:pPr>
        <w:pStyle w:val="Question"/>
      </w:pPr>
      <w:r w:rsidRPr="00313DB8">
        <w:t>TR_Q06. Overall, how satisfied are you with the Treatment Benefits program? Are you…</w:t>
      </w:r>
    </w:p>
    <w:p w14:paraId="0CB48EDF" w14:textId="77777777" w:rsidR="00723F05" w:rsidRPr="00313DB8" w:rsidRDefault="00723F05" w:rsidP="00723F05">
      <w:pPr>
        <w:ind w:left="360"/>
        <w:rPr>
          <w:rFonts w:cs="Calibri"/>
        </w:rPr>
      </w:pPr>
      <w:r w:rsidRPr="00313DB8">
        <w:rPr>
          <w:rFonts w:cs="Calibri"/>
        </w:rPr>
        <w:t>[READ]</w:t>
      </w:r>
      <w:r w:rsidRPr="00313DB8">
        <w:rPr>
          <w:rFonts w:cs="Calibri"/>
          <w:sz w:val="20"/>
          <w:szCs w:val="20"/>
        </w:rPr>
        <w:t xml:space="preserve">   </w:t>
      </w:r>
    </w:p>
    <w:p w14:paraId="05D9A67B" w14:textId="77777777" w:rsidR="00723F05" w:rsidRPr="00313DB8" w:rsidRDefault="00723F05" w:rsidP="00A812F5">
      <w:pPr>
        <w:pStyle w:val="ListParagraph"/>
        <w:numPr>
          <w:ilvl w:val="0"/>
          <w:numId w:val="8"/>
        </w:numPr>
        <w:jc w:val="both"/>
        <w:rPr>
          <w:rFonts w:cs="Calibri"/>
        </w:rPr>
      </w:pPr>
      <w:r w:rsidRPr="00313DB8">
        <w:rPr>
          <w:rFonts w:cs="Calibri"/>
        </w:rPr>
        <w:t>1. Very dissatisfied</w:t>
      </w:r>
    </w:p>
    <w:p w14:paraId="09D46945" w14:textId="77777777" w:rsidR="00723F05" w:rsidRPr="00313DB8" w:rsidRDefault="00723F05" w:rsidP="00A812F5">
      <w:pPr>
        <w:pStyle w:val="ListParagraph"/>
        <w:numPr>
          <w:ilvl w:val="0"/>
          <w:numId w:val="8"/>
        </w:numPr>
        <w:jc w:val="both"/>
        <w:rPr>
          <w:rFonts w:cs="Calibri"/>
        </w:rPr>
      </w:pPr>
      <w:r w:rsidRPr="00313DB8">
        <w:rPr>
          <w:rFonts w:cs="Calibri"/>
        </w:rPr>
        <w:t>2. Dissatisfied</w:t>
      </w:r>
    </w:p>
    <w:p w14:paraId="34D73277" w14:textId="77777777" w:rsidR="00723F05" w:rsidRPr="00313DB8" w:rsidRDefault="00723F05" w:rsidP="00A812F5">
      <w:pPr>
        <w:pStyle w:val="ListParagraph"/>
        <w:numPr>
          <w:ilvl w:val="0"/>
          <w:numId w:val="8"/>
        </w:numPr>
        <w:jc w:val="both"/>
        <w:rPr>
          <w:rFonts w:cs="Calibri"/>
        </w:rPr>
      </w:pPr>
      <w:r w:rsidRPr="00313DB8">
        <w:rPr>
          <w:rFonts w:cs="Calibri"/>
        </w:rPr>
        <w:t xml:space="preserve">3. Neither dissatisfied nor satisfied  </w:t>
      </w:r>
    </w:p>
    <w:p w14:paraId="3EB7D420" w14:textId="77777777" w:rsidR="00723F05" w:rsidRPr="00313DB8" w:rsidRDefault="00723F05" w:rsidP="00A812F5">
      <w:pPr>
        <w:pStyle w:val="ListParagraph"/>
        <w:numPr>
          <w:ilvl w:val="0"/>
          <w:numId w:val="8"/>
        </w:numPr>
        <w:jc w:val="both"/>
        <w:rPr>
          <w:rFonts w:cs="Calibri"/>
        </w:rPr>
      </w:pPr>
      <w:r w:rsidRPr="00313DB8">
        <w:rPr>
          <w:rFonts w:cs="Calibri"/>
        </w:rPr>
        <w:t>4. Satisfied</w:t>
      </w:r>
    </w:p>
    <w:p w14:paraId="2D51A1BF" w14:textId="77777777" w:rsidR="00723F05" w:rsidRPr="00313DB8" w:rsidRDefault="00723F05" w:rsidP="00A812F5">
      <w:pPr>
        <w:pStyle w:val="ListParagraph"/>
        <w:numPr>
          <w:ilvl w:val="0"/>
          <w:numId w:val="8"/>
        </w:numPr>
        <w:jc w:val="both"/>
        <w:rPr>
          <w:rFonts w:cs="Calibri"/>
        </w:rPr>
      </w:pPr>
      <w:r w:rsidRPr="00313DB8">
        <w:rPr>
          <w:rFonts w:cs="Calibri"/>
        </w:rPr>
        <w:t>5. Very satisfied</w:t>
      </w:r>
    </w:p>
    <w:p w14:paraId="2FB6F939" w14:textId="77777777" w:rsidR="00723F05" w:rsidRPr="00313DB8" w:rsidRDefault="00723F05" w:rsidP="00723F05">
      <w:pPr>
        <w:ind w:left="360"/>
        <w:rPr>
          <w:rFonts w:cs="Calibri"/>
        </w:rPr>
      </w:pPr>
      <w:r w:rsidRPr="00313DB8">
        <w:rPr>
          <w:rFonts w:cs="Calibri"/>
        </w:rPr>
        <w:t>[DO NOT READ]</w:t>
      </w:r>
    </w:p>
    <w:p w14:paraId="1983DB92"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728B3E09"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62D7E2D8" w14:textId="77777777" w:rsidR="00723F05" w:rsidRPr="00723F05" w:rsidRDefault="00723F05" w:rsidP="00723F05">
      <w:pPr>
        <w:pStyle w:val="Heading5"/>
        <w:rPr>
          <w:rStyle w:val="Strong"/>
          <w:rFonts w:ascii="Calibri" w:hAnsi="Calibri"/>
          <w:b/>
          <w:bCs w:val="0"/>
        </w:rPr>
      </w:pPr>
      <w:r w:rsidRPr="00723F05">
        <w:rPr>
          <w:rStyle w:val="Strong"/>
          <w:rFonts w:ascii="Calibri" w:hAnsi="Calibri"/>
          <w:b/>
          <w:bCs w:val="0"/>
        </w:rPr>
        <w:t>4.4 Disability Benefits Program</w:t>
      </w:r>
    </w:p>
    <w:p w14:paraId="0F2650D0" w14:textId="77777777" w:rsidR="00723F05" w:rsidRPr="00313DB8" w:rsidRDefault="00723F05" w:rsidP="00723F05">
      <w:pPr>
        <w:rPr>
          <w:rFonts w:cs="Calibri"/>
          <w:b/>
          <w:bCs/>
        </w:rPr>
      </w:pPr>
      <w:r w:rsidRPr="00313DB8">
        <w:rPr>
          <w:rFonts w:cs="Calibri"/>
          <w:b/>
          <w:bCs/>
        </w:rPr>
        <w:t>[IF [DP Status] = ‘In-Pay’ or ‘Entitlement Only’]</w:t>
      </w:r>
    </w:p>
    <w:p w14:paraId="4BF6F4F5" w14:textId="77777777" w:rsidR="00723F05" w:rsidRPr="00313DB8" w:rsidRDefault="00723F05" w:rsidP="00723F05">
      <w:pPr>
        <w:rPr>
          <w:rFonts w:cs="Calibri"/>
        </w:rPr>
      </w:pPr>
    </w:p>
    <w:p w14:paraId="5C203A16" w14:textId="77777777" w:rsidR="00723F05" w:rsidRPr="00313DB8" w:rsidRDefault="00723F05" w:rsidP="00723F05">
      <w:pPr>
        <w:pBdr>
          <w:top w:val="single" w:sz="4" w:space="1" w:color="auto"/>
          <w:left w:val="single" w:sz="4" w:space="4" w:color="auto"/>
          <w:bottom w:val="single" w:sz="4" w:space="1" w:color="auto"/>
          <w:right w:val="single" w:sz="4" w:space="4" w:color="auto"/>
        </w:pBdr>
        <w:rPr>
          <w:rFonts w:cs="Calibri"/>
        </w:rPr>
      </w:pPr>
      <w:r w:rsidRPr="00313DB8">
        <w:rPr>
          <w:rFonts w:cs="Calibri"/>
        </w:rPr>
        <w:t>INTERVIEWER NOTE: A disability benefit is a tax-free, financial payment to support your well-being. The amount you receive depends on the degree to which your condition is related to your service (entitlement) and the severity of your condition, including its impact on your quality of life (assessment).</w:t>
      </w:r>
    </w:p>
    <w:p w14:paraId="5B614B16" w14:textId="77777777" w:rsidR="00723F05" w:rsidRPr="00313DB8" w:rsidRDefault="00723F05" w:rsidP="00723F05">
      <w:pPr>
        <w:rPr>
          <w:rFonts w:cs="Calibri"/>
        </w:rPr>
      </w:pPr>
    </w:p>
    <w:p w14:paraId="3E8A76D0" w14:textId="77777777" w:rsidR="00723F05" w:rsidRPr="00313DB8" w:rsidRDefault="00723F05" w:rsidP="00723F05">
      <w:pPr>
        <w:rPr>
          <w:rFonts w:cs="Calibri"/>
        </w:rPr>
      </w:pPr>
      <w:r w:rsidRPr="00313DB8">
        <w:rPr>
          <w:rFonts w:cs="Calibri"/>
        </w:rPr>
        <w:t>The Disability Benefits program compensates for economic and non-economic effects of service-related disability, critical injuries, and death.</w:t>
      </w:r>
    </w:p>
    <w:p w14:paraId="60FCF203" w14:textId="77777777" w:rsidR="00723F05" w:rsidRPr="00313DB8" w:rsidRDefault="00723F05" w:rsidP="00723F05">
      <w:pPr>
        <w:rPr>
          <w:rFonts w:cs="Calibri"/>
        </w:rPr>
      </w:pPr>
    </w:p>
    <w:p w14:paraId="62DD3EDF" w14:textId="77777777" w:rsidR="00723F05" w:rsidRPr="00313DB8" w:rsidRDefault="00723F05" w:rsidP="00723F05">
      <w:pPr>
        <w:pStyle w:val="Question"/>
        <w:spacing w:before="0" w:after="0"/>
      </w:pPr>
      <w:r w:rsidRPr="00313DB8">
        <w:t>Do you strongly disagree, disagree, neither disagree nor agree, agree or strongly agree with the following statements about the Disability Benefits program? If something does not apply to you, please just say so. The first one is [READ STATEMENT]? [REPEAT SCALE AS NEEDED].</w:t>
      </w:r>
    </w:p>
    <w:p w14:paraId="5CC1CC6C" w14:textId="77777777" w:rsidR="00723F05" w:rsidRPr="00313DB8" w:rsidRDefault="00723F05" w:rsidP="00723F05">
      <w:pPr>
        <w:pStyle w:val="Question"/>
        <w:spacing w:before="0" w:after="0"/>
      </w:pPr>
    </w:p>
    <w:p w14:paraId="11CC3C28" w14:textId="77777777" w:rsidR="00723F05" w:rsidRPr="00313DB8" w:rsidRDefault="00723F05" w:rsidP="00723F05">
      <w:pPr>
        <w:pStyle w:val="Question"/>
        <w:spacing w:before="0" w:after="0"/>
      </w:pPr>
      <w:r w:rsidRPr="00313DB8">
        <w:t>DB_Q02PIP. The disability benefits I receive from VAC recognize my service-related disability.</w:t>
      </w:r>
    </w:p>
    <w:p w14:paraId="632C73BD" w14:textId="77777777" w:rsidR="00723F05" w:rsidRPr="00313DB8" w:rsidRDefault="00723F05" w:rsidP="00723F05">
      <w:pPr>
        <w:pStyle w:val="Question"/>
        <w:spacing w:before="0" w:after="0"/>
      </w:pPr>
      <w:r w:rsidRPr="00313DB8">
        <w:t>DB_Q03PIP. The disability benefits I receive from VAC compensate me for the effects of my service-related disability.</w:t>
      </w:r>
    </w:p>
    <w:p w14:paraId="3B61161E" w14:textId="77777777" w:rsidR="00723F05" w:rsidRPr="00313DB8" w:rsidRDefault="00723F05" w:rsidP="00723F05">
      <w:pPr>
        <w:pStyle w:val="Question"/>
        <w:spacing w:before="0" w:after="0"/>
      </w:pPr>
    </w:p>
    <w:p w14:paraId="169A4B6D" w14:textId="77777777" w:rsidR="00723F05" w:rsidRPr="00313DB8" w:rsidRDefault="00723F05" w:rsidP="00A812F5">
      <w:pPr>
        <w:pStyle w:val="ListParagraph"/>
        <w:numPr>
          <w:ilvl w:val="0"/>
          <w:numId w:val="8"/>
        </w:numPr>
        <w:jc w:val="both"/>
        <w:rPr>
          <w:rFonts w:cs="Calibri"/>
        </w:rPr>
      </w:pPr>
      <w:r w:rsidRPr="00313DB8">
        <w:rPr>
          <w:rFonts w:cs="Calibri"/>
        </w:rPr>
        <w:t>1. Strongly disagree</w:t>
      </w:r>
    </w:p>
    <w:p w14:paraId="384C55DC"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6386BAC7" w14:textId="77777777" w:rsidR="00723F05" w:rsidRPr="00313DB8" w:rsidRDefault="00723F05" w:rsidP="00A812F5">
      <w:pPr>
        <w:pStyle w:val="ListParagraph"/>
        <w:numPr>
          <w:ilvl w:val="0"/>
          <w:numId w:val="8"/>
        </w:numPr>
        <w:jc w:val="both"/>
        <w:rPr>
          <w:rFonts w:cs="Calibri"/>
        </w:rPr>
      </w:pPr>
      <w:r w:rsidRPr="00313DB8">
        <w:rPr>
          <w:rFonts w:cs="Calibri"/>
        </w:rPr>
        <w:t>3. Neither disagree nor agree</w:t>
      </w:r>
    </w:p>
    <w:p w14:paraId="42B846AD"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327C2148" w14:textId="77777777" w:rsidR="00723F05" w:rsidRPr="00313DB8" w:rsidRDefault="00723F05" w:rsidP="00A812F5">
      <w:pPr>
        <w:pStyle w:val="ListParagraph"/>
        <w:numPr>
          <w:ilvl w:val="0"/>
          <w:numId w:val="8"/>
        </w:numPr>
        <w:jc w:val="both"/>
        <w:rPr>
          <w:rFonts w:cs="Calibri"/>
        </w:rPr>
      </w:pPr>
      <w:r w:rsidRPr="00313DB8">
        <w:rPr>
          <w:rFonts w:cs="Calibri"/>
        </w:rPr>
        <w:t>5. Strongly agree</w:t>
      </w:r>
    </w:p>
    <w:p w14:paraId="5F15971A" w14:textId="77777777" w:rsidR="00723F05" w:rsidRPr="00313DB8" w:rsidRDefault="00723F05" w:rsidP="00723F05">
      <w:pPr>
        <w:ind w:left="360"/>
        <w:rPr>
          <w:rFonts w:cs="Calibri"/>
        </w:rPr>
      </w:pPr>
      <w:r w:rsidRPr="00313DB8">
        <w:rPr>
          <w:rFonts w:cs="Calibri"/>
        </w:rPr>
        <w:t>[DO NOT READ]</w:t>
      </w:r>
    </w:p>
    <w:p w14:paraId="5A52B961"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329E9E86"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0A343DD2"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11344B2D" w14:textId="77777777" w:rsidR="00723F05" w:rsidRPr="00313DB8" w:rsidRDefault="00723F05" w:rsidP="00723F05">
      <w:pPr>
        <w:pStyle w:val="Question"/>
      </w:pPr>
      <w:r w:rsidRPr="00313DB8">
        <w:t>DB_Q04 Overall, how satisfied are you with the Disability Benefits program? Are you…</w:t>
      </w:r>
    </w:p>
    <w:p w14:paraId="1E34C56E" w14:textId="77777777" w:rsidR="00723F05" w:rsidRPr="00313DB8" w:rsidRDefault="00723F05" w:rsidP="00723F05">
      <w:pPr>
        <w:ind w:left="360"/>
        <w:rPr>
          <w:rFonts w:cs="Calibri"/>
        </w:rPr>
      </w:pPr>
      <w:r w:rsidRPr="00313DB8">
        <w:rPr>
          <w:rFonts w:cs="Calibri"/>
        </w:rPr>
        <w:t>[READ]</w:t>
      </w:r>
      <w:r w:rsidRPr="00313DB8">
        <w:rPr>
          <w:rFonts w:cs="Calibri"/>
          <w:sz w:val="20"/>
          <w:szCs w:val="20"/>
        </w:rPr>
        <w:t xml:space="preserve">   </w:t>
      </w:r>
    </w:p>
    <w:p w14:paraId="6986DCC2" w14:textId="77777777" w:rsidR="00723F05" w:rsidRPr="00313DB8" w:rsidRDefault="00723F05" w:rsidP="00A812F5">
      <w:pPr>
        <w:pStyle w:val="ListParagraph"/>
        <w:numPr>
          <w:ilvl w:val="0"/>
          <w:numId w:val="8"/>
        </w:numPr>
        <w:jc w:val="both"/>
        <w:rPr>
          <w:rFonts w:cs="Calibri"/>
        </w:rPr>
      </w:pPr>
      <w:r w:rsidRPr="00313DB8">
        <w:rPr>
          <w:rFonts w:cs="Calibri"/>
        </w:rPr>
        <w:t>1. Very dissatisfied</w:t>
      </w:r>
    </w:p>
    <w:p w14:paraId="75CFE979" w14:textId="77777777" w:rsidR="00723F05" w:rsidRPr="00313DB8" w:rsidRDefault="00723F05" w:rsidP="00A812F5">
      <w:pPr>
        <w:pStyle w:val="ListParagraph"/>
        <w:numPr>
          <w:ilvl w:val="0"/>
          <w:numId w:val="8"/>
        </w:numPr>
        <w:jc w:val="both"/>
        <w:rPr>
          <w:rFonts w:cs="Calibri"/>
        </w:rPr>
      </w:pPr>
      <w:r w:rsidRPr="00313DB8">
        <w:rPr>
          <w:rFonts w:cs="Calibri"/>
        </w:rPr>
        <w:t>2. Dissatisfied</w:t>
      </w:r>
    </w:p>
    <w:p w14:paraId="443CAF7B" w14:textId="77777777" w:rsidR="00723F05" w:rsidRPr="00313DB8" w:rsidRDefault="00723F05" w:rsidP="00A812F5">
      <w:pPr>
        <w:pStyle w:val="ListParagraph"/>
        <w:numPr>
          <w:ilvl w:val="0"/>
          <w:numId w:val="8"/>
        </w:numPr>
        <w:jc w:val="both"/>
        <w:rPr>
          <w:rFonts w:cs="Calibri"/>
        </w:rPr>
      </w:pPr>
      <w:r w:rsidRPr="00313DB8">
        <w:rPr>
          <w:rFonts w:cs="Calibri"/>
        </w:rPr>
        <w:t>4. Satisfied</w:t>
      </w:r>
    </w:p>
    <w:p w14:paraId="6724EA82" w14:textId="77777777" w:rsidR="00723F05" w:rsidRPr="00313DB8" w:rsidRDefault="00723F05" w:rsidP="00A812F5">
      <w:pPr>
        <w:pStyle w:val="ListParagraph"/>
        <w:numPr>
          <w:ilvl w:val="0"/>
          <w:numId w:val="8"/>
        </w:numPr>
        <w:jc w:val="both"/>
        <w:rPr>
          <w:rFonts w:cs="Calibri"/>
        </w:rPr>
      </w:pPr>
      <w:r w:rsidRPr="00313DB8">
        <w:rPr>
          <w:rFonts w:cs="Calibri"/>
        </w:rPr>
        <w:t>5. Very satisfied, or</w:t>
      </w:r>
    </w:p>
    <w:p w14:paraId="0E455B7D" w14:textId="77777777" w:rsidR="00723F05" w:rsidRPr="00313DB8" w:rsidRDefault="00723F05" w:rsidP="00A812F5">
      <w:pPr>
        <w:pStyle w:val="ListParagraph"/>
        <w:numPr>
          <w:ilvl w:val="0"/>
          <w:numId w:val="8"/>
        </w:numPr>
        <w:jc w:val="both"/>
        <w:rPr>
          <w:rFonts w:cs="Calibri"/>
        </w:rPr>
      </w:pPr>
      <w:r w:rsidRPr="00313DB8">
        <w:rPr>
          <w:rFonts w:cs="Calibri"/>
        </w:rPr>
        <w:t xml:space="preserve">3. Neither dissatisfied nor satisfied  </w:t>
      </w:r>
    </w:p>
    <w:p w14:paraId="15D39138" w14:textId="77777777" w:rsidR="00723F05" w:rsidRPr="00313DB8" w:rsidRDefault="00723F05" w:rsidP="00723F05">
      <w:pPr>
        <w:ind w:left="360"/>
        <w:rPr>
          <w:rFonts w:cs="Calibri"/>
        </w:rPr>
      </w:pPr>
      <w:r w:rsidRPr="00313DB8">
        <w:rPr>
          <w:rFonts w:cs="Calibri"/>
        </w:rPr>
        <w:t>[DO NOT READ]</w:t>
      </w:r>
    </w:p>
    <w:p w14:paraId="7076DDC5"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1B26B2E6"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36A9DD6C" w14:textId="77777777" w:rsidR="00723F05" w:rsidRPr="00723F05" w:rsidRDefault="00723F05" w:rsidP="00723F05">
      <w:pPr>
        <w:pStyle w:val="Heading5"/>
        <w:rPr>
          <w:rStyle w:val="Strong"/>
          <w:rFonts w:ascii="Calibri" w:hAnsi="Calibri"/>
          <w:b/>
          <w:bCs w:val="0"/>
        </w:rPr>
      </w:pPr>
      <w:r w:rsidRPr="00723F05">
        <w:rPr>
          <w:rStyle w:val="Strong"/>
          <w:rFonts w:ascii="Calibri" w:hAnsi="Calibri"/>
          <w:b/>
          <w:bCs w:val="0"/>
        </w:rPr>
        <w:t>4.5 Rehabilitation Services and Vocational Assistance</w:t>
      </w:r>
    </w:p>
    <w:p w14:paraId="2DA05718" w14:textId="77777777" w:rsidR="00723F05" w:rsidRPr="00313DB8" w:rsidRDefault="00723F05" w:rsidP="00723F05">
      <w:pPr>
        <w:rPr>
          <w:rFonts w:cs="Calibri"/>
          <w:b/>
          <w:bCs/>
        </w:rPr>
      </w:pPr>
      <w:r w:rsidRPr="00313DB8">
        <w:rPr>
          <w:rFonts w:cs="Calibri"/>
          <w:b/>
          <w:bCs/>
        </w:rPr>
        <w:t>[IF [Rehab] = ‘Y’ OR IF [Voc Rehab] = ‘Active’ OR ‘In Pay’]</w:t>
      </w:r>
    </w:p>
    <w:p w14:paraId="7B3A0BE8" w14:textId="77777777" w:rsidR="00723F05" w:rsidRPr="00313DB8" w:rsidRDefault="00723F05" w:rsidP="00723F05">
      <w:pPr>
        <w:rPr>
          <w:rFonts w:cs="Calibri"/>
        </w:rPr>
      </w:pPr>
    </w:p>
    <w:p w14:paraId="7CE7BB76" w14:textId="77777777" w:rsidR="00723F05" w:rsidRPr="00313DB8" w:rsidRDefault="00723F05" w:rsidP="00723F05">
      <w:pPr>
        <w:pBdr>
          <w:top w:val="single" w:sz="4" w:space="1" w:color="auto"/>
          <w:left w:val="single" w:sz="4" w:space="4" w:color="auto"/>
          <w:bottom w:val="single" w:sz="4" w:space="1" w:color="auto"/>
          <w:right w:val="single" w:sz="4" w:space="4" w:color="auto"/>
        </w:pBdr>
        <w:rPr>
          <w:rFonts w:cs="Calibri"/>
        </w:rPr>
      </w:pPr>
      <w:r w:rsidRPr="00313DB8">
        <w:rPr>
          <w:rFonts w:cs="Calibri"/>
        </w:rPr>
        <w:t>INTERVIEWER NOTE: Rehabilitation services can improve your health and help you adjust to life at home, in your community or at work. Depending on your circumstances and needs, it may include treatment and therapies to overcome or cope with a service-related illness or injury.</w:t>
      </w:r>
    </w:p>
    <w:p w14:paraId="610FAB8E" w14:textId="77777777" w:rsidR="00723F05" w:rsidRPr="00313DB8" w:rsidRDefault="00723F05" w:rsidP="00723F05">
      <w:pPr>
        <w:rPr>
          <w:rFonts w:cs="Calibri"/>
        </w:rPr>
      </w:pPr>
    </w:p>
    <w:p w14:paraId="31355302" w14:textId="77777777" w:rsidR="00723F05" w:rsidRPr="00313DB8" w:rsidRDefault="00723F05" w:rsidP="00723F05">
      <w:pPr>
        <w:rPr>
          <w:rFonts w:cs="Calibri"/>
        </w:rPr>
      </w:pPr>
      <w:r w:rsidRPr="00313DB8">
        <w:rPr>
          <w:rFonts w:cs="Calibri"/>
        </w:rPr>
        <w:t>The VAC Rehabilitation Services and Vocational Assistance Program provides services such as medical, psycho-social, and vocational rehabilitation to aid in Veterans’ re-establishment in life after service.</w:t>
      </w:r>
    </w:p>
    <w:p w14:paraId="65BE4732" w14:textId="77777777" w:rsidR="00723F05" w:rsidRPr="00313DB8" w:rsidRDefault="00723F05" w:rsidP="00723F05">
      <w:pPr>
        <w:rPr>
          <w:rFonts w:cs="Calibri"/>
        </w:rPr>
      </w:pPr>
    </w:p>
    <w:p w14:paraId="4FBE3057" w14:textId="77777777" w:rsidR="00723F05" w:rsidRPr="00313DB8" w:rsidRDefault="00723F05" w:rsidP="00723F05">
      <w:pPr>
        <w:pStyle w:val="Question"/>
        <w:spacing w:before="0" w:after="0"/>
      </w:pPr>
      <w:r w:rsidRPr="00313DB8">
        <w:t>Do you strongly disagree, disagree, neither disagree nor agree, agree or strongly agree with the following statements about the program? If something does not apply to you, please just say so. The first one is [READ STATEMENT]? [REPEAT SCALE AS NEEDED].</w:t>
      </w:r>
    </w:p>
    <w:p w14:paraId="4E515804" w14:textId="77777777" w:rsidR="00723F05" w:rsidRPr="00313DB8" w:rsidRDefault="00723F05" w:rsidP="00723F05">
      <w:pPr>
        <w:pStyle w:val="Question"/>
        <w:spacing w:before="0" w:after="0"/>
      </w:pPr>
    </w:p>
    <w:p w14:paraId="21AA6633" w14:textId="77777777" w:rsidR="00723F05" w:rsidRPr="00313DB8" w:rsidRDefault="00723F05" w:rsidP="00723F05">
      <w:pPr>
        <w:pStyle w:val="Question"/>
        <w:spacing w:before="0" w:after="0"/>
      </w:pPr>
      <w:r w:rsidRPr="00313DB8">
        <w:t>[RANDOMIZE]</w:t>
      </w:r>
      <w:r w:rsidRPr="00313DB8" w:rsidDel="00E31E2D">
        <w:t xml:space="preserve"> </w:t>
      </w:r>
    </w:p>
    <w:p w14:paraId="211F76B7" w14:textId="77777777" w:rsidR="00723F05" w:rsidRPr="00313DB8" w:rsidRDefault="00723F05" w:rsidP="00723F05">
      <w:pPr>
        <w:pStyle w:val="Question"/>
        <w:spacing w:before="0" w:after="0"/>
      </w:pPr>
      <w:r w:rsidRPr="00313DB8">
        <w:t>RE_Q02. My participation in VAC’s Rehabilitation Services and Vocational Assistance Program has helped improve my quality of life.</w:t>
      </w:r>
    </w:p>
    <w:p w14:paraId="4F1A0932" w14:textId="77777777" w:rsidR="00723F05" w:rsidRPr="00313DB8" w:rsidRDefault="00723F05" w:rsidP="00723F05">
      <w:pPr>
        <w:pStyle w:val="Question"/>
        <w:spacing w:before="0" w:after="0"/>
      </w:pPr>
      <w:r w:rsidRPr="00313DB8">
        <w:t>RE_Q03. The level of participation in rehabilitation services that was expected of me was realistic.</w:t>
      </w:r>
    </w:p>
    <w:p w14:paraId="34DF9E47" w14:textId="77777777" w:rsidR="00723F05" w:rsidRPr="00313DB8" w:rsidRDefault="00723F05" w:rsidP="00723F05">
      <w:pPr>
        <w:pStyle w:val="Question"/>
        <w:spacing w:before="0" w:after="0"/>
      </w:pPr>
      <w:r w:rsidRPr="00313DB8">
        <w:t>RE_Q04. I understood what was expected of me through my rehabilitation plan.</w:t>
      </w:r>
    </w:p>
    <w:p w14:paraId="01C7DED7" w14:textId="77777777" w:rsidR="00723F05" w:rsidRPr="00313DB8" w:rsidRDefault="00723F05" w:rsidP="00723F05">
      <w:pPr>
        <w:pStyle w:val="Question"/>
        <w:spacing w:before="0" w:after="0"/>
      </w:pPr>
      <w:r w:rsidRPr="00313DB8">
        <w:t>RE_Q05. My participation in rehabilitation services has been beneficial to my family or other people who support me.</w:t>
      </w:r>
    </w:p>
    <w:p w14:paraId="6BBC97CC" w14:textId="77777777" w:rsidR="00723F05" w:rsidRPr="00313DB8" w:rsidRDefault="00723F05" w:rsidP="00723F05">
      <w:pPr>
        <w:pStyle w:val="Question"/>
        <w:spacing w:before="0" w:after="0"/>
      </w:pPr>
      <w:r w:rsidRPr="00313DB8">
        <w:t>RE_Q08. My participation in rehabilitation services has helped me prepare to re-enter the workforce.</w:t>
      </w:r>
    </w:p>
    <w:p w14:paraId="3D186812" w14:textId="77777777" w:rsidR="00723F05" w:rsidRPr="00313DB8" w:rsidRDefault="00723F05" w:rsidP="00723F05">
      <w:pPr>
        <w:pStyle w:val="Question"/>
        <w:spacing w:before="0" w:after="0"/>
      </w:pPr>
    </w:p>
    <w:p w14:paraId="6C5D47CA" w14:textId="77777777" w:rsidR="00723F05" w:rsidRPr="00313DB8" w:rsidRDefault="00723F05" w:rsidP="00A812F5">
      <w:pPr>
        <w:pStyle w:val="ListParagraph"/>
        <w:numPr>
          <w:ilvl w:val="0"/>
          <w:numId w:val="8"/>
        </w:numPr>
        <w:jc w:val="both"/>
        <w:rPr>
          <w:rFonts w:cs="Calibri"/>
        </w:rPr>
      </w:pPr>
      <w:r w:rsidRPr="00313DB8">
        <w:rPr>
          <w:rFonts w:cs="Calibri"/>
        </w:rPr>
        <w:t>1. Strongly disagree</w:t>
      </w:r>
    </w:p>
    <w:p w14:paraId="5197F4A3"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4D90EC8D" w14:textId="77777777" w:rsidR="00723F05" w:rsidRPr="00313DB8" w:rsidRDefault="00723F05" w:rsidP="00A812F5">
      <w:pPr>
        <w:pStyle w:val="ListParagraph"/>
        <w:numPr>
          <w:ilvl w:val="0"/>
          <w:numId w:val="8"/>
        </w:numPr>
        <w:jc w:val="both"/>
        <w:rPr>
          <w:rFonts w:cs="Calibri"/>
        </w:rPr>
      </w:pPr>
      <w:r w:rsidRPr="00313DB8">
        <w:rPr>
          <w:rFonts w:cs="Calibri"/>
        </w:rPr>
        <w:t>3. Neither disagree nor agree</w:t>
      </w:r>
    </w:p>
    <w:p w14:paraId="4BCFC72C"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7D18B6AD" w14:textId="77777777" w:rsidR="00723F05" w:rsidRPr="00313DB8" w:rsidRDefault="00723F05" w:rsidP="00A812F5">
      <w:pPr>
        <w:pStyle w:val="ListParagraph"/>
        <w:numPr>
          <w:ilvl w:val="0"/>
          <w:numId w:val="8"/>
        </w:numPr>
        <w:jc w:val="both"/>
        <w:rPr>
          <w:rFonts w:cs="Calibri"/>
        </w:rPr>
      </w:pPr>
      <w:r w:rsidRPr="00313DB8">
        <w:rPr>
          <w:rFonts w:cs="Calibri"/>
        </w:rPr>
        <w:t>5. Strongly agree</w:t>
      </w:r>
    </w:p>
    <w:p w14:paraId="382506EE" w14:textId="77777777" w:rsidR="00723F05" w:rsidRPr="00313DB8" w:rsidRDefault="00723F05" w:rsidP="00723F05">
      <w:pPr>
        <w:pStyle w:val="Question"/>
        <w:spacing w:before="0" w:after="0"/>
        <w:ind w:left="360"/>
      </w:pPr>
      <w:r w:rsidRPr="00313DB8">
        <w:t>[DO NOT READ]</w:t>
      </w:r>
    </w:p>
    <w:p w14:paraId="7F87AA81"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12A51319"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61DA5FDA"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119C09C3" w14:textId="77777777" w:rsidR="00723F05" w:rsidRPr="00313DB8" w:rsidRDefault="00723F05" w:rsidP="00723F05">
      <w:pPr>
        <w:pStyle w:val="Question"/>
      </w:pPr>
      <w:r w:rsidRPr="00313DB8">
        <w:t xml:space="preserve">RE_Q06. In which of the following areas has your participation in rehabilitation services had a </w:t>
      </w:r>
      <w:r w:rsidRPr="00313DB8">
        <w:rPr>
          <w:b/>
          <w:bCs/>
        </w:rPr>
        <w:t xml:space="preserve">positive </w:t>
      </w:r>
      <w:r w:rsidRPr="00313DB8">
        <w:t xml:space="preserve">impact on your functionality? </w:t>
      </w:r>
    </w:p>
    <w:p w14:paraId="2A2F2FF8" w14:textId="77777777" w:rsidR="00723F05" w:rsidRPr="00313DB8" w:rsidRDefault="00723F05" w:rsidP="00723F05">
      <w:pPr>
        <w:ind w:firstLine="360"/>
      </w:pPr>
      <w:r w:rsidRPr="00313DB8">
        <w:t xml:space="preserve">[READ; RANDOMIZE] </w:t>
      </w:r>
    </w:p>
    <w:p w14:paraId="6F50046C" w14:textId="77777777" w:rsidR="00723F05" w:rsidRPr="00313DB8" w:rsidRDefault="00723F05" w:rsidP="00A812F5">
      <w:pPr>
        <w:pStyle w:val="ListParagraph"/>
        <w:numPr>
          <w:ilvl w:val="0"/>
          <w:numId w:val="5"/>
        </w:numPr>
        <w:jc w:val="both"/>
        <w:rPr>
          <w:rFonts w:cs="Calibri"/>
        </w:rPr>
      </w:pPr>
      <w:r w:rsidRPr="00313DB8">
        <w:rPr>
          <w:rFonts w:cs="Calibri"/>
        </w:rPr>
        <w:t>1. Physical functioning</w:t>
      </w:r>
    </w:p>
    <w:p w14:paraId="6BC6A070" w14:textId="77777777" w:rsidR="00723F05" w:rsidRPr="00313DB8" w:rsidRDefault="00723F05" w:rsidP="00A812F5">
      <w:pPr>
        <w:pStyle w:val="ListParagraph"/>
        <w:numPr>
          <w:ilvl w:val="0"/>
          <w:numId w:val="5"/>
        </w:numPr>
        <w:jc w:val="both"/>
        <w:rPr>
          <w:rFonts w:cs="Calibri"/>
        </w:rPr>
      </w:pPr>
      <w:r w:rsidRPr="00313DB8">
        <w:rPr>
          <w:rFonts w:cs="Calibri"/>
        </w:rPr>
        <w:t xml:space="preserve">2. Mental functioning </w:t>
      </w:r>
    </w:p>
    <w:p w14:paraId="3E05D69C" w14:textId="77777777" w:rsidR="00723F05" w:rsidRPr="00313DB8" w:rsidRDefault="00723F05" w:rsidP="00A812F5">
      <w:pPr>
        <w:pStyle w:val="ListParagraph"/>
        <w:numPr>
          <w:ilvl w:val="0"/>
          <w:numId w:val="5"/>
        </w:numPr>
        <w:jc w:val="both"/>
        <w:rPr>
          <w:rFonts w:cs="Calibri"/>
        </w:rPr>
      </w:pPr>
      <w:r w:rsidRPr="00313DB8">
        <w:rPr>
          <w:rFonts w:cs="Calibri"/>
        </w:rPr>
        <w:t xml:space="preserve">3. Social adjustment </w:t>
      </w:r>
    </w:p>
    <w:p w14:paraId="0106E422" w14:textId="77777777" w:rsidR="00723F05" w:rsidRPr="00313DB8" w:rsidRDefault="00723F05" w:rsidP="00A812F5">
      <w:pPr>
        <w:pStyle w:val="ListParagraph"/>
        <w:numPr>
          <w:ilvl w:val="0"/>
          <w:numId w:val="5"/>
        </w:numPr>
        <w:jc w:val="both"/>
        <w:rPr>
          <w:rFonts w:cs="Calibri"/>
        </w:rPr>
      </w:pPr>
      <w:r w:rsidRPr="00313DB8">
        <w:rPr>
          <w:rFonts w:cs="Calibri"/>
        </w:rPr>
        <w:t xml:space="preserve">4. Financial security </w:t>
      </w:r>
    </w:p>
    <w:p w14:paraId="006AAE71" w14:textId="77777777" w:rsidR="00723F05" w:rsidRPr="00313DB8" w:rsidRDefault="00723F05" w:rsidP="00A812F5">
      <w:pPr>
        <w:pStyle w:val="ListParagraph"/>
        <w:numPr>
          <w:ilvl w:val="0"/>
          <w:numId w:val="5"/>
        </w:numPr>
        <w:jc w:val="both"/>
        <w:rPr>
          <w:rFonts w:cs="Calibri"/>
        </w:rPr>
      </w:pPr>
      <w:r w:rsidRPr="00313DB8">
        <w:rPr>
          <w:rFonts w:cs="Calibri"/>
        </w:rPr>
        <w:t xml:space="preserve">5. Employment </w:t>
      </w:r>
    </w:p>
    <w:p w14:paraId="17B2E079" w14:textId="77777777" w:rsidR="00723F05" w:rsidRPr="00313DB8" w:rsidRDefault="00723F05" w:rsidP="00A812F5">
      <w:pPr>
        <w:pStyle w:val="ListParagraph"/>
        <w:numPr>
          <w:ilvl w:val="0"/>
          <w:numId w:val="5"/>
        </w:numPr>
        <w:jc w:val="both"/>
        <w:rPr>
          <w:rFonts w:cs="Calibri"/>
        </w:rPr>
      </w:pPr>
      <w:r w:rsidRPr="00313DB8">
        <w:rPr>
          <w:rFonts w:cs="Calibri"/>
        </w:rPr>
        <w:t xml:space="preserve">6. Personal productivity </w:t>
      </w:r>
    </w:p>
    <w:p w14:paraId="445A4281" w14:textId="77777777" w:rsidR="00723F05" w:rsidRPr="00313DB8" w:rsidRDefault="00723F05" w:rsidP="00A812F5">
      <w:pPr>
        <w:pStyle w:val="ListParagraph"/>
        <w:numPr>
          <w:ilvl w:val="0"/>
          <w:numId w:val="5"/>
        </w:numPr>
        <w:jc w:val="both"/>
        <w:rPr>
          <w:rFonts w:cs="Calibri"/>
        </w:rPr>
      </w:pPr>
      <w:r w:rsidRPr="00313DB8">
        <w:rPr>
          <w:rFonts w:cs="Calibri"/>
        </w:rPr>
        <w:t xml:space="preserve">7. Family relationships </w:t>
      </w:r>
    </w:p>
    <w:p w14:paraId="55B6376D" w14:textId="77777777" w:rsidR="00723F05" w:rsidRPr="00313DB8" w:rsidRDefault="00723F05" w:rsidP="00A812F5">
      <w:pPr>
        <w:pStyle w:val="ListParagraph"/>
        <w:numPr>
          <w:ilvl w:val="0"/>
          <w:numId w:val="5"/>
        </w:numPr>
        <w:jc w:val="both"/>
        <w:rPr>
          <w:rFonts w:cs="Calibri"/>
        </w:rPr>
      </w:pPr>
      <w:r w:rsidRPr="00313DB8">
        <w:rPr>
          <w:rFonts w:cs="Calibri"/>
        </w:rPr>
        <w:t xml:space="preserve">8. Community participation </w:t>
      </w:r>
    </w:p>
    <w:p w14:paraId="4A79299D" w14:textId="77777777" w:rsidR="00723F05" w:rsidRPr="00313DB8" w:rsidRDefault="00723F05" w:rsidP="00723F05">
      <w:pPr>
        <w:pStyle w:val="ListParagraph"/>
        <w:rPr>
          <w:rFonts w:cs="Calibri"/>
        </w:rPr>
      </w:pPr>
    </w:p>
    <w:p w14:paraId="253E3DC9" w14:textId="77777777" w:rsidR="00723F05" w:rsidRPr="00313DB8" w:rsidRDefault="00723F05" w:rsidP="00723F05">
      <w:pPr>
        <w:ind w:firstLine="360"/>
      </w:pPr>
      <w:r w:rsidRPr="00313DB8">
        <w:t xml:space="preserve">RECORD OPTIONS FOR EACH: </w:t>
      </w:r>
    </w:p>
    <w:p w14:paraId="5FD50203" w14:textId="77777777" w:rsidR="00723F05" w:rsidRPr="00313DB8" w:rsidRDefault="00723F05" w:rsidP="00723F05">
      <w:pPr>
        <w:pStyle w:val="Question"/>
        <w:spacing w:before="0" w:after="0"/>
        <w:ind w:firstLine="360"/>
      </w:pPr>
      <w:r w:rsidRPr="00313DB8">
        <w:t>[DO NOT READ]</w:t>
      </w:r>
    </w:p>
    <w:p w14:paraId="09BB1D90" w14:textId="77777777" w:rsidR="00723F05" w:rsidRPr="00313DB8" w:rsidRDefault="00723F05" w:rsidP="00A812F5">
      <w:pPr>
        <w:pStyle w:val="ListParagraph"/>
        <w:numPr>
          <w:ilvl w:val="0"/>
          <w:numId w:val="8"/>
        </w:numPr>
        <w:jc w:val="both"/>
        <w:rPr>
          <w:rFonts w:cs="Calibri"/>
        </w:rPr>
      </w:pPr>
      <w:r w:rsidRPr="00313DB8">
        <w:rPr>
          <w:rFonts w:cs="Calibri"/>
        </w:rPr>
        <w:t>1. Yes</w:t>
      </w:r>
    </w:p>
    <w:p w14:paraId="6A69C313" w14:textId="77777777" w:rsidR="00723F05" w:rsidRPr="00313DB8" w:rsidRDefault="00723F05" w:rsidP="00A812F5">
      <w:pPr>
        <w:pStyle w:val="ListParagraph"/>
        <w:numPr>
          <w:ilvl w:val="0"/>
          <w:numId w:val="8"/>
        </w:numPr>
        <w:jc w:val="both"/>
        <w:rPr>
          <w:rFonts w:cs="Calibri"/>
        </w:rPr>
      </w:pPr>
      <w:r w:rsidRPr="00313DB8">
        <w:rPr>
          <w:rFonts w:cs="Calibri"/>
        </w:rPr>
        <w:t>2. No</w:t>
      </w:r>
    </w:p>
    <w:p w14:paraId="766D9EB8"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666EEB7B"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484CCA97"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4504D4D4" w14:textId="77777777" w:rsidR="00723F05" w:rsidRPr="00313DB8" w:rsidRDefault="00723F05" w:rsidP="00723F05">
      <w:pPr>
        <w:pStyle w:val="Question"/>
      </w:pPr>
      <w:r w:rsidRPr="00313DB8">
        <w:t xml:space="preserve">RE_Q06_B. Are there any other areas in which your participation has had a </w:t>
      </w:r>
      <w:r w:rsidRPr="00313DB8">
        <w:rPr>
          <w:b/>
          <w:bCs/>
        </w:rPr>
        <w:t>positive</w:t>
      </w:r>
      <w:r w:rsidRPr="00313DB8">
        <w:t xml:space="preserve"> impact on your functionality?</w:t>
      </w:r>
    </w:p>
    <w:p w14:paraId="656597EA" w14:textId="77777777" w:rsidR="00723F05" w:rsidRPr="00313DB8" w:rsidRDefault="00723F05" w:rsidP="00723F05">
      <w:pPr>
        <w:pStyle w:val="Question"/>
        <w:spacing w:before="0" w:after="0"/>
        <w:ind w:firstLine="360"/>
      </w:pPr>
      <w:r w:rsidRPr="00313DB8">
        <w:t>[DO NOT READ]</w:t>
      </w:r>
    </w:p>
    <w:p w14:paraId="0581D01E" w14:textId="77777777" w:rsidR="00723F05" w:rsidRPr="00313DB8" w:rsidRDefault="00723F05" w:rsidP="00A812F5">
      <w:pPr>
        <w:pStyle w:val="ListParagraph"/>
        <w:numPr>
          <w:ilvl w:val="0"/>
          <w:numId w:val="5"/>
        </w:numPr>
        <w:jc w:val="both"/>
        <w:rPr>
          <w:rFonts w:cs="Calibri"/>
        </w:rPr>
      </w:pPr>
      <w:r w:rsidRPr="00313DB8">
        <w:rPr>
          <w:rFonts w:cs="Calibri"/>
        </w:rPr>
        <w:t>1. Specify: [open text]</w:t>
      </w:r>
    </w:p>
    <w:p w14:paraId="6019B5C9" w14:textId="77777777" w:rsidR="00723F05" w:rsidRPr="00313DB8" w:rsidRDefault="00723F05" w:rsidP="00A812F5">
      <w:pPr>
        <w:pStyle w:val="ListParagraph"/>
        <w:numPr>
          <w:ilvl w:val="0"/>
          <w:numId w:val="5"/>
        </w:numPr>
        <w:jc w:val="both"/>
        <w:rPr>
          <w:rFonts w:cs="Calibri"/>
        </w:rPr>
      </w:pPr>
      <w:r w:rsidRPr="00313DB8">
        <w:rPr>
          <w:rFonts w:cs="Calibri"/>
        </w:rPr>
        <w:t>2. No</w:t>
      </w:r>
    </w:p>
    <w:p w14:paraId="555FC446" w14:textId="77777777" w:rsidR="00723F05" w:rsidRPr="00313DB8" w:rsidRDefault="00723F05" w:rsidP="00A812F5">
      <w:pPr>
        <w:pStyle w:val="ListParagraph"/>
        <w:numPr>
          <w:ilvl w:val="0"/>
          <w:numId w:val="5"/>
        </w:numPr>
        <w:jc w:val="both"/>
        <w:rPr>
          <w:rFonts w:cs="Calibri"/>
        </w:rPr>
      </w:pPr>
      <w:r w:rsidRPr="00313DB8">
        <w:rPr>
          <w:rFonts w:cs="Calibri"/>
        </w:rPr>
        <w:t>99. Don’t know</w:t>
      </w:r>
    </w:p>
    <w:p w14:paraId="55F98C9E" w14:textId="77777777" w:rsidR="00723F05" w:rsidRPr="00313DB8" w:rsidRDefault="00723F05" w:rsidP="00A812F5">
      <w:pPr>
        <w:pStyle w:val="ListParagraph"/>
        <w:numPr>
          <w:ilvl w:val="0"/>
          <w:numId w:val="5"/>
        </w:numPr>
        <w:jc w:val="both"/>
        <w:rPr>
          <w:rFonts w:cs="Calibri"/>
        </w:rPr>
      </w:pPr>
      <w:r w:rsidRPr="00313DB8">
        <w:rPr>
          <w:rFonts w:cs="Calibri"/>
        </w:rPr>
        <w:t>97. Does not apply</w:t>
      </w:r>
    </w:p>
    <w:p w14:paraId="61946569" w14:textId="77777777" w:rsidR="00723F05" w:rsidRPr="00313DB8" w:rsidRDefault="00723F05" w:rsidP="00A812F5">
      <w:pPr>
        <w:pStyle w:val="ListParagraph"/>
        <w:numPr>
          <w:ilvl w:val="0"/>
          <w:numId w:val="5"/>
        </w:numPr>
        <w:jc w:val="both"/>
        <w:rPr>
          <w:rFonts w:cs="Calibri"/>
        </w:rPr>
      </w:pPr>
      <w:r w:rsidRPr="00313DB8">
        <w:rPr>
          <w:rFonts w:cs="Calibri"/>
        </w:rPr>
        <w:t>98. Prefer not to answer</w:t>
      </w:r>
    </w:p>
    <w:p w14:paraId="15034916" w14:textId="77777777" w:rsidR="00723F05" w:rsidRPr="00313DB8" w:rsidRDefault="00723F05" w:rsidP="00723F05">
      <w:pPr>
        <w:pStyle w:val="Question"/>
      </w:pPr>
      <w:r w:rsidRPr="00313DB8">
        <w:t xml:space="preserve">RE_Q07 In which of the following areas has participation in rehabilitation services had a </w:t>
      </w:r>
      <w:r w:rsidRPr="00313DB8">
        <w:rPr>
          <w:b/>
          <w:bCs/>
        </w:rPr>
        <w:t>negative</w:t>
      </w:r>
      <w:r w:rsidRPr="00313DB8">
        <w:t xml:space="preserve"> impact on your functionality? </w:t>
      </w:r>
    </w:p>
    <w:p w14:paraId="3A177F99" w14:textId="77777777" w:rsidR="00723F05" w:rsidRPr="00313DB8" w:rsidRDefault="00723F05" w:rsidP="00723F05">
      <w:pPr>
        <w:ind w:firstLine="360"/>
      </w:pPr>
      <w:r w:rsidRPr="00313DB8">
        <w:t>[READ; RANDOMIZE]</w:t>
      </w:r>
    </w:p>
    <w:p w14:paraId="3286E9AC" w14:textId="77777777" w:rsidR="00723F05" w:rsidRPr="00313DB8" w:rsidRDefault="00723F05" w:rsidP="00A812F5">
      <w:pPr>
        <w:pStyle w:val="ListParagraph"/>
        <w:numPr>
          <w:ilvl w:val="0"/>
          <w:numId w:val="5"/>
        </w:numPr>
        <w:jc w:val="both"/>
        <w:rPr>
          <w:rFonts w:cs="Calibri"/>
        </w:rPr>
      </w:pPr>
      <w:r w:rsidRPr="00313DB8">
        <w:rPr>
          <w:rFonts w:cs="Calibri"/>
        </w:rPr>
        <w:t>1. Physical functioning</w:t>
      </w:r>
    </w:p>
    <w:p w14:paraId="7CBF4432" w14:textId="77777777" w:rsidR="00723F05" w:rsidRPr="00313DB8" w:rsidRDefault="00723F05" w:rsidP="00A812F5">
      <w:pPr>
        <w:pStyle w:val="ListParagraph"/>
        <w:numPr>
          <w:ilvl w:val="0"/>
          <w:numId w:val="5"/>
        </w:numPr>
        <w:jc w:val="both"/>
        <w:rPr>
          <w:rFonts w:cs="Calibri"/>
        </w:rPr>
      </w:pPr>
      <w:r w:rsidRPr="00313DB8">
        <w:rPr>
          <w:rFonts w:cs="Calibri"/>
        </w:rPr>
        <w:t xml:space="preserve">2. Mental functioning </w:t>
      </w:r>
    </w:p>
    <w:p w14:paraId="50A834C3" w14:textId="77777777" w:rsidR="00723F05" w:rsidRPr="00313DB8" w:rsidRDefault="00723F05" w:rsidP="00A812F5">
      <w:pPr>
        <w:pStyle w:val="ListParagraph"/>
        <w:numPr>
          <w:ilvl w:val="0"/>
          <w:numId w:val="5"/>
        </w:numPr>
        <w:jc w:val="both"/>
        <w:rPr>
          <w:rFonts w:cs="Calibri"/>
        </w:rPr>
      </w:pPr>
      <w:r w:rsidRPr="00313DB8">
        <w:rPr>
          <w:rFonts w:cs="Calibri"/>
        </w:rPr>
        <w:t xml:space="preserve">3. Social adjustment </w:t>
      </w:r>
    </w:p>
    <w:p w14:paraId="5FFD0DC1" w14:textId="77777777" w:rsidR="00723F05" w:rsidRPr="00313DB8" w:rsidRDefault="00723F05" w:rsidP="00A812F5">
      <w:pPr>
        <w:pStyle w:val="ListParagraph"/>
        <w:numPr>
          <w:ilvl w:val="0"/>
          <w:numId w:val="5"/>
        </w:numPr>
        <w:jc w:val="both"/>
        <w:rPr>
          <w:rFonts w:cs="Calibri"/>
        </w:rPr>
      </w:pPr>
      <w:r w:rsidRPr="00313DB8">
        <w:rPr>
          <w:rFonts w:cs="Calibri"/>
        </w:rPr>
        <w:t xml:space="preserve">4. Financial security </w:t>
      </w:r>
    </w:p>
    <w:p w14:paraId="0A059B0E" w14:textId="77777777" w:rsidR="00723F05" w:rsidRPr="00313DB8" w:rsidRDefault="00723F05" w:rsidP="00A812F5">
      <w:pPr>
        <w:pStyle w:val="ListParagraph"/>
        <w:numPr>
          <w:ilvl w:val="0"/>
          <w:numId w:val="5"/>
        </w:numPr>
        <w:jc w:val="both"/>
        <w:rPr>
          <w:rFonts w:cs="Calibri"/>
        </w:rPr>
      </w:pPr>
      <w:r w:rsidRPr="00313DB8">
        <w:rPr>
          <w:rFonts w:cs="Calibri"/>
        </w:rPr>
        <w:t xml:space="preserve">5. Employment </w:t>
      </w:r>
    </w:p>
    <w:p w14:paraId="141A17D1" w14:textId="77777777" w:rsidR="00723F05" w:rsidRPr="00313DB8" w:rsidRDefault="00723F05" w:rsidP="00A812F5">
      <w:pPr>
        <w:pStyle w:val="ListParagraph"/>
        <w:numPr>
          <w:ilvl w:val="0"/>
          <w:numId w:val="5"/>
        </w:numPr>
        <w:jc w:val="both"/>
        <w:rPr>
          <w:rFonts w:cs="Calibri"/>
        </w:rPr>
      </w:pPr>
      <w:r w:rsidRPr="00313DB8">
        <w:rPr>
          <w:rFonts w:cs="Calibri"/>
        </w:rPr>
        <w:t xml:space="preserve">6. Personal productivity </w:t>
      </w:r>
    </w:p>
    <w:p w14:paraId="48107B73" w14:textId="77777777" w:rsidR="00723F05" w:rsidRPr="00313DB8" w:rsidRDefault="00723F05" w:rsidP="00A812F5">
      <w:pPr>
        <w:pStyle w:val="ListParagraph"/>
        <w:numPr>
          <w:ilvl w:val="0"/>
          <w:numId w:val="5"/>
        </w:numPr>
        <w:jc w:val="both"/>
        <w:rPr>
          <w:rFonts w:cs="Calibri"/>
        </w:rPr>
      </w:pPr>
      <w:r w:rsidRPr="00313DB8">
        <w:rPr>
          <w:rFonts w:cs="Calibri"/>
        </w:rPr>
        <w:t xml:space="preserve">7. Family relationships </w:t>
      </w:r>
    </w:p>
    <w:p w14:paraId="3B5CD267" w14:textId="77777777" w:rsidR="00723F05" w:rsidRPr="00313DB8" w:rsidRDefault="00723F05" w:rsidP="00A812F5">
      <w:pPr>
        <w:pStyle w:val="ListParagraph"/>
        <w:numPr>
          <w:ilvl w:val="0"/>
          <w:numId w:val="5"/>
        </w:numPr>
        <w:jc w:val="both"/>
        <w:rPr>
          <w:rFonts w:cs="Calibri"/>
        </w:rPr>
      </w:pPr>
      <w:r w:rsidRPr="00313DB8">
        <w:rPr>
          <w:rFonts w:cs="Calibri"/>
        </w:rPr>
        <w:t xml:space="preserve">8. Community participation </w:t>
      </w:r>
    </w:p>
    <w:p w14:paraId="73009B46" w14:textId="77777777" w:rsidR="00723F05" w:rsidRPr="00313DB8" w:rsidRDefault="00723F05" w:rsidP="00723F05">
      <w:pPr>
        <w:pStyle w:val="ListParagraph"/>
        <w:rPr>
          <w:rFonts w:cs="Calibri"/>
        </w:rPr>
      </w:pPr>
    </w:p>
    <w:p w14:paraId="7951AECF" w14:textId="77777777" w:rsidR="00723F05" w:rsidRPr="00313DB8" w:rsidRDefault="00723F05" w:rsidP="00723F05">
      <w:pPr>
        <w:ind w:firstLine="360"/>
      </w:pPr>
      <w:r w:rsidRPr="00313DB8">
        <w:t xml:space="preserve">RECORD OPTIONS FOR EACH: </w:t>
      </w:r>
    </w:p>
    <w:p w14:paraId="4DAC2812" w14:textId="77777777" w:rsidR="00723F05" w:rsidRPr="00313DB8" w:rsidRDefault="00723F05" w:rsidP="00723F05">
      <w:pPr>
        <w:pStyle w:val="Question"/>
        <w:spacing w:before="0" w:after="0"/>
        <w:ind w:firstLine="360"/>
      </w:pPr>
      <w:r w:rsidRPr="00313DB8">
        <w:t>[DO NOT READ]</w:t>
      </w:r>
    </w:p>
    <w:p w14:paraId="608A1187" w14:textId="77777777" w:rsidR="00723F05" w:rsidRPr="00313DB8" w:rsidRDefault="00723F05" w:rsidP="00A812F5">
      <w:pPr>
        <w:pStyle w:val="ListParagraph"/>
        <w:numPr>
          <w:ilvl w:val="0"/>
          <w:numId w:val="8"/>
        </w:numPr>
        <w:jc w:val="both"/>
        <w:rPr>
          <w:rFonts w:cs="Calibri"/>
        </w:rPr>
      </w:pPr>
      <w:r w:rsidRPr="00313DB8">
        <w:rPr>
          <w:rFonts w:cs="Calibri"/>
        </w:rPr>
        <w:t>1. Yes</w:t>
      </w:r>
    </w:p>
    <w:p w14:paraId="2BCF63D3" w14:textId="77777777" w:rsidR="00723F05" w:rsidRPr="00313DB8" w:rsidRDefault="00723F05" w:rsidP="00A812F5">
      <w:pPr>
        <w:pStyle w:val="ListParagraph"/>
        <w:numPr>
          <w:ilvl w:val="0"/>
          <w:numId w:val="8"/>
        </w:numPr>
        <w:jc w:val="both"/>
        <w:rPr>
          <w:rFonts w:cs="Calibri"/>
        </w:rPr>
      </w:pPr>
      <w:r w:rsidRPr="00313DB8">
        <w:rPr>
          <w:rFonts w:cs="Calibri"/>
        </w:rPr>
        <w:t>2. No</w:t>
      </w:r>
    </w:p>
    <w:p w14:paraId="4E357230"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736A81C9"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580200DE"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5FE8206F" w14:textId="77777777" w:rsidR="00723F05" w:rsidRPr="00313DB8" w:rsidRDefault="00723F05" w:rsidP="00723F05">
      <w:pPr>
        <w:pStyle w:val="Question"/>
      </w:pPr>
      <w:r w:rsidRPr="00313DB8">
        <w:t xml:space="preserve">RE_Q07_B. Are there any other areas in which your participation has had a </w:t>
      </w:r>
      <w:r w:rsidRPr="00313DB8">
        <w:rPr>
          <w:b/>
          <w:bCs/>
        </w:rPr>
        <w:t>negative</w:t>
      </w:r>
      <w:r w:rsidRPr="00313DB8">
        <w:t xml:space="preserve"> impact on your functionality? </w:t>
      </w:r>
    </w:p>
    <w:p w14:paraId="67312FB8" w14:textId="77777777" w:rsidR="00723F05" w:rsidRPr="00313DB8" w:rsidRDefault="00723F05" w:rsidP="00723F05">
      <w:pPr>
        <w:pStyle w:val="Question"/>
        <w:spacing w:before="0" w:after="0"/>
        <w:ind w:firstLine="360"/>
      </w:pPr>
      <w:r w:rsidRPr="00313DB8">
        <w:t>[DO NOT READ]</w:t>
      </w:r>
    </w:p>
    <w:p w14:paraId="6500872C" w14:textId="77777777" w:rsidR="00723F05" w:rsidRPr="00313DB8" w:rsidRDefault="00723F05" w:rsidP="00A812F5">
      <w:pPr>
        <w:pStyle w:val="ListParagraph"/>
        <w:numPr>
          <w:ilvl w:val="0"/>
          <w:numId w:val="5"/>
        </w:numPr>
        <w:jc w:val="both"/>
        <w:rPr>
          <w:rFonts w:cs="Calibri"/>
        </w:rPr>
      </w:pPr>
      <w:r w:rsidRPr="00313DB8">
        <w:rPr>
          <w:rFonts w:cs="Calibri"/>
        </w:rPr>
        <w:t>1. Specify: [open text]</w:t>
      </w:r>
    </w:p>
    <w:p w14:paraId="604EA150" w14:textId="77777777" w:rsidR="00723F05" w:rsidRPr="00313DB8" w:rsidRDefault="00723F05" w:rsidP="00A812F5">
      <w:pPr>
        <w:pStyle w:val="ListParagraph"/>
        <w:numPr>
          <w:ilvl w:val="0"/>
          <w:numId w:val="5"/>
        </w:numPr>
        <w:jc w:val="both"/>
        <w:rPr>
          <w:rFonts w:cs="Calibri"/>
        </w:rPr>
      </w:pPr>
      <w:r w:rsidRPr="00313DB8">
        <w:rPr>
          <w:rFonts w:cs="Calibri"/>
        </w:rPr>
        <w:t>2. No</w:t>
      </w:r>
    </w:p>
    <w:p w14:paraId="438F5D58" w14:textId="77777777" w:rsidR="00723F05" w:rsidRPr="00313DB8" w:rsidRDefault="00723F05" w:rsidP="00A812F5">
      <w:pPr>
        <w:pStyle w:val="ListParagraph"/>
        <w:numPr>
          <w:ilvl w:val="0"/>
          <w:numId w:val="5"/>
        </w:numPr>
        <w:jc w:val="both"/>
        <w:rPr>
          <w:rFonts w:cs="Calibri"/>
        </w:rPr>
      </w:pPr>
      <w:r w:rsidRPr="00313DB8">
        <w:rPr>
          <w:rFonts w:cs="Calibri"/>
        </w:rPr>
        <w:t>99. Don’t know</w:t>
      </w:r>
    </w:p>
    <w:p w14:paraId="6DFCC64B" w14:textId="77777777" w:rsidR="00723F05" w:rsidRPr="00313DB8" w:rsidRDefault="00723F05" w:rsidP="00A812F5">
      <w:pPr>
        <w:pStyle w:val="ListParagraph"/>
        <w:numPr>
          <w:ilvl w:val="0"/>
          <w:numId w:val="5"/>
        </w:numPr>
        <w:jc w:val="both"/>
        <w:rPr>
          <w:rFonts w:cs="Calibri"/>
        </w:rPr>
      </w:pPr>
      <w:r w:rsidRPr="00313DB8">
        <w:rPr>
          <w:rFonts w:cs="Calibri"/>
        </w:rPr>
        <w:t>98. Prefer not to answer</w:t>
      </w:r>
    </w:p>
    <w:p w14:paraId="15501679" w14:textId="77777777" w:rsidR="00723F05" w:rsidRPr="00313DB8" w:rsidRDefault="00723F05" w:rsidP="00723F05">
      <w:pPr>
        <w:pStyle w:val="Heading5"/>
      </w:pPr>
      <w:r w:rsidRPr="00313DB8">
        <w:t>Section 5: Education and Training Benefit</w:t>
      </w:r>
    </w:p>
    <w:p w14:paraId="3C7AD0BC" w14:textId="77777777" w:rsidR="00723F05" w:rsidRPr="00313DB8" w:rsidRDefault="00723F05" w:rsidP="00723F05">
      <w:pPr>
        <w:pStyle w:val="Question"/>
        <w:rPr>
          <w:rStyle w:val="ui-provider"/>
          <w:lang w:val="en-US"/>
        </w:rPr>
      </w:pPr>
      <w:r w:rsidRPr="00313DB8">
        <w:rPr>
          <w:rStyle w:val="ui-provider"/>
          <w:b/>
          <w:bCs/>
          <w:lang w:val="en-US"/>
        </w:rPr>
        <w:t>IF [ETBEligible = Y]</w:t>
      </w:r>
      <w:r w:rsidRPr="00313DB8">
        <w:rPr>
          <w:rStyle w:val="ui-provider"/>
          <w:lang w:val="en-US"/>
        </w:rPr>
        <w:t>.</w:t>
      </w:r>
    </w:p>
    <w:p w14:paraId="4EA69FA7" w14:textId="77777777" w:rsidR="00723F05" w:rsidRPr="00313DB8" w:rsidRDefault="00723F05" w:rsidP="00723F05">
      <w:pPr>
        <w:pStyle w:val="Question"/>
      </w:pPr>
      <w:r w:rsidRPr="00313DB8">
        <w:t>The Education and Training Benefit is a taxable benefit offered to eligible veterans to recognize their military service and to provide them financial help to attend college, university, technical school, or take short-term courses like career development workshops.</w:t>
      </w:r>
    </w:p>
    <w:p w14:paraId="69479DF6" w14:textId="77777777" w:rsidR="00723F05" w:rsidRPr="00313DB8" w:rsidRDefault="00723F05" w:rsidP="00723F05">
      <w:pPr>
        <w:pStyle w:val="Question"/>
      </w:pPr>
      <w:r w:rsidRPr="00313DB8">
        <w:t>ET_Q01. Have you received, or are you receiving, the Education and Training Benefit?</w:t>
      </w:r>
    </w:p>
    <w:p w14:paraId="7B83CD77" w14:textId="77777777" w:rsidR="00723F05" w:rsidRPr="00313DB8" w:rsidRDefault="00723F05" w:rsidP="00723F05">
      <w:pPr>
        <w:pStyle w:val="Question"/>
        <w:spacing w:before="0" w:after="0"/>
        <w:ind w:firstLine="360"/>
      </w:pPr>
      <w:r w:rsidRPr="00313DB8">
        <w:t>[DO NOT READ]</w:t>
      </w:r>
    </w:p>
    <w:p w14:paraId="0A6E4C0A" w14:textId="77777777" w:rsidR="00723F05" w:rsidRPr="00313DB8" w:rsidRDefault="00723F05" w:rsidP="00A812F5">
      <w:pPr>
        <w:pStyle w:val="ListParagraph"/>
        <w:numPr>
          <w:ilvl w:val="0"/>
          <w:numId w:val="4"/>
        </w:numPr>
        <w:jc w:val="both"/>
        <w:rPr>
          <w:rFonts w:cs="Calibri"/>
        </w:rPr>
      </w:pPr>
      <w:r w:rsidRPr="00313DB8">
        <w:rPr>
          <w:rFonts w:cs="Calibri"/>
        </w:rPr>
        <w:t xml:space="preserve">1. Yes </w:t>
      </w:r>
    </w:p>
    <w:p w14:paraId="4467CE36" w14:textId="77777777" w:rsidR="00723F05" w:rsidRPr="00313DB8" w:rsidRDefault="00723F05" w:rsidP="00A812F5">
      <w:pPr>
        <w:pStyle w:val="ListParagraph"/>
        <w:numPr>
          <w:ilvl w:val="0"/>
          <w:numId w:val="4"/>
        </w:numPr>
        <w:jc w:val="both"/>
        <w:rPr>
          <w:rFonts w:cs="Calibri"/>
        </w:rPr>
      </w:pPr>
      <w:r w:rsidRPr="00313DB8">
        <w:rPr>
          <w:rFonts w:cs="Calibri"/>
        </w:rPr>
        <w:t>2. No [SKIP TO SECTION 6]</w:t>
      </w:r>
    </w:p>
    <w:p w14:paraId="5D5EB865" w14:textId="77777777" w:rsidR="00723F05" w:rsidRPr="00313DB8" w:rsidRDefault="00723F05" w:rsidP="00A812F5">
      <w:pPr>
        <w:pStyle w:val="ListParagraph"/>
        <w:numPr>
          <w:ilvl w:val="0"/>
          <w:numId w:val="8"/>
        </w:numPr>
        <w:jc w:val="both"/>
        <w:rPr>
          <w:rFonts w:cs="Calibri"/>
        </w:rPr>
      </w:pPr>
      <w:r w:rsidRPr="00313DB8">
        <w:rPr>
          <w:rFonts w:cs="Calibri"/>
        </w:rPr>
        <w:t>99. Don’t know [SKIP TO SECTION 6]</w:t>
      </w:r>
    </w:p>
    <w:p w14:paraId="15D4DF2C" w14:textId="77777777" w:rsidR="00723F05" w:rsidRPr="00313DB8" w:rsidRDefault="00723F05" w:rsidP="00A812F5">
      <w:pPr>
        <w:pStyle w:val="ListParagraph"/>
        <w:numPr>
          <w:ilvl w:val="0"/>
          <w:numId w:val="8"/>
        </w:numPr>
        <w:jc w:val="both"/>
        <w:rPr>
          <w:rFonts w:cs="Calibri"/>
        </w:rPr>
      </w:pPr>
      <w:r w:rsidRPr="00313DB8">
        <w:rPr>
          <w:rFonts w:cs="Calibri"/>
        </w:rPr>
        <w:t>98. Prefer not to answer [SKIP TO SECTION 6]</w:t>
      </w:r>
    </w:p>
    <w:p w14:paraId="228264B7" w14:textId="77777777" w:rsidR="00723F05" w:rsidRPr="00313DB8" w:rsidRDefault="00723F05" w:rsidP="00723F05">
      <w:pPr>
        <w:pStyle w:val="Question"/>
      </w:pPr>
      <w:r w:rsidRPr="00313DB8">
        <w:t xml:space="preserve">ET_Q02. What was your main goal when participating in the Education and Training Benefit? Was it…? </w:t>
      </w:r>
    </w:p>
    <w:p w14:paraId="7F5E9020" w14:textId="77777777" w:rsidR="00723F05" w:rsidRPr="00313DB8" w:rsidRDefault="00723F05" w:rsidP="00723F05">
      <w:pPr>
        <w:ind w:firstLine="360"/>
      </w:pPr>
      <w:r w:rsidRPr="00313DB8">
        <w:t>[READ LIST. ACCEPT 1 RESPONSE].</w:t>
      </w:r>
    </w:p>
    <w:p w14:paraId="69CC1F0C" w14:textId="77777777" w:rsidR="00723F05" w:rsidRPr="00313DB8" w:rsidRDefault="00723F05" w:rsidP="00A812F5">
      <w:pPr>
        <w:pStyle w:val="ListParagraph"/>
        <w:numPr>
          <w:ilvl w:val="0"/>
          <w:numId w:val="31"/>
        </w:numPr>
        <w:jc w:val="both"/>
        <w:rPr>
          <w:rFonts w:cs="Calibri"/>
        </w:rPr>
      </w:pPr>
      <w:r w:rsidRPr="00313DB8">
        <w:rPr>
          <w:rFonts w:cs="Calibri"/>
        </w:rPr>
        <w:t>1. Education</w:t>
      </w:r>
    </w:p>
    <w:p w14:paraId="56D00046" w14:textId="77777777" w:rsidR="00723F05" w:rsidRPr="00313DB8" w:rsidRDefault="00723F05" w:rsidP="00A812F5">
      <w:pPr>
        <w:pStyle w:val="ListParagraph"/>
        <w:numPr>
          <w:ilvl w:val="0"/>
          <w:numId w:val="31"/>
        </w:numPr>
        <w:jc w:val="both"/>
        <w:rPr>
          <w:rFonts w:cs="Calibri"/>
        </w:rPr>
      </w:pPr>
      <w:r w:rsidRPr="00313DB8">
        <w:rPr>
          <w:rFonts w:cs="Calibri"/>
        </w:rPr>
        <w:t>2. Employment</w:t>
      </w:r>
    </w:p>
    <w:p w14:paraId="04A7735F" w14:textId="77777777" w:rsidR="00723F05" w:rsidRPr="00313DB8" w:rsidRDefault="00723F05" w:rsidP="00A812F5">
      <w:pPr>
        <w:pStyle w:val="ListParagraph"/>
        <w:numPr>
          <w:ilvl w:val="0"/>
          <w:numId w:val="31"/>
        </w:numPr>
        <w:jc w:val="both"/>
        <w:rPr>
          <w:rFonts w:cs="Calibri"/>
        </w:rPr>
      </w:pPr>
      <w:r w:rsidRPr="00313DB8">
        <w:rPr>
          <w:rFonts w:cs="Calibri"/>
        </w:rPr>
        <w:t>3. Personal interest</w:t>
      </w:r>
    </w:p>
    <w:p w14:paraId="2701B33E" w14:textId="77777777" w:rsidR="00723F05" w:rsidRPr="00313DB8" w:rsidRDefault="00723F05" w:rsidP="00A812F5">
      <w:pPr>
        <w:pStyle w:val="ListParagraph"/>
        <w:numPr>
          <w:ilvl w:val="0"/>
          <w:numId w:val="31"/>
        </w:numPr>
        <w:jc w:val="both"/>
        <w:rPr>
          <w:rFonts w:cs="Calibri"/>
        </w:rPr>
      </w:pPr>
      <w:r w:rsidRPr="00313DB8">
        <w:rPr>
          <w:rFonts w:cs="Calibri"/>
        </w:rPr>
        <w:t>4. A sense of purpose</w:t>
      </w:r>
    </w:p>
    <w:p w14:paraId="0746200D" w14:textId="77777777" w:rsidR="00723F05" w:rsidRPr="00313DB8" w:rsidRDefault="00723F05" w:rsidP="00723F05">
      <w:pPr>
        <w:ind w:left="360"/>
        <w:rPr>
          <w:rFonts w:cs="Calibri"/>
        </w:rPr>
      </w:pPr>
      <w:r w:rsidRPr="00313DB8">
        <w:rPr>
          <w:rFonts w:cs="Calibri"/>
        </w:rPr>
        <w:t>[DO NOT READ]</w:t>
      </w:r>
    </w:p>
    <w:p w14:paraId="284853FD" w14:textId="77777777" w:rsidR="00723F05" w:rsidRPr="00313DB8" w:rsidRDefault="00723F05" w:rsidP="00A812F5">
      <w:pPr>
        <w:pStyle w:val="ListParagraph"/>
        <w:numPr>
          <w:ilvl w:val="0"/>
          <w:numId w:val="31"/>
        </w:numPr>
        <w:jc w:val="both"/>
        <w:rPr>
          <w:rFonts w:cs="Calibri"/>
        </w:rPr>
      </w:pPr>
      <w:r w:rsidRPr="00313DB8">
        <w:rPr>
          <w:rFonts w:cs="Calibri"/>
        </w:rPr>
        <w:t>99. Don’t know</w:t>
      </w:r>
    </w:p>
    <w:p w14:paraId="79CACC66" w14:textId="77777777" w:rsidR="00723F05" w:rsidRPr="00313DB8" w:rsidRDefault="00723F05" w:rsidP="00A812F5">
      <w:pPr>
        <w:pStyle w:val="ListParagraph"/>
        <w:numPr>
          <w:ilvl w:val="0"/>
          <w:numId w:val="31"/>
        </w:numPr>
        <w:jc w:val="both"/>
        <w:rPr>
          <w:rFonts w:cs="Calibri"/>
        </w:rPr>
      </w:pPr>
      <w:r w:rsidRPr="00313DB8">
        <w:rPr>
          <w:rFonts w:cs="Calibri"/>
        </w:rPr>
        <w:t>97. Does not apply</w:t>
      </w:r>
    </w:p>
    <w:p w14:paraId="74106DCC" w14:textId="77777777" w:rsidR="00723F05" w:rsidRPr="00313DB8" w:rsidRDefault="00723F05" w:rsidP="00A812F5">
      <w:pPr>
        <w:pStyle w:val="ListParagraph"/>
        <w:numPr>
          <w:ilvl w:val="0"/>
          <w:numId w:val="31"/>
        </w:numPr>
        <w:jc w:val="both"/>
        <w:rPr>
          <w:rFonts w:cs="Calibri"/>
        </w:rPr>
      </w:pPr>
      <w:r w:rsidRPr="00313DB8">
        <w:rPr>
          <w:rFonts w:cs="Calibri"/>
        </w:rPr>
        <w:t>98. Prefer not to answer</w:t>
      </w:r>
    </w:p>
    <w:p w14:paraId="355117FB" w14:textId="77777777" w:rsidR="00723F05" w:rsidRPr="00313DB8" w:rsidRDefault="00723F05" w:rsidP="00723F05">
      <w:pPr>
        <w:pStyle w:val="Question"/>
      </w:pPr>
      <w:r w:rsidRPr="00313DB8">
        <w:t>ET_Q03 Overall, how satisfied are you with the Education and Training Benefit? Are you?</w:t>
      </w:r>
    </w:p>
    <w:p w14:paraId="0311CF2E" w14:textId="77777777" w:rsidR="00723F05" w:rsidRPr="00313DB8" w:rsidRDefault="00723F05" w:rsidP="00723F05">
      <w:pPr>
        <w:ind w:left="360"/>
        <w:rPr>
          <w:rFonts w:cs="Calibri"/>
        </w:rPr>
      </w:pPr>
      <w:r w:rsidRPr="00313DB8">
        <w:rPr>
          <w:rFonts w:cs="Calibri"/>
        </w:rPr>
        <w:t>[READ]</w:t>
      </w:r>
      <w:r w:rsidRPr="00313DB8">
        <w:rPr>
          <w:rFonts w:cs="Calibri"/>
          <w:sz w:val="20"/>
          <w:szCs w:val="20"/>
        </w:rPr>
        <w:t xml:space="preserve">   </w:t>
      </w:r>
    </w:p>
    <w:p w14:paraId="5D45C6C4" w14:textId="77777777" w:rsidR="00723F05" w:rsidRPr="00313DB8" w:rsidRDefault="00723F05" w:rsidP="00A812F5">
      <w:pPr>
        <w:pStyle w:val="ListParagraph"/>
        <w:numPr>
          <w:ilvl w:val="0"/>
          <w:numId w:val="8"/>
        </w:numPr>
        <w:jc w:val="both"/>
        <w:rPr>
          <w:rFonts w:cs="Calibri"/>
        </w:rPr>
      </w:pPr>
      <w:r w:rsidRPr="00313DB8">
        <w:rPr>
          <w:rFonts w:cs="Calibri"/>
        </w:rPr>
        <w:t>1. Very dissatisfied</w:t>
      </w:r>
    </w:p>
    <w:p w14:paraId="58E729BE" w14:textId="77777777" w:rsidR="00723F05" w:rsidRPr="00313DB8" w:rsidRDefault="00723F05" w:rsidP="00A812F5">
      <w:pPr>
        <w:pStyle w:val="ListParagraph"/>
        <w:numPr>
          <w:ilvl w:val="0"/>
          <w:numId w:val="8"/>
        </w:numPr>
        <w:jc w:val="both"/>
        <w:rPr>
          <w:rFonts w:cs="Calibri"/>
        </w:rPr>
      </w:pPr>
      <w:r w:rsidRPr="00313DB8">
        <w:rPr>
          <w:rFonts w:cs="Calibri"/>
        </w:rPr>
        <w:t>2. Dissatisfied</w:t>
      </w:r>
    </w:p>
    <w:p w14:paraId="37393504" w14:textId="77777777" w:rsidR="00723F05" w:rsidRPr="00313DB8" w:rsidRDefault="00723F05" w:rsidP="00A812F5">
      <w:pPr>
        <w:pStyle w:val="ListParagraph"/>
        <w:numPr>
          <w:ilvl w:val="0"/>
          <w:numId w:val="8"/>
        </w:numPr>
        <w:jc w:val="both"/>
        <w:rPr>
          <w:rFonts w:cs="Calibri"/>
        </w:rPr>
      </w:pPr>
      <w:r w:rsidRPr="00313DB8">
        <w:rPr>
          <w:rFonts w:cs="Calibri"/>
        </w:rPr>
        <w:t xml:space="preserve">3. Neither dissatisfied nor satisfied  </w:t>
      </w:r>
    </w:p>
    <w:p w14:paraId="28B3AFE0" w14:textId="77777777" w:rsidR="00723F05" w:rsidRPr="00313DB8" w:rsidRDefault="00723F05" w:rsidP="00A812F5">
      <w:pPr>
        <w:pStyle w:val="ListParagraph"/>
        <w:numPr>
          <w:ilvl w:val="0"/>
          <w:numId w:val="8"/>
        </w:numPr>
        <w:jc w:val="both"/>
        <w:rPr>
          <w:rFonts w:cs="Calibri"/>
        </w:rPr>
      </w:pPr>
      <w:r w:rsidRPr="00313DB8">
        <w:rPr>
          <w:rFonts w:cs="Calibri"/>
        </w:rPr>
        <w:t>4. Satisfied</w:t>
      </w:r>
    </w:p>
    <w:p w14:paraId="106EDA8D" w14:textId="77777777" w:rsidR="00723F05" w:rsidRPr="00313DB8" w:rsidRDefault="00723F05" w:rsidP="00A812F5">
      <w:pPr>
        <w:pStyle w:val="ListParagraph"/>
        <w:numPr>
          <w:ilvl w:val="0"/>
          <w:numId w:val="8"/>
        </w:numPr>
        <w:jc w:val="both"/>
        <w:rPr>
          <w:rFonts w:cs="Calibri"/>
        </w:rPr>
      </w:pPr>
      <w:r w:rsidRPr="00313DB8">
        <w:rPr>
          <w:rFonts w:cs="Calibri"/>
        </w:rPr>
        <w:t>5. Very satisfied</w:t>
      </w:r>
    </w:p>
    <w:p w14:paraId="07C31337" w14:textId="77777777" w:rsidR="00723F05" w:rsidRPr="00313DB8" w:rsidRDefault="00723F05" w:rsidP="00723F05">
      <w:pPr>
        <w:ind w:left="360"/>
        <w:rPr>
          <w:rFonts w:cs="Calibri"/>
        </w:rPr>
      </w:pPr>
      <w:r w:rsidRPr="00313DB8">
        <w:rPr>
          <w:rFonts w:cs="Calibri"/>
        </w:rPr>
        <w:t>[DO NOT READ]</w:t>
      </w:r>
    </w:p>
    <w:p w14:paraId="61C4DD1A"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58630A28"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6A8986F5" w14:textId="77777777" w:rsidR="00723F05" w:rsidRPr="00313DB8" w:rsidRDefault="00723F05" w:rsidP="00723F05">
      <w:pPr>
        <w:pStyle w:val="Heading5"/>
      </w:pPr>
      <w:r w:rsidRPr="00313DB8">
        <w:t>Section 6: Office of the Veterans Ombud</w:t>
      </w:r>
    </w:p>
    <w:p w14:paraId="390B4A75" w14:textId="77777777" w:rsidR="00723F05" w:rsidRPr="00313DB8" w:rsidRDefault="00723F05" w:rsidP="00723F05">
      <w:pPr>
        <w:rPr>
          <w:rFonts w:cs="Calibri"/>
          <w:b/>
          <w:bCs/>
        </w:rPr>
      </w:pPr>
      <w:r w:rsidRPr="00313DB8">
        <w:rPr>
          <w:rFonts w:cs="Calibri"/>
          <w:b/>
          <w:bCs/>
        </w:rPr>
        <w:t>[ALL]</w:t>
      </w:r>
    </w:p>
    <w:p w14:paraId="01344219" w14:textId="77777777" w:rsidR="00723F05" w:rsidRPr="00313DB8" w:rsidRDefault="00723F05" w:rsidP="00723F05">
      <w:pPr>
        <w:pStyle w:val="Question"/>
      </w:pPr>
      <w:r w:rsidRPr="00313DB8">
        <w:t>VO_Q01. How familiar are you with the services of the Office of the Veterans Ombud? Are you?</w:t>
      </w:r>
    </w:p>
    <w:p w14:paraId="4CD87985" w14:textId="77777777" w:rsidR="00723F05" w:rsidRPr="00313DB8" w:rsidRDefault="00723F05" w:rsidP="00723F05">
      <w:pPr>
        <w:ind w:firstLine="360"/>
        <w:rPr>
          <w:rFonts w:cs="Calibri"/>
        </w:rPr>
      </w:pPr>
      <w:r w:rsidRPr="00313DB8">
        <w:rPr>
          <w:rFonts w:cs="Calibri"/>
        </w:rPr>
        <w:t>[READ]</w:t>
      </w:r>
      <w:r w:rsidRPr="00313DB8">
        <w:rPr>
          <w:rFonts w:cs="Calibri"/>
          <w:sz w:val="20"/>
          <w:szCs w:val="20"/>
        </w:rPr>
        <w:t xml:space="preserve">   </w:t>
      </w:r>
    </w:p>
    <w:p w14:paraId="27BAC540" w14:textId="77777777" w:rsidR="00723F05" w:rsidRPr="00313DB8" w:rsidRDefault="00723F05" w:rsidP="00A812F5">
      <w:pPr>
        <w:pStyle w:val="ListParagraph"/>
        <w:numPr>
          <w:ilvl w:val="0"/>
          <w:numId w:val="32"/>
        </w:numPr>
        <w:jc w:val="both"/>
        <w:rPr>
          <w:rFonts w:cs="Calibri"/>
        </w:rPr>
      </w:pPr>
      <w:r w:rsidRPr="00313DB8">
        <w:rPr>
          <w:rFonts w:cs="Calibri"/>
        </w:rPr>
        <w:t xml:space="preserve">1. Not at all familiar </w:t>
      </w:r>
    </w:p>
    <w:p w14:paraId="432DF6B3" w14:textId="77777777" w:rsidR="00723F05" w:rsidRPr="00313DB8" w:rsidRDefault="00723F05" w:rsidP="00A812F5">
      <w:pPr>
        <w:pStyle w:val="ListParagraph"/>
        <w:numPr>
          <w:ilvl w:val="0"/>
          <w:numId w:val="32"/>
        </w:numPr>
        <w:jc w:val="both"/>
        <w:rPr>
          <w:rFonts w:cs="Calibri"/>
        </w:rPr>
      </w:pPr>
      <w:r w:rsidRPr="00313DB8">
        <w:rPr>
          <w:rFonts w:cs="Calibri"/>
        </w:rPr>
        <w:t>2. Not very familiar</w:t>
      </w:r>
    </w:p>
    <w:p w14:paraId="555E11AF" w14:textId="77777777" w:rsidR="00723F05" w:rsidRPr="00313DB8" w:rsidRDefault="00723F05" w:rsidP="00A812F5">
      <w:pPr>
        <w:pStyle w:val="ListParagraph"/>
        <w:numPr>
          <w:ilvl w:val="0"/>
          <w:numId w:val="32"/>
        </w:numPr>
        <w:jc w:val="both"/>
        <w:rPr>
          <w:rFonts w:cs="Calibri"/>
        </w:rPr>
      </w:pPr>
      <w:r w:rsidRPr="00313DB8">
        <w:rPr>
          <w:rFonts w:cs="Calibri"/>
        </w:rPr>
        <w:t xml:space="preserve">3. Somewhat familiar </w:t>
      </w:r>
    </w:p>
    <w:p w14:paraId="14D94C8E" w14:textId="77777777" w:rsidR="00723F05" w:rsidRPr="00313DB8" w:rsidRDefault="00723F05" w:rsidP="00A812F5">
      <w:pPr>
        <w:pStyle w:val="ListParagraph"/>
        <w:numPr>
          <w:ilvl w:val="0"/>
          <w:numId w:val="32"/>
        </w:numPr>
        <w:jc w:val="both"/>
        <w:rPr>
          <w:rFonts w:cs="Calibri"/>
        </w:rPr>
      </w:pPr>
      <w:r w:rsidRPr="00313DB8">
        <w:rPr>
          <w:rFonts w:cs="Calibri"/>
        </w:rPr>
        <w:t>4. Familiar</w:t>
      </w:r>
    </w:p>
    <w:p w14:paraId="6F5A9F3A" w14:textId="77777777" w:rsidR="00723F05" w:rsidRPr="00313DB8" w:rsidRDefault="00723F05" w:rsidP="00A812F5">
      <w:pPr>
        <w:pStyle w:val="ListParagraph"/>
        <w:numPr>
          <w:ilvl w:val="0"/>
          <w:numId w:val="32"/>
        </w:numPr>
        <w:jc w:val="both"/>
        <w:rPr>
          <w:rFonts w:cs="Calibri"/>
        </w:rPr>
      </w:pPr>
      <w:r w:rsidRPr="00313DB8">
        <w:rPr>
          <w:rFonts w:cs="Calibri"/>
        </w:rPr>
        <w:t xml:space="preserve">5. Very familiar </w:t>
      </w:r>
    </w:p>
    <w:p w14:paraId="029B6464" w14:textId="77777777" w:rsidR="00723F05" w:rsidRPr="00313DB8" w:rsidRDefault="00723F05" w:rsidP="00723F05">
      <w:pPr>
        <w:ind w:left="360"/>
        <w:rPr>
          <w:rFonts w:cs="Calibri"/>
        </w:rPr>
      </w:pPr>
      <w:r w:rsidRPr="00313DB8">
        <w:rPr>
          <w:rFonts w:cs="Calibri"/>
        </w:rPr>
        <w:t>[DO NOT READ]</w:t>
      </w:r>
    </w:p>
    <w:p w14:paraId="1E670E99" w14:textId="77777777" w:rsidR="00723F05" w:rsidRPr="00313DB8" w:rsidRDefault="00723F05" w:rsidP="00A812F5">
      <w:pPr>
        <w:pStyle w:val="ListParagraph"/>
        <w:numPr>
          <w:ilvl w:val="0"/>
          <w:numId w:val="32"/>
        </w:numPr>
        <w:jc w:val="both"/>
        <w:rPr>
          <w:rFonts w:cs="Calibri"/>
        </w:rPr>
      </w:pPr>
      <w:r w:rsidRPr="00313DB8">
        <w:rPr>
          <w:rFonts w:cs="Calibri"/>
        </w:rPr>
        <w:t>99. Don’t know [SKIP TO SECTION 7]</w:t>
      </w:r>
    </w:p>
    <w:p w14:paraId="72A7B4E2" w14:textId="77777777" w:rsidR="00723F05" w:rsidRPr="00313DB8" w:rsidRDefault="00723F05" w:rsidP="00A812F5">
      <w:pPr>
        <w:pStyle w:val="ListParagraph"/>
        <w:numPr>
          <w:ilvl w:val="0"/>
          <w:numId w:val="32"/>
        </w:numPr>
        <w:jc w:val="both"/>
        <w:rPr>
          <w:rFonts w:cs="Calibri"/>
        </w:rPr>
      </w:pPr>
      <w:r w:rsidRPr="00313DB8">
        <w:rPr>
          <w:rFonts w:cs="Calibri"/>
        </w:rPr>
        <w:t>98. Prefer not to answer [SKIP TO SECTION 7]</w:t>
      </w:r>
    </w:p>
    <w:p w14:paraId="26D346E0" w14:textId="77777777" w:rsidR="00723F05" w:rsidRPr="00313DB8" w:rsidRDefault="00723F05" w:rsidP="00723F05">
      <w:pPr>
        <w:rPr>
          <w:sz w:val="20"/>
          <w:szCs w:val="20"/>
        </w:rPr>
      </w:pPr>
    </w:p>
    <w:p w14:paraId="1252D41F" w14:textId="77777777" w:rsidR="00723F05" w:rsidRPr="00313DB8" w:rsidRDefault="00723F05" w:rsidP="00723F05">
      <w:pPr>
        <w:rPr>
          <w:rFonts w:cs="Calibri"/>
        </w:rPr>
      </w:pPr>
      <w:r w:rsidRPr="00313DB8">
        <w:rPr>
          <w:rFonts w:cs="Calibri"/>
        </w:rPr>
        <w:t>The role of the Office of the Veterans Ombud is to review complaints and challenge the policies and decisions of Veterans Affairs Canada where it finds individual or systemic unfairness. Do you strongly disagree, disagree, neither disagree nor agree, agree or strongly agree with the following statement about the Office -- [READ STATEMENT]?</w:t>
      </w:r>
    </w:p>
    <w:p w14:paraId="0EA06D73" w14:textId="77777777" w:rsidR="00723F05" w:rsidRPr="00313DB8" w:rsidRDefault="00723F05" w:rsidP="00723F05">
      <w:pPr>
        <w:pStyle w:val="Question"/>
      </w:pPr>
      <w:r w:rsidRPr="00313DB8">
        <w:t>VO_Q02. I understand the purpose and the role of the Office of the Veterans Ombud.</w:t>
      </w:r>
      <w:r w:rsidRPr="00313DB8">
        <w:rPr>
          <w:sz w:val="20"/>
          <w:szCs w:val="20"/>
        </w:rPr>
        <w:t xml:space="preserve">   </w:t>
      </w:r>
    </w:p>
    <w:p w14:paraId="3B93937E" w14:textId="77777777" w:rsidR="00723F05" w:rsidRPr="00313DB8" w:rsidRDefault="00723F05" w:rsidP="00A812F5">
      <w:pPr>
        <w:pStyle w:val="ListParagraph"/>
        <w:numPr>
          <w:ilvl w:val="0"/>
          <w:numId w:val="32"/>
        </w:numPr>
        <w:jc w:val="both"/>
        <w:rPr>
          <w:rFonts w:cs="Calibri"/>
        </w:rPr>
      </w:pPr>
      <w:r w:rsidRPr="00313DB8">
        <w:rPr>
          <w:rFonts w:cs="Calibri"/>
        </w:rPr>
        <w:t xml:space="preserve">1. Strongly disagree </w:t>
      </w:r>
    </w:p>
    <w:p w14:paraId="278E23E3" w14:textId="77777777" w:rsidR="00723F05" w:rsidRPr="00313DB8" w:rsidRDefault="00723F05" w:rsidP="00A812F5">
      <w:pPr>
        <w:pStyle w:val="ListParagraph"/>
        <w:numPr>
          <w:ilvl w:val="0"/>
          <w:numId w:val="32"/>
        </w:numPr>
        <w:jc w:val="both"/>
        <w:rPr>
          <w:rFonts w:cs="Calibri"/>
        </w:rPr>
      </w:pPr>
      <w:r w:rsidRPr="00313DB8">
        <w:rPr>
          <w:rFonts w:cs="Calibri"/>
        </w:rPr>
        <w:t>2. Disagree</w:t>
      </w:r>
    </w:p>
    <w:p w14:paraId="13039083" w14:textId="77777777" w:rsidR="00723F05" w:rsidRPr="00313DB8" w:rsidRDefault="00723F05" w:rsidP="00A812F5">
      <w:pPr>
        <w:pStyle w:val="ListParagraph"/>
        <w:numPr>
          <w:ilvl w:val="0"/>
          <w:numId w:val="32"/>
        </w:numPr>
        <w:jc w:val="both"/>
        <w:rPr>
          <w:rFonts w:cs="Calibri"/>
        </w:rPr>
      </w:pPr>
      <w:r w:rsidRPr="00313DB8">
        <w:rPr>
          <w:rFonts w:cs="Calibri"/>
        </w:rPr>
        <w:t xml:space="preserve">3. Neither disagree nor agree </w:t>
      </w:r>
    </w:p>
    <w:p w14:paraId="0ACBAB4A" w14:textId="77777777" w:rsidR="00723F05" w:rsidRPr="00313DB8" w:rsidRDefault="00723F05" w:rsidP="00A812F5">
      <w:pPr>
        <w:pStyle w:val="ListParagraph"/>
        <w:numPr>
          <w:ilvl w:val="0"/>
          <w:numId w:val="32"/>
        </w:numPr>
        <w:jc w:val="both"/>
        <w:rPr>
          <w:rFonts w:cs="Calibri"/>
        </w:rPr>
      </w:pPr>
      <w:r w:rsidRPr="00313DB8">
        <w:rPr>
          <w:rFonts w:cs="Calibri"/>
        </w:rPr>
        <w:t>4. Agree</w:t>
      </w:r>
    </w:p>
    <w:p w14:paraId="4276E41D" w14:textId="77777777" w:rsidR="00723F05" w:rsidRPr="00313DB8" w:rsidRDefault="00723F05" w:rsidP="00A812F5">
      <w:pPr>
        <w:pStyle w:val="ListParagraph"/>
        <w:numPr>
          <w:ilvl w:val="0"/>
          <w:numId w:val="32"/>
        </w:numPr>
        <w:jc w:val="both"/>
        <w:rPr>
          <w:rFonts w:cs="Calibri"/>
        </w:rPr>
      </w:pPr>
      <w:r w:rsidRPr="00313DB8">
        <w:rPr>
          <w:rFonts w:cs="Calibri"/>
        </w:rPr>
        <w:t>5. Strongly agree</w:t>
      </w:r>
    </w:p>
    <w:p w14:paraId="661A0925" w14:textId="77777777" w:rsidR="00723F05" w:rsidRPr="00313DB8" w:rsidRDefault="00723F05" w:rsidP="00723F05">
      <w:pPr>
        <w:pStyle w:val="ListParagraph"/>
        <w:rPr>
          <w:rFonts w:cs="Calibri"/>
        </w:rPr>
      </w:pPr>
      <w:r w:rsidRPr="00313DB8">
        <w:rPr>
          <w:rFonts w:cs="Calibri"/>
        </w:rPr>
        <w:t>[DO NOT READ]</w:t>
      </w:r>
    </w:p>
    <w:p w14:paraId="0FDDBDC4" w14:textId="77777777" w:rsidR="00723F05" w:rsidRPr="00313DB8" w:rsidRDefault="00723F05" w:rsidP="00A812F5">
      <w:pPr>
        <w:pStyle w:val="ListParagraph"/>
        <w:numPr>
          <w:ilvl w:val="0"/>
          <w:numId w:val="32"/>
        </w:numPr>
        <w:jc w:val="both"/>
        <w:rPr>
          <w:rFonts w:cs="Calibri"/>
        </w:rPr>
      </w:pPr>
      <w:r w:rsidRPr="00313DB8">
        <w:rPr>
          <w:rFonts w:cs="Calibri"/>
        </w:rPr>
        <w:t>99. Don’t know</w:t>
      </w:r>
    </w:p>
    <w:p w14:paraId="48C5BC34" w14:textId="77777777" w:rsidR="00723F05" w:rsidRPr="00313DB8" w:rsidRDefault="00723F05" w:rsidP="00A812F5">
      <w:pPr>
        <w:pStyle w:val="ListParagraph"/>
        <w:numPr>
          <w:ilvl w:val="0"/>
          <w:numId w:val="32"/>
        </w:numPr>
        <w:jc w:val="both"/>
        <w:rPr>
          <w:rFonts w:cs="Calibri"/>
        </w:rPr>
      </w:pPr>
      <w:r w:rsidRPr="00313DB8">
        <w:rPr>
          <w:rFonts w:cs="Calibri"/>
        </w:rPr>
        <w:t>97. Does not apply</w:t>
      </w:r>
    </w:p>
    <w:p w14:paraId="64D1F2FA" w14:textId="77777777" w:rsidR="00723F05" w:rsidRPr="00313DB8" w:rsidRDefault="00723F05" w:rsidP="00A812F5">
      <w:pPr>
        <w:pStyle w:val="ListParagraph"/>
        <w:numPr>
          <w:ilvl w:val="0"/>
          <w:numId w:val="32"/>
        </w:numPr>
        <w:jc w:val="both"/>
        <w:rPr>
          <w:rFonts w:cs="Calibri"/>
        </w:rPr>
      </w:pPr>
      <w:r w:rsidRPr="00313DB8">
        <w:rPr>
          <w:rFonts w:cs="Calibri"/>
        </w:rPr>
        <w:t>98. Prefer not to answer</w:t>
      </w:r>
    </w:p>
    <w:p w14:paraId="656343B9" w14:textId="77777777" w:rsidR="00723F05" w:rsidRPr="00313DB8" w:rsidRDefault="00723F05" w:rsidP="00723F05">
      <w:pPr>
        <w:pStyle w:val="Question"/>
      </w:pPr>
      <w:r w:rsidRPr="00313DB8">
        <w:t>VO_Q03. Would you contact the Office of the Veterans Ombud if you have a complaint about VAC?</w:t>
      </w:r>
    </w:p>
    <w:p w14:paraId="2C2A076B" w14:textId="77777777" w:rsidR="00723F05" w:rsidRPr="00313DB8" w:rsidRDefault="00723F05" w:rsidP="00A812F5">
      <w:pPr>
        <w:pStyle w:val="ListParagraph"/>
        <w:numPr>
          <w:ilvl w:val="0"/>
          <w:numId w:val="32"/>
        </w:numPr>
        <w:jc w:val="both"/>
        <w:rPr>
          <w:rFonts w:cs="Calibri"/>
        </w:rPr>
      </w:pPr>
      <w:r w:rsidRPr="00313DB8">
        <w:rPr>
          <w:rFonts w:cs="Calibri"/>
        </w:rPr>
        <w:t>1. Yes</w:t>
      </w:r>
    </w:p>
    <w:p w14:paraId="636B6D55" w14:textId="77777777" w:rsidR="00723F05" w:rsidRPr="00313DB8" w:rsidRDefault="00723F05" w:rsidP="00A812F5">
      <w:pPr>
        <w:pStyle w:val="ListParagraph"/>
        <w:numPr>
          <w:ilvl w:val="0"/>
          <w:numId w:val="32"/>
        </w:numPr>
        <w:jc w:val="both"/>
        <w:rPr>
          <w:rFonts w:cs="Calibri"/>
        </w:rPr>
      </w:pPr>
      <w:r w:rsidRPr="00313DB8">
        <w:rPr>
          <w:rFonts w:cs="Calibri"/>
        </w:rPr>
        <w:t xml:space="preserve">2. No </w:t>
      </w:r>
    </w:p>
    <w:p w14:paraId="2B4E5170" w14:textId="77777777" w:rsidR="00723F05" w:rsidRPr="00313DB8" w:rsidRDefault="00723F05" w:rsidP="00A812F5">
      <w:pPr>
        <w:pStyle w:val="ListParagraph"/>
        <w:numPr>
          <w:ilvl w:val="0"/>
          <w:numId w:val="32"/>
        </w:numPr>
        <w:jc w:val="both"/>
        <w:rPr>
          <w:rFonts w:cs="Calibri"/>
        </w:rPr>
      </w:pPr>
      <w:r w:rsidRPr="00313DB8">
        <w:rPr>
          <w:rFonts w:cs="Calibri"/>
        </w:rPr>
        <w:t xml:space="preserve">3. Maybe </w:t>
      </w:r>
    </w:p>
    <w:p w14:paraId="7696FD51" w14:textId="77777777" w:rsidR="00723F05" w:rsidRPr="00313DB8" w:rsidRDefault="00723F05" w:rsidP="00A812F5">
      <w:pPr>
        <w:pStyle w:val="ListParagraph"/>
        <w:numPr>
          <w:ilvl w:val="0"/>
          <w:numId w:val="32"/>
        </w:numPr>
        <w:jc w:val="both"/>
        <w:rPr>
          <w:rFonts w:cs="Calibri"/>
        </w:rPr>
      </w:pPr>
      <w:r w:rsidRPr="00313DB8">
        <w:rPr>
          <w:rFonts w:cs="Calibri"/>
        </w:rPr>
        <w:t>99. Don’t know</w:t>
      </w:r>
    </w:p>
    <w:p w14:paraId="1980FF25" w14:textId="77777777" w:rsidR="00723F05" w:rsidRPr="00313DB8" w:rsidRDefault="00723F05" w:rsidP="00A812F5">
      <w:pPr>
        <w:pStyle w:val="ListParagraph"/>
        <w:numPr>
          <w:ilvl w:val="0"/>
          <w:numId w:val="32"/>
        </w:numPr>
        <w:jc w:val="both"/>
        <w:rPr>
          <w:rFonts w:cs="Calibri"/>
        </w:rPr>
      </w:pPr>
      <w:r w:rsidRPr="00313DB8">
        <w:rPr>
          <w:rFonts w:cs="Calibri"/>
        </w:rPr>
        <w:t>98. Prefer not to answer</w:t>
      </w:r>
    </w:p>
    <w:p w14:paraId="04C8E585" w14:textId="77777777" w:rsidR="00723F05" w:rsidRPr="00313DB8" w:rsidRDefault="00723F05" w:rsidP="00723F05">
      <w:pPr>
        <w:pStyle w:val="Heading5"/>
      </w:pPr>
      <w:r w:rsidRPr="00313DB8">
        <w:t xml:space="preserve">Section 7: VAC Commemoration </w:t>
      </w:r>
    </w:p>
    <w:p w14:paraId="2A19BFD6" w14:textId="77777777" w:rsidR="00723F05" w:rsidRPr="00313DB8" w:rsidRDefault="00723F05" w:rsidP="00723F05">
      <w:pPr>
        <w:rPr>
          <w:rFonts w:cs="Calibri"/>
          <w:b/>
          <w:bCs/>
        </w:rPr>
      </w:pPr>
      <w:r w:rsidRPr="00313DB8">
        <w:rPr>
          <w:rFonts w:cs="Calibri"/>
          <w:b/>
          <w:bCs/>
        </w:rPr>
        <w:t>[ALL]</w:t>
      </w:r>
    </w:p>
    <w:p w14:paraId="38E14823" w14:textId="77777777" w:rsidR="00723F05" w:rsidRPr="00313DB8" w:rsidRDefault="00723F05" w:rsidP="00723F05">
      <w:pPr>
        <w:rPr>
          <w:rFonts w:cs="Calibri"/>
          <w:b/>
          <w:bCs/>
        </w:rPr>
      </w:pPr>
    </w:p>
    <w:p w14:paraId="359946EC" w14:textId="77777777" w:rsidR="00723F05" w:rsidRPr="00313DB8" w:rsidRDefault="00723F05" w:rsidP="00723F05">
      <w:pPr>
        <w:rPr>
          <w:rFonts w:cs="Calibri"/>
        </w:rPr>
      </w:pPr>
      <w:r w:rsidRPr="00313DB8">
        <w:rPr>
          <w:rFonts w:cs="Calibri"/>
        </w:rPr>
        <w:t xml:space="preserve">Moving on to VAC’s recognition and commemorative initiatives, which include: ceremonies, learning resources, funding for community projects and cemetery and Veterans’ grave maintenance. </w:t>
      </w:r>
    </w:p>
    <w:p w14:paraId="5442AE44" w14:textId="77777777" w:rsidR="00723F05" w:rsidRPr="00313DB8" w:rsidRDefault="00723F05" w:rsidP="00723F05">
      <w:pPr>
        <w:rPr>
          <w:rFonts w:cs="Calibri"/>
        </w:rPr>
      </w:pPr>
    </w:p>
    <w:p w14:paraId="1D243B13" w14:textId="77777777" w:rsidR="00723F05" w:rsidRPr="00313DB8" w:rsidRDefault="00723F05" w:rsidP="00723F05">
      <w:r w:rsidRPr="00313DB8">
        <w:t>Do you strongly disagree, disagree, neither disagree nor agree, agree or strongly agree with the following statements about VAC’s recognition and commemorative initiatives? The first one is [READ STATEMENT]? [REPEAT SCALE AS NEEDED; ACCEPT 97-99 IMMEDIATELY IF THE RESPONDENT INDICATES THEY CAN’T ANSWER].</w:t>
      </w:r>
    </w:p>
    <w:p w14:paraId="11FB0F9D" w14:textId="77777777" w:rsidR="00723F05" w:rsidRPr="00313DB8" w:rsidRDefault="00723F05" w:rsidP="00723F05"/>
    <w:p w14:paraId="6792A6FD" w14:textId="77777777" w:rsidR="00723F05" w:rsidRPr="00313DB8" w:rsidRDefault="00723F05" w:rsidP="00723F05">
      <w:pPr>
        <w:rPr>
          <w:rFonts w:cs="Calibri"/>
        </w:rPr>
      </w:pPr>
      <w:r w:rsidRPr="00313DB8">
        <w:rPr>
          <w:rFonts w:cs="Calibri"/>
        </w:rPr>
        <w:t>CI_Q02A. I am satisfied with the way VAC’s commemorative initiatives honour those who served our country and preserve the memory of their achievements and sacrifices.</w:t>
      </w:r>
    </w:p>
    <w:p w14:paraId="001D3784" w14:textId="77777777" w:rsidR="00723F05" w:rsidRPr="00313DB8" w:rsidRDefault="00723F05" w:rsidP="00723F05">
      <w:pPr>
        <w:rPr>
          <w:rFonts w:cs="Calibri"/>
        </w:rPr>
      </w:pPr>
      <w:r w:rsidRPr="00313DB8">
        <w:rPr>
          <w:rFonts w:cs="Calibri"/>
        </w:rPr>
        <w:t>CI_Q02B. VAC’s recognition initiatives raise awareness of modern conflicts.</w:t>
      </w:r>
    </w:p>
    <w:p w14:paraId="7BE7833D" w14:textId="77777777" w:rsidR="00723F05" w:rsidRPr="00313DB8" w:rsidRDefault="00723F05" w:rsidP="00723F05">
      <w:pPr>
        <w:rPr>
          <w:rFonts w:cs="Calibri"/>
        </w:rPr>
      </w:pPr>
      <w:r w:rsidRPr="00313DB8">
        <w:rPr>
          <w:rFonts w:cs="Calibri"/>
        </w:rPr>
        <w:t>CI_Q02C. VAC’s commemoration and recognition initiatives raise awareness of the diverse population of Veterans who served both at home and abroad.</w:t>
      </w:r>
    </w:p>
    <w:p w14:paraId="7BA2B584" w14:textId="77777777" w:rsidR="00723F05" w:rsidRPr="00313DB8" w:rsidRDefault="00723F05" w:rsidP="00723F05">
      <w:pPr>
        <w:pStyle w:val="Question"/>
        <w:spacing w:before="0" w:after="0"/>
      </w:pPr>
    </w:p>
    <w:p w14:paraId="2C1A8902" w14:textId="77777777" w:rsidR="00723F05" w:rsidRPr="00313DB8" w:rsidRDefault="00723F05" w:rsidP="00A812F5">
      <w:pPr>
        <w:pStyle w:val="ListParagraph"/>
        <w:numPr>
          <w:ilvl w:val="0"/>
          <w:numId w:val="8"/>
        </w:numPr>
        <w:jc w:val="both"/>
        <w:rPr>
          <w:rFonts w:cs="Calibri"/>
        </w:rPr>
      </w:pPr>
      <w:r w:rsidRPr="00313DB8">
        <w:rPr>
          <w:rFonts w:cs="Calibri"/>
        </w:rPr>
        <w:t>1. Strongly disagree</w:t>
      </w:r>
    </w:p>
    <w:p w14:paraId="1106D58A"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4E3AD15E" w14:textId="77777777" w:rsidR="00723F05" w:rsidRPr="00313DB8" w:rsidRDefault="00723F05" w:rsidP="00A812F5">
      <w:pPr>
        <w:pStyle w:val="ListParagraph"/>
        <w:numPr>
          <w:ilvl w:val="0"/>
          <w:numId w:val="8"/>
        </w:numPr>
        <w:jc w:val="both"/>
        <w:rPr>
          <w:rFonts w:cs="Calibri"/>
        </w:rPr>
      </w:pPr>
      <w:r w:rsidRPr="00313DB8">
        <w:rPr>
          <w:rFonts w:cs="Calibri"/>
        </w:rPr>
        <w:t>3. Neither disagree nor agree</w:t>
      </w:r>
    </w:p>
    <w:p w14:paraId="417EF2DE"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3E3801D2" w14:textId="77777777" w:rsidR="00723F05" w:rsidRPr="00313DB8" w:rsidRDefault="00723F05" w:rsidP="00A812F5">
      <w:pPr>
        <w:pStyle w:val="ListParagraph"/>
        <w:numPr>
          <w:ilvl w:val="0"/>
          <w:numId w:val="8"/>
        </w:numPr>
        <w:jc w:val="both"/>
        <w:rPr>
          <w:rFonts w:cs="Calibri"/>
        </w:rPr>
      </w:pPr>
      <w:r w:rsidRPr="00313DB8">
        <w:rPr>
          <w:rFonts w:cs="Calibri"/>
        </w:rPr>
        <w:t>5. Strongly agree</w:t>
      </w:r>
    </w:p>
    <w:p w14:paraId="05AAA099" w14:textId="77777777" w:rsidR="00723F05" w:rsidRPr="00313DB8" w:rsidRDefault="00723F05" w:rsidP="00723F05">
      <w:pPr>
        <w:pStyle w:val="Question"/>
        <w:spacing w:before="0" w:after="0"/>
        <w:ind w:left="720"/>
      </w:pPr>
      <w:r w:rsidRPr="00313DB8">
        <w:t>[DO NOT READ]</w:t>
      </w:r>
    </w:p>
    <w:p w14:paraId="7DDFAFBF"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09662C00"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2FB2A7FC"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73E339EC" w14:textId="77777777" w:rsidR="00723F05" w:rsidRPr="00313DB8" w:rsidRDefault="00723F05" w:rsidP="00723F05">
      <w:pPr>
        <w:pStyle w:val="Question"/>
      </w:pPr>
      <w:r w:rsidRPr="00313DB8">
        <w:t>CI_Q03. Over the next year, what types of commemorative initiatives are you likely to engage or take part in?</w:t>
      </w:r>
    </w:p>
    <w:p w14:paraId="6F320898" w14:textId="77777777" w:rsidR="00723F05" w:rsidRPr="00313DB8" w:rsidRDefault="00723F05" w:rsidP="00723F05">
      <w:pPr>
        <w:rPr>
          <w:rFonts w:cs="Calibri"/>
        </w:rPr>
      </w:pPr>
      <w:r w:rsidRPr="00313DB8">
        <w:t>[DO NOT READ UNLESS PROMPTING IS NEEDED; ACCEPT MULTIPLE RESPONSES]</w:t>
      </w:r>
    </w:p>
    <w:p w14:paraId="6D80A4C7" w14:textId="77777777" w:rsidR="00723F05" w:rsidRPr="00313DB8" w:rsidRDefault="00723F05" w:rsidP="00A812F5">
      <w:pPr>
        <w:pStyle w:val="ListParagraph"/>
        <w:numPr>
          <w:ilvl w:val="0"/>
          <w:numId w:val="33"/>
        </w:numPr>
        <w:jc w:val="both"/>
        <w:rPr>
          <w:rFonts w:cs="Calibri"/>
        </w:rPr>
      </w:pPr>
      <w:r w:rsidRPr="00313DB8">
        <w:rPr>
          <w:rFonts w:cs="Calibri"/>
        </w:rPr>
        <w:t>1. Wear a poppy</w:t>
      </w:r>
    </w:p>
    <w:p w14:paraId="7B3E6658" w14:textId="77777777" w:rsidR="00723F05" w:rsidRPr="00313DB8" w:rsidRDefault="00723F05" w:rsidP="00A812F5">
      <w:pPr>
        <w:pStyle w:val="ListParagraph"/>
        <w:numPr>
          <w:ilvl w:val="0"/>
          <w:numId w:val="33"/>
        </w:numPr>
        <w:jc w:val="both"/>
        <w:rPr>
          <w:rFonts w:cs="Calibri"/>
        </w:rPr>
      </w:pPr>
      <w:r w:rsidRPr="00313DB8">
        <w:rPr>
          <w:rFonts w:cs="Calibri"/>
        </w:rPr>
        <w:t>2. Participate on social media by posting a poppy or other commemorative symbol, commenting on remembrance posts, or sharing stories</w:t>
      </w:r>
    </w:p>
    <w:p w14:paraId="23E92825" w14:textId="77777777" w:rsidR="00723F05" w:rsidRPr="00313DB8" w:rsidRDefault="00723F05" w:rsidP="00A812F5">
      <w:pPr>
        <w:pStyle w:val="ListParagraph"/>
        <w:numPr>
          <w:ilvl w:val="0"/>
          <w:numId w:val="33"/>
        </w:numPr>
        <w:jc w:val="both"/>
        <w:rPr>
          <w:rFonts w:cs="Calibri"/>
        </w:rPr>
      </w:pPr>
      <w:r w:rsidRPr="00313DB8">
        <w:rPr>
          <w:rFonts w:cs="Calibri"/>
        </w:rPr>
        <w:t xml:space="preserve">3. Participate in a commemorative ceremony in your community </w:t>
      </w:r>
    </w:p>
    <w:p w14:paraId="42B5D5C1" w14:textId="77777777" w:rsidR="00723F05" w:rsidRPr="00313DB8" w:rsidRDefault="00723F05" w:rsidP="00A812F5">
      <w:pPr>
        <w:pStyle w:val="ListParagraph"/>
        <w:numPr>
          <w:ilvl w:val="0"/>
          <w:numId w:val="33"/>
        </w:numPr>
        <w:jc w:val="both"/>
        <w:rPr>
          <w:rFonts w:cs="Calibri"/>
        </w:rPr>
      </w:pPr>
      <w:r w:rsidRPr="00313DB8">
        <w:rPr>
          <w:rFonts w:cs="Calibri"/>
        </w:rPr>
        <w:t>4. Watch a commemorative ceremony virtually or on TV</w:t>
      </w:r>
    </w:p>
    <w:p w14:paraId="54D61D6F" w14:textId="77777777" w:rsidR="00723F05" w:rsidRPr="00313DB8" w:rsidRDefault="00723F05" w:rsidP="00A812F5">
      <w:pPr>
        <w:pStyle w:val="ListParagraph"/>
        <w:numPr>
          <w:ilvl w:val="0"/>
          <w:numId w:val="33"/>
        </w:numPr>
        <w:jc w:val="both"/>
        <w:rPr>
          <w:rFonts w:cs="Calibri"/>
        </w:rPr>
      </w:pPr>
      <w:r w:rsidRPr="00313DB8">
        <w:rPr>
          <w:rFonts w:cs="Calibri"/>
        </w:rPr>
        <w:t>5. Observe a moment of silence</w:t>
      </w:r>
    </w:p>
    <w:p w14:paraId="353420BD" w14:textId="77777777" w:rsidR="00723F05" w:rsidRPr="00313DB8" w:rsidRDefault="00723F05" w:rsidP="00A812F5">
      <w:pPr>
        <w:pStyle w:val="ListParagraph"/>
        <w:numPr>
          <w:ilvl w:val="0"/>
          <w:numId w:val="33"/>
        </w:numPr>
        <w:jc w:val="both"/>
        <w:rPr>
          <w:rFonts w:cs="Calibri"/>
        </w:rPr>
      </w:pPr>
      <w:r w:rsidRPr="00313DB8">
        <w:rPr>
          <w:rFonts w:cs="Calibri"/>
        </w:rPr>
        <w:t xml:space="preserve">6. Visit or meet with a Veteran in your Community </w:t>
      </w:r>
    </w:p>
    <w:p w14:paraId="2BD8BE57" w14:textId="77777777" w:rsidR="00723F05" w:rsidRPr="00313DB8" w:rsidRDefault="00723F05" w:rsidP="00A812F5">
      <w:pPr>
        <w:pStyle w:val="ListParagraph"/>
        <w:numPr>
          <w:ilvl w:val="0"/>
          <w:numId w:val="33"/>
        </w:numPr>
        <w:jc w:val="both"/>
        <w:rPr>
          <w:rFonts w:cs="Calibri"/>
        </w:rPr>
      </w:pPr>
      <w:r w:rsidRPr="00313DB8">
        <w:rPr>
          <w:rFonts w:cs="Calibri"/>
        </w:rPr>
        <w:t>9. Remembrance Day (not specified)</w:t>
      </w:r>
    </w:p>
    <w:p w14:paraId="350AD49E" w14:textId="77777777" w:rsidR="00723F05" w:rsidRPr="00313DB8" w:rsidRDefault="00723F05" w:rsidP="00A812F5">
      <w:pPr>
        <w:pStyle w:val="ListParagraph"/>
        <w:numPr>
          <w:ilvl w:val="0"/>
          <w:numId w:val="33"/>
        </w:numPr>
        <w:jc w:val="both"/>
        <w:rPr>
          <w:rFonts w:cs="Calibri"/>
        </w:rPr>
      </w:pPr>
      <w:r w:rsidRPr="00313DB8">
        <w:rPr>
          <w:rFonts w:cs="Calibri"/>
        </w:rPr>
        <w:t>7. Other [Text box]</w:t>
      </w:r>
    </w:p>
    <w:p w14:paraId="7B8B7009" w14:textId="77777777" w:rsidR="00723F05" w:rsidRPr="00313DB8" w:rsidRDefault="00723F05" w:rsidP="00A812F5">
      <w:pPr>
        <w:pStyle w:val="ListParagraph"/>
        <w:numPr>
          <w:ilvl w:val="0"/>
          <w:numId w:val="33"/>
        </w:numPr>
        <w:jc w:val="both"/>
        <w:rPr>
          <w:rFonts w:cs="Calibri"/>
        </w:rPr>
      </w:pPr>
      <w:r w:rsidRPr="00313DB8">
        <w:rPr>
          <w:rFonts w:cs="Calibri"/>
        </w:rPr>
        <w:t>8. None</w:t>
      </w:r>
    </w:p>
    <w:p w14:paraId="2F5603C7" w14:textId="77777777" w:rsidR="00723F05" w:rsidRPr="00313DB8" w:rsidRDefault="00723F05" w:rsidP="00A812F5">
      <w:pPr>
        <w:pStyle w:val="ListParagraph"/>
        <w:numPr>
          <w:ilvl w:val="0"/>
          <w:numId w:val="33"/>
        </w:numPr>
        <w:jc w:val="both"/>
        <w:rPr>
          <w:rFonts w:cs="Calibri"/>
        </w:rPr>
      </w:pPr>
      <w:r w:rsidRPr="00313DB8">
        <w:rPr>
          <w:rFonts w:cs="Calibri"/>
        </w:rPr>
        <w:t>99. Don’t know</w:t>
      </w:r>
    </w:p>
    <w:p w14:paraId="11DBC289" w14:textId="77777777" w:rsidR="00723F05" w:rsidRPr="00313DB8" w:rsidRDefault="00723F05" w:rsidP="00A812F5">
      <w:pPr>
        <w:pStyle w:val="ListParagraph"/>
        <w:numPr>
          <w:ilvl w:val="0"/>
          <w:numId w:val="33"/>
        </w:numPr>
        <w:jc w:val="both"/>
        <w:rPr>
          <w:rFonts w:cs="Calibri"/>
        </w:rPr>
      </w:pPr>
      <w:r w:rsidRPr="00313DB8">
        <w:rPr>
          <w:rFonts w:cs="Calibri"/>
        </w:rPr>
        <w:t>98. Prefer not to answer</w:t>
      </w:r>
    </w:p>
    <w:p w14:paraId="36C2C20F" w14:textId="77777777" w:rsidR="00723F05" w:rsidRPr="00313DB8" w:rsidRDefault="00723F05" w:rsidP="00723F05">
      <w:pPr>
        <w:pStyle w:val="Heading5"/>
      </w:pPr>
      <w:r w:rsidRPr="00313DB8">
        <w:t>Section 8: VAC Funeral and Burial Program</w:t>
      </w:r>
    </w:p>
    <w:p w14:paraId="689B8D71" w14:textId="77777777" w:rsidR="00723F05" w:rsidRPr="00313DB8" w:rsidRDefault="00723F05" w:rsidP="00723F05">
      <w:pPr>
        <w:rPr>
          <w:rFonts w:cs="Calibri"/>
        </w:rPr>
      </w:pPr>
      <w:r w:rsidRPr="00313DB8">
        <w:rPr>
          <w:rFonts w:cs="Calibri"/>
        </w:rPr>
        <w:t>VAC’s Funeral and Burial Program provides financial assistance for funeral, burial, and grave marking services for Veterans whose deaths are attributable to their military service and for Veterans who have insufficient funds.</w:t>
      </w:r>
    </w:p>
    <w:p w14:paraId="328E19A5" w14:textId="77777777" w:rsidR="00723F05" w:rsidRPr="00313DB8" w:rsidRDefault="00723F05" w:rsidP="00723F05">
      <w:pPr>
        <w:pStyle w:val="Question"/>
      </w:pPr>
      <w:r w:rsidRPr="00313DB8">
        <w:t>Do you strongly disagree, disagree, neither disagree nor agree, agree or strongly agree with the following statements about the Funeral and Burial Program? The first one is [READ STATEMENT]? [REPEAT SCALE ONLY IF NEEDED; ACCEPT 97-99 IMMEDIATELY IF THE RESPONDENT INDICATES THEY CAN’T ANSWER].</w:t>
      </w:r>
    </w:p>
    <w:p w14:paraId="107A9082" w14:textId="77777777" w:rsidR="00723F05" w:rsidRPr="00313DB8" w:rsidRDefault="00723F05" w:rsidP="00723F05">
      <w:r w:rsidRPr="00313DB8">
        <w:rPr>
          <w:rFonts w:cs="Calibri"/>
        </w:rPr>
        <w:t xml:space="preserve">FB_Q02A. </w:t>
      </w:r>
      <w:r w:rsidRPr="00313DB8">
        <w:t>I am satisfied that the estates of Veterans have access to financial assistance through VAC’s Funeral and Burial Program.</w:t>
      </w:r>
    </w:p>
    <w:p w14:paraId="49067C3B" w14:textId="77777777" w:rsidR="00723F05" w:rsidRPr="00313DB8" w:rsidRDefault="00723F05" w:rsidP="00723F05">
      <w:r w:rsidRPr="00313DB8">
        <w:rPr>
          <w:rFonts w:cs="Calibri"/>
        </w:rPr>
        <w:t>FB_Q02B.</w:t>
      </w:r>
      <w:r w:rsidRPr="00313DB8">
        <w:t xml:space="preserve"> I am satisfied with the program that provides funding for funerals and burials to eligible Veterans.</w:t>
      </w:r>
    </w:p>
    <w:p w14:paraId="18D8B555" w14:textId="77777777" w:rsidR="00723F05" w:rsidRPr="00313DB8" w:rsidRDefault="00723F05" w:rsidP="00723F05"/>
    <w:p w14:paraId="4CB145CF" w14:textId="77777777" w:rsidR="00723F05" w:rsidRPr="00313DB8" w:rsidRDefault="00723F05" w:rsidP="00A812F5">
      <w:pPr>
        <w:pStyle w:val="ListParagraph"/>
        <w:numPr>
          <w:ilvl w:val="0"/>
          <w:numId w:val="8"/>
        </w:numPr>
        <w:jc w:val="both"/>
        <w:rPr>
          <w:rFonts w:cs="Calibri"/>
        </w:rPr>
      </w:pPr>
      <w:r w:rsidRPr="00313DB8">
        <w:rPr>
          <w:rFonts w:cs="Calibri"/>
        </w:rPr>
        <w:t>1. Strongly disagree</w:t>
      </w:r>
    </w:p>
    <w:p w14:paraId="47CFFE6D"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1160687A" w14:textId="77777777" w:rsidR="00723F05" w:rsidRPr="00313DB8" w:rsidRDefault="00723F05" w:rsidP="00A812F5">
      <w:pPr>
        <w:pStyle w:val="ListParagraph"/>
        <w:numPr>
          <w:ilvl w:val="0"/>
          <w:numId w:val="8"/>
        </w:numPr>
        <w:jc w:val="both"/>
        <w:rPr>
          <w:rFonts w:cs="Calibri"/>
        </w:rPr>
      </w:pPr>
      <w:r w:rsidRPr="00313DB8">
        <w:rPr>
          <w:rFonts w:cs="Calibri"/>
        </w:rPr>
        <w:t>3. Neither disagree nor agree</w:t>
      </w:r>
    </w:p>
    <w:p w14:paraId="3A94D1BC"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7A3EE2B9" w14:textId="77777777" w:rsidR="00723F05" w:rsidRPr="00313DB8" w:rsidRDefault="00723F05" w:rsidP="00A812F5">
      <w:pPr>
        <w:pStyle w:val="ListParagraph"/>
        <w:numPr>
          <w:ilvl w:val="0"/>
          <w:numId w:val="8"/>
        </w:numPr>
        <w:jc w:val="both"/>
        <w:rPr>
          <w:rFonts w:cs="Calibri"/>
        </w:rPr>
      </w:pPr>
      <w:r w:rsidRPr="00313DB8">
        <w:t>5. Strongly agree</w:t>
      </w:r>
    </w:p>
    <w:p w14:paraId="598CD3B5" w14:textId="77777777" w:rsidR="00723F05" w:rsidRPr="00313DB8" w:rsidRDefault="00723F05" w:rsidP="00723F05">
      <w:pPr>
        <w:pStyle w:val="Question"/>
        <w:spacing w:before="0" w:after="0"/>
        <w:ind w:firstLine="360"/>
      </w:pPr>
      <w:r w:rsidRPr="00313DB8">
        <w:t>[DO NOT READ]</w:t>
      </w:r>
    </w:p>
    <w:p w14:paraId="0AA2B461"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1EEE96C0"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421A0F5A" w14:textId="77777777" w:rsidR="00723F05" w:rsidRPr="00313DB8" w:rsidRDefault="00723F05" w:rsidP="00A812F5">
      <w:pPr>
        <w:pStyle w:val="ListParagraph"/>
        <w:numPr>
          <w:ilvl w:val="0"/>
          <w:numId w:val="8"/>
        </w:numPr>
        <w:jc w:val="both"/>
        <w:rPr>
          <w:rFonts w:cs="Calibri"/>
        </w:rPr>
      </w:pPr>
      <w:r w:rsidRPr="00313DB8">
        <w:rPr>
          <w:rFonts w:cs="Calibri"/>
        </w:rPr>
        <w:t xml:space="preserve">98. Prefer not to answer  </w:t>
      </w:r>
    </w:p>
    <w:p w14:paraId="7CCBD419" w14:textId="77777777" w:rsidR="00723F05" w:rsidRPr="00313DB8" w:rsidRDefault="00723F05" w:rsidP="00723F05">
      <w:pPr>
        <w:pStyle w:val="Heading5"/>
      </w:pPr>
      <w:r w:rsidRPr="00313DB8">
        <w:t>Section 9: Satisfaction with Life (Well-Being)</w:t>
      </w:r>
    </w:p>
    <w:p w14:paraId="3294AC35" w14:textId="77777777" w:rsidR="00723F05" w:rsidRPr="00313DB8" w:rsidRDefault="00723F05" w:rsidP="00723F05">
      <w:pPr>
        <w:pStyle w:val="Question"/>
      </w:pPr>
      <w:r w:rsidRPr="00313DB8">
        <w:t>You’re almost finished the survey. We appreciate your time.</w:t>
      </w:r>
    </w:p>
    <w:p w14:paraId="0C9F411A" w14:textId="77777777" w:rsidR="00723F05" w:rsidRPr="00313DB8" w:rsidRDefault="00723F05" w:rsidP="00723F05">
      <w:pPr>
        <w:pStyle w:val="Question"/>
      </w:pPr>
      <w:r w:rsidRPr="00313DB8">
        <w:t>WB_Q12a. In the past 12 months was your main activity working at a job or business?</w:t>
      </w:r>
    </w:p>
    <w:p w14:paraId="54913FBC" w14:textId="77777777" w:rsidR="00723F05" w:rsidRPr="00313DB8" w:rsidRDefault="00723F05" w:rsidP="00A812F5">
      <w:pPr>
        <w:pStyle w:val="ListParagraph"/>
        <w:numPr>
          <w:ilvl w:val="0"/>
          <w:numId w:val="34"/>
        </w:numPr>
        <w:jc w:val="both"/>
        <w:rPr>
          <w:rFonts w:cs="Calibri"/>
        </w:rPr>
      </w:pPr>
      <w:r w:rsidRPr="00313DB8">
        <w:rPr>
          <w:rFonts w:cs="Calibri"/>
        </w:rPr>
        <w:t>1: Yes</w:t>
      </w:r>
    </w:p>
    <w:p w14:paraId="6346FF76" w14:textId="77777777" w:rsidR="00723F05" w:rsidRPr="00313DB8" w:rsidRDefault="00723F05" w:rsidP="00A812F5">
      <w:pPr>
        <w:pStyle w:val="ListParagraph"/>
        <w:numPr>
          <w:ilvl w:val="0"/>
          <w:numId w:val="34"/>
        </w:numPr>
        <w:jc w:val="both"/>
        <w:rPr>
          <w:rFonts w:cs="Calibri"/>
        </w:rPr>
      </w:pPr>
      <w:r w:rsidRPr="00313DB8">
        <w:rPr>
          <w:rFonts w:cs="Calibri"/>
        </w:rPr>
        <w:t>2: No</w:t>
      </w:r>
    </w:p>
    <w:p w14:paraId="35C34ED9" w14:textId="77777777" w:rsidR="00723F05" w:rsidRPr="00313DB8" w:rsidRDefault="00723F05" w:rsidP="00A812F5">
      <w:pPr>
        <w:pStyle w:val="ListParagraph"/>
        <w:numPr>
          <w:ilvl w:val="0"/>
          <w:numId w:val="34"/>
        </w:numPr>
        <w:jc w:val="both"/>
        <w:rPr>
          <w:rFonts w:cs="Calibri"/>
        </w:rPr>
      </w:pPr>
      <w:r w:rsidRPr="00313DB8">
        <w:rPr>
          <w:rFonts w:cs="Calibri"/>
        </w:rPr>
        <w:t>[DO NOT READ]</w:t>
      </w:r>
    </w:p>
    <w:p w14:paraId="20B4B3C6" w14:textId="77777777" w:rsidR="00723F05" w:rsidRPr="00313DB8" w:rsidRDefault="00723F05" w:rsidP="00A812F5">
      <w:pPr>
        <w:pStyle w:val="ListParagraph"/>
        <w:numPr>
          <w:ilvl w:val="0"/>
          <w:numId w:val="34"/>
        </w:numPr>
        <w:jc w:val="both"/>
        <w:rPr>
          <w:rFonts w:cs="Calibri"/>
        </w:rPr>
      </w:pPr>
      <w:r w:rsidRPr="00313DB8">
        <w:rPr>
          <w:rFonts w:cs="Calibri"/>
        </w:rPr>
        <w:t>99. Don’t know</w:t>
      </w:r>
    </w:p>
    <w:p w14:paraId="4F617DB5" w14:textId="77777777" w:rsidR="00723F05" w:rsidRPr="00313DB8" w:rsidRDefault="00723F05" w:rsidP="00A812F5">
      <w:pPr>
        <w:pStyle w:val="ListParagraph"/>
        <w:numPr>
          <w:ilvl w:val="0"/>
          <w:numId w:val="34"/>
        </w:numPr>
        <w:jc w:val="both"/>
        <w:rPr>
          <w:rFonts w:cs="Calibri"/>
        </w:rPr>
      </w:pPr>
      <w:r w:rsidRPr="00313DB8">
        <w:rPr>
          <w:rFonts w:cs="Calibri"/>
        </w:rPr>
        <w:t>98. Prefer not to answer</w:t>
      </w:r>
    </w:p>
    <w:p w14:paraId="6A206D3B" w14:textId="77777777" w:rsidR="00723F05" w:rsidRPr="00313DB8" w:rsidRDefault="00723F05" w:rsidP="00723F05">
      <w:pPr>
        <w:pStyle w:val="Question"/>
      </w:pPr>
      <w:r w:rsidRPr="00313DB8">
        <w:t xml:space="preserve">WB_Q12. </w:t>
      </w:r>
      <w:r w:rsidRPr="00313DB8">
        <w:rPr>
          <w:b/>
          <w:bCs/>
        </w:rPr>
        <w:t>[If WB_Q12a = 2]</w:t>
      </w:r>
      <w:r w:rsidRPr="00313DB8">
        <w:t>. During the past 12 months, what was your main activity?</w:t>
      </w:r>
    </w:p>
    <w:p w14:paraId="790B6086" w14:textId="77777777" w:rsidR="00723F05" w:rsidRPr="00313DB8" w:rsidRDefault="00723F05" w:rsidP="00723F05">
      <w:pPr>
        <w:pStyle w:val="Question"/>
        <w:spacing w:before="0" w:after="0"/>
        <w:ind w:left="720"/>
      </w:pPr>
      <w:r w:rsidRPr="00313DB8">
        <w:t>[DO NOT READ UNLESS PROMPTING IS NEEDED. ACCEPT 1 RESPONSE ONLY]</w:t>
      </w:r>
    </w:p>
    <w:p w14:paraId="4482EAB1" w14:textId="77777777" w:rsidR="00723F05" w:rsidRPr="00313DB8" w:rsidRDefault="00723F05" w:rsidP="00A812F5">
      <w:pPr>
        <w:pStyle w:val="Question"/>
        <w:numPr>
          <w:ilvl w:val="0"/>
          <w:numId w:val="44"/>
        </w:numPr>
        <w:spacing w:before="0" w:after="0"/>
        <w:jc w:val="both"/>
      </w:pPr>
      <w:r w:rsidRPr="00313DB8">
        <w:t>1: Looking for paid work</w:t>
      </w:r>
    </w:p>
    <w:p w14:paraId="6D72656F" w14:textId="77777777" w:rsidR="00723F05" w:rsidRPr="00313DB8" w:rsidRDefault="00723F05" w:rsidP="00A812F5">
      <w:pPr>
        <w:pStyle w:val="Question"/>
        <w:numPr>
          <w:ilvl w:val="0"/>
          <w:numId w:val="44"/>
        </w:numPr>
        <w:spacing w:before="0" w:after="0"/>
        <w:jc w:val="both"/>
      </w:pPr>
      <w:r w:rsidRPr="00313DB8">
        <w:t>2: Going to school</w:t>
      </w:r>
    </w:p>
    <w:p w14:paraId="58AA4B0F" w14:textId="77777777" w:rsidR="00723F05" w:rsidRPr="00313DB8" w:rsidRDefault="00723F05" w:rsidP="00A812F5">
      <w:pPr>
        <w:pStyle w:val="Question"/>
        <w:numPr>
          <w:ilvl w:val="0"/>
          <w:numId w:val="44"/>
        </w:numPr>
        <w:spacing w:before="0" w:after="0"/>
        <w:jc w:val="both"/>
      </w:pPr>
      <w:r w:rsidRPr="00313DB8">
        <w:t>3: Caring for your children</w:t>
      </w:r>
    </w:p>
    <w:p w14:paraId="180E627B" w14:textId="77777777" w:rsidR="00723F05" w:rsidRPr="00313DB8" w:rsidRDefault="00723F05" w:rsidP="00A812F5">
      <w:pPr>
        <w:pStyle w:val="Question"/>
        <w:numPr>
          <w:ilvl w:val="0"/>
          <w:numId w:val="44"/>
        </w:numPr>
        <w:spacing w:before="0" w:after="0"/>
        <w:jc w:val="both"/>
      </w:pPr>
      <w:r w:rsidRPr="00313DB8">
        <w:t>4: Household work</w:t>
      </w:r>
    </w:p>
    <w:p w14:paraId="7AE4CEF7" w14:textId="77777777" w:rsidR="00723F05" w:rsidRPr="00313DB8" w:rsidRDefault="00723F05" w:rsidP="00A812F5">
      <w:pPr>
        <w:pStyle w:val="Question"/>
        <w:numPr>
          <w:ilvl w:val="0"/>
          <w:numId w:val="44"/>
        </w:numPr>
        <w:spacing w:before="0" w:after="0"/>
        <w:jc w:val="both"/>
      </w:pPr>
      <w:r w:rsidRPr="00313DB8">
        <w:t>5: Retired</w:t>
      </w:r>
    </w:p>
    <w:p w14:paraId="36E4C21B" w14:textId="77777777" w:rsidR="00723F05" w:rsidRPr="00313DB8" w:rsidRDefault="00723F05" w:rsidP="00A812F5">
      <w:pPr>
        <w:pStyle w:val="Question"/>
        <w:numPr>
          <w:ilvl w:val="0"/>
          <w:numId w:val="44"/>
        </w:numPr>
        <w:spacing w:before="0" w:after="0"/>
        <w:jc w:val="both"/>
      </w:pPr>
      <w:r w:rsidRPr="00313DB8">
        <w:t>6: Maternity, paternity or parental leave</w:t>
      </w:r>
    </w:p>
    <w:p w14:paraId="00F760B3" w14:textId="77777777" w:rsidR="00723F05" w:rsidRPr="00313DB8" w:rsidRDefault="00723F05" w:rsidP="00A812F5">
      <w:pPr>
        <w:pStyle w:val="Question"/>
        <w:numPr>
          <w:ilvl w:val="0"/>
          <w:numId w:val="44"/>
        </w:numPr>
        <w:spacing w:before="0" w:after="0"/>
        <w:jc w:val="both"/>
      </w:pPr>
      <w:r w:rsidRPr="00313DB8">
        <w:t>7: Long term illness</w:t>
      </w:r>
    </w:p>
    <w:p w14:paraId="2D45732B" w14:textId="77777777" w:rsidR="00723F05" w:rsidRPr="00313DB8" w:rsidRDefault="00723F05" w:rsidP="00A812F5">
      <w:pPr>
        <w:pStyle w:val="Question"/>
        <w:numPr>
          <w:ilvl w:val="0"/>
          <w:numId w:val="44"/>
        </w:numPr>
        <w:spacing w:before="0" w:after="0"/>
        <w:jc w:val="both"/>
      </w:pPr>
      <w:r w:rsidRPr="00313DB8">
        <w:t xml:space="preserve">8: Volunteering </w:t>
      </w:r>
    </w:p>
    <w:p w14:paraId="5C5FFEAE" w14:textId="77777777" w:rsidR="00723F05" w:rsidRPr="00313DB8" w:rsidRDefault="00723F05" w:rsidP="00A812F5">
      <w:pPr>
        <w:pStyle w:val="Question"/>
        <w:numPr>
          <w:ilvl w:val="0"/>
          <w:numId w:val="44"/>
        </w:numPr>
        <w:spacing w:before="0" w:after="0"/>
        <w:jc w:val="both"/>
      </w:pPr>
      <w:r w:rsidRPr="00313DB8">
        <w:t>9: Care-giving other than for your children</w:t>
      </w:r>
    </w:p>
    <w:p w14:paraId="69BA382E" w14:textId="77777777" w:rsidR="00723F05" w:rsidRPr="00313DB8" w:rsidRDefault="00723F05" w:rsidP="00723F05">
      <w:pPr>
        <w:pStyle w:val="Question"/>
        <w:spacing w:before="0" w:after="0"/>
        <w:ind w:left="720"/>
      </w:pPr>
      <w:r w:rsidRPr="00313DB8">
        <w:t>[DO NOT READ]</w:t>
      </w:r>
    </w:p>
    <w:p w14:paraId="280A3280" w14:textId="77777777" w:rsidR="00723F05" w:rsidRPr="00313DB8" w:rsidRDefault="00723F05" w:rsidP="00A812F5">
      <w:pPr>
        <w:pStyle w:val="Question"/>
        <w:numPr>
          <w:ilvl w:val="0"/>
          <w:numId w:val="44"/>
        </w:numPr>
        <w:spacing w:before="0" w:after="0"/>
        <w:jc w:val="both"/>
      </w:pPr>
      <w:r w:rsidRPr="00313DB8">
        <w:t xml:space="preserve">10. Other – specify </w:t>
      </w:r>
    </w:p>
    <w:p w14:paraId="2A4020A8" w14:textId="77777777" w:rsidR="00723F05" w:rsidRPr="00313DB8" w:rsidRDefault="00723F05" w:rsidP="00A812F5">
      <w:pPr>
        <w:pStyle w:val="Question"/>
        <w:numPr>
          <w:ilvl w:val="0"/>
          <w:numId w:val="44"/>
        </w:numPr>
        <w:spacing w:before="0" w:after="0"/>
        <w:jc w:val="both"/>
      </w:pPr>
      <w:r w:rsidRPr="00313DB8">
        <w:t>99. Don’t know</w:t>
      </w:r>
    </w:p>
    <w:p w14:paraId="7931A3CC" w14:textId="77777777" w:rsidR="00723F05" w:rsidRPr="00313DB8" w:rsidRDefault="00723F05" w:rsidP="00A812F5">
      <w:pPr>
        <w:pStyle w:val="Question"/>
        <w:numPr>
          <w:ilvl w:val="0"/>
          <w:numId w:val="44"/>
        </w:numPr>
        <w:spacing w:before="0" w:after="0"/>
        <w:jc w:val="both"/>
      </w:pPr>
      <w:r w:rsidRPr="00313DB8">
        <w:t>98. Prefer not to answer</w:t>
      </w:r>
    </w:p>
    <w:p w14:paraId="0065AFFD" w14:textId="77777777" w:rsidR="00723F05" w:rsidRPr="00313DB8" w:rsidRDefault="00723F05" w:rsidP="00723F05">
      <w:pPr>
        <w:pStyle w:val="Question"/>
      </w:pPr>
      <w:r w:rsidRPr="00313DB8">
        <w:t xml:space="preserve">WB_Q12b. </w:t>
      </w:r>
      <w:r w:rsidRPr="00313DB8">
        <w:rPr>
          <w:b/>
          <w:bCs/>
        </w:rPr>
        <w:t>[IF WB_Q12a= 1]</w:t>
      </w:r>
      <w:r w:rsidRPr="00313DB8">
        <w:t xml:space="preserve"> Which of the following best reflects the sector in which you work?</w:t>
      </w:r>
    </w:p>
    <w:p w14:paraId="581D3F85" w14:textId="77777777" w:rsidR="00723F05" w:rsidRPr="00313DB8" w:rsidRDefault="00723F05" w:rsidP="00A812F5">
      <w:pPr>
        <w:pStyle w:val="ListParagraph"/>
        <w:numPr>
          <w:ilvl w:val="0"/>
          <w:numId w:val="34"/>
        </w:numPr>
        <w:jc w:val="both"/>
        <w:rPr>
          <w:rFonts w:cs="Calibri"/>
        </w:rPr>
      </w:pPr>
      <w:r w:rsidRPr="00313DB8">
        <w:rPr>
          <w:rFonts w:cs="Calibri"/>
        </w:rPr>
        <w:t>1: Self-Employment/Entrepreneurship</w:t>
      </w:r>
    </w:p>
    <w:p w14:paraId="751ABD83" w14:textId="77777777" w:rsidR="00723F05" w:rsidRPr="00313DB8" w:rsidRDefault="00723F05" w:rsidP="00A812F5">
      <w:pPr>
        <w:pStyle w:val="ListParagraph"/>
        <w:numPr>
          <w:ilvl w:val="0"/>
          <w:numId w:val="34"/>
        </w:numPr>
        <w:jc w:val="both"/>
        <w:rPr>
          <w:rFonts w:cs="Calibri"/>
        </w:rPr>
      </w:pPr>
      <w:r w:rsidRPr="00313DB8">
        <w:rPr>
          <w:rFonts w:cs="Calibri"/>
        </w:rPr>
        <w:t xml:space="preserve">2: Regular Force </w:t>
      </w:r>
    </w:p>
    <w:p w14:paraId="1DE53DE8" w14:textId="77777777" w:rsidR="00723F05" w:rsidRPr="00313DB8" w:rsidRDefault="00723F05" w:rsidP="00A812F5">
      <w:pPr>
        <w:pStyle w:val="ListParagraph"/>
        <w:numPr>
          <w:ilvl w:val="0"/>
          <w:numId w:val="34"/>
        </w:numPr>
        <w:jc w:val="both"/>
        <w:rPr>
          <w:rFonts w:cs="Calibri"/>
        </w:rPr>
      </w:pPr>
      <w:r w:rsidRPr="00313DB8">
        <w:rPr>
          <w:rFonts w:cs="Calibri"/>
        </w:rPr>
        <w:t xml:space="preserve">3: Reserve Force </w:t>
      </w:r>
    </w:p>
    <w:p w14:paraId="7E84B5BC" w14:textId="77777777" w:rsidR="00723F05" w:rsidRPr="00313DB8" w:rsidRDefault="00723F05" w:rsidP="00A812F5">
      <w:pPr>
        <w:pStyle w:val="ListParagraph"/>
        <w:numPr>
          <w:ilvl w:val="0"/>
          <w:numId w:val="34"/>
        </w:numPr>
        <w:jc w:val="both"/>
        <w:rPr>
          <w:rFonts w:cs="Calibri"/>
        </w:rPr>
      </w:pPr>
      <w:r w:rsidRPr="00313DB8">
        <w:rPr>
          <w:rFonts w:cs="Calibri"/>
        </w:rPr>
        <w:t>4: Private Sector</w:t>
      </w:r>
    </w:p>
    <w:p w14:paraId="443CDFF0" w14:textId="77777777" w:rsidR="00723F05" w:rsidRPr="00313DB8" w:rsidRDefault="00723F05" w:rsidP="00A812F5">
      <w:pPr>
        <w:pStyle w:val="ListParagraph"/>
        <w:numPr>
          <w:ilvl w:val="0"/>
          <w:numId w:val="34"/>
        </w:numPr>
        <w:jc w:val="both"/>
        <w:rPr>
          <w:rFonts w:cs="Calibri"/>
        </w:rPr>
      </w:pPr>
      <w:r w:rsidRPr="00313DB8">
        <w:rPr>
          <w:rFonts w:cs="Calibri"/>
        </w:rPr>
        <w:t xml:space="preserve">5: Public Sector </w:t>
      </w:r>
    </w:p>
    <w:p w14:paraId="6E67D0BA" w14:textId="77777777" w:rsidR="00723F05" w:rsidRPr="00313DB8" w:rsidRDefault="00723F05" w:rsidP="00A812F5">
      <w:pPr>
        <w:pStyle w:val="ListParagraph"/>
        <w:numPr>
          <w:ilvl w:val="0"/>
          <w:numId w:val="34"/>
        </w:numPr>
        <w:jc w:val="both"/>
        <w:rPr>
          <w:rFonts w:cs="Calibri"/>
        </w:rPr>
      </w:pPr>
      <w:r w:rsidRPr="00313DB8">
        <w:rPr>
          <w:rFonts w:cs="Calibri"/>
        </w:rPr>
        <w:t>6: Nonprofit Sector</w:t>
      </w:r>
    </w:p>
    <w:p w14:paraId="1FBF67E8" w14:textId="77777777" w:rsidR="00723F05" w:rsidRPr="00313DB8" w:rsidRDefault="00723F05" w:rsidP="00723F05">
      <w:pPr>
        <w:pStyle w:val="ListParagraph"/>
        <w:rPr>
          <w:rFonts w:cs="Calibri"/>
        </w:rPr>
      </w:pPr>
      <w:r w:rsidRPr="00313DB8">
        <w:rPr>
          <w:rFonts w:cs="Calibri"/>
        </w:rPr>
        <w:t>[DO NOT READ]</w:t>
      </w:r>
    </w:p>
    <w:p w14:paraId="0D01FE56" w14:textId="77777777" w:rsidR="00723F05" w:rsidRPr="00313DB8" w:rsidRDefault="00723F05" w:rsidP="00A812F5">
      <w:pPr>
        <w:pStyle w:val="ListParagraph"/>
        <w:numPr>
          <w:ilvl w:val="0"/>
          <w:numId w:val="34"/>
        </w:numPr>
        <w:jc w:val="both"/>
        <w:rPr>
          <w:rFonts w:cs="Calibri"/>
        </w:rPr>
      </w:pPr>
      <w:r w:rsidRPr="00313DB8">
        <w:rPr>
          <w:rFonts w:cs="Calibri"/>
        </w:rPr>
        <w:t>98. Prefer not to answer</w:t>
      </w:r>
    </w:p>
    <w:p w14:paraId="2086CE8F" w14:textId="77777777" w:rsidR="00723F05" w:rsidRPr="00313DB8" w:rsidRDefault="00723F05" w:rsidP="00723F05">
      <w:pPr>
        <w:pStyle w:val="Question"/>
      </w:pPr>
      <w:r w:rsidRPr="00313DB8">
        <w:t xml:space="preserve">For this next set of questions, please tell me how satisfied you are with each of the following aspects of your life. The first one is [READ]. Are you very dissatisfied, dissatisfied, neither dissatisfied nor satisfied, satisfied, very satisfied?  </w:t>
      </w:r>
    </w:p>
    <w:p w14:paraId="6EAF08F5" w14:textId="77777777" w:rsidR="00723F05" w:rsidRPr="00313DB8" w:rsidRDefault="00723F05" w:rsidP="00723F05">
      <w:pPr>
        <w:pStyle w:val="Question"/>
      </w:pPr>
      <w:r w:rsidRPr="00313DB8">
        <w:t>[RANDOMIZE] [REPEAT SCALE AS NEEDED]</w:t>
      </w:r>
      <w:r w:rsidRPr="00313DB8" w:rsidDel="001054A5">
        <w:t xml:space="preserve"> </w:t>
      </w:r>
    </w:p>
    <w:p w14:paraId="4BF78402" w14:textId="77777777" w:rsidR="00723F05" w:rsidRPr="00313DB8" w:rsidRDefault="00723F05" w:rsidP="00723F05">
      <w:pPr>
        <w:rPr>
          <w:rFonts w:cs="Calibri"/>
        </w:rPr>
      </w:pPr>
      <w:r w:rsidRPr="00313DB8">
        <w:rPr>
          <w:rFonts w:cs="Calibri"/>
        </w:rPr>
        <w:t>WB_Q02… your main job or activity?</w:t>
      </w:r>
    </w:p>
    <w:p w14:paraId="719014DE" w14:textId="77777777" w:rsidR="00723F05" w:rsidRPr="00313DB8" w:rsidRDefault="00723F05" w:rsidP="00723F05">
      <w:pPr>
        <w:rPr>
          <w:rFonts w:cs="Calibri"/>
        </w:rPr>
      </w:pPr>
      <w:r w:rsidRPr="00313DB8">
        <w:rPr>
          <w:rFonts w:cs="Calibri"/>
        </w:rPr>
        <w:t>WB_Q01… life in general?</w:t>
      </w:r>
    </w:p>
    <w:p w14:paraId="3F7D882D" w14:textId="77777777" w:rsidR="00723F05" w:rsidRPr="00313DB8" w:rsidRDefault="00723F05" w:rsidP="00723F05">
      <w:pPr>
        <w:rPr>
          <w:rFonts w:cs="Calibri"/>
        </w:rPr>
      </w:pPr>
      <w:r w:rsidRPr="00313DB8">
        <w:rPr>
          <w:rFonts w:cs="Calibri"/>
        </w:rPr>
        <w:t>WB_Q03… your leisure activities?</w:t>
      </w:r>
    </w:p>
    <w:p w14:paraId="4DDE062E" w14:textId="77777777" w:rsidR="00723F05" w:rsidRPr="00313DB8" w:rsidRDefault="00723F05" w:rsidP="00723F05">
      <w:pPr>
        <w:rPr>
          <w:rFonts w:cs="Calibri"/>
        </w:rPr>
      </w:pPr>
      <w:r w:rsidRPr="00313DB8">
        <w:rPr>
          <w:rFonts w:cs="Calibri"/>
        </w:rPr>
        <w:t>WB_Q04… your financial situation?</w:t>
      </w:r>
    </w:p>
    <w:p w14:paraId="599FF8C3" w14:textId="77777777" w:rsidR="00723F05" w:rsidRPr="00313DB8" w:rsidRDefault="00723F05" w:rsidP="00723F05">
      <w:pPr>
        <w:rPr>
          <w:rFonts w:cs="Calibri"/>
        </w:rPr>
      </w:pPr>
      <w:r w:rsidRPr="00313DB8">
        <w:rPr>
          <w:rFonts w:cs="Calibri"/>
        </w:rPr>
        <w:t>WB_Q05… your overall wellbeing?</w:t>
      </w:r>
    </w:p>
    <w:p w14:paraId="691739D0" w14:textId="77777777" w:rsidR="00723F05" w:rsidRPr="00313DB8" w:rsidRDefault="00723F05" w:rsidP="00723F05">
      <w:pPr>
        <w:rPr>
          <w:rFonts w:cs="Calibri"/>
        </w:rPr>
      </w:pPr>
      <w:r w:rsidRPr="00313DB8">
        <w:rPr>
          <w:rFonts w:cs="Calibri"/>
        </w:rPr>
        <w:t>WB_Q06… your relationships with other family members? [IF ASKED, SAY: family members include spouse, children, and relatives etc.]</w:t>
      </w:r>
    </w:p>
    <w:p w14:paraId="3B11CCC2" w14:textId="77777777" w:rsidR="00723F05" w:rsidRPr="00313DB8" w:rsidRDefault="00723F05" w:rsidP="00723F05">
      <w:pPr>
        <w:rPr>
          <w:rFonts w:cs="Calibri"/>
        </w:rPr>
      </w:pPr>
      <w:r w:rsidRPr="00313DB8">
        <w:rPr>
          <w:rFonts w:cs="Calibri"/>
        </w:rPr>
        <w:t>WB_Q07… your relationships with friends?</w:t>
      </w:r>
    </w:p>
    <w:p w14:paraId="34E91368" w14:textId="77777777" w:rsidR="00723F05" w:rsidRPr="00313DB8" w:rsidRDefault="00723F05" w:rsidP="00723F05">
      <w:pPr>
        <w:rPr>
          <w:rFonts w:cs="Calibri"/>
        </w:rPr>
      </w:pPr>
      <w:r w:rsidRPr="00313DB8">
        <w:rPr>
          <w:rFonts w:cs="Calibri"/>
        </w:rPr>
        <w:t>WB_Q08… your housing?</w:t>
      </w:r>
    </w:p>
    <w:p w14:paraId="6C9A49F4" w14:textId="77777777" w:rsidR="00723F05" w:rsidRPr="00313DB8" w:rsidRDefault="00723F05" w:rsidP="00723F05">
      <w:pPr>
        <w:rPr>
          <w:rFonts w:cs="Calibri"/>
        </w:rPr>
      </w:pPr>
      <w:r w:rsidRPr="00313DB8">
        <w:rPr>
          <w:rFonts w:cs="Calibri"/>
        </w:rPr>
        <w:t>WB_Q09…your neighbourhood?</w:t>
      </w:r>
    </w:p>
    <w:p w14:paraId="76141949" w14:textId="77777777" w:rsidR="00723F05" w:rsidRPr="00313DB8" w:rsidRDefault="00723F05" w:rsidP="00723F05">
      <w:pPr>
        <w:rPr>
          <w:rFonts w:cs="Calibri"/>
        </w:rPr>
      </w:pPr>
    </w:p>
    <w:p w14:paraId="7C1B0B43" w14:textId="77777777" w:rsidR="00723F05" w:rsidRPr="00313DB8" w:rsidRDefault="00723F05" w:rsidP="00A812F5">
      <w:pPr>
        <w:pStyle w:val="ListParagraph"/>
        <w:numPr>
          <w:ilvl w:val="0"/>
          <w:numId w:val="8"/>
        </w:numPr>
        <w:jc w:val="both"/>
        <w:rPr>
          <w:rFonts w:cs="Calibri"/>
        </w:rPr>
      </w:pPr>
      <w:r w:rsidRPr="00313DB8">
        <w:rPr>
          <w:rFonts w:cs="Calibri"/>
        </w:rPr>
        <w:t>1. Very dissatisfied</w:t>
      </w:r>
    </w:p>
    <w:p w14:paraId="348C1262" w14:textId="77777777" w:rsidR="00723F05" w:rsidRPr="00313DB8" w:rsidRDefault="00723F05" w:rsidP="00A812F5">
      <w:pPr>
        <w:pStyle w:val="ListParagraph"/>
        <w:numPr>
          <w:ilvl w:val="0"/>
          <w:numId w:val="8"/>
        </w:numPr>
        <w:jc w:val="both"/>
        <w:rPr>
          <w:rFonts w:cs="Calibri"/>
        </w:rPr>
      </w:pPr>
      <w:r w:rsidRPr="00313DB8">
        <w:rPr>
          <w:rFonts w:cs="Calibri"/>
        </w:rPr>
        <w:t>2. Dissatisfied</w:t>
      </w:r>
    </w:p>
    <w:p w14:paraId="7CAA1BFB" w14:textId="77777777" w:rsidR="00723F05" w:rsidRPr="00313DB8" w:rsidRDefault="00723F05" w:rsidP="00A812F5">
      <w:pPr>
        <w:pStyle w:val="ListParagraph"/>
        <w:numPr>
          <w:ilvl w:val="0"/>
          <w:numId w:val="8"/>
        </w:numPr>
        <w:jc w:val="both"/>
        <w:rPr>
          <w:rFonts w:cs="Calibri"/>
        </w:rPr>
      </w:pPr>
      <w:r w:rsidRPr="00313DB8">
        <w:rPr>
          <w:rFonts w:cs="Calibri"/>
        </w:rPr>
        <w:t>3. Neither dissatisfied nor satisfied</w:t>
      </w:r>
    </w:p>
    <w:p w14:paraId="250058FB" w14:textId="77777777" w:rsidR="00723F05" w:rsidRPr="00313DB8" w:rsidRDefault="00723F05" w:rsidP="00A812F5">
      <w:pPr>
        <w:pStyle w:val="ListParagraph"/>
        <w:numPr>
          <w:ilvl w:val="0"/>
          <w:numId w:val="8"/>
        </w:numPr>
        <w:jc w:val="both"/>
        <w:rPr>
          <w:rFonts w:cs="Calibri"/>
        </w:rPr>
      </w:pPr>
      <w:r w:rsidRPr="00313DB8">
        <w:rPr>
          <w:rFonts w:cs="Calibri"/>
        </w:rPr>
        <w:t>4. Satisfied</w:t>
      </w:r>
    </w:p>
    <w:p w14:paraId="19626522" w14:textId="77777777" w:rsidR="00723F05" w:rsidRPr="00313DB8" w:rsidRDefault="00723F05" w:rsidP="00A812F5">
      <w:pPr>
        <w:pStyle w:val="ListParagraph"/>
        <w:numPr>
          <w:ilvl w:val="0"/>
          <w:numId w:val="8"/>
        </w:numPr>
        <w:jc w:val="both"/>
        <w:rPr>
          <w:rFonts w:cs="Calibri"/>
        </w:rPr>
      </w:pPr>
      <w:r w:rsidRPr="00313DB8">
        <w:rPr>
          <w:rFonts w:cs="Calibri"/>
        </w:rPr>
        <w:t>5. Very satisfied</w:t>
      </w:r>
    </w:p>
    <w:p w14:paraId="6ECE9BEC" w14:textId="77777777" w:rsidR="00723F05" w:rsidRPr="00313DB8" w:rsidRDefault="00723F05" w:rsidP="00A812F5">
      <w:pPr>
        <w:pStyle w:val="Question"/>
        <w:numPr>
          <w:ilvl w:val="0"/>
          <w:numId w:val="8"/>
        </w:numPr>
        <w:spacing w:before="0" w:after="0"/>
        <w:jc w:val="both"/>
      </w:pPr>
      <w:r w:rsidRPr="00313DB8">
        <w:t>[DO NOT READ]</w:t>
      </w:r>
    </w:p>
    <w:p w14:paraId="07408D05"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526EBC07"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7D302FC2" w14:textId="77777777" w:rsidR="00723F05" w:rsidRPr="00313DB8" w:rsidRDefault="00723F05" w:rsidP="00723F05">
      <w:pPr>
        <w:pStyle w:val="Question"/>
      </w:pPr>
      <w:r w:rsidRPr="00313DB8">
        <w:t xml:space="preserve">WB_Q10. In general, would you say your </w:t>
      </w:r>
      <w:r w:rsidRPr="00313DB8">
        <w:rPr>
          <w:b/>
          <w:bCs/>
        </w:rPr>
        <w:t>health</w:t>
      </w:r>
      <w:r w:rsidRPr="00313DB8">
        <w:t xml:space="preserve"> is…</w:t>
      </w:r>
    </w:p>
    <w:p w14:paraId="3CA50FCD" w14:textId="77777777" w:rsidR="00723F05" w:rsidRPr="00313DB8" w:rsidRDefault="00723F05" w:rsidP="00723F05">
      <w:pPr>
        <w:ind w:left="360"/>
      </w:pPr>
      <w:r w:rsidRPr="00313DB8">
        <w:t>[READ]</w:t>
      </w:r>
    </w:p>
    <w:p w14:paraId="235BFBB9" w14:textId="77777777" w:rsidR="00723F05" w:rsidRPr="00313DB8" w:rsidRDefault="00723F05" w:rsidP="00A812F5">
      <w:pPr>
        <w:pStyle w:val="ListParagraph"/>
        <w:numPr>
          <w:ilvl w:val="0"/>
          <w:numId w:val="6"/>
        </w:numPr>
        <w:jc w:val="both"/>
        <w:rPr>
          <w:rFonts w:cs="Calibri"/>
        </w:rPr>
      </w:pPr>
      <w:r w:rsidRPr="00313DB8">
        <w:rPr>
          <w:rFonts w:cs="Calibri"/>
        </w:rPr>
        <w:t>1. Poor</w:t>
      </w:r>
    </w:p>
    <w:p w14:paraId="1AD4B04A" w14:textId="77777777" w:rsidR="00723F05" w:rsidRPr="00313DB8" w:rsidRDefault="00723F05" w:rsidP="00A812F5">
      <w:pPr>
        <w:pStyle w:val="ListParagraph"/>
        <w:numPr>
          <w:ilvl w:val="0"/>
          <w:numId w:val="6"/>
        </w:numPr>
        <w:jc w:val="both"/>
        <w:rPr>
          <w:rFonts w:cs="Calibri"/>
        </w:rPr>
      </w:pPr>
      <w:r w:rsidRPr="00313DB8">
        <w:rPr>
          <w:rFonts w:cs="Calibri"/>
        </w:rPr>
        <w:t>2. Fair</w:t>
      </w:r>
    </w:p>
    <w:p w14:paraId="6C7BD6AE" w14:textId="77777777" w:rsidR="00723F05" w:rsidRPr="00313DB8" w:rsidRDefault="00723F05" w:rsidP="00A812F5">
      <w:pPr>
        <w:pStyle w:val="ListParagraph"/>
        <w:numPr>
          <w:ilvl w:val="0"/>
          <w:numId w:val="6"/>
        </w:numPr>
        <w:jc w:val="both"/>
        <w:rPr>
          <w:rFonts w:cs="Calibri"/>
        </w:rPr>
      </w:pPr>
      <w:r w:rsidRPr="00313DB8">
        <w:rPr>
          <w:rFonts w:cs="Calibri"/>
        </w:rPr>
        <w:t>3. Good</w:t>
      </w:r>
    </w:p>
    <w:p w14:paraId="65E7BC35" w14:textId="77777777" w:rsidR="00723F05" w:rsidRPr="00313DB8" w:rsidRDefault="00723F05" w:rsidP="00A812F5">
      <w:pPr>
        <w:pStyle w:val="ListParagraph"/>
        <w:numPr>
          <w:ilvl w:val="0"/>
          <w:numId w:val="6"/>
        </w:numPr>
        <w:jc w:val="both"/>
        <w:rPr>
          <w:rFonts w:cs="Calibri"/>
        </w:rPr>
      </w:pPr>
      <w:r w:rsidRPr="00313DB8">
        <w:rPr>
          <w:rFonts w:cs="Calibri"/>
        </w:rPr>
        <w:t>4. Very good</w:t>
      </w:r>
    </w:p>
    <w:p w14:paraId="062C25C8" w14:textId="77777777" w:rsidR="00723F05" w:rsidRPr="00313DB8" w:rsidRDefault="00723F05" w:rsidP="00A812F5">
      <w:pPr>
        <w:pStyle w:val="ListParagraph"/>
        <w:numPr>
          <w:ilvl w:val="0"/>
          <w:numId w:val="6"/>
        </w:numPr>
        <w:jc w:val="both"/>
        <w:rPr>
          <w:rFonts w:cs="Calibri"/>
        </w:rPr>
      </w:pPr>
      <w:r w:rsidRPr="00313DB8">
        <w:rPr>
          <w:rFonts w:cs="Calibri"/>
        </w:rPr>
        <w:t>5. Excellent</w:t>
      </w:r>
    </w:p>
    <w:p w14:paraId="66B22C0A" w14:textId="77777777" w:rsidR="00723F05" w:rsidRPr="00313DB8" w:rsidRDefault="00723F05" w:rsidP="00723F05">
      <w:pPr>
        <w:ind w:left="360"/>
        <w:rPr>
          <w:rFonts w:cs="Calibri"/>
        </w:rPr>
      </w:pPr>
      <w:r w:rsidRPr="00313DB8">
        <w:rPr>
          <w:rFonts w:cs="Calibri"/>
        </w:rPr>
        <w:t>[DO NOT READ]</w:t>
      </w:r>
    </w:p>
    <w:p w14:paraId="5C507949" w14:textId="77777777" w:rsidR="00723F05" w:rsidRPr="00313DB8" w:rsidRDefault="00723F05" w:rsidP="00A812F5">
      <w:pPr>
        <w:pStyle w:val="ListParagraph"/>
        <w:numPr>
          <w:ilvl w:val="0"/>
          <w:numId w:val="6"/>
        </w:numPr>
        <w:jc w:val="both"/>
        <w:rPr>
          <w:rFonts w:cs="Calibri"/>
        </w:rPr>
      </w:pPr>
      <w:r w:rsidRPr="00313DB8">
        <w:rPr>
          <w:rFonts w:cs="Calibri"/>
        </w:rPr>
        <w:t>99. Don’t know</w:t>
      </w:r>
    </w:p>
    <w:p w14:paraId="1649D6D0" w14:textId="77777777" w:rsidR="00723F05" w:rsidRPr="00313DB8" w:rsidRDefault="00723F05" w:rsidP="00A812F5">
      <w:pPr>
        <w:pStyle w:val="ListParagraph"/>
        <w:numPr>
          <w:ilvl w:val="0"/>
          <w:numId w:val="6"/>
        </w:numPr>
        <w:jc w:val="both"/>
        <w:rPr>
          <w:rFonts w:cs="Calibri"/>
        </w:rPr>
      </w:pPr>
      <w:r w:rsidRPr="00313DB8">
        <w:rPr>
          <w:rFonts w:cs="Calibri"/>
        </w:rPr>
        <w:t xml:space="preserve">98. Prefer not to answer  </w:t>
      </w:r>
    </w:p>
    <w:p w14:paraId="29C2B59E" w14:textId="77777777" w:rsidR="00723F05" w:rsidRPr="00313DB8" w:rsidRDefault="00723F05" w:rsidP="00723F05">
      <w:pPr>
        <w:pStyle w:val="Question"/>
      </w:pPr>
      <w:r w:rsidRPr="00313DB8">
        <w:t xml:space="preserve">WB_Q11. What about your </w:t>
      </w:r>
      <w:r w:rsidRPr="00313DB8">
        <w:rPr>
          <w:b/>
          <w:bCs/>
        </w:rPr>
        <w:t>mental health</w:t>
      </w:r>
      <w:r w:rsidRPr="00313DB8">
        <w:t xml:space="preserve">? In general, would you say it is… </w:t>
      </w:r>
    </w:p>
    <w:p w14:paraId="2DBE2FE3" w14:textId="77777777" w:rsidR="00723F05" w:rsidRPr="00313DB8" w:rsidRDefault="00723F05" w:rsidP="00723F05">
      <w:pPr>
        <w:ind w:firstLine="360"/>
      </w:pPr>
      <w:r w:rsidRPr="00313DB8">
        <w:t>[READ]</w:t>
      </w:r>
    </w:p>
    <w:p w14:paraId="743FE7DC" w14:textId="77777777" w:rsidR="00723F05" w:rsidRPr="00313DB8" w:rsidRDefault="00723F05" w:rsidP="00A812F5">
      <w:pPr>
        <w:pStyle w:val="ListParagraph"/>
        <w:numPr>
          <w:ilvl w:val="0"/>
          <w:numId w:val="6"/>
        </w:numPr>
        <w:jc w:val="both"/>
        <w:rPr>
          <w:rFonts w:cs="Calibri"/>
        </w:rPr>
      </w:pPr>
      <w:r w:rsidRPr="00313DB8">
        <w:rPr>
          <w:rFonts w:cs="Calibri"/>
        </w:rPr>
        <w:t>1. Poor</w:t>
      </w:r>
    </w:p>
    <w:p w14:paraId="52AEDF4D" w14:textId="77777777" w:rsidR="00723F05" w:rsidRPr="00313DB8" w:rsidRDefault="00723F05" w:rsidP="00A812F5">
      <w:pPr>
        <w:pStyle w:val="ListParagraph"/>
        <w:numPr>
          <w:ilvl w:val="0"/>
          <w:numId w:val="6"/>
        </w:numPr>
        <w:jc w:val="both"/>
        <w:rPr>
          <w:rFonts w:cs="Calibri"/>
        </w:rPr>
      </w:pPr>
      <w:r w:rsidRPr="00313DB8">
        <w:rPr>
          <w:rFonts w:cs="Calibri"/>
        </w:rPr>
        <w:t>2. Fair</w:t>
      </w:r>
    </w:p>
    <w:p w14:paraId="19B97AE5" w14:textId="77777777" w:rsidR="00723F05" w:rsidRPr="00313DB8" w:rsidRDefault="00723F05" w:rsidP="00A812F5">
      <w:pPr>
        <w:pStyle w:val="ListParagraph"/>
        <w:numPr>
          <w:ilvl w:val="0"/>
          <w:numId w:val="6"/>
        </w:numPr>
        <w:jc w:val="both"/>
        <w:rPr>
          <w:rFonts w:cs="Calibri"/>
        </w:rPr>
      </w:pPr>
      <w:r w:rsidRPr="00313DB8">
        <w:rPr>
          <w:rFonts w:cs="Calibri"/>
        </w:rPr>
        <w:t>3. Good</w:t>
      </w:r>
    </w:p>
    <w:p w14:paraId="7BAC6892" w14:textId="77777777" w:rsidR="00723F05" w:rsidRPr="00313DB8" w:rsidRDefault="00723F05" w:rsidP="00A812F5">
      <w:pPr>
        <w:pStyle w:val="ListParagraph"/>
        <w:numPr>
          <w:ilvl w:val="0"/>
          <w:numId w:val="6"/>
        </w:numPr>
        <w:jc w:val="both"/>
        <w:rPr>
          <w:rFonts w:cs="Calibri"/>
        </w:rPr>
      </w:pPr>
      <w:r w:rsidRPr="00313DB8">
        <w:rPr>
          <w:rFonts w:cs="Calibri"/>
        </w:rPr>
        <w:t>4. Very good</w:t>
      </w:r>
    </w:p>
    <w:p w14:paraId="2034B0E3" w14:textId="77777777" w:rsidR="00723F05" w:rsidRPr="00313DB8" w:rsidRDefault="00723F05" w:rsidP="00A812F5">
      <w:pPr>
        <w:pStyle w:val="ListParagraph"/>
        <w:numPr>
          <w:ilvl w:val="0"/>
          <w:numId w:val="6"/>
        </w:numPr>
        <w:jc w:val="both"/>
        <w:rPr>
          <w:rFonts w:cs="Calibri"/>
        </w:rPr>
      </w:pPr>
      <w:r w:rsidRPr="00313DB8">
        <w:rPr>
          <w:rFonts w:cs="Calibri"/>
        </w:rPr>
        <w:t>5. Excellent</w:t>
      </w:r>
    </w:p>
    <w:p w14:paraId="2072B415" w14:textId="77777777" w:rsidR="00723F05" w:rsidRPr="00313DB8" w:rsidRDefault="00723F05" w:rsidP="00723F05">
      <w:pPr>
        <w:ind w:left="360"/>
        <w:rPr>
          <w:rFonts w:cs="Calibri"/>
        </w:rPr>
      </w:pPr>
      <w:r w:rsidRPr="00313DB8">
        <w:rPr>
          <w:rFonts w:cs="Calibri"/>
        </w:rPr>
        <w:t>[DO NOT READ]</w:t>
      </w:r>
    </w:p>
    <w:p w14:paraId="6B734545" w14:textId="77777777" w:rsidR="00723F05" w:rsidRPr="00313DB8" w:rsidRDefault="00723F05" w:rsidP="00A812F5">
      <w:pPr>
        <w:pStyle w:val="ListParagraph"/>
        <w:numPr>
          <w:ilvl w:val="0"/>
          <w:numId w:val="6"/>
        </w:numPr>
        <w:jc w:val="both"/>
        <w:rPr>
          <w:rFonts w:cs="Calibri"/>
        </w:rPr>
      </w:pPr>
      <w:r w:rsidRPr="00313DB8">
        <w:rPr>
          <w:rFonts w:cs="Calibri"/>
        </w:rPr>
        <w:t>99. Don’t know</w:t>
      </w:r>
    </w:p>
    <w:p w14:paraId="40355862" w14:textId="77777777" w:rsidR="00723F05" w:rsidRPr="00313DB8" w:rsidRDefault="00723F05" w:rsidP="00A812F5">
      <w:pPr>
        <w:pStyle w:val="ListParagraph"/>
        <w:numPr>
          <w:ilvl w:val="0"/>
          <w:numId w:val="6"/>
        </w:numPr>
        <w:jc w:val="both"/>
        <w:rPr>
          <w:rFonts w:cs="Calibri"/>
        </w:rPr>
      </w:pPr>
      <w:r w:rsidRPr="00313DB8">
        <w:rPr>
          <w:rFonts w:cs="Calibri"/>
        </w:rPr>
        <w:t xml:space="preserve">98. Prefer not to answer  </w:t>
      </w:r>
    </w:p>
    <w:p w14:paraId="598C8C3B" w14:textId="77777777" w:rsidR="00723F05" w:rsidRPr="00313DB8" w:rsidRDefault="00723F05" w:rsidP="00723F05">
      <w:pPr>
        <w:pStyle w:val="Question"/>
      </w:pPr>
      <w:r w:rsidRPr="00313DB8">
        <w:t xml:space="preserve">The following questions focus on well-being. Please tell me how much you agree or disagree with the following statements. If something does not apply to you, please just say so.  The first one is [READ STATEMENT].  Do you strongly disagree, disagree, neither disagree nor agree, agree or strongly agree? </w:t>
      </w:r>
    </w:p>
    <w:p w14:paraId="7FEC8B19" w14:textId="77777777" w:rsidR="00723F05" w:rsidRPr="00313DB8" w:rsidRDefault="00723F05" w:rsidP="00723F05">
      <w:pPr>
        <w:pStyle w:val="Question"/>
      </w:pPr>
      <w:r w:rsidRPr="00313DB8">
        <w:t>[RANDOMIZE WB_Q13 THRU Q29]</w:t>
      </w:r>
    </w:p>
    <w:p w14:paraId="30A12BDA" w14:textId="77777777" w:rsidR="00723F05" w:rsidRPr="00313DB8" w:rsidRDefault="00723F05" w:rsidP="00723F05">
      <w:pPr>
        <w:rPr>
          <w:rFonts w:cs="Calibri"/>
        </w:rPr>
      </w:pPr>
      <w:r w:rsidRPr="00313DB8">
        <w:rPr>
          <w:rFonts w:cs="Calibri"/>
        </w:rPr>
        <w:t>WB_Q13. I have a purpose in life.</w:t>
      </w:r>
    </w:p>
    <w:p w14:paraId="321C2815" w14:textId="77777777" w:rsidR="00723F05" w:rsidRPr="00313DB8" w:rsidRDefault="00723F05" w:rsidP="00723F05">
      <w:pPr>
        <w:rPr>
          <w:rFonts w:cs="Calibri"/>
        </w:rPr>
      </w:pPr>
      <w:r w:rsidRPr="00313DB8">
        <w:rPr>
          <w:rFonts w:cs="Calibri"/>
        </w:rPr>
        <w:t>WB_Q15. I would describe myself as physically active.</w:t>
      </w:r>
    </w:p>
    <w:p w14:paraId="7D3A77F4" w14:textId="77777777" w:rsidR="00723F05" w:rsidRPr="00313DB8" w:rsidRDefault="00723F05" w:rsidP="00723F05">
      <w:pPr>
        <w:rPr>
          <w:rFonts w:cs="Calibri"/>
        </w:rPr>
      </w:pPr>
      <w:r w:rsidRPr="00313DB8">
        <w:rPr>
          <w:rFonts w:cs="Calibri"/>
        </w:rPr>
        <w:t>WB_Q17. I interact with other people at least once a day.</w:t>
      </w:r>
    </w:p>
    <w:p w14:paraId="4718D309" w14:textId="77777777" w:rsidR="00723F05" w:rsidRPr="00313DB8" w:rsidRDefault="00723F05" w:rsidP="00723F05">
      <w:pPr>
        <w:rPr>
          <w:rFonts w:cs="Calibri"/>
        </w:rPr>
      </w:pPr>
      <w:r w:rsidRPr="00313DB8">
        <w:rPr>
          <w:rFonts w:cs="Calibri"/>
        </w:rPr>
        <w:t>WB_Q18. My spirituality gives me a feeling of security.</w:t>
      </w:r>
    </w:p>
    <w:p w14:paraId="1E64E2CD" w14:textId="77777777" w:rsidR="00723F05" w:rsidRPr="00313DB8" w:rsidRDefault="00723F05" w:rsidP="00723F05">
      <w:pPr>
        <w:rPr>
          <w:rFonts w:cs="Calibri"/>
        </w:rPr>
      </w:pPr>
      <w:r w:rsidRPr="00313DB8">
        <w:rPr>
          <w:rFonts w:cs="Calibri"/>
        </w:rPr>
        <w:t>WB_Q19. I belong to at least one community group.</w:t>
      </w:r>
    </w:p>
    <w:p w14:paraId="1F5DA6D8" w14:textId="77777777" w:rsidR="00723F05" w:rsidRPr="00313DB8" w:rsidRDefault="00723F05" w:rsidP="00723F05">
      <w:pPr>
        <w:rPr>
          <w:rFonts w:cs="Calibri"/>
        </w:rPr>
      </w:pPr>
      <w:r w:rsidRPr="00313DB8">
        <w:rPr>
          <w:rFonts w:cs="Calibri"/>
        </w:rPr>
        <w:t>WB_Q20. I am happy living with the person or people that I live with or happy living on my own.</w:t>
      </w:r>
    </w:p>
    <w:p w14:paraId="66D6742C" w14:textId="77777777" w:rsidR="00723F05" w:rsidRPr="00313DB8" w:rsidRDefault="00723F05" w:rsidP="00723F05">
      <w:pPr>
        <w:rPr>
          <w:rFonts w:cs="Calibri"/>
        </w:rPr>
      </w:pPr>
      <w:r w:rsidRPr="00313DB8">
        <w:rPr>
          <w:rFonts w:cs="Calibri"/>
        </w:rPr>
        <w:t>WB_Q22. I often feel down, depressed, or hopeless.</w:t>
      </w:r>
    </w:p>
    <w:p w14:paraId="4C33B5AB" w14:textId="77777777" w:rsidR="00723F05" w:rsidRPr="00313DB8" w:rsidRDefault="00723F05" w:rsidP="00723F05">
      <w:pPr>
        <w:rPr>
          <w:rFonts w:cs="Calibri"/>
        </w:rPr>
      </w:pPr>
      <w:r w:rsidRPr="00313DB8">
        <w:rPr>
          <w:rFonts w:cs="Calibri"/>
        </w:rPr>
        <w:t>WB_Q24. I need help preparing meals.</w:t>
      </w:r>
    </w:p>
    <w:p w14:paraId="76CD3A5C" w14:textId="77777777" w:rsidR="00723F05" w:rsidRPr="00313DB8" w:rsidRDefault="00723F05" w:rsidP="00723F05">
      <w:pPr>
        <w:rPr>
          <w:rFonts w:cs="Calibri"/>
        </w:rPr>
      </w:pPr>
      <w:r w:rsidRPr="00313DB8">
        <w:rPr>
          <w:rFonts w:cs="Calibri"/>
        </w:rPr>
        <w:t>WB_Q26. I have savings set aside for an unplanned expense.</w:t>
      </w:r>
    </w:p>
    <w:p w14:paraId="3A44C213" w14:textId="77777777" w:rsidR="00723F05" w:rsidRPr="00313DB8" w:rsidRDefault="00723F05" w:rsidP="00723F05">
      <w:pPr>
        <w:rPr>
          <w:rFonts w:cs="Calibri"/>
        </w:rPr>
      </w:pPr>
      <w:r w:rsidRPr="00313DB8">
        <w:rPr>
          <w:rFonts w:cs="Calibri"/>
        </w:rPr>
        <w:t>WB_Q28. I would move to a better home if I could.</w:t>
      </w:r>
    </w:p>
    <w:p w14:paraId="7AD6270B" w14:textId="77777777" w:rsidR="00723F05" w:rsidRPr="00313DB8" w:rsidRDefault="00723F05" w:rsidP="00723F05">
      <w:pPr>
        <w:rPr>
          <w:rFonts w:cs="Calibri"/>
        </w:rPr>
      </w:pPr>
      <w:r w:rsidRPr="00313DB8">
        <w:rPr>
          <w:rFonts w:cs="Calibri"/>
        </w:rPr>
        <w:t>WB_Q29. I live in a safe neighbourhood.</w:t>
      </w:r>
    </w:p>
    <w:p w14:paraId="04A4D087" w14:textId="77777777" w:rsidR="00723F05" w:rsidRPr="00313DB8" w:rsidRDefault="00723F05" w:rsidP="00723F05">
      <w:pPr>
        <w:rPr>
          <w:rFonts w:cs="Calibri"/>
          <w:b/>
          <w:bCs/>
        </w:rPr>
      </w:pPr>
    </w:p>
    <w:p w14:paraId="41E08483" w14:textId="77777777" w:rsidR="00723F05" w:rsidRPr="00313DB8" w:rsidRDefault="00723F05" w:rsidP="00A812F5">
      <w:pPr>
        <w:pStyle w:val="ListParagraph"/>
        <w:numPr>
          <w:ilvl w:val="0"/>
          <w:numId w:val="8"/>
        </w:numPr>
        <w:jc w:val="both"/>
        <w:rPr>
          <w:rFonts w:cs="Calibri"/>
        </w:rPr>
      </w:pPr>
      <w:r w:rsidRPr="00313DB8">
        <w:rPr>
          <w:rFonts w:cs="Calibri"/>
        </w:rPr>
        <w:t>1. Strongly disagree</w:t>
      </w:r>
    </w:p>
    <w:p w14:paraId="5D487BA4"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40BC2B8E" w14:textId="77777777" w:rsidR="00723F05" w:rsidRPr="00313DB8" w:rsidRDefault="00723F05" w:rsidP="00A812F5">
      <w:pPr>
        <w:pStyle w:val="ListParagraph"/>
        <w:numPr>
          <w:ilvl w:val="0"/>
          <w:numId w:val="8"/>
        </w:numPr>
        <w:jc w:val="both"/>
        <w:rPr>
          <w:rFonts w:cs="Calibri"/>
        </w:rPr>
      </w:pPr>
      <w:r w:rsidRPr="00313DB8">
        <w:rPr>
          <w:rFonts w:cs="Calibri"/>
        </w:rPr>
        <w:t>3. Neither disagree nor agree</w:t>
      </w:r>
    </w:p>
    <w:p w14:paraId="0DDFAC6C"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58E669CC" w14:textId="77777777" w:rsidR="00723F05" w:rsidRPr="00313DB8" w:rsidRDefault="00723F05" w:rsidP="00A812F5">
      <w:pPr>
        <w:pStyle w:val="ListParagraph"/>
        <w:numPr>
          <w:ilvl w:val="0"/>
          <w:numId w:val="8"/>
        </w:numPr>
        <w:jc w:val="both"/>
        <w:rPr>
          <w:rFonts w:cs="Calibri"/>
        </w:rPr>
      </w:pPr>
      <w:r w:rsidRPr="00313DB8">
        <w:t>5. Strongly agree</w:t>
      </w:r>
    </w:p>
    <w:p w14:paraId="1A75AAA7" w14:textId="77777777" w:rsidR="00723F05" w:rsidRPr="00313DB8" w:rsidRDefault="00723F05" w:rsidP="00723F05">
      <w:pPr>
        <w:pStyle w:val="Question"/>
        <w:spacing w:before="0" w:after="0"/>
        <w:ind w:firstLine="360"/>
      </w:pPr>
      <w:r w:rsidRPr="00313DB8">
        <w:t>[DO NOT READ]</w:t>
      </w:r>
    </w:p>
    <w:p w14:paraId="2F207F97"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0CCBA32B"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7B3F5DE4"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4901F9A6" w14:textId="77777777" w:rsidR="00723F05" w:rsidRPr="00313DB8" w:rsidRDefault="00723F05" w:rsidP="00723F05">
      <w:pPr>
        <w:rPr>
          <w:rFonts w:cs="Calibri"/>
          <w:b/>
          <w:bCs/>
        </w:rPr>
      </w:pPr>
    </w:p>
    <w:p w14:paraId="6BD33F07" w14:textId="77777777" w:rsidR="00723F05" w:rsidRPr="00313DB8" w:rsidRDefault="00723F05" w:rsidP="00723F05">
      <w:pPr>
        <w:pStyle w:val="NoSpacing"/>
        <w:rPr>
          <w:rFonts w:ascii="Times New Roman" w:hAnsi="Times New Roman"/>
          <w:sz w:val="24"/>
          <w:szCs w:val="24"/>
        </w:rPr>
      </w:pPr>
      <w:r w:rsidRPr="00313DB8">
        <w:rPr>
          <w:rFonts w:cs="Calibri"/>
          <w:color w:val="000000" w:themeColor="text1"/>
        </w:rPr>
        <w:t>[DO NOT ASK IF STATA =6, Survivors]</w:t>
      </w:r>
      <w:r w:rsidRPr="00313DB8">
        <w:rPr>
          <w:rFonts w:ascii="Times New Roman" w:hAnsi="Times New Roman"/>
          <w:color w:val="000000" w:themeColor="text1"/>
          <w:sz w:val="24"/>
          <w:szCs w:val="24"/>
        </w:rPr>
        <w:t xml:space="preserve"> </w:t>
      </w:r>
      <w:r w:rsidRPr="00313DB8">
        <w:rPr>
          <w:rFonts w:cs="Calibri"/>
        </w:rPr>
        <w:t>WB_Q35a What was the year of your most recent release from military service or retirement from RCMP?</w:t>
      </w:r>
    </w:p>
    <w:p w14:paraId="2225D4B3" w14:textId="77777777" w:rsidR="00723F05" w:rsidRPr="00313DB8" w:rsidRDefault="00723F05" w:rsidP="00723F05">
      <w:pPr>
        <w:rPr>
          <w:rFonts w:cs="Calibri"/>
        </w:rPr>
      </w:pPr>
    </w:p>
    <w:p w14:paraId="205D92E6" w14:textId="77777777" w:rsidR="00723F05" w:rsidRPr="00313DB8" w:rsidRDefault="00723F05" w:rsidP="00A812F5">
      <w:pPr>
        <w:pStyle w:val="ListParagraph"/>
        <w:numPr>
          <w:ilvl w:val="0"/>
          <w:numId w:val="8"/>
        </w:numPr>
        <w:jc w:val="both"/>
        <w:rPr>
          <w:rFonts w:cs="Calibri"/>
        </w:rPr>
      </w:pPr>
      <w:r w:rsidRPr="00313DB8">
        <w:rPr>
          <w:rFonts w:cs="Calibri"/>
        </w:rPr>
        <w:t>Numeric: ____________ (value between 1924 to 2024)</w:t>
      </w:r>
    </w:p>
    <w:p w14:paraId="40D93A0D"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6894DCE9" w14:textId="77777777" w:rsidR="00723F05" w:rsidRPr="00313DB8" w:rsidRDefault="00723F05" w:rsidP="00723F05">
      <w:pPr>
        <w:rPr>
          <w:rFonts w:cs="Calibri"/>
        </w:rPr>
      </w:pPr>
    </w:p>
    <w:p w14:paraId="31EBCED5" w14:textId="77777777" w:rsidR="00723F05" w:rsidRPr="00313DB8" w:rsidRDefault="00723F05" w:rsidP="00723F05">
      <w:pPr>
        <w:rPr>
          <w:rFonts w:cs="Calibri"/>
        </w:rPr>
      </w:pPr>
      <w:r w:rsidRPr="00313DB8">
        <w:rPr>
          <w:rFonts w:cs="Calibri"/>
          <w:color w:val="000000" w:themeColor="text1"/>
        </w:rPr>
        <w:t>[DO NOT ASK IF STATA =6, Survivors OR IF THE YEAR GIVEN AT WB_Q35b IS 2013 OR EARLIER]</w:t>
      </w:r>
      <w:r w:rsidRPr="00313DB8">
        <w:rPr>
          <w:rFonts w:ascii="Times New Roman" w:hAnsi="Times New Roman"/>
          <w:color w:val="000000" w:themeColor="text1"/>
          <w:sz w:val="24"/>
        </w:rPr>
        <w:t xml:space="preserve"> </w:t>
      </w:r>
      <w:r w:rsidRPr="00313DB8">
        <w:rPr>
          <w:rFonts w:cs="Calibri"/>
        </w:rPr>
        <w:t xml:space="preserve">WB_Q35b How much do you agree or disagree with the following statement: Overall, I experienced a smooth transition </w:t>
      </w:r>
      <w:r w:rsidRPr="00313DB8">
        <w:rPr>
          <w:rFonts w:cs="Calibri"/>
          <w:b/>
          <w:bCs/>
          <w:u w:val="single"/>
        </w:rPr>
        <w:t>from</w:t>
      </w:r>
      <w:r w:rsidRPr="00313DB8">
        <w:rPr>
          <w:rFonts w:cs="Calibri"/>
        </w:rPr>
        <w:t xml:space="preserve"> DND/CAF or RCMP programs and benefits </w:t>
      </w:r>
      <w:r w:rsidRPr="00313DB8">
        <w:rPr>
          <w:rFonts w:cs="Calibri"/>
          <w:b/>
          <w:bCs/>
          <w:u w:val="single"/>
        </w:rPr>
        <w:t>to</w:t>
      </w:r>
      <w:r w:rsidRPr="00313DB8">
        <w:rPr>
          <w:rFonts w:cs="Calibri"/>
        </w:rPr>
        <w:t xml:space="preserve"> VAC programs and benefits. Do you…?</w:t>
      </w:r>
    </w:p>
    <w:p w14:paraId="3E6A8258" w14:textId="77777777" w:rsidR="00723F05" w:rsidRPr="00313DB8" w:rsidRDefault="00723F05" w:rsidP="00723F05">
      <w:pPr>
        <w:rPr>
          <w:rFonts w:cs="Calibri"/>
        </w:rPr>
      </w:pPr>
    </w:p>
    <w:p w14:paraId="17172FF4" w14:textId="77777777" w:rsidR="00723F05" w:rsidRPr="00313DB8" w:rsidRDefault="00723F05" w:rsidP="00723F05">
      <w:pPr>
        <w:ind w:firstLine="360"/>
        <w:rPr>
          <w:rFonts w:cs="Calibri"/>
        </w:rPr>
      </w:pPr>
      <w:r w:rsidRPr="00313DB8">
        <w:rPr>
          <w:rFonts w:cs="Calibri"/>
        </w:rPr>
        <w:t>[READ]</w:t>
      </w:r>
    </w:p>
    <w:p w14:paraId="6F977024" w14:textId="77777777" w:rsidR="00723F05" w:rsidRPr="00313DB8" w:rsidRDefault="00723F05" w:rsidP="00A812F5">
      <w:pPr>
        <w:pStyle w:val="ListParagraph"/>
        <w:numPr>
          <w:ilvl w:val="0"/>
          <w:numId w:val="8"/>
        </w:numPr>
        <w:jc w:val="both"/>
        <w:rPr>
          <w:rFonts w:cs="Calibri"/>
        </w:rPr>
      </w:pPr>
      <w:r w:rsidRPr="00313DB8">
        <w:rPr>
          <w:rFonts w:cs="Calibri"/>
        </w:rPr>
        <w:t xml:space="preserve">1. Strongly disagree </w:t>
      </w:r>
    </w:p>
    <w:p w14:paraId="1FB60061"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243940E9" w14:textId="77777777" w:rsidR="00723F05" w:rsidRPr="00313DB8" w:rsidRDefault="00723F05" w:rsidP="00A812F5">
      <w:pPr>
        <w:pStyle w:val="ListParagraph"/>
        <w:numPr>
          <w:ilvl w:val="0"/>
          <w:numId w:val="8"/>
        </w:numPr>
        <w:jc w:val="both"/>
        <w:rPr>
          <w:rFonts w:cs="Calibri"/>
        </w:rPr>
      </w:pPr>
      <w:r w:rsidRPr="00313DB8">
        <w:rPr>
          <w:rFonts w:cs="Calibri"/>
        </w:rPr>
        <w:t xml:space="preserve">3. Neither disagree nor agree </w:t>
      </w:r>
    </w:p>
    <w:p w14:paraId="437C02E9"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07887D70" w14:textId="77777777" w:rsidR="00723F05" w:rsidRPr="00313DB8" w:rsidRDefault="00723F05" w:rsidP="00A812F5">
      <w:pPr>
        <w:pStyle w:val="ListParagraph"/>
        <w:numPr>
          <w:ilvl w:val="0"/>
          <w:numId w:val="8"/>
        </w:numPr>
        <w:jc w:val="both"/>
        <w:rPr>
          <w:rFonts w:cs="Calibri"/>
        </w:rPr>
      </w:pPr>
      <w:r w:rsidRPr="00313DB8">
        <w:rPr>
          <w:rFonts w:cs="Calibri"/>
        </w:rPr>
        <w:t>5. Strongly agree</w:t>
      </w:r>
    </w:p>
    <w:p w14:paraId="1A40EE88" w14:textId="77777777" w:rsidR="00723F05" w:rsidRPr="00313DB8" w:rsidRDefault="00723F05" w:rsidP="00723F05">
      <w:pPr>
        <w:ind w:left="360"/>
        <w:rPr>
          <w:rFonts w:cs="Calibri"/>
        </w:rPr>
      </w:pPr>
      <w:r w:rsidRPr="00313DB8">
        <w:rPr>
          <w:rFonts w:cs="Calibri"/>
        </w:rPr>
        <w:t>[DO NOT READ]</w:t>
      </w:r>
    </w:p>
    <w:p w14:paraId="480B9DC4"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00B03130"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025BAEC5"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124C751E" w14:textId="77777777" w:rsidR="00723F05" w:rsidRPr="00313DB8" w:rsidRDefault="00723F05" w:rsidP="00723F05">
      <w:pPr>
        <w:rPr>
          <w:rFonts w:cs="Calibri"/>
          <w:b/>
          <w:bCs/>
        </w:rPr>
      </w:pPr>
    </w:p>
    <w:p w14:paraId="1A35ABB2" w14:textId="77777777" w:rsidR="00723F05" w:rsidRPr="00313DB8" w:rsidRDefault="00723F05" w:rsidP="00723F05">
      <w:pPr>
        <w:rPr>
          <w:rFonts w:cs="Calibri"/>
          <w:b/>
          <w:bCs/>
        </w:rPr>
      </w:pPr>
      <w:r w:rsidRPr="00313DB8">
        <w:rPr>
          <w:rFonts w:cs="Calibri"/>
          <w:b/>
          <w:bCs/>
        </w:rPr>
        <w:t xml:space="preserve">[IF CLIENT TYPE = VETERAN OR VIOR; IF RCMP AND SURVIVORS SKIP WB_Q32, A, B; ALSO SKIP IF </w:t>
      </w:r>
      <w:r w:rsidRPr="00313DB8">
        <w:rPr>
          <w:rFonts w:cs="Calibri"/>
          <w:b/>
          <w:bCs/>
          <w:color w:val="000000" w:themeColor="text1"/>
        </w:rPr>
        <w:t>THE YEAR GIVEN AT WB_Q35b IS 2013 OR EARLIER.</w:t>
      </w:r>
      <w:r w:rsidRPr="00313DB8">
        <w:rPr>
          <w:rFonts w:cs="Calibri"/>
          <w:b/>
          <w:bCs/>
        </w:rPr>
        <w:t>]</w:t>
      </w:r>
    </w:p>
    <w:p w14:paraId="180881CD" w14:textId="77777777" w:rsidR="00723F05" w:rsidRPr="00313DB8" w:rsidRDefault="00723F05" w:rsidP="00723F05">
      <w:pPr>
        <w:rPr>
          <w:rFonts w:cs="Calibri"/>
          <w:b/>
          <w:bCs/>
        </w:rPr>
      </w:pPr>
    </w:p>
    <w:p w14:paraId="19686529" w14:textId="77777777" w:rsidR="00723F05" w:rsidRPr="00313DB8" w:rsidRDefault="00723F05" w:rsidP="00723F05">
      <w:pPr>
        <w:rPr>
          <w:rFonts w:cs="Calibri"/>
        </w:rPr>
      </w:pPr>
      <w:r w:rsidRPr="00313DB8">
        <w:rPr>
          <w:rFonts w:cs="Calibri"/>
        </w:rPr>
        <w:t>Using the same scale, how much do you agree or disagree with the statement:</w:t>
      </w:r>
    </w:p>
    <w:p w14:paraId="54FDA342" w14:textId="77777777" w:rsidR="00723F05" w:rsidRPr="00313DB8" w:rsidRDefault="00723F05" w:rsidP="00723F05">
      <w:pPr>
        <w:pStyle w:val="Question"/>
      </w:pPr>
      <w:r w:rsidRPr="00313DB8">
        <w:t xml:space="preserve">WB_Q32 I have transitioned well from military service to life after service? </w:t>
      </w:r>
    </w:p>
    <w:p w14:paraId="216CF681" w14:textId="77777777" w:rsidR="00723F05" w:rsidRPr="00313DB8" w:rsidRDefault="00723F05" w:rsidP="00723F05">
      <w:pPr>
        <w:ind w:firstLine="360"/>
        <w:rPr>
          <w:rFonts w:cs="Calibri"/>
        </w:rPr>
      </w:pPr>
      <w:r w:rsidRPr="00313DB8">
        <w:t>[REPEAT SCALE IF NEEDED]</w:t>
      </w:r>
    </w:p>
    <w:p w14:paraId="6C3974A6" w14:textId="77777777" w:rsidR="00723F05" w:rsidRPr="00313DB8" w:rsidRDefault="00723F05" w:rsidP="00A812F5">
      <w:pPr>
        <w:pStyle w:val="ListParagraph"/>
        <w:numPr>
          <w:ilvl w:val="0"/>
          <w:numId w:val="8"/>
        </w:numPr>
        <w:jc w:val="both"/>
        <w:rPr>
          <w:rFonts w:cs="Calibri"/>
        </w:rPr>
      </w:pPr>
      <w:r w:rsidRPr="00313DB8">
        <w:rPr>
          <w:rFonts w:cs="Calibri"/>
        </w:rPr>
        <w:t>1. Strongly disagree</w:t>
      </w:r>
    </w:p>
    <w:p w14:paraId="733CF093" w14:textId="77777777" w:rsidR="00723F05" w:rsidRPr="00313DB8" w:rsidRDefault="00723F05" w:rsidP="00A812F5">
      <w:pPr>
        <w:pStyle w:val="ListParagraph"/>
        <w:numPr>
          <w:ilvl w:val="0"/>
          <w:numId w:val="8"/>
        </w:numPr>
        <w:jc w:val="both"/>
        <w:rPr>
          <w:rFonts w:cs="Calibri"/>
        </w:rPr>
      </w:pPr>
      <w:r w:rsidRPr="00313DB8">
        <w:rPr>
          <w:rFonts w:cs="Calibri"/>
        </w:rPr>
        <w:t>2. Disagree</w:t>
      </w:r>
    </w:p>
    <w:p w14:paraId="03E62361" w14:textId="77777777" w:rsidR="00723F05" w:rsidRPr="00313DB8" w:rsidRDefault="00723F05" w:rsidP="00A812F5">
      <w:pPr>
        <w:pStyle w:val="ListParagraph"/>
        <w:numPr>
          <w:ilvl w:val="0"/>
          <w:numId w:val="8"/>
        </w:numPr>
        <w:jc w:val="both"/>
        <w:rPr>
          <w:rFonts w:cs="Calibri"/>
        </w:rPr>
      </w:pPr>
      <w:r w:rsidRPr="00313DB8">
        <w:rPr>
          <w:rFonts w:cs="Calibri"/>
        </w:rPr>
        <w:t>3. Neither disagree nor agree</w:t>
      </w:r>
    </w:p>
    <w:p w14:paraId="2EE7E9FA" w14:textId="77777777" w:rsidR="00723F05" w:rsidRPr="00313DB8" w:rsidRDefault="00723F05" w:rsidP="00A812F5">
      <w:pPr>
        <w:pStyle w:val="ListParagraph"/>
        <w:numPr>
          <w:ilvl w:val="0"/>
          <w:numId w:val="8"/>
        </w:numPr>
        <w:jc w:val="both"/>
        <w:rPr>
          <w:rFonts w:cs="Calibri"/>
        </w:rPr>
      </w:pPr>
      <w:r w:rsidRPr="00313DB8">
        <w:rPr>
          <w:rFonts w:cs="Calibri"/>
        </w:rPr>
        <w:t>4. Agree</w:t>
      </w:r>
    </w:p>
    <w:p w14:paraId="1207D5F8" w14:textId="77777777" w:rsidR="00723F05" w:rsidRPr="00313DB8" w:rsidRDefault="00723F05" w:rsidP="00A812F5">
      <w:pPr>
        <w:pStyle w:val="ListParagraph"/>
        <w:numPr>
          <w:ilvl w:val="0"/>
          <w:numId w:val="8"/>
        </w:numPr>
        <w:jc w:val="both"/>
        <w:rPr>
          <w:rFonts w:cs="Calibri"/>
        </w:rPr>
      </w:pPr>
      <w:r w:rsidRPr="00313DB8">
        <w:t>5. Strongly agree</w:t>
      </w:r>
    </w:p>
    <w:p w14:paraId="51A83CC5" w14:textId="77777777" w:rsidR="00723F05" w:rsidRPr="00313DB8" w:rsidRDefault="00723F05" w:rsidP="00723F05">
      <w:pPr>
        <w:pStyle w:val="Question"/>
        <w:spacing w:before="0" w:after="0"/>
        <w:ind w:firstLine="360"/>
      </w:pPr>
      <w:r w:rsidRPr="00313DB8">
        <w:t>[DO NOT READ]</w:t>
      </w:r>
    </w:p>
    <w:p w14:paraId="3E303BD1"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5B738A21" w14:textId="77777777" w:rsidR="00723F05" w:rsidRPr="00313DB8" w:rsidRDefault="00723F05" w:rsidP="00A812F5">
      <w:pPr>
        <w:pStyle w:val="ListParagraph"/>
        <w:numPr>
          <w:ilvl w:val="0"/>
          <w:numId w:val="8"/>
        </w:numPr>
        <w:jc w:val="both"/>
        <w:rPr>
          <w:rFonts w:cs="Calibri"/>
        </w:rPr>
      </w:pPr>
      <w:r w:rsidRPr="00313DB8">
        <w:rPr>
          <w:rFonts w:cs="Calibri"/>
        </w:rPr>
        <w:t>97. Does not apply</w:t>
      </w:r>
    </w:p>
    <w:p w14:paraId="7A86FF95"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2807F10A" w14:textId="77777777" w:rsidR="00723F05" w:rsidRPr="00313DB8" w:rsidRDefault="00723F05" w:rsidP="00723F05">
      <w:pPr>
        <w:pStyle w:val="Question"/>
        <w:rPr>
          <w:b/>
          <w:bCs/>
        </w:rPr>
      </w:pPr>
      <w:r w:rsidRPr="00313DB8">
        <w:t xml:space="preserve">WB_Q32a. </w:t>
      </w:r>
      <w:r w:rsidRPr="00313DB8">
        <w:rPr>
          <w:b/>
          <w:bCs/>
        </w:rPr>
        <w:t xml:space="preserve">[IF WB_Q32 = 1,2,3] </w:t>
      </w:r>
      <w:r w:rsidRPr="00313DB8">
        <w:t xml:space="preserve">In which of the following areas has the transition from military service to life after service </w:t>
      </w:r>
      <w:r w:rsidRPr="00313DB8">
        <w:rPr>
          <w:b/>
          <w:bCs/>
        </w:rPr>
        <w:t xml:space="preserve">not </w:t>
      </w:r>
      <w:r w:rsidRPr="00313DB8">
        <w:t>gone well?</w:t>
      </w:r>
    </w:p>
    <w:p w14:paraId="53B6D47D" w14:textId="77777777" w:rsidR="00723F05" w:rsidRPr="00313DB8" w:rsidRDefault="00723F05" w:rsidP="00723F05">
      <w:pPr>
        <w:ind w:left="360"/>
        <w:rPr>
          <w:rFonts w:cs="Calibri"/>
        </w:rPr>
      </w:pPr>
      <w:r w:rsidRPr="00313DB8">
        <w:rPr>
          <w:rFonts w:cs="Calibri"/>
        </w:rPr>
        <w:t>[READ; RANDOMIZE]</w:t>
      </w:r>
    </w:p>
    <w:p w14:paraId="2802A0AB" w14:textId="77777777" w:rsidR="00723F05" w:rsidRPr="00313DB8" w:rsidRDefault="00723F05" w:rsidP="00A812F5">
      <w:pPr>
        <w:pStyle w:val="ListParagraph"/>
        <w:numPr>
          <w:ilvl w:val="0"/>
          <w:numId w:val="7"/>
        </w:numPr>
        <w:jc w:val="both"/>
      </w:pPr>
      <w:r w:rsidRPr="00313DB8">
        <w:t>1. Your sense of purpose</w:t>
      </w:r>
    </w:p>
    <w:p w14:paraId="07DA911F" w14:textId="77777777" w:rsidR="00723F05" w:rsidRPr="00313DB8" w:rsidRDefault="00723F05" w:rsidP="00A812F5">
      <w:pPr>
        <w:pStyle w:val="ListParagraph"/>
        <w:numPr>
          <w:ilvl w:val="0"/>
          <w:numId w:val="7"/>
        </w:numPr>
        <w:jc w:val="both"/>
      </w:pPr>
      <w:r w:rsidRPr="00313DB8">
        <w:t>2. Your financial security</w:t>
      </w:r>
    </w:p>
    <w:p w14:paraId="66FE134C" w14:textId="77777777" w:rsidR="00723F05" w:rsidRPr="00313DB8" w:rsidRDefault="00723F05" w:rsidP="00A812F5">
      <w:pPr>
        <w:pStyle w:val="ListParagraph"/>
        <w:numPr>
          <w:ilvl w:val="0"/>
          <w:numId w:val="7"/>
        </w:numPr>
        <w:jc w:val="both"/>
      </w:pPr>
      <w:r w:rsidRPr="00313DB8">
        <w:t xml:space="preserve">3. Your health </w:t>
      </w:r>
    </w:p>
    <w:p w14:paraId="3C373DED" w14:textId="77777777" w:rsidR="00723F05" w:rsidRPr="00313DB8" w:rsidRDefault="00723F05" w:rsidP="00A812F5">
      <w:pPr>
        <w:pStyle w:val="ListParagraph"/>
        <w:numPr>
          <w:ilvl w:val="0"/>
          <w:numId w:val="7"/>
        </w:numPr>
        <w:jc w:val="both"/>
      </w:pPr>
      <w:r w:rsidRPr="00313DB8">
        <w:t xml:space="preserve">4. Your life skills and preparedness </w:t>
      </w:r>
    </w:p>
    <w:p w14:paraId="2E4F757B" w14:textId="77777777" w:rsidR="00723F05" w:rsidRPr="00313DB8" w:rsidRDefault="00723F05" w:rsidP="00A812F5">
      <w:pPr>
        <w:pStyle w:val="ListParagraph"/>
        <w:numPr>
          <w:ilvl w:val="0"/>
          <w:numId w:val="7"/>
        </w:numPr>
        <w:jc w:val="both"/>
      </w:pPr>
      <w:r w:rsidRPr="00313DB8">
        <w:t>5. Your sense of belonging to your community</w:t>
      </w:r>
    </w:p>
    <w:p w14:paraId="395AB4FE" w14:textId="77777777" w:rsidR="00723F05" w:rsidRPr="00313DB8" w:rsidRDefault="00723F05" w:rsidP="00A812F5">
      <w:pPr>
        <w:pStyle w:val="ListParagraph"/>
        <w:numPr>
          <w:ilvl w:val="0"/>
          <w:numId w:val="7"/>
        </w:numPr>
        <w:jc w:val="both"/>
      </w:pPr>
      <w:r w:rsidRPr="00313DB8">
        <w:t>6. Your housing and your physical environment</w:t>
      </w:r>
    </w:p>
    <w:p w14:paraId="67DE4EC9" w14:textId="77777777" w:rsidR="00723F05" w:rsidRPr="00313DB8" w:rsidRDefault="00723F05" w:rsidP="00A812F5">
      <w:pPr>
        <w:pStyle w:val="ListParagraph"/>
        <w:numPr>
          <w:ilvl w:val="0"/>
          <w:numId w:val="7"/>
        </w:numPr>
        <w:jc w:val="both"/>
      </w:pPr>
      <w:r w:rsidRPr="00313DB8">
        <w:t xml:space="preserve">7. Your cultural and social environment </w:t>
      </w:r>
    </w:p>
    <w:p w14:paraId="56815F0B" w14:textId="77777777" w:rsidR="00723F05" w:rsidRPr="00313DB8" w:rsidRDefault="00723F05" w:rsidP="00723F05">
      <w:pPr>
        <w:ind w:firstLine="360"/>
      </w:pPr>
    </w:p>
    <w:p w14:paraId="3C2803A9" w14:textId="77777777" w:rsidR="00723F05" w:rsidRPr="00313DB8" w:rsidRDefault="00723F05" w:rsidP="00723F05">
      <w:pPr>
        <w:ind w:firstLine="360"/>
      </w:pPr>
      <w:r w:rsidRPr="00313DB8">
        <w:t xml:space="preserve">RECORD OPTIONS FOR EACH: </w:t>
      </w:r>
    </w:p>
    <w:p w14:paraId="66213BFD" w14:textId="77777777" w:rsidR="00723F05" w:rsidRPr="00313DB8" w:rsidRDefault="00723F05" w:rsidP="00723F05">
      <w:pPr>
        <w:pStyle w:val="Question"/>
        <w:spacing w:before="0" w:after="0"/>
        <w:ind w:firstLine="360"/>
      </w:pPr>
      <w:r w:rsidRPr="00313DB8">
        <w:t>[DO NOT READ]</w:t>
      </w:r>
    </w:p>
    <w:p w14:paraId="240751B2" w14:textId="77777777" w:rsidR="00723F05" w:rsidRPr="00313DB8" w:rsidRDefault="00723F05" w:rsidP="00A812F5">
      <w:pPr>
        <w:pStyle w:val="ListParagraph"/>
        <w:numPr>
          <w:ilvl w:val="0"/>
          <w:numId w:val="8"/>
        </w:numPr>
        <w:jc w:val="both"/>
        <w:rPr>
          <w:rFonts w:cs="Calibri"/>
        </w:rPr>
      </w:pPr>
      <w:r w:rsidRPr="00313DB8">
        <w:rPr>
          <w:rFonts w:cs="Calibri"/>
        </w:rPr>
        <w:t>1. Yes</w:t>
      </w:r>
    </w:p>
    <w:p w14:paraId="47D5EC03" w14:textId="77777777" w:rsidR="00723F05" w:rsidRPr="00313DB8" w:rsidRDefault="00723F05" w:rsidP="00A812F5">
      <w:pPr>
        <w:pStyle w:val="ListParagraph"/>
        <w:numPr>
          <w:ilvl w:val="0"/>
          <w:numId w:val="8"/>
        </w:numPr>
        <w:jc w:val="both"/>
        <w:rPr>
          <w:rFonts w:cs="Calibri"/>
        </w:rPr>
      </w:pPr>
      <w:r w:rsidRPr="00313DB8">
        <w:rPr>
          <w:rFonts w:cs="Calibri"/>
        </w:rPr>
        <w:t>2. No</w:t>
      </w:r>
    </w:p>
    <w:p w14:paraId="74CBFA77"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50549D18" w14:textId="77777777" w:rsidR="00723F05" w:rsidRPr="00313DB8" w:rsidRDefault="00723F05" w:rsidP="00A812F5">
      <w:pPr>
        <w:pStyle w:val="ListParagraph"/>
        <w:numPr>
          <w:ilvl w:val="0"/>
          <w:numId w:val="8"/>
        </w:numPr>
        <w:jc w:val="both"/>
        <w:rPr>
          <w:rFonts w:cs="Calibri"/>
        </w:rPr>
      </w:pPr>
      <w:r w:rsidRPr="00313DB8">
        <w:rPr>
          <w:rFonts w:cs="Calibri"/>
        </w:rPr>
        <w:t>Does not apply</w:t>
      </w:r>
    </w:p>
    <w:p w14:paraId="591B70EB"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0CC7C0FD" w14:textId="77777777" w:rsidR="00723F05" w:rsidRPr="00313DB8" w:rsidRDefault="00723F05" w:rsidP="00723F05">
      <w:pPr>
        <w:pStyle w:val="Question"/>
      </w:pPr>
      <w:r w:rsidRPr="00313DB8">
        <w:t xml:space="preserve">WB_Q32b. </w:t>
      </w:r>
      <w:r w:rsidRPr="00313DB8">
        <w:rPr>
          <w:b/>
          <w:bCs/>
        </w:rPr>
        <w:t>[IF WB_Q32 = 4,5]</w:t>
      </w:r>
      <w:r w:rsidRPr="00313DB8">
        <w:t xml:space="preserve"> In which of the following areas has the transition from military service to life after service gone well?</w:t>
      </w:r>
    </w:p>
    <w:p w14:paraId="664366AD" w14:textId="77777777" w:rsidR="00723F05" w:rsidRPr="00313DB8" w:rsidRDefault="00723F05" w:rsidP="00723F05">
      <w:pPr>
        <w:ind w:left="360"/>
        <w:rPr>
          <w:rFonts w:cs="Calibri"/>
        </w:rPr>
      </w:pPr>
      <w:r w:rsidRPr="00313DB8">
        <w:rPr>
          <w:rFonts w:cs="Calibri"/>
        </w:rPr>
        <w:t>[READ; RANDOMIZE]</w:t>
      </w:r>
    </w:p>
    <w:p w14:paraId="42C6E09A" w14:textId="77777777" w:rsidR="00723F05" w:rsidRPr="00313DB8" w:rsidRDefault="00723F05" w:rsidP="00A812F5">
      <w:pPr>
        <w:pStyle w:val="ListParagraph"/>
        <w:numPr>
          <w:ilvl w:val="0"/>
          <w:numId w:val="7"/>
        </w:numPr>
        <w:jc w:val="both"/>
      </w:pPr>
      <w:r w:rsidRPr="00313DB8">
        <w:t>1. Your sense of purpose</w:t>
      </w:r>
    </w:p>
    <w:p w14:paraId="62A3410B" w14:textId="77777777" w:rsidR="00723F05" w:rsidRPr="00313DB8" w:rsidRDefault="00723F05" w:rsidP="00A812F5">
      <w:pPr>
        <w:pStyle w:val="ListParagraph"/>
        <w:numPr>
          <w:ilvl w:val="0"/>
          <w:numId w:val="7"/>
        </w:numPr>
        <w:jc w:val="both"/>
      </w:pPr>
      <w:r w:rsidRPr="00313DB8">
        <w:t>2. Your financial security</w:t>
      </w:r>
    </w:p>
    <w:p w14:paraId="2C033FAE" w14:textId="77777777" w:rsidR="00723F05" w:rsidRPr="00313DB8" w:rsidRDefault="00723F05" w:rsidP="00A812F5">
      <w:pPr>
        <w:pStyle w:val="ListParagraph"/>
        <w:numPr>
          <w:ilvl w:val="0"/>
          <w:numId w:val="7"/>
        </w:numPr>
        <w:jc w:val="both"/>
      </w:pPr>
      <w:r w:rsidRPr="00313DB8">
        <w:t xml:space="preserve">3. Your health </w:t>
      </w:r>
    </w:p>
    <w:p w14:paraId="13AEB348" w14:textId="77777777" w:rsidR="00723F05" w:rsidRPr="00313DB8" w:rsidRDefault="00723F05" w:rsidP="00A812F5">
      <w:pPr>
        <w:pStyle w:val="ListParagraph"/>
        <w:numPr>
          <w:ilvl w:val="0"/>
          <w:numId w:val="7"/>
        </w:numPr>
        <w:jc w:val="both"/>
      </w:pPr>
      <w:r w:rsidRPr="00313DB8">
        <w:t xml:space="preserve">4. Your life skills and preparedness </w:t>
      </w:r>
    </w:p>
    <w:p w14:paraId="3020860F" w14:textId="77777777" w:rsidR="00723F05" w:rsidRPr="00313DB8" w:rsidRDefault="00723F05" w:rsidP="00A812F5">
      <w:pPr>
        <w:pStyle w:val="ListParagraph"/>
        <w:numPr>
          <w:ilvl w:val="0"/>
          <w:numId w:val="7"/>
        </w:numPr>
        <w:jc w:val="both"/>
      </w:pPr>
      <w:r w:rsidRPr="00313DB8">
        <w:t>5. Your sense of belonging to your community</w:t>
      </w:r>
    </w:p>
    <w:p w14:paraId="6AC3AA10" w14:textId="77777777" w:rsidR="00723F05" w:rsidRPr="00313DB8" w:rsidRDefault="00723F05" w:rsidP="00A812F5">
      <w:pPr>
        <w:pStyle w:val="ListParagraph"/>
        <w:numPr>
          <w:ilvl w:val="0"/>
          <w:numId w:val="7"/>
        </w:numPr>
        <w:jc w:val="both"/>
      </w:pPr>
      <w:r w:rsidRPr="00313DB8">
        <w:t>6. Your housing and your physical environment</w:t>
      </w:r>
    </w:p>
    <w:p w14:paraId="6F6025FD" w14:textId="77777777" w:rsidR="00723F05" w:rsidRPr="00313DB8" w:rsidRDefault="00723F05" w:rsidP="00A812F5">
      <w:pPr>
        <w:pStyle w:val="ListParagraph"/>
        <w:numPr>
          <w:ilvl w:val="0"/>
          <w:numId w:val="7"/>
        </w:numPr>
        <w:jc w:val="both"/>
      </w:pPr>
      <w:r w:rsidRPr="00313DB8">
        <w:t xml:space="preserve">7. Your cultural and social environment </w:t>
      </w:r>
    </w:p>
    <w:p w14:paraId="569E569E" w14:textId="77777777" w:rsidR="00723F05" w:rsidRPr="00313DB8" w:rsidRDefault="00723F05" w:rsidP="00723F05">
      <w:pPr>
        <w:ind w:firstLine="360"/>
      </w:pPr>
    </w:p>
    <w:p w14:paraId="136DC10B" w14:textId="77777777" w:rsidR="00723F05" w:rsidRPr="00313DB8" w:rsidRDefault="00723F05" w:rsidP="00723F05">
      <w:pPr>
        <w:ind w:firstLine="360"/>
      </w:pPr>
      <w:r w:rsidRPr="00313DB8">
        <w:t xml:space="preserve">RECORD OPTIONS FOR EACH: </w:t>
      </w:r>
    </w:p>
    <w:p w14:paraId="74938E12" w14:textId="77777777" w:rsidR="00723F05" w:rsidRPr="00313DB8" w:rsidRDefault="00723F05" w:rsidP="00723F05">
      <w:pPr>
        <w:pStyle w:val="Question"/>
        <w:spacing w:before="0" w:after="0"/>
        <w:ind w:firstLine="360"/>
      </w:pPr>
      <w:r w:rsidRPr="00313DB8">
        <w:t>[DO NOT READ]</w:t>
      </w:r>
    </w:p>
    <w:p w14:paraId="5BBE48E4" w14:textId="77777777" w:rsidR="00723F05" w:rsidRPr="00313DB8" w:rsidRDefault="00723F05" w:rsidP="00A812F5">
      <w:pPr>
        <w:pStyle w:val="ListParagraph"/>
        <w:numPr>
          <w:ilvl w:val="0"/>
          <w:numId w:val="8"/>
        </w:numPr>
        <w:jc w:val="both"/>
        <w:rPr>
          <w:rFonts w:cs="Calibri"/>
        </w:rPr>
      </w:pPr>
      <w:r w:rsidRPr="00313DB8">
        <w:rPr>
          <w:rFonts w:cs="Calibri"/>
        </w:rPr>
        <w:t>1. Yes</w:t>
      </w:r>
    </w:p>
    <w:p w14:paraId="2DFF3283" w14:textId="77777777" w:rsidR="00723F05" w:rsidRPr="00313DB8" w:rsidRDefault="00723F05" w:rsidP="00A812F5">
      <w:pPr>
        <w:pStyle w:val="ListParagraph"/>
        <w:numPr>
          <w:ilvl w:val="0"/>
          <w:numId w:val="8"/>
        </w:numPr>
        <w:jc w:val="both"/>
        <w:rPr>
          <w:rFonts w:cs="Calibri"/>
        </w:rPr>
      </w:pPr>
      <w:r w:rsidRPr="00313DB8">
        <w:rPr>
          <w:rFonts w:cs="Calibri"/>
        </w:rPr>
        <w:t>2. No</w:t>
      </w:r>
    </w:p>
    <w:p w14:paraId="3241A3B5"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1B32219C" w14:textId="77777777" w:rsidR="00723F05" w:rsidRPr="00313DB8" w:rsidRDefault="00723F05" w:rsidP="00A812F5">
      <w:pPr>
        <w:pStyle w:val="ListParagraph"/>
        <w:numPr>
          <w:ilvl w:val="0"/>
          <w:numId w:val="8"/>
        </w:numPr>
        <w:jc w:val="both"/>
        <w:rPr>
          <w:rFonts w:cs="Calibri"/>
        </w:rPr>
      </w:pPr>
      <w:r w:rsidRPr="00313DB8">
        <w:rPr>
          <w:rFonts w:cs="Calibri"/>
        </w:rPr>
        <w:t>Does not apply</w:t>
      </w:r>
    </w:p>
    <w:p w14:paraId="6D4022C1"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50823216" w14:textId="77777777" w:rsidR="00723F05" w:rsidRPr="00313DB8" w:rsidRDefault="00723F05" w:rsidP="00723F05">
      <w:pPr>
        <w:pStyle w:val="Question"/>
      </w:pPr>
      <w:r w:rsidRPr="00313DB8">
        <w:t>Do you have…</w:t>
      </w:r>
    </w:p>
    <w:p w14:paraId="2DC84618" w14:textId="77777777" w:rsidR="00723F05" w:rsidRPr="00313DB8" w:rsidRDefault="00723F05" w:rsidP="00723F05">
      <w:r w:rsidRPr="00313DB8">
        <w:t>WB_Q33. a family doctor?</w:t>
      </w:r>
    </w:p>
    <w:p w14:paraId="7735C0DC" w14:textId="77777777" w:rsidR="00723F05" w:rsidRPr="00313DB8" w:rsidRDefault="00723F05" w:rsidP="00723F05">
      <w:r w:rsidRPr="00313DB8">
        <w:t>WB_Q34. a nurse practitioner?</w:t>
      </w:r>
    </w:p>
    <w:p w14:paraId="6434B653" w14:textId="77777777" w:rsidR="00723F05" w:rsidRPr="00313DB8" w:rsidRDefault="00723F05" w:rsidP="00723F05"/>
    <w:p w14:paraId="5543787A" w14:textId="77777777" w:rsidR="00723F05" w:rsidRPr="00313DB8" w:rsidRDefault="00723F05" w:rsidP="00723F05">
      <w:pPr>
        <w:pStyle w:val="Question"/>
        <w:spacing w:before="0" w:after="0"/>
        <w:ind w:firstLine="360"/>
      </w:pPr>
      <w:r w:rsidRPr="00313DB8">
        <w:t>[DO NOT READ]</w:t>
      </w:r>
    </w:p>
    <w:p w14:paraId="1871B07F" w14:textId="77777777" w:rsidR="00723F05" w:rsidRPr="00313DB8" w:rsidRDefault="00723F05" w:rsidP="00A812F5">
      <w:pPr>
        <w:pStyle w:val="ListParagraph"/>
        <w:numPr>
          <w:ilvl w:val="0"/>
          <w:numId w:val="8"/>
        </w:numPr>
        <w:jc w:val="both"/>
        <w:rPr>
          <w:rFonts w:cs="Calibri"/>
        </w:rPr>
      </w:pPr>
      <w:r w:rsidRPr="00313DB8">
        <w:rPr>
          <w:rFonts w:cs="Calibri"/>
        </w:rPr>
        <w:t>1. Yes</w:t>
      </w:r>
    </w:p>
    <w:p w14:paraId="5C8CB93F" w14:textId="77777777" w:rsidR="00723F05" w:rsidRPr="00313DB8" w:rsidRDefault="00723F05" w:rsidP="00A812F5">
      <w:pPr>
        <w:pStyle w:val="ListParagraph"/>
        <w:numPr>
          <w:ilvl w:val="0"/>
          <w:numId w:val="8"/>
        </w:numPr>
        <w:jc w:val="both"/>
        <w:rPr>
          <w:rFonts w:cs="Calibri"/>
        </w:rPr>
      </w:pPr>
      <w:r w:rsidRPr="00313DB8">
        <w:rPr>
          <w:rFonts w:cs="Calibri"/>
        </w:rPr>
        <w:t>2. No</w:t>
      </w:r>
    </w:p>
    <w:p w14:paraId="1DABA02C" w14:textId="77777777" w:rsidR="00723F05" w:rsidRPr="00313DB8" w:rsidRDefault="00723F05" w:rsidP="00A812F5">
      <w:pPr>
        <w:pStyle w:val="ListParagraph"/>
        <w:numPr>
          <w:ilvl w:val="0"/>
          <w:numId w:val="8"/>
        </w:numPr>
        <w:jc w:val="both"/>
        <w:rPr>
          <w:rFonts w:cs="Calibri"/>
        </w:rPr>
      </w:pPr>
      <w:r w:rsidRPr="00313DB8">
        <w:rPr>
          <w:rFonts w:cs="Calibri"/>
        </w:rPr>
        <w:t>99. Don’t know</w:t>
      </w:r>
    </w:p>
    <w:p w14:paraId="5C2C7C3E" w14:textId="77777777" w:rsidR="00723F05" w:rsidRPr="00313DB8" w:rsidRDefault="00723F05" w:rsidP="00A812F5">
      <w:pPr>
        <w:pStyle w:val="ListParagraph"/>
        <w:numPr>
          <w:ilvl w:val="0"/>
          <w:numId w:val="8"/>
        </w:numPr>
        <w:jc w:val="both"/>
        <w:rPr>
          <w:rFonts w:cs="Calibri"/>
        </w:rPr>
      </w:pPr>
      <w:r w:rsidRPr="00313DB8">
        <w:rPr>
          <w:rFonts w:cs="Calibri"/>
        </w:rPr>
        <w:t>98. Prefer not to answer</w:t>
      </w:r>
    </w:p>
    <w:p w14:paraId="31A74292" w14:textId="77777777" w:rsidR="00723F05" w:rsidRPr="00313DB8" w:rsidRDefault="00723F05" w:rsidP="00723F05">
      <w:pPr>
        <w:rPr>
          <w:rFonts w:cs="Calibri"/>
        </w:rPr>
      </w:pPr>
    </w:p>
    <w:p w14:paraId="78B1B207" w14:textId="77777777" w:rsidR="00723F05" w:rsidRPr="00313DB8" w:rsidRDefault="00723F05" w:rsidP="00723F05">
      <w:pPr>
        <w:rPr>
          <w:rFonts w:cs="Calibri"/>
          <w:b/>
          <w:bCs/>
        </w:rPr>
      </w:pPr>
      <w:r w:rsidRPr="00313DB8">
        <w:rPr>
          <w:rFonts w:cs="Calibri"/>
          <w:b/>
          <w:bCs/>
        </w:rPr>
        <w:t xml:space="preserve">CATI: </w:t>
      </w:r>
    </w:p>
    <w:p w14:paraId="5407B253" w14:textId="77777777" w:rsidR="00723F05" w:rsidRPr="00313DB8" w:rsidRDefault="00723F05" w:rsidP="00723F05">
      <w:pPr>
        <w:rPr>
          <w:b/>
          <w:bCs/>
        </w:rPr>
      </w:pPr>
      <w:r w:rsidRPr="00313DB8">
        <w:rPr>
          <w:rFonts w:cs="Calibri"/>
          <w:b/>
          <w:bCs/>
        </w:rPr>
        <w:t>IF WBQ11=1 OR 2 AND WBQ22=4 OR 5, READ:</w:t>
      </w:r>
    </w:p>
    <w:p w14:paraId="4650F6B0" w14:textId="77777777" w:rsidR="00723F05" w:rsidRPr="00313DB8" w:rsidRDefault="00723F05" w:rsidP="00723F05">
      <w:pPr>
        <w:rPr>
          <w:rFonts w:cs="Calibri"/>
        </w:rPr>
      </w:pPr>
    </w:p>
    <w:p w14:paraId="2B14A44B" w14:textId="77777777" w:rsidR="00723F05" w:rsidRPr="00313DB8" w:rsidRDefault="00723F05" w:rsidP="00723F05">
      <w:r w:rsidRPr="00313DB8">
        <w:t xml:space="preserve">We are nearing the end of the survey, and I’d like to take a moment to remind you that the VAC Assistance line is available 24/7 by calling 1-800-268-7708 or TTD/TTY number is 1-800-567-5803. The VAC assistance line provides help for mental health or personal difficulties that a Veteran, RCMP or family member or are giver is experiencing. It provides you up to 20 hours of psychological support for any given issue that you may be facing. </w:t>
      </w:r>
    </w:p>
    <w:p w14:paraId="51EF895E" w14:textId="77777777" w:rsidR="00723F05" w:rsidRPr="00313DB8" w:rsidRDefault="00723F05" w:rsidP="00723F05"/>
    <w:p w14:paraId="6D75B6DC" w14:textId="77777777" w:rsidR="00723F05" w:rsidRPr="00313DB8" w:rsidRDefault="00723F05" w:rsidP="00723F05">
      <w:pPr>
        <w:pBdr>
          <w:top w:val="single" w:sz="4" w:space="1" w:color="auto"/>
          <w:left w:val="single" w:sz="4" w:space="4" w:color="auto"/>
          <w:bottom w:val="single" w:sz="4" w:space="1" w:color="auto"/>
          <w:right w:val="single" w:sz="4" w:space="4" w:color="auto"/>
        </w:pBdr>
      </w:pPr>
      <w:r w:rsidRPr="00313DB8">
        <w:t xml:space="preserve">INTERVIEWER NOTE: IF THE PERSON ASKS FOR A CONTACT AT VAC AND IS NOT SHOWING SIGNS OF IMMEDIATE DANGER: PROVIDE THE PROJECT AUTHORITY’S NUMBER: “Would you like to contact the project authority, Jacqueline Smith, A/Senior Operations Manager, Business Intelligence Unit to discuss any help that VAC may be able to provide? She can be reached 613-217-4231 or jacqueline.smith@veterans.gc.ca?”   </w:t>
      </w:r>
    </w:p>
    <w:p w14:paraId="57F4FC59" w14:textId="77777777" w:rsidR="00723F05" w:rsidRPr="00313DB8" w:rsidRDefault="00723F05" w:rsidP="00723F05">
      <w:pPr>
        <w:rPr>
          <w:rFonts w:cs="Calibri"/>
        </w:rPr>
      </w:pPr>
    </w:p>
    <w:p w14:paraId="6C81C7DC" w14:textId="77777777" w:rsidR="00723F05" w:rsidRPr="00313DB8" w:rsidRDefault="00723F05" w:rsidP="00723F05">
      <w:pPr>
        <w:rPr>
          <w:rFonts w:cs="Calibri"/>
        </w:rPr>
      </w:pPr>
      <w:r w:rsidRPr="00313DB8">
        <w:rPr>
          <w:rFonts w:cs="Calibri"/>
          <w:b/>
          <w:bCs/>
        </w:rPr>
        <w:t>CAWI:</w:t>
      </w:r>
      <w:r w:rsidRPr="00313DB8">
        <w:rPr>
          <w:rFonts w:cs="Calibri"/>
        </w:rPr>
        <w:t xml:space="preserve"> SHOW FOR ALL.</w:t>
      </w:r>
    </w:p>
    <w:p w14:paraId="49DD217B" w14:textId="77777777" w:rsidR="00723F05" w:rsidRPr="00313DB8" w:rsidRDefault="00723F05" w:rsidP="00723F05">
      <w:r w:rsidRPr="00313DB8">
        <w:t xml:space="preserve">We are nearing the end of the survey, and we wanted to share with you a service called The VAC Assistance line, which is available 24/7 by calling 1-800- 268-7708 or TTD/TTY number is 1-800-567-5803. The VAC assistance line provides help for mental health or personal difficulties that a Veteran, RCMP or family member/caregiver is experiencing. It provides you up to 20 hours of psychological support for any given issue that you may be facing. </w:t>
      </w:r>
    </w:p>
    <w:p w14:paraId="435A4E84" w14:textId="77777777" w:rsidR="00723F05" w:rsidRPr="00313DB8" w:rsidRDefault="00723F05" w:rsidP="00723F05">
      <w:pPr>
        <w:pStyle w:val="Subtitle"/>
      </w:pPr>
      <w:r w:rsidRPr="00313DB8">
        <w:t xml:space="preserve">Section 10: Demographics </w:t>
      </w:r>
    </w:p>
    <w:p w14:paraId="7A82E7D4" w14:textId="77777777" w:rsidR="00723F05" w:rsidRPr="00313DB8" w:rsidRDefault="00723F05" w:rsidP="00723F05">
      <w:bookmarkStart w:id="188" w:name="_Hlk166100449"/>
      <w:r w:rsidRPr="00313DB8">
        <w:t xml:space="preserve">I have a few last questions for background and statistical purposes. Please remember that your responses to these and other questions are voluntary and will be administered in accordance with applicable privacy legislation. </w:t>
      </w:r>
    </w:p>
    <w:bookmarkEnd w:id="188"/>
    <w:p w14:paraId="0B04B3F8" w14:textId="77777777" w:rsidR="00723F05" w:rsidRPr="00313DB8" w:rsidRDefault="00723F05" w:rsidP="00723F05">
      <w:pPr>
        <w:pStyle w:val="Question"/>
      </w:pPr>
      <w:r w:rsidRPr="00313DB8">
        <w:t>DE_Q01. What is your gender?</w:t>
      </w:r>
    </w:p>
    <w:p w14:paraId="4E78DFA0" w14:textId="77777777" w:rsidR="00723F05" w:rsidRPr="00313DB8" w:rsidRDefault="00723F05" w:rsidP="00723F05">
      <w:pPr>
        <w:pStyle w:val="Question"/>
        <w:spacing w:before="0" w:after="0"/>
        <w:ind w:firstLine="360"/>
      </w:pPr>
      <w:r w:rsidRPr="00313DB8">
        <w:t>[READ]</w:t>
      </w:r>
    </w:p>
    <w:p w14:paraId="0E27CF40" w14:textId="77777777" w:rsidR="00723F05" w:rsidRPr="00313DB8" w:rsidRDefault="00723F05" w:rsidP="00A812F5">
      <w:pPr>
        <w:pStyle w:val="ListParagraph"/>
        <w:numPr>
          <w:ilvl w:val="0"/>
          <w:numId w:val="35"/>
        </w:numPr>
        <w:jc w:val="both"/>
        <w:rPr>
          <w:rFonts w:cs="Calibri"/>
        </w:rPr>
      </w:pPr>
      <w:r w:rsidRPr="00313DB8">
        <w:rPr>
          <w:rFonts w:cs="Calibri"/>
        </w:rPr>
        <w:t xml:space="preserve">1. Man  </w:t>
      </w:r>
    </w:p>
    <w:p w14:paraId="284680BA" w14:textId="77777777" w:rsidR="00723F05" w:rsidRPr="00313DB8" w:rsidRDefault="00723F05" w:rsidP="00A812F5">
      <w:pPr>
        <w:pStyle w:val="ListParagraph"/>
        <w:numPr>
          <w:ilvl w:val="0"/>
          <w:numId w:val="35"/>
        </w:numPr>
        <w:jc w:val="both"/>
        <w:rPr>
          <w:rFonts w:cs="Calibri"/>
        </w:rPr>
      </w:pPr>
      <w:r w:rsidRPr="00313DB8">
        <w:rPr>
          <w:rFonts w:cs="Calibri"/>
        </w:rPr>
        <w:t>2. Woman</w:t>
      </w:r>
    </w:p>
    <w:p w14:paraId="33C51512" w14:textId="77777777" w:rsidR="00723F05" w:rsidRPr="00313DB8" w:rsidRDefault="00723F05" w:rsidP="00A812F5">
      <w:pPr>
        <w:pStyle w:val="ListParagraph"/>
        <w:numPr>
          <w:ilvl w:val="0"/>
          <w:numId w:val="35"/>
        </w:numPr>
        <w:jc w:val="both"/>
        <w:rPr>
          <w:rFonts w:cs="Calibri"/>
        </w:rPr>
      </w:pPr>
      <w:r w:rsidRPr="00313DB8">
        <w:rPr>
          <w:rFonts w:cs="Calibri"/>
        </w:rPr>
        <w:t>3. Non-Binary</w:t>
      </w:r>
    </w:p>
    <w:p w14:paraId="2AC6218B" w14:textId="77777777" w:rsidR="00723F05" w:rsidRPr="00313DB8" w:rsidRDefault="00723F05" w:rsidP="00723F05">
      <w:pPr>
        <w:pStyle w:val="Question"/>
        <w:spacing w:before="0" w:after="0"/>
        <w:ind w:left="360"/>
      </w:pPr>
      <w:r w:rsidRPr="00313DB8">
        <w:t>[DO NOT READ]</w:t>
      </w:r>
    </w:p>
    <w:p w14:paraId="0E018859" w14:textId="77777777" w:rsidR="00723F05" w:rsidRPr="00313DB8" w:rsidRDefault="00723F05" w:rsidP="00A812F5">
      <w:pPr>
        <w:pStyle w:val="ListParagraph"/>
        <w:numPr>
          <w:ilvl w:val="0"/>
          <w:numId w:val="35"/>
        </w:numPr>
        <w:jc w:val="both"/>
        <w:rPr>
          <w:rFonts w:cs="Calibri"/>
        </w:rPr>
      </w:pPr>
      <w:r w:rsidRPr="00313DB8">
        <w:rPr>
          <w:rFonts w:cs="Calibri"/>
        </w:rPr>
        <w:t>99. Don’t know</w:t>
      </w:r>
    </w:p>
    <w:p w14:paraId="6BD8704F" w14:textId="77777777" w:rsidR="00723F05" w:rsidRPr="00313DB8" w:rsidRDefault="00723F05" w:rsidP="00A812F5">
      <w:pPr>
        <w:pStyle w:val="ListParagraph"/>
        <w:numPr>
          <w:ilvl w:val="0"/>
          <w:numId w:val="35"/>
        </w:numPr>
        <w:jc w:val="both"/>
        <w:rPr>
          <w:rFonts w:cs="Calibri"/>
        </w:rPr>
      </w:pPr>
      <w:r w:rsidRPr="00313DB8">
        <w:rPr>
          <w:rFonts w:cs="Calibri"/>
        </w:rPr>
        <w:t xml:space="preserve">98. Prefer not to answer  </w:t>
      </w:r>
    </w:p>
    <w:p w14:paraId="69596675" w14:textId="77777777" w:rsidR="00723F05" w:rsidRPr="00313DB8" w:rsidRDefault="00723F05" w:rsidP="00723F05">
      <w:pPr>
        <w:pStyle w:val="Question"/>
      </w:pPr>
      <w:r w:rsidRPr="00313DB8">
        <w:t>DE_Q03. Are you an Indigenous person, that is: First Nations, Métis, or Inuk (Inuit)?</w:t>
      </w:r>
    </w:p>
    <w:p w14:paraId="25BC75BD" w14:textId="77777777" w:rsidR="00723F05" w:rsidRPr="00313DB8" w:rsidRDefault="00723F05" w:rsidP="00723F05">
      <w:pPr>
        <w:pStyle w:val="Question"/>
        <w:spacing w:before="0" w:after="0"/>
        <w:ind w:firstLine="360"/>
      </w:pPr>
      <w:r w:rsidRPr="00313DB8">
        <w:t>[DO NOT READ]</w:t>
      </w:r>
    </w:p>
    <w:p w14:paraId="49FDA854" w14:textId="77777777" w:rsidR="00723F05" w:rsidRPr="00313DB8" w:rsidRDefault="00723F05" w:rsidP="00A812F5">
      <w:pPr>
        <w:pStyle w:val="ListParagraph"/>
        <w:numPr>
          <w:ilvl w:val="0"/>
          <w:numId w:val="37"/>
        </w:numPr>
        <w:jc w:val="both"/>
        <w:rPr>
          <w:rFonts w:cs="Calibri"/>
        </w:rPr>
      </w:pPr>
      <w:r w:rsidRPr="00313DB8">
        <w:rPr>
          <w:rFonts w:cs="Calibri"/>
        </w:rPr>
        <w:t>1. No, not an Indigenous person</w:t>
      </w:r>
    </w:p>
    <w:p w14:paraId="232F8219" w14:textId="77777777" w:rsidR="00723F05" w:rsidRPr="00313DB8" w:rsidRDefault="00723F05" w:rsidP="00A812F5">
      <w:pPr>
        <w:pStyle w:val="ListParagraph"/>
        <w:numPr>
          <w:ilvl w:val="0"/>
          <w:numId w:val="37"/>
        </w:numPr>
        <w:jc w:val="both"/>
        <w:rPr>
          <w:rFonts w:cs="Calibri"/>
        </w:rPr>
      </w:pPr>
      <w:r w:rsidRPr="00313DB8">
        <w:rPr>
          <w:rFonts w:cs="Calibri"/>
        </w:rPr>
        <w:t xml:space="preserve">2. Yes, First Nations (e.g., North American Indian) </w:t>
      </w:r>
    </w:p>
    <w:p w14:paraId="709EBBEA" w14:textId="77777777" w:rsidR="00723F05" w:rsidRPr="00313DB8" w:rsidRDefault="00723F05" w:rsidP="00A812F5">
      <w:pPr>
        <w:pStyle w:val="ListParagraph"/>
        <w:numPr>
          <w:ilvl w:val="0"/>
          <w:numId w:val="37"/>
        </w:numPr>
        <w:jc w:val="both"/>
        <w:rPr>
          <w:rFonts w:cs="Calibri"/>
        </w:rPr>
      </w:pPr>
      <w:r w:rsidRPr="00313DB8">
        <w:rPr>
          <w:rFonts w:cs="Calibri"/>
        </w:rPr>
        <w:t xml:space="preserve">3. Yes, Metis </w:t>
      </w:r>
    </w:p>
    <w:p w14:paraId="149C011D" w14:textId="77777777" w:rsidR="00723F05" w:rsidRPr="00313DB8" w:rsidRDefault="00723F05" w:rsidP="00A812F5">
      <w:pPr>
        <w:pStyle w:val="ListParagraph"/>
        <w:numPr>
          <w:ilvl w:val="0"/>
          <w:numId w:val="37"/>
        </w:numPr>
        <w:jc w:val="both"/>
        <w:rPr>
          <w:rFonts w:cs="Calibri"/>
        </w:rPr>
      </w:pPr>
      <w:r w:rsidRPr="00313DB8">
        <w:rPr>
          <w:rFonts w:cs="Calibri"/>
        </w:rPr>
        <w:t xml:space="preserve">4. Yes, Inuk (Inuit) </w:t>
      </w:r>
    </w:p>
    <w:p w14:paraId="3FE367D0" w14:textId="77777777" w:rsidR="00723F05" w:rsidRPr="00313DB8" w:rsidRDefault="00723F05" w:rsidP="00A812F5">
      <w:pPr>
        <w:pStyle w:val="ListParagraph"/>
        <w:numPr>
          <w:ilvl w:val="0"/>
          <w:numId w:val="37"/>
        </w:numPr>
        <w:jc w:val="both"/>
        <w:rPr>
          <w:rFonts w:cs="Calibri"/>
        </w:rPr>
      </w:pPr>
      <w:r w:rsidRPr="00313DB8">
        <w:rPr>
          <w:rFonts w:cs="Calibri"/>
        </w:rPr>
        <w:t>99. Don’t know</w:t>
      </w:r>
    </w:p>
    <w:p w14:paraId="12126BD6" w14:textId="77777777" w:rsidR="00723F05" w:rsidRPr="00313DB8" w:rsidRDefault="00723F05" w:rsidP="00A812F5">
      <w:pPr>
        <w:pStyle w:val="ListParagraph"/>
        <w:numPr>
          <w:ilvl w:val="0"/>
          <w:numId w:val="37"/>
        </w:numPr>
        <w:jc w:val="both"/>
        <w:rPr>
          <w:rFonts w:cs="Calibri"/>
        </w:rPr>
      </w:pPr>
      <w:r w:rsidRPr="00313DB8">
        <w:rPr>
          <w:rFonts w:cs="Calibri"/>
        </w:rPr>
        <w:t xml:space="preserve">98. Prefer not to answer  </w:t>
      </w:r>
    </w:p>
    <w:p w14:paraId="67BF98FA" w14:textId="77777777" w:rsidR="00723F05" w:rsidRPr="00313DB8" w:rsidRDefault="00723F05" w:rsidP="00723F05">
      <w:pPr>
        <w:pStyle w:val="Question"/>
      </w:pPr>
      <w:r w:rsidRPr="00313DB8">
        <w:t>DE_Q02. Do you identify with a racialized population group?</w:t>
      </w:r>
    </w:p>
    <w:p w14:paraId="3C5C9D6A" w14:textId="77777777" w:rsidR="00723F05" w:rsidRPr="00313DB8" w:rsidRDefault="00723F05" w:rsidP="00723F05">
      <w:pPr>
        <w:pStyle w:val="Question"/>
      </w:pPr>
      <w:r w:rsidRPr="00313DB8">
        <w:t>Racialized groups include, among others, South Asian, Chinese, Black, Filipino, Arab, Latin American, Southeast Asian, West Asian, Korean and Japanese.</w:t>
      </w:r>
    </w:p>
    <w:p w14:paraId="480FC93E" w14:textId="77777777" w:rsidR="00723F05" w:rsidRPr="00313DB8" w:rsidRDefault="00723F05" w:rsidP="00723F05">
      <w:pPr>
        <w:pStyle w:val="Question"/>
        <w:spacing w:before="0" w:after="0"/>
        <w:ind w:firstLine="360"/>
      </w:pPr>
      <w:r w:rsidRPr="00313DB8">
        <w:t>[DO NOT READ]</w:t>
      </w:r>
    </w:p>
    <w:p w14:paraId="20A83248" w14:textId="77777777" w:rsidR="00723F05" w:rsidRPr="00313DB8" w:rsidRDefault="00723F05" w:rsidP="00A812F5">
      <w:pPr>
        <w:pStyle w:val="ListParagraph"/>
        <w:numPr>
          <w:ilvl w:val="0"/>
          <w:numId w:val="36"/>
        </w:numPr>
        <w:jc w:val="both"/>
        <w:rPr>
          <w:rFonts w:cs="Calibri"/>
        </w:rPr>
      </w:pPr>
      <w:r w:rsidRPr="00313DB8">
        <w:rPr>
          <w:rFonts w:cs="Calibri"/>
        </w:rPr>
        <w:t>1. Yes</w:t>
      </w:r>
    </w:p>
    <w:p w14:paraId="6F9DB711" w14:textId="77777777" w:rsidR="00723F05" w:rsidRPr="00313DB8" w:rsidRDefault="00723F05" w:rsidP="00A812F5">
      <w:pPr>
        <w:pStyle w:val="ListParagraph"/>
        <w:numPr>
          <w:ilvl w:val="0"/>
          <w:numId w:val="36"/>
        </w:numPr>
        <w:jc w:val="both"/>
        <w:rPr>
          <w:rFonts w:cs="Calibri"/>
        </w:rPr>
      </w:pPr>
      <w:r w:rsidRPr="00313DB8">
        <w:rPr>
          <w:rFonts w:cs="Calibri"/>
        </w:rPr>
        <w:t>2. No</w:t>
      </w:r>
    </w:p>
    <w:p w14:paraId="1084E8E3" w14:textId="77777777" w:rsidR="00723F05" w:rsidRPr="00313DB8" w:rsidRDefault="00723F05" w:rsidP="00A812F5">
      <w:pPr>
        <w:pStyle w:val="ListParagraph"/>
        <w:numPr>
          <w:ilvl w:val="0"/>
          <w:numId w:val="36"/>
        </w:numPr>
        <w:jc w:val="both"/>
        <w:rPr>
          <w:rFonts w:cs="Calibri"/>
        </w:rPr>
      </w:pPr>
      <w:r w:rsidRPr="00313DB8">
        <w:rPr>
          <w:rFonts w:cs="Calibri"/>
        </w:rPr>
        <w:t xml:space="preserve">98. Prefer not to answer  </w:t>
      </w:r>
    </w:p>
    <w:p w14:paraId="55E6FA8B" w14:textId="77777777" w:rsidR="00723F05" w:rsidRPr="00313DB8" w:rsidRDefault="00723F05" w:rsidP="00723F05">
      <w:pPr>
        <w:pStyle w:val="Question"/>
      </w:pPr>
      <w:r w:rsidRPr="00313DB8">
        <w:t xml:space="preserve">DE_Q04. What is the highest level of education that you have completed? </w:t>
      </w:r>
    </w:p>
    <w:p w14:paraId="19269B89" w14:textId="77777777" w:rsidR="00723F05" w:rsidRPr="00313DB8" w:rsidRDefault="00723F05" w:rsidP="00723F05">
      <w:pPr>
        <w:ind w:firstLine="360"/>
      </w:pPr>
      <w:r w:rsidRPr="00313DB8">
        <w:t>[DO NOT READ; PROBE TO CLARIFY IF UNCERTAIN WHICH RESPONSE ALIGNS WITH THE RESPONDENT’S ANSWER]</w:t>
      </w:r>
    </w:p>
    <w:p w14:paraId="7929A5F7" w14:textId="77777777" w:rsidR="00723F05" w:rsidRPr="00313DB8" w:rsidRDefault="00723F05" w:rsidP="00A812F5">
      <w:pPr>
        <w:pStyle w:val="ListParagraph"/>
        <w:numPr>
          <w:ilvl w:val="0"/>
          <w:numId w:val="46"/>
        </w:numPr>
        <w:jc w:val="both"/>
        <w:rPr>
          <w:rFonts w:cstheme="minorHAnsi"/>
        </w:rPr>
      </w:pPr>
      <w:r w:rsidRPr="00313DB8">
        <w:rPr>
          <w:rFonts w:cstheme="minorHAnsi"/>
        </w:rPr>
        <w:t xml:space="preserve">Less than high school diploma or its equivalent </w:t>
      </w:r>
    </w:p>
    <w:p w14:paraId="4DD0F4B5" w14:textId="77777777" w:rsidR="00723F05" w:rsidRPr="00313DB8" w:rsidRDefault="00723F05" w:rsidP="00A812F5">
      <w:pPr>
        <w:pStyle w:val="ListParagraph"/>
        <w:numPr>
          <w:ilvl w:val="0"/>
          <w:numId w:val="46"/>
        </w:numPr>
        <w:jc w:val="both"/>
        <w:rPr>
          <w:rFonts w:cstheme="minorHAnsi"/>
        </w:rPr>
      </w:pPr>
      <w:r w:rsidRPr="00313DB8">
        <w:rPr>
          <w:rFonts w:cstheme="minorHAnsi"/>
        </w:rPr>
        <w:t>High school diploma or a high school equivalency certificate</w:t>
      </w:r>
    </w:p>
    <w:p w14:paraId="6448A6E2" w14:textId="77777777" w:rsidR="00723F05" w:rsidRPr="00313DB8" w:rsidRDefault="00723F05" w:rsidP="00A812F5">
      <w:pPr>
        <w:pStyle w:val="ListParagraph"/>
        <w:numPr>
          <w:ilvl w:val="0"/>
          <w:numId w:val="46"/>
        </w:numPr>
        <w:jc w:val="both"/>
        <w:rPr>
          <w:rFonts w:cstheme="minorHAnsi"/>
        </w:rPr>
      </w:pPr>
      <w:r w:rsidRPr="00313DB8">
        <w:rPr>
          <w:rFonts w:cstheme="minorHAnsi"/>
        </w:rPr>
        <w:t xml:space="preserve">Trades certificate or diploma     </w:t>
      </w:r>
    </w:p>
    <w:p w14:paraId="523711DA" w14:textId="77777777" w:rsidR="00723F05" w:rsidRPr="00313DB8" w:rsidRDefault="00723F05" w:rsidP="00A812F5">
      <w:pPr>
        <w:pStyle w:val="ListParagraph"/>
        <w:numPr>
          <w:ilvl w:val="0"/>
          <w:numId w:val="46"/>
        </w:numPr>
        <w:jc w:val="both"/>
        <w:rPr>
          <w:rFonts w:cstheme="minorHAnsi"/>
        </w:rPr>
      </w:pPr>
      <w:r w:rsidRPr="00313DB8">
        <w:rPr>
          <w:rFonts w:cstheme="minorHAnsi"/>
        </w:rPr>
        <w:t>College, CEGEP or other non-university certificate or diploma (other than trades certificates or diplomas)</w:t>
      </w:r>
    </w:p>
    <w:p w14:paraId="25B4CBA9" w14:textId="77777777" w:rsidR="00723F05" w:rsidRPr="00313DB8" w:rsidRDefault="00723F05" w:rsidP="00A812F5">
      <w:pPr>
        <w:pStyle w:val="ListParagraph"/>
        <w:numPr>
          <w:ilvl w:val="0"/>
          <w:numId w:val="46"/>
        </w:numPr>
        <w:jc w:val="both"/>
        <w:rPr>
          <w:rFonts w:cstheme="minorHAnsi"/>
        </w:rPr>
      </w:pPr>
      <w:r w:rsidRPr="00313DB8">
        <w:rPr>
          <w:rFonts w:cstheme="minorHAnsi"/>
        </w:rPr>
        <w:t>University certificate or diploma below the bachelor's level</w:t>
      </w:r>
    </w:p>
    <w:p w14:paraId="23F5E8B7" w14:textId="77777777" w:rsidR="00723F05" w:rsidRPr="00313DB8" w:rsidRDefault="00723F05" w:rsidP="00A812F5">
      <w:pPr>
        <w:pStyle w:val="ListParagraph"/>
        <w:numPr>
          <w:ilvl w:val="0"/>
          <w:numId w:val="46"/>
        </w:numPr>
        <w:jc w:val="both"/>
        <w:rPr>
          <w:rFonts w:cstheme="minorHAnsi"/>
        </w:rPr>
      </w:pPr>
      <w:r w:rsidRPr="00313DB8">
        <w:rPr>
          <w:rFonts w:cstheme="minorHAnsi"/>
        </w:rPr>
        <w:t xml:space="preserve">Bachelor's degree (e.g., B.A., B.A. (Hons), B.Sc., B.Ed., LL.B.) </w:t>
      </w:r>
    </w:p>
    <w:p w14:paraId="2BED718C" w14:textId="77777777" w:rsidR="00723F05" w:rsidRPr="00313DB8" w:rsidRDefault="00723F05" w:rsidP="00A812F5">
      <w:pPr>
        <w:pStyle w:val="ListParagraph"/>
        <w:numPr>
          <w:ilvl w:val="0"/>
          <w:numId w:val="46"/>
        </w:numPr>
        <w:jc w:val="both"/>
        <w:rPr>
          <w:rFonts w:cstheme="minorHAnsi"/>
        </w:rPr>
      </w:pPr>
      <w:r w:rsidRPr="00313DB8">
        <w:rPr>
          <w:rFonts w:cstheme="minorHAnsi"/>
        </w:rPr>
        <w:t xml:space="preserve">University certificate, diploma or degree above the bachelor's level </w:t>
      </w:r>
    </w:p>
    <w:p w14:paraId="4F29E31F" w14:textId="77777777" w:rsidR="00723F05" w:rsidRPr="00313DB8" w:rsidRDefault="00723F05" w:rsidP="00723F05">
      <w:pPr>
        <w:ind w:left="360"/>
        <w:rPr>
          <w:rFonts w:cs="Calibri"/>
        </w:rPr>
      </w:pPr>
      <w:r w:rsidRPr="00313DB8">
        <w:rPr>
          <w:rFonts w:cs="Calibri"/>
        </w:rPr>
        <w:t>[DO NOT READ]</w:t>
      </w:r>
    </w:p>
    <w:p w14:paraId="14FAFF3F" w14:textId="77777777" w:rsidR="00723F05" w:rsidRPr="00313DB8" w:rsidRDefault="00723F05" w:rsidP="00A812F5">
      <w:pPr>
        <w:pStyle w:val="ListParagraph"/>
        <w:numPr>
          <w:ilvl w:val="0"/>
          <w:numId w:val="38"/>
        </w:numPr>
        <w:jc w:val="both"/>
        <w:rPr>
          <w:rFonts w:cs="Calibri"/>
        </w:rPr>
      </w:pPr>
      <w:r w:rsidRPr="00313DB8">
        <w:rPr>
          <w:rFonts w:cs="Calibri"/>
        </w:rPr>
        <w:t>99. Don’t know</w:t>
      </w:r>
    </w:p>
    <w:p w14:paraId="7C1EC556" w14:textId="77777777" w:rsidR="00723F05" w:rsidRPr="00313DB8" w:rsidRDefault="00723F05" w:rsidP="00A812F5">
      <w:pPr>
        <w:pStyle w:val="ListParagraph"/>
        <w:numPr>
          <w:ilvl w:val="0"/>
          <w:numId w:val="38"/>
        </w:numPr>
        <w:jc w:val="both"/>
        <w:rPr>
          <w:rFonts w:cs="Calibri"/>
        </w:rPr>
      </w:pPr>
      <w:r w:rsidRPr="00313DB8">
        <w:rPr>
          <w:rFonts w:cs="Calibri"/>
        </w:rPr>
        <w:t xml:space="preserve">98. Prefer not to answer  </w:t>
      </w:r>
    </w:p>
    <w:p w14:paraId="43856FF3" w14:textId="77777777" w:rsidR="00723F05" w:rsidRPr="00313DB8" w:rsidRDefault="00723F05" w:rsidP="00723F05">
      <w:pPr>
        <w:pStyle w:val="Question"/>
      </w:pPr>
      <w:r w:rsidRPr="00313DB8">
        <w:t>DE_Q05. Including yourself, how many people usually live in your household?</w:t>
      </w:r>
    </w:p>
    <w:p w14:paraId="712492EB" w14:textId="77777777" w:rsidR="00723F05" w:rsidRPr="00313DB8" w:rsidRDefault="00723F05" w:rsidP="00A812F5">
      <w:pPr>
        <w:pStyle w:val="ListParagraph"/>
        <w:numPr>
          <w:ilvl w:val="0"/>
          <w:numId w:val="39"/>
        </w:numPr>
        <w:jc w:val="both"/>
        <w:rPr>
          <w:rFonts w:cs="Calibri"/>
        </w:rPr>
      </w:pPr>
      <w:r w:rsidRPr="00313DB8">
        <w:rPr>
          <w:rFonts w:cs="Calibri"/>
        </w:rPr>
        <w:t>(Open Text Box)</w:t>
      </w:r>
    </w:p>
    <w:p w14:paraId="232532D1" w14:textId="77777777" w:rsidR="00723F05" w:rsidRPr="00313DB8" w:rsidRDefault="00723F05" w:rsidP="00A812F5">
      <w:pPr>
        <w:pStyle w:val="ListParagraph"/>
        <w:numPr>
          <w:ilvl w:val="0"/>
          <w:numId w:val="39"/>
        </w:numPr>
        <w:jc w:val="both"/>
        <w:rPr>
          <w:rFonts w:cs="Calibri"/>
        </w:rPr>
      </w:pPr>
      <w:r w:rsidRPr="00313DB8">
        <w:rPr>
          <w:rFonts w:cs="Calibri"/>
        </w:rPr>
        <w:t>99. Don’t know</w:t>
      </w:r>
    </w:p>
    <w:p w14:paraId="651B2FB3" w14:textId="77777777" w:rsidR="00723F05" w:rsidRPr="00313DB8" w:rsidRDefault="00723F05" w:rsidP="00723F05">
      <w:pPr>
        <w:pStyle w:val="Question"/>
      </w:pPr>
      <w:r w:rsidRPr="00313DB8">
        <w:t>Reminding you that all your answers will remain confidential, what is your best estimate of total household income received by all household members, from all sources, before taxes and deductions, during the year ending December 31st, 2023?</w:t>
      </w:r>
    </w:p>
    <w:p w14:paraId="5F01D392" w14:textId="77777777" w:rsidR="00723F05" w:rsidRPr="00313DB8" w:rsidRDefault="00723F05" w:rsidP="00723F05">
      <w:pPr>
        <w:pStyle w:val="Question"/>
      </w:pPr>
      <w:r w:rsidRPr="00313DB8">
        <w:t>DE_Q06.  Is it less than $50,000 or at least $50,000</w:t>
      </w:r>
    </w:p>
    <w:p w14:paraId="641E774E" w14:textId="77777777" w:rsidR="00723F05" w:rsidRPr="00313DB8" w:rsidRDefault="00723F05" w:rsidP="00723F05">
      <w:pPr>
        <w:ind w:firstLine="360"/>
        <w:rPr>
          <w:rFonts w:cs="Calibri"/>
        </w:rPr>
      </w:pPr>
      <w:r w:rsidRPr="00313DB8">
        <w:rPr>
          <w:rFonts w:cs="Calibri"/>
        </w:rPr>
        <w:t>[DO NOT READ]</w:t>
      </w:r>
    </w:p>
    <w:p w14:paraId="7FD3E16B" w14:textId="77777777" w:rsidR="00723F05" w:rsidRPr="00313DB8" w:rsidRDefault="00723F05" w:rsidP="00A812F5">
      <w:pPr>
        <w:pStyle w:val="ListParagraph"/>
        <w:numPr>
          <w:ilvl w:val="0"/>
          <w:numId w:val="39"/>
        </w:numPr>
        <w:jc w:val="both"/>
        <w:rPr>
          <w:rFonts w:cs="Calibri"/>
        </w:rPr>
      </w:pPr>
      <w:r w:rsidRPr="00313DB8">
        <w:rPr>
          <w:rFonts w:cs="Calibri"/>
        </w:rPr>
        <w:t xml:space="preserve">1. Less than $50k </w:t>
      </w:r>
    </w:p>
    <w:p w14:paraId="7E7BD043" w14:textId="77777777" w:rsidR="00723F05" w:rsidRPr="00313DB8" w:rsidRDefault="00723F05" w:rsidP="00A812F5">
      <w:pPr>
        <w:pStyle w:val="ListParagraph"/>
        <w:numPr>
          <w:ilvl w:val="0"/>
          <w:numId w:val="39"/>
        </w:numPr>
        <w:jc w:val="both"/>
        <w:rPr>
          <w:rFonts w:cs="Calibri"/>
        </w:rPr>
      </w:pPr>
      <w:r w:rsidRPr="00313DB8">
        <w:rPr>
          <w:rFonts w:cs="Calibri"/>
        </w:rPr>
        <w:t xml:space="preserve">2. $50k or more </w:t>
      </w:r>
    </w:p>
    <w:p w14:paraId="6EF1870F" w14:textId="77777777" w:rsidR="00723F05" w:rsidRPr="00313DB8" w:rsidRDefault="00723F05" w:rsidP="00A812F5">
      <w:pPr>
        <w:pStyle w:val="ListParagraph"/>
        <w:numPr>
          <w:ilvl w:val="0"/>
          <w:numId w:val="39"/>
        </w:numPr>
        <w:jc w:val="both"/>
        <w:rPr>
          <w:rFonts w:cs="Calibri"/>
        </w:rPr>
      </w:pPr>
      <w:r w:rsidRPr="00313DB8">
        <w:rPr>
          <w:rFonts w:cs="Calibri"/>
        </w:rPr>
        <w:t>99. Don’t know</w:t>
      </w:r>
    </w:p>
    <w:p w14:paraId="42D739DE" w14:textId="77777777" w:rsidR="00723F05" w:rsidRPr="00313DB8" w:rsidRDefault="00723F05" w:rsidP="00A812F5">
      <w:pPr>
        <w:pStyle w:val="ListParagraph"/>
        <w:numPr>
          <w:ilvl w:val="0"/>
          <w:numId w:val="39"/>
        </w:numPr>
        <w:jc w:val="both"/>
        <w:rPr>
          <w:rFonts w:cs="Calibri"/>
        </w:rPr>
      </w:pPr>
      <w:r w:rsidRPr="00313DB8">
        <w:rPr>
          <w:rFonts w:cs="Calibri"/>
        </w:rPr>
        <w:t xml:space="preserve">98. Prefer not to answer  </w:t>
      </w:r>
    </w:p>
    <w:p w14:paraId="55D3D762" w14:textId="77777777" w:rsidR="00723F05" w:rsidRPr="00313DB8" w:rsidRDefault="00723F05" w:rsidP="00723F05">
      <w:pPr>
        <w:pStyle w:val="Question"/>
      </w:pPr>
      <w:r w:rsidRPr="00313DB8">
        <w:t xml:space="preserve">DE_Q07. </w:t>
      </w:r>
      <w:r w:rsidRPr="00313DB8">
        <w:rPr>
          <w:b/>
          <w:bCs/>
        </w:rPr>
        <w:t xml:space="preserve">[IF DE_Q06=1] </w:t>
      </w:r>
      <w:r w:rsidRPr="00313DB8">
        <w:t>Is it?</w:t>
      </w:r>
    </w:p>
    <w:p w14:paraId="3AFAAD5C" w14:textId="77777777" w:rsidR="00723F05" w:rsidRPr="00313DB8" w:rsidRDefault="00723F05" w:rsidP="00723F05">
      <w:pPr>
        <w:ind w:firstLine="360"/>
      </w:pPr>
      <w:r w:rsidRPr="00313DB8">
        <w:t>[READ UNTIL A RESPONSE IS SELECTED]</w:t>
      </w:r>
    </w:p>
    <w:p w14:paraId="3DD96555" w14:textId="77777777" w:rsidR="00723F05" w:rsidRPr="00313DB8" w:rsidRDefault="00723F05" w:rsidP="00A812F5">
      <w:pPr>
        <w:pStyle w:val="ListParagraph"/>
        <w:numPr>
          <w:ilvl w:val="0"/>
          <w:numId w:val="40"/>
        </w:numPr>
        <w:jc w:val="both"/>
        <w:rPr>
          <w:rFonts w:cs="Calibri"/>
        </w:rPr>
      </w:pPr>
      <w:r w:rsidRPr="00313DB8">
        <w:rPr>
          <w:rFonts w:cs="Calibri"/>
        </w:rPr>
        <w:t xml:space="preserve">1. </w:t>
      </w:r>
      <w:r w:rsidRPr="00313DB8">
        <w:rPr>
          <w:lang w:val="en-US"/>
        </w:rPr>
        <w:t>Under $10,000</w:t>
      </w:r>
    </w:p>
    <w:p w14:paraId="58114F96" w14:textId="77777777" w:rsidR="00723F05" w:rsidRPr="00313DB8" w:rsidRDefault="00723F05" w:rsidP="00A812F5">
      <w:pPr>
        <w:pStyle w:val="ListParagraph"/>
        <w:numPr>
          <w:ilvl w:val="0"/>
          <w:numId w:val="40"/>
        </w:numPr>
        <w:jc w:val="both"/>
        <w:rPr>
          <w:rFonts w:cs="Calibri"/>
        </w:rPr>
      </w:pPr>
      <w:r w:rsidRPr="00313DB8">
        <w:rPr>
          <w:rFonts w:cs="Calibri"/>
        </w:rPr>
        <w:t xml:space="preserve">2. </w:t>
      </w:r>
      <w:r w:rsidRPr="00313DB8">
        <w:rPr>
          <w:lang w:val="en-US"/>
        </w:rPr>
        <w:t>$10,000 to just under $20,000</w:t>
      </w:r>
    </w:p>
    <w:p w14:paraId="2B2701F0" w14:textId="77777777" w:rsidR="00723F05" w:rsidRPr="00313DB8" w:rsidRDefault="00723F05" w:rsidP="00A812F5">
      <w:pPr>
        <w:pStyle w:val="ListParagraph"/>
        <w:numPr>
          <w:ilvl w:val="0"/>
          <w:numId w:val="40"/>
        </w:numPr>
        <w:jc w:val="both"/>
        <w:rPr>
          <w:rFonts w:cs="Calibri"/>
        </w:rPr>
      </w:pPr>
      <w:r w:rsidRPr="00313DB8">
        <w:rPr>
          <w:rFonts w:cs="Calibri"/>
        </w:rPr>
        <w:t xml:space="preserve">3. </w:t>
      </w:r>
      <w:r w:rsidRPr="00313DB8">
        <w:rPr>
          <w:lang w:val="en-US"/>
        </w:rPr>
        <w:t>$20,000 to just under $30,000</w:t>
      </w:r>
    </w:p>
    <w:p w14:paraId="128222DE" w14:textId="77777777" w:rsidR="00723F05" w:rsidRPr="00313DB8" w:rsidRDefault="00723F05" w:rsidP="00A812F5">
      <w:pPr>
        <w:pStyle w:val="ListParagraph"/>
        <w:numPr>
          <w:ilvl w:val="0"/>
          <w:numId w:val="40"/>
        </w:numPr>
        <w:jc w:val="both"/>
        <w:rPr>
          <w:rFonts w:cs="Calibri"/>
        </w:rPr>
      </w:pPr>
      <w:r w:rsidRPr="00313DB8">
        <w:rPr>
          <w:rFonts w:cs="Calibri"/>
        </w:rPr>
        <w:t xml:space="preserve">4. </w:t>
      </w:r>
      <w:r w:rsidRPr="00313DB8">
        <w:rPr>
          <w:lang w:val="en-US"/>
        </w:rPr>
        <w:t>$30,000 to just under $40,000</w:t>
      </w:r>
    </w:p>
    <w:p w14:paraId="2580477C" w14:textId="77777777" w:rsidR="00723F05" w:rsidRPr="00313DB8" w:rsidRDefault="00723F05" w:rsidP="00A812F5">
      <w:pPr>
        <w:pStyle w:val="ListParagraph"/>
        <w:numPr>
          <w:ilvl w:val="0"/>
          <w:numId w:val="40"/>
        </w:numPr>
        <w:jc w:val="both"/>
        <w:rPr>
          <w:rFonts w:cs="Calibri"/>
        </w:rPr>
      </w:pPr>
      <w:r w:rsidRPr="00313DB8">
        <w:rPr>
          <w:rFonts w:cs="Calibri"/>
        </w:rPr>
        <w:t xml:space="preserve">5. </w:t>
      </w:r>
      <w:r w:rsidRPr="00313DB8">
        <w:rPr>
          <w:lang w:val="en-US"/>
        </w:rPr>
        <w:t>$40,000 to just under $50,000</w:t>
      </w:r>
    </w:p>
    <w:p w14:paraId="454339A9" w14:textId="77777777" w:rsidR="00723F05" w:rsidRPr="00313DB8" w:rsidRDefault="00723F05" w:rsidP="00A812F5">
      <w:pPr>
        <w:pStyle w:val="ListParagraph"/>
        <w:numPr>
          <w:ilvl w:val="0"/>
          <w:numId w:val="40"/>
        </w:numPr>
        <w:jc w:val="both"/>
        <w:rPr>
          <w:rFonts w:cs="Calibri"/>
        </w:rPr>
      </w:pPr>
      <w:r w:rsidRPr="00313DB8">
        <w:rPr>
          <w:rFonts w:cs="Calibri"/>
        </w:rPr>
        <w:t>[DO NOT READ]</w:t>
      </w:r>
    </w:p>
    <w:p w14:paraId="3F07EB86" w14:textId="77777777" w:rsidR="00723F05" w:rsidRPr="00313DB8" w:rsidRDefault="00723F05" w:rsidP="00A812F5">
      <w:pPr>
        <w:pStyle w:val="ListParagraph"/>
        <w:numPr>
          <w:ilvl w:val="0"/>
          <w:numId w:val="40"/>
        </w:numPr>
        <w:jc w:val="both"/>
        <w:rPr>
          <w:rFonts w:cs="Calibri"/>
        </w:rPr>
      </w:pPr>
      <w:r w:rsidRPr="00313DB8">
        <w:rPr>
          <w:rFonts w:cs="Calibri"/>
        </w:rPr>
        <w:t xml:space="preserve">98. Prefer not to answer  </w:t>
      </w:r>
    </w:p>
    <w:p w14:paraId="2DE3596F" w14:textId="77777777" w:rsidR="00723F05" w:rsidRPr="00313DB8" w:rsidRDefault="00723F05" w:rsidP="00A812F5">
      <w:pPr>
        <w:pStyle w:val="ListParagraph"/>
        <w:numPr>
          <w:ilvl w:val="0"/>
          <w:numId w:val="40"/>
        </w:numPr>
        <w:jc w:val="both"/>
        <w:rPr>
          <w:rFonts w:cs="Calibri"/>
        </w:rPr>
      </w:pPr>
      <w:r w:rsidRPr="00313DB8">
        <w:rPr>
          <w:rFonts w:cs="Calibri"/>
        </w:rPr>
        <w:t>99. Don’t know</w:t>
      </w:r>
    </w:p>
    <w:p w14:paraId="05EAC46E" w14:textId="77777777" w:rsidR="00723F05" w:rsidRPr="00313DB8" w:rsidRDefault="00723F05" w:rsidP="00723F05">
      <w:pPr>
        <w:pStyle w:val="Question"/>
      </w:pPr>
      <w:r w:rsidRPr="00313DB8">
        <w:t xml:space="preserve">DE_Q07. </w:t>
      </w:r>
      <w:r w:rsidRPr="00313DB8">
        <w:rPr>
          <w:b/>
          <w:bCs/>
        </w:rPr>
        <w:t xml:space="preserve">[IF DE_Q06=2] </w:t>
      </w:r>
      <w:r w:rsidRPr="00313DB8">
        <w:rPr>
          <w:sz w:val="20"/>
          <w:szCs w:val="20"/>
        </w:rPr>
        <w:t>Is it?</w:t>
      </w:r>
    </w:p>
    <w:p w14:paraId="1A7E5FEB" w14:textId="77777777" w:rsidR="00723F05" w:rsidRPr="00313DB8" w:rsidRDefault="00723F05" w:rsidP="00723F05">
      <w:pPr>
        <w:ind w:firstLine="360"/>
      </w:pPr>
      <w:r w:rsidRPr="00313DB8">
        <w:t>[READ UNTIL A RESPONSE IS SELECTED]</w:t>
      </w:r>
    </w:p>
    <w:p w14:paraId="7D32776F" w14:textId="77777777" w:rsidR="00723F05" w:rsidRPr="00313DB8" w:rsidRDefault="00723F05" w:rsidP="00A812F5">
      <w:pPr>
        <w:pStyle w:val="ListParagraph"/>
        <w:numPr>
          <w:ilvl w:val="0"/>
          <w:numId w:val="40"/>
        </w:numPr>
        <w:jc w:val="both"/>
        <w:rPr>
          <w:rFonts w:cs="Calibri"/>
        </w:rPr>
      </w:pPr>
      <w:r w:rsidRPr="00313DB8">
        <w:rPr>
          <w:rFonts w:cs="Calibri"/>
        </w:rPr>
        <w:t xml:space="preserve">1. </w:t>
      </w:r>
      <w:r w:rsidRPr="00313DB8">
        <w:rPr>
          <w:lang w:val="en-US"/>
        </w:rPr>
        <w:t>$50,000 to just under $60,000</w:t>
      </w:r>
    </w:p>
    <w:p w14:paraId="141CDEF4" w14:textId="77777777" w:rsidR="00723F05" w:rsidRPr="00313DB8" w:rsidRDefault="00723F05" w:rsidP="00A812F5">
      <w:pPr>
        <w:pStyle w:val="ListParagraph"/>
        <w:numPr>
          <w:ilvl w:val="0"/>
          <w:numId w:val="40"/>
        </w:numPr>
        <w:jc w:val="both"/>
        <w:rPr>
          <w:rFonts w:cs="Calibri"/>
        </w:rPr>
      </w:pPr>
      <w:r w:rsidRPr="00313DB8">
        <w:rPr>
          <w:rFonts w:cs="Calibri"/>
        </w:rPr>
        <w:t xml:space="preserve">2. </w:t>
      </w:r>
      <w:r w:rsidRPr="00313DB8">
        <w:rPr>
          <w:lang w:val="en-US"/>
        </w:rPr>
        <w:t>$60,000 to just under $70,000</w:t>
      </w:r>
    </w:p>
    <w:p w14:paraId="32A1F369" w14:textId="77777777" w:rsidR="00723F05" w:rsidRPr="00313DB8" w:rsidRDefault="00723F05" w:rsidP="00A812F5">
      <w:pPr>
        <w:pStyle w:val="ListParagraph"/>
        <w:numPr>
          <w:ilvl w:val="0"/>
          <w:numId w:val="40"/>
        </w:numPr>
        <w:jc w:val="both"/>
        <w:rPr>
          <w:rFonts w:cs="Calibri"/>
        </w:rPr>
      </w:pPr>
      <w:r w:rsidRPr="00313DB8">
        <w:rPr>
          <w:rFonts w:cs="Calibri"/>
        </w:rPr>
        <w:t xml:space="preserve">3. </w:t>
      </w:r>
      <w:r w:rsidRPr="00313DB8">
        <w:rPr>
          <w:lang w:val="en-US"/>
        </w:rPr>
        <w:t>$70,000 to just under $80,000</w:t>
      </w:r>
    </w:p>
    <w:p w14:paraId="0A03C28A" w14:textId="77777777" w:rsidR="00723F05" w:rsidRPr="00313DB8" w:rsidRDefault="00723F05" w:rsidP="00A812F5">
      <w:pPr>
        <w:pStyle w:val="ListParagraph"/>
        <w:numPr>
          <w:ilvl w:val="0"/>
          <w:numId w:val="40"/>
        </w:numPr>
        <w:jc w:val="both"/>
        <w:rPr>
          <w:rFonts w:cs="Calibri"/>
        </w:rPr>
      </w:pPr>
      <w:r w:rsidRPr="00313DB8">
        <w:rPr>
          <w:rFonts w:cs="Calibri"/>
        </w:rPr>
        <w:t xml:space="preserve">4. </w:t>
      </w:r>
      <w:r w:rsidRPr="00313DB8">
        <w:rPr>
          <w:lang w:val="en-US"/>
        </w:rPr>
        <w:t>$80,000 to just under $90,000</w:t>
      </w:r>
    </w:p>
    <w:p w14:paraId="4D4ACEDF" w14:textId="77777777" w:rsidR="00723F05" w:rsidRPr="00313DB8" w:rsidRDefault="00723F05" w:rsidP="00A812F5">
      <w:pPr>
        <w:pStyle w:val="ListParagraph"/>
        <w:numPr>
          <w:ilvl w:val="0"/>
          <w:numId w:val="40"/>
        </w:numPr>
        <w:jc w:val="both"/>
        <w:rPr>
          <w:rFonts w:cs="Calibri"/>
        </w:rPr>
      </w:pPr>
      <w:r w:rsidRPr="00313DB8">
        <w:rPr>
          <w:rFonts w:cs="Calibri"/>
        </w:rPr>
        <w:t xml:space="preserve">5. </w:t>
      </w:r>
      <w:r w:rsidRPr="00313DB8">
        <w:rPr>
          <w:lang w:val="en-US"/>
        </w:rPr>
        <w:t>$100,000 or more</w:t>
      </w:r>
    </w:p>
    <w:p w14:paraId="49EF1754" w14:textId="77777777" w:rsidR="00723F05" w:rsidRPr="00313DB8" w:rsidRDefault="00723F05" w:rsidP="00A812F5">
      <w:pPr>
        <w:pStyle w:val="ListParagraph"/>
        <w:numPr>
          <w:ilvl w:val="0"/>
          <w:numId w:val="40"/>
        </w:numPr>
        <w:jc w:val="both"/>
        <w:rPr>
          <w:rFonts w:cs="Calibri"/>
        </w:rPr>
      </w:pPr>
      <w:r w:rsidRPr="00313DB8">
        <w:rPr>
          <w:rFonts w:cs="Calibri"/>
        </w:rPr>
        <w:t>[DO NOT READ]</w:t>
      </w:r>
    </w:p>
    <w:p w14:paraId="745ED4F1" w14:textId="77777777" w:rsidR="00723F05" w:rsidRPr="00313DB8" w:rsidRDefault="00723F05" w:rsidP="00A812F5">
      <w:pPr>
        <w:pStyle w:val="ListParagraph"/>
        <w:numPr>
          <w:ilvl w:val="0"/>
          <w:numId w:val="40"/>
        </w:numPr>
        <w:jc w:val="both"/>
        <w:rPr>
          <w:rFonts w:cs="Calibri"/>
        </w:rPr>
      </w:pPr>
      <w:r w:rsidRPr="00313DB8">
        <w:rPr>
          <w:rFonts w:cs="Calibri"/>
        </w:rPr>
        <w:t xml:space="preserve">98. Prefer not to answer  </w:t>
      </w:r>
    </w:p>
    <w:p w14:paraId="751C232C" w14:textId="77777777" w:rsidR="00723F05" w:rsidRPr="00313DB8" w:rsidRDefault="00723F05" w:rsidP="00A812F5">
      <w:pPr>
        <w:pStyle w:val="ListParagraph"/>
        <w:numPr>
          <w:ilvl w:val="0"/>
          <w:numId w:val="40"/>
        </w:numPr>
        <w:jc w:val="both"/>
        <w:rPr>
          <w:rFonts w:cs="Calibri"/>
        </w:rPr>
      </w:pPr>
      <w:r w:rsidRPr="00313DB8">
        <w:rPr>
          <w:rFonts w:cs="Calibri"/>
        </w:rPr>
        <w:t>99. Don’t know</w:t>
      </w:r>
    </w:p>
    <w:p w14:paraId="537E587A" w14:textId="77777777" w:rsidR="00723F05" w:rsidRPr="00313DB8" w:rsidRDefault="00723F05" w:rsidP="00723F05">
      <w:pPr>
        <w:pStyle w:val="Heading5"/>
      </w:pPr>
      <w:r w:rsidRPr="00313DB8">
        <w:t>Closing Questions</w:t>
      </w:r>
    </w:p>
    <w:p w14:paraId="31152626" w14:textId="77777777" w:rsidR="00723F05" w:rsidRPr="00313DB8" w:rsidRDefault="00723F05" w:rsidP="00723F05">
      <w:pPr>
        <w:pStyle w:val="Question"/>
      </w:pPr>
      <w:r w:rsidRPr="00313DB8">
        <w:t xml:space="preserve">To help VAC improve programs and services, we would like to align your survey information with other information VAC has in your file. This information is protected by the Privacy Act, is confidential and will be stored on </w:t>
      </w:r>
      <w:bookmarkStart w:id="189" w:name="_Hlk172802903"/>
      <w:r w:rsidRPr="00313DB8">
        <w:t>VAC’s secure servers.</w:t>
      </w:r>
      <w:bookmarkEnd w:id="189"/>
    </w:p>
    <w:p w14:paraId="136553E1" w14:textId="77777777" w:rsidR="00723F05" w:rsidRPr="00313DB8" w:rsidRDefault="00723F05" w:rsidP="00723F05">
      <w:pPr>
        <w:pBdr>
          <w:top w:val="single" w:sz="4" w:space="1" w:color="auto"/>
          <w:left w:val="single" w:sz="4" w:space="4" w:color="auto"/>
          <w:bottom w:val="single" w:sz="4" w:space="1" w:color="auto"/>
          <w:right w:val="single" w:sz="4" w:space="4" w:color="auto"/>
        </w:pBdr>
      </w:pPr>
      <w:r w:rsidRPr="00313DB8">
        <w:t>INTERVIEWER NOTE – READ IF NEEDED: Once again, the information you provided will remain confidential. You will not be identified in the results provided to VAC and your responses will not affect any benefits or services you receive. The information will not be recorded in your client notes or file.</w:t>
      </w:r>
    </w:p>
    <w:p w14:paraId="314F8A93" w14:textId="77777777" w:rsidR="00723F05" w:rsidRPr="00313DB8" w:rsidRDefault="00723F05" w:rsidP="00723F05">
      <w:pPr>
        <w:pStyle w:val="Question"/>
      </w:pPr>
      <w:r w:rsidRPr="00313DB8">
        <w:t xml:space="preserve">CL_Q01. For further analysis within VAC, do we have your permission to share your confidential survey data? </w:t>
      </w:r>
    </w:p>
    <w:p w14:paraId="5383E6D8" w14:textId="77777777" w:rsidR="00723F05" w:rsidRPr="00313DB8" w:rsidRDefault="00723F05" w:rsidP="00723F05">
      <w:pPr>
        <w:rPr>
          <w:rFonts w:cs="Calibri"/>
        </w:rPr>
      </w:pPr>
      <w:r w:rsidRPr="00313DB8">
        <w:rPr>
          <w:rFonts w:cs="Calibri"/>
        </w:rPr>
        <w:t>[READ IF NEEDED: If you say no to this further analysis, VAC will not receive access to this data directly, and instead your anonymous data will only be included in the aggregate totals of Phoenix SPI’s report.]</w:t>
      </w:r>
    </w:p>
    <w:p w14:paraId="063BC437" w14:textId="77777777" w:rsidR="00723F05" w:rsidRPr="00313DB8" w:rsidRDefault="00723F05" w:rsidP="00723F05">
      <w:pPr>
        <w:ind w:firstLine="360"/>
        <w:rPr>
          <w:rFonts w:cs="Calibri"/>
        </w:rPr>
      </w:pPr>
    </w:p>
    <w:p w14:paraId="3DE319FE" w14:textId="77777777" w:rsidR="00723F05" w:rsidRPr="00313DB8" w:rsidRDefault="00723F05" w:rsidP="00723F05">
      <w:pPr>
        <w:ind w:firstLine="360"/>
        <w:rPr>
          <w:rFonts w:cs="Calibri"/>
        </w:rPr>
      </w:pPr>
      <w:r w:rsidRPr="00313DB8">
        <w:rPr>
          <w:rFonts w:cs="Calibri"/>
        </w:rPr>
        <w:t>[DO NOT READ]</w:t>
      </w:r>
    </w:p>
    <w:p w14:paraId="4C68FEF6" w14:textId="77777777" w:rsidR="00723F05" w:rsidRPr="00313DB8" w:rsidRDefault="00723F05" w:rsidP="00A812F5">
      <w:pPr>
        <w:pStyle w:val="ListParagraph"/>
        <w:numPr>
          <w:ilvl w:val="0"/>
          <w:numId w:val="41"/>
        </w:numPr>
        <w:jc w:val="both"/>
        <w:rPr>
          <w:rFonts w:cs="Calibri"/>
        </w:rPr>
      </w:pPr>
      <w:r w:rsidRPr="00313DB8">
        <w:rPr>
          <w:rFonts w:cs="Calibri"/>
        </w:rPr>
        <w:t>1. Yes</w:t>
      </w:r>
    </w:p>
    <w:p w14:paraId="730A0D76" w14:textId="77777777" w:rsidR="00723F05" w:rsidRPr="00313DB8" w:rsidRDefault="00723F05" w:rsidP="00A812F5">
      <w:pPr>
        <w:pStyle w:val="ListParagraph"/>
        <w:numPr>
          <w:ilvl w:val="0"/>
          <w:numId w:val="41"/>
        </w:numPr>
        <w:jc w:val="both"/>
        <w:rPr>
          <w:rFonts w:cs="Calibri"/>
        </w:rPr>
      </w:pPr>
      <w:r w:rsidRPr="00313DB8">
        <w:rPr>
          <w:rFonts w:cs="Calibri"/>
        </w:rPr>
        <w:t>2. No</w:t>
      </w:r>
    </w:p>
    <w:p w14:paraId="63B36FDC" w14:textId="77777777" w:rsidR="00723F05" w:rsidRPr="00313DB8" w:rsidRDefault="00723F05" w:rsidP="00A812F5">
      <w:pPr>
        <w:pStyle w:val="ListParagraph"/>
        <w:numPr>
          <w:ilvl w:val="0"/>
          <w:numId w:val="41"/>
        </w:numPr>
        <w:jc w:val="both"/>
        <w:rPr>
          <w:rFonts w:cs="Calibri"/>
        </w:rPr>
      </w:pPr>
      <w:r w:rsidRPr="00313DB8">
        <w:rPr>
          <w:rFonts w:cs="Calibri"/>
        </w:rPr>
        <w:t xml:space="preserve">98. Prefer not to answer  </w:t>
      </w:r>
    </w:p>
    <w:p w14:paraId="75D73ED5" w14:textId="77777777" w:rsidR="00723F05" w:rsidRPr="00313DB8" w:rsidRDefault="00723F05" w:rsidP="00A812F5">
      <w:pPr>
        <w:pStyle w:val="ListParagraph"/>
        <w:numPr>
          <w:ilvl w:val="0"/>
          <w:numId w:val="41"/>
        </w:numPr>
        <w:jc w:val="both"/>
        <w:rPr>
          <w:rFonts w:cs="Calibri"/>
        </w:rPr>
      </w:pPr>
      <w:r w:rsidRPr="00313DB8">
        <w:rPr>
          <w:rFonts w:cs="Calibri"/>
        </w:rPr>
        <w:t>99. Don’t know</w:t>
      </w:r>
    </w:p>
    <w:p w14:paraId="5D927181" w14:textId="77777777" w:rsidR="00723F05" w:rsidRPr="00313DB8" w:rsidRDefault="00723F05" w:rsidP="00723F05">
      <w:pPr>
        <w:pStyle w:val="Question"/>
        <w:rPr>
          <w:sz w:val="20"/>
          <w:szCs w:val="20"/>
        </w:rPr>
      </w:pPr>
      <w:r w:rsidRPr="00313DB8">
        <w:t>CL_Q02. Are you interested in participating in similar projects conducted by VAC in the future? For example, focus groups or interviews.</w:t>
      </w:r>
    </w:p>
    <w:p w14:paraId="56195314" w14:textId="77777777" w:rsidR="00723F05" w:rsidRPr="00313DB8" w:rsidRDefault="00723F05" w:rsidP="00723F05">
      <w:pPr>
        <w:ind w:firstLine="360"/>
        <w:rPr>
          <w:rFonts w:cs="Calibri"/>
        </w:rPr>
      </w:pPr>
      <w:r w:rsidRPr="00313DB8">
        <w:rPr>
          <w:rFonts w:cs="Calibri"/>
        </w:rPr>
        <w:t>[DO NOT READ]</w:t>
      </w:r>
    </w:p>
    <w:p w14:paraId="249511B7" w14:textId="77777777" w:rsidR="00723F05" w:rsidRPr="00313DB8" w:rsidRDefault="00723F05" w:rsidP="00A812F5">
      <w:pPr>
        <w:pStyle w:val="ListParagraph"/>
        <w:numPr>
          <w:ilvl w:val="0"/>
          <w:numId w:val="41"/>
        </w:numPr>
        <w:jc w:val="both"/>
        <w:rPr>
          <w:rFonts w:cs="Calibri"/>
        </w:rPr>
      </w:pPr>
      <w:r w:rsidRPr="00313DB8">
        <w:rPr>
          <w:rFonts w:cs="Calibri"/>
        </w:rPr>
        <w:t>1. Yes</w:t>
      </w:r>
    </w:p>
    <w:p w14:paraId="05D55F18" w14:textId="77777777" w:rsidR="00723F05" w:rsidRPr="00313DB8" w:rsidRDefault="00723F05" w:rsidP="00A812F5">
      <w:pPr>
        <w:pStyle w:val="ListParagraph"/>
        <w:numPr>
          <w:ilvl w:val="0"/>
          <w:numId w:val="41"/>
        </w:numPr>
        <w:jc w:val="both"/>
        <w:rPr>
          <w:rFonts w:cs="Calibri"/>
        </w:rPr>
      </w:pPr>
      <w:r w:rsidRPr="00313DB8">
        <w:rPr>
          <w:rFonts w:cs="Calibri"/>
        </w:rPr>
        <w:t>2. No</w:t>
      </w:r>
    </w:p>
    <w:p w14:paraId="65ADC560" w14:textId="77777777" w:rsidR="00723F05" w:rsidRPr="00313DB8" w:rsidRDefault="00723F05" w:rsidP="00A812F5">
      <w:pPr>
        <w:pStyle w:val="ListParagraph"/>
        <w:numPr>
          <w:ilvl w:val="0"/>
          <w:numId w:val="41"/>
        </w:numPr>
        <w:jc w:val="both"/>
        <w:rPr>
          <w:rFonts w:cs="Calibri"/>
        </w:rPr>
      </w:pPr>
      <w:r w:rsidRPr="00313DB8">
        <w:rPr>
          <w:rFonts w:cs="Calibri"/>
        </w:rPr>
        <w:t>98. No response</w:t>
      </w:r>
    </w:p>
    <w:p w14:paraId="5679F3C7" w14:textId="77777777" w:rsidR="00723F05" w:rsidRPr="00313DB8" w:rsidRDefault="00723F05" w:rsidP="00A812F5">
      <w:pPr>
        <w:pStyle w:val="ListParagraph"/>
        <w:numPr>
          <w:ilvl w:val="0"/>
          <w:numId w:val="41"/>
        </w:numPr>
        <w:jc w:val="both"/>
        <w:rPr>
          <w:rFonts w:cs="Calibri"/>
        </w:rPr>
      </w:pPr>
      <w:r w:rsidRPr="00313DB8">
        <w:rPr>
          <w:rFonts w:cs="Calibri"/>
        </w:rPr>
        <w:t>99. Don’t know</w:t>
      </w:r>
    </w:p>
    <w:p w14:paraId="1F89F575" w14:textId="77777777" w:rsidR="00723F05" w:rsidRPr="00313DB8" w:rsidRDefault="00723F05" w:rsidP="00723F05">
      <w:pPr>
        <w:pStyle w:val="ListParagraph"/>
        <w:rPr>
          <w:rFonts w:cs="Calibri"/>
        </w:rPr>
      </w:pPr>
    </w:p>
    <w:p w14:paraId="0A9A4D05" w14:textId="77777777" w:rsidR="00723F05" w:rsidRPr="00313DB8" w:rsidRDefault="00723F05" w:rsidP="00723F05">
      <w:pPr>
        <w:rPr>
          <w:rFonts w:cs="Calibri"/>
        </w:rPr>
      </w:pPr>
      <w:r w:rsidRPr="00313DB8">
        <w:rPr>
          <w:rFonts w:cs="Calibri"/>
        </w:rPr>
        <w:t>[READ IF NEEDED: Once again, the information you provided will remain confidential. You will not be identified in the results provided to VAC and your responses will not affect any benefits or services you receive. The information will not be recorded in your client notes or file.]</w:t>
      </w:r>
    </w:p>
    <w:p w14:paraId="5C895F2E" w14:textId="77777777" w:rsidR="00723F05" w:rsidRPr="00313DB8" w:rsidRDefault="00723F05" w:rsidP="00723F05">
      <w:pPr>
        <w:rPr>
          <w:rFonts w:cs="Calibri"/>
        </w:rPr>
      </w:pPr>
    </w:p>
    <w:p w14:paraId="1D15418D" w14:textId="77777777" w:rsidR="00723F05" w:rsidRPr="00E5000D" w:rsidRDefault="00723F05" w:rsidP="00723F05">
      <w:pPr>
        <w:rPr>
          <w:rFonts w:cs="Calibri"/>
        </w:rPr>
      </w:pPr>
      <w:r w:rsidRPr="00313DB8">
        <w:rPr>
          <w:rFonts w:cs="Calibri"/>
        </w:rPr>
        <w:t>Thank you so much for completing our survey. Your information will help VAC better assist Veterans and their families. Thank you again and thank you for your service to Canada. Have a great day. Good-bye.</w:t>
      </w:r>
      <w:r w:rsidRPr="00E5000D">
        <w:rPr>
          <w:rFonts w:cs="Calibri"/>
        </w:rPr>
        <w:t xml:space="preserve"> </w:t>
      </w:r>
    </w:p>
    <w:p w14:paraId="53808FE5" w14:textId="77777777" w:rsidR="00723F05" w:rsidRDefault="00723F05" w:rsidP="00723F05">
      <w:pPr>
        <w:rPr>
          <w:rFonts w:cs="Calibri"/>
        </w:rPr>
      </w:pPr>
    </w:p>
    <w:p w14:paraId="13CB079E" w14:textId="77777777" w:rsidR="00723F05" w:rsidRPr="00723F05" w:rsidRDefault="00723F05" w:rsidP="00723F05"/>
    <w:sectPr w:rsidR="00723F05" w:rsidRPr="00723F05" w:rsidSect="001D1B55">
      <w:headerReference w:type="even" r:id="rId123"/>
      <w:headerReference w:type="default" r:id="rId124"/>
      <w:footerReference w:type="default" r:id="rId125"/>
      <w:headerReference w:type="first" r:id="rId1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B217A" w14:textId="77777777" w:rsidR="006B50D2" w:rsidRPr="00A751BA" w:rsidRDefault="006B50D2" w:rsidP="00F66493">
      <w:r w:rsidRPr="00A751BA">
        <w:separator/>
      </w:r>
    </w:p>
  </w:endnote>
  <w:endnote w:type="continuationSeparator" w:id="0">
    <w:p w14:paraId="60789096" w14:textId="77777777" w:rsidR="006B50D2" w:rsidRPr="00A751BA" w:rsidRDefault="006B50D2" w:rsidP="00F66493">
      <w:r w:rsidRPr="00A751BA">
        <w:continuationSeparator/>
      </w:r>
    </w:p>
  </w:endnote>
  <w:endnote w:type="continuationNotice" w:id="1">
    <w:p w14:paraId="67011B4E" w14:textId="77777777" w:rsidR="006B50D2" w:rsidRDefault="006B5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Meta Plus Bold">
    <w:altName w:val="Meta Plus 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laborateLight">
    <w:altName w:val="Malgun Gothic"/>
    <w:panose1 w:val="00000000000000000000"/>
    <w:charset w:val="00"/>
    <w:family w:val="moder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152D" w14:textId="77777777" w:rsidR="00F66493" w:rsidRPr="00A751BA" w:rsidRDefault="00F66493">
    <w:pPr>
      <w:pStyle w:val="Footer"/>
      <w:jc w:val="right"/>
    </w:pPr>
    <w:r w:rsidRPr="00A751BA">
      <w:rPr>
        <w:rFonts w:ascii="ColaborateLight" w:hAnsi="ColaborateLight" w:cs="Arial"/>
        <w:b/>
        <w:noProof/>
        <w:color w:val="595959" w:themeColor="text1" w:themeTint="A6"/>
        <w:sz w:val="16"/>
        <w:szCs w:val="20"/>
      </w:rPr>
      <w:drawing>
        <wp:inline distT="0" distB="0" distL="0" distR="0" wp14:anchorId="17CFB989" wp14:editId="60B3EE76">
          <wp:extent cx="1545336" cy="365760"/>
          <wp:effectExtent l="0" t="0" r="0" b="0"/>
          <wp:docPr id="70" name="Picture 70" descr="The visual identifier of the Government of Canada, which consists of the Canadian flag on top of the third letter &quot;a&quot; in the word &quot;Canad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visual identifier of the Government of Canada, which consists of the Canadian flag on top of the third letter &quot;a&quot; in the word &quot;Canada&quot;. "/>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A24F" w14:textId="77777777" w:rsidR="00F66493" w:rsidRPr="00A751BA" w:rsidRDefault="00F66493">
    <w:pPr>
      <w:pStyle w:val="Footer"/>
    </w:pPr>
    <w:r w:rsidRPr="00A751BA">
      <w:rPr>
        <w:noProof/>
        <w:color w:val="808080"/>
        <w:spacing w:val="60"/>
        <w:sz w:val="18"/>
      </w:rPr>
      <w:drawing>
        <wp:inline distT="0" distB="0" distL="0" distR="0" wp14:anchorId="7CA00FA3" wp14:editId="77FFE438">
          <wp:extent cx="758952" cy="164592"/>
          <wp:effectExtent l="0" t="0" r="3175" b="6985"/>
          <wp:docPr id="9" name="Picture 9" descr="A horizontal bar chart that presents the percent of respondents that have had contact with VAC in the past 12 months. The breakdown is as follows: 78 percent All respondents 67 percent Veterans 85 and up, 73 percent Veterans 65 to 84, 99 percent Veterans 19 to 64 who are case managed, 84 percent Veterans 19 to 64 who are not case managed, 87 percent RCMP, and 52 percent 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rizontal bar chart that presents the percent of respondents that have had contact with VAC in the past 12 months. The breakdown is as follows: 78 percent All respondents 67 percent Veterans 85 and up, 73 percent Veterans 65 to 84, 99 percent Veterans 19 to 64 who are case managed, 84 percent Veterans 19 to 64 who are not case managed, 87 percent RCMP, and 52 percent Survivors."/>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sidRPr="00A751BA">
      <w:rPr>
        <w:color w:val="595959" w:themeColor="text1" w:themeTint="A6"/>
        <w:sz w:val="20"/>
      </w:rPr>
      <w:tab/>
    </w:r>
    <w:r w:rsidRPr="00A751BA">
      <w:rPr>
        <w:color w:val="595959" w:themeColor="text1" w:themeTint="A6"/>
        <w:sz w:val="20"/>
      </w:rPr>
      <w:tab/>
      <w:t xml:space="preserve"> | </w:t>
    </w:r>
    <w:r w:rsidRPr="00A751BA">
      <w:rPr>
        <w:color w:val="595959" w:themeColor="text1" w:themeTint="A6"/>
        <w:sz w:val="20"/>
      </w:rPr>
      <w:fldChar w:fldCharType="begin"/>
    </w:r>
    <w:r w:rsidRPr="00A751BA">
      <w:rPr>
        <w:color w:val="595959" w:themeColor="text1" w:themeTint="A6"/>
        <w:sz w:val="20"/>
      </w:rPr>
      <w:instrText xml:space="preserve"> PAGE   \* MERGEFORMAT </w:instrText>
    </w:r>
    <w:r w:rsidRPr="00A751BA">
      <w:rPr>
        <w:color w:val="595959" w:themeColor="text1" w:themeTint="A6"/>
        <w:sz w:val="20"/>
      </w:rPr>
      <w:fldChar w:fldCharType="separate"/>
    </w:r>
    <w:r w:rsidRPr="00A751BA">
      <w:rPr>
        <w:color w:val="595959" w:themeColor="text1" w:themeTint="A6"/>
        <w:sz w:val="20"/>
      </w:rPr>
      <w:t>34</w:t>
    </w:r>
    <w:r w:rsidRPr="00A751BA">
      <w:rPr>
        <w:b/>
        <w:bCs/>
        <w:color w:val="595959" w:themeColor="text1" w:themeTint="A6"/>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2F80" w14:textId="77777777" w:rsidR="00F66493" w:rsidRPr="00A751BA" w:rsidRDefault="00F66493">
    <w:pPr>
      <w:pStyle w:val="Footer"/>
      <w:rPr>
        <w:rFonts w:cs="Calibri"/>
        <w:b/>
        <w:bCs/>
        <w:color w:val="595959" w:themeColor="text1" w:themeTint="A6"/>
        <w:sz w:val="20"/>
        <w:szCs w:val="22"/>
      </w:rPr>
    </w:pPr>
    <w:r w:rsidRPr="00A751BA">
      <w:rPr>
        <w:rFonts w:cs="Calibri"/>
        <w:b/>
        <w:bCs/>
        <w:color w:val="595959" w:themeColor="text1" w:themeTint="A6"/>
        <w:sz w:val="20"/>
        <w:szCs w:val="22"/>
      </w:rPr>
      <w:t>Prepared for: Veterans Affairs Canada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BAAC" w14:textId="3839DF18" w:rsidR="001D1B55" w:rsidRPr="00A751BA" w:rsidRDefault="001D1B55" w:rsidP="001D1B55">
    <w:pPr>
      <w:pStyle w:val="Footer"/>
      <w:jc w:val="right"/>
    </w:pPr>
    <w:r w:rsidRPr="00A751BA">
      <w:t xml:space="preserve">| </w:t>
    </w:r>
    <w:r w:rsidRPr="00A751BA">
      <w:fldChar w:fldCharType="begin"/>
    </w:r>
    <w:r w:rsidRPr="00A751BA">
      <w:instrText xml:space="preserve"> PAGE   \* MERGEFORMAT </w:instrText>
    </w:r>
    <w:r w:rsidRPr="00A751BA">
      <w:fldChar w:fldCharType="separate"/>
    </w:r>
    <w:r w:rsidRPr="00A751BA">
      <w:t>1</w:t>
    </w:r>
    <w:r w:rsidRPr="00A751BA">
      <w:fldChar w:fldCharType="end"/>
    </w:r>
    <w:r w:rsidRPr="00A751BA">
      <w:rPr>
        <w:noProof/>
      </w:rPr>
      <w:drawing>
        <wp:anchor distT="0" distB="0" distL="114300" distR="114300" simplePos="0" relativeHeight="251658240" behindDoc="0" locked="0" layoutInCell="1" allowOverlap="1" wp14:anchorId="118AE7B5" wp14:editId="730D6941">
          <wp:simplePos x="0" y="0"/>
          <wp:positionH relativeFrom="column">
            <wp:posOffset>5589298</wp:posOffset>
          </wp:positionH>
          <wp:positionV relativeFrom="paragraph">
            <wp:posOffset>85255</wp:posOffset>
          </wp:positionV>
          <wp:extent cx="920797" cy="311166"/>
          <wp:effectExtent l="0" t="0" r="0" b="0"/>
          <wp:wrapSquare wrapText="bothSides"/>
          <wp:docPr id="223797291" name="Picture 223797291" descr="The logo of the research supplier that conducted this survey which consists of the company's name, Phoenix Strategic Perspectiv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97291" name="Picture 223797291" descr="The logo of the research supplier that conducted this survey which consists of the company's name, Phoenix Strategic Perspectives Inc."/>
                  <pic:cNvPicPr/>
                </pic:nvPicPr>
                <pic:blipFill>
                  <a:blip r:embed="rId1">
                    <a:extLst>
                      <a:ext uri="{28A0092B-C50C-407E-A947-70E740481C1C}">
                        <a14:useLocalDpi xmlns:a14="http://schemas.microsoft.com/office/drawing/2010/main" val="0"/>
                      </a:ext>
                    </a:extLst>
                  </a:blip>
                  <a:stretch>
                    <a:fillRect/>
                  </a:stretch>
                </pic:blipFill>
                <pic:spPr>
                  <a:xfrm>
                    <a:off x="0" y="0"/>
                    <a:ext cx="920797" cy="31116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4CB28" w14:textId="77777777" w:rsidR="006B50D2" w:rsidRPr="00A751BA" w:rsidRDefault="006B50D2" w:rsidP="00F66493">
      <w:r w:rsidRPr="00A751BA">
        <w:separator/>
      </w:r>
    </w:p>
  </w:footnote>
  <w:footnote w:type="continuationSeparator" w:id="0">
    <w:p w14:paraId="65F7DAB2" w14:textId="77777777" w:rsidR="006B50D2" w:rsidRPr="00A751BA" w:rsidRDefault="006B50D2" w:rsidP="00F66493">
      <w:r w:rsidRPr="00A751BA">
        <w:continuationSeparator/>
      </w:r>
    </w:p>
  </w:footnote>
  <w:footnote w:type="continuationNotice" w:id="1">
    <w:p w14:paraId="0D6C7F2B" w14:textId="77777777" w:rsidR="006B50D2" w:rsidRDefault="006B50D2"/>
  </w:footnote>
  <w:footnote w:id="2">
    <w:p w14:paraId="46E99BAE" w14:textId="4FAC4B4B" w:rsidR="00554EEA" w:rsidRDefault="00554EEA" w:rsidP="00554EEA">
      <w:pPr>
        <w:pStyle w:val="FootnoteText"/>
      </w:pPr>
      <w:r w:rsidRPr="00A751BA">
        <w:rPr>
          <w:rStyle w:val="FootnoteReference"/>
          <w:sz w:val="18"/>
          <w:szCs w:val="18"/>
        </w:rPr>
        <w:footnoteRef/>
      </w:r>
      <w:r w:rsidRPr="00A751BA">
        <w:rPr>
          <w:sz w:val="18"/>
          <w:szCs w:val="18"/>
        </w:rPr>
        <w:t xml:space="preserve"> While these survey </w:t>
      </w:r>
      <w:r w:rsidR="00FB2B88">
        <w:rPr>
          <w:sz w:val="18"/>
          <w:szCs w:val="18"/>
        </w:rPr>
        <w:t>respondents</w:t>
      </w:r>
      <w:r w:rsidR="00FB2B88" w:rsidRPr="00A751BA">
        <w:rPr>
          <w:sz w:val="18"/>
          <w:szCs w:val="18"/>
        </w:rPr>
        <w:t xml:space="preserve"> </w:t>
      </w:r>
      <w:r w:rsidRPr="00A751BA">
        <w:rPr>
          <w:sz w:val="18"/>
          <w:szCs w:val="18"/>
        </w:rPr>
        <w:t>were in receipt of VIP benefits, this response suggests that they do not know much about the program or its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95F1" w14:textId="2342511D" w:rsidR="00F66493" w:rsidRPr="00A751BA" w:rsidRDefault="00F66493">
    <w:pPr>
      <w:pStyle w:val="Header"/>
      <w:tabs>
        <w:tab w:val="right" w:pos="8784"/>
      </w:tabs>
      <w:rPr>
        <w:szCs w:val="20"/>
      </w:rPr>
    </w:pPr>
    <w:r w:rsidRPr="00A751BA">
      <w:rPr>
        <w:noProof/>
        <w:szCs w:val="20"/>
      </w:rPr>
      <w:drawing>
        <wp:inline distT="0" distB="0" distL="0" distR="0" wp14:anchorId="5B38D4B2" wp14:editId="3F676343">
          <wp:extent cx="3079750" cy="258749"/>
          <wp:effectExtent l="0" t="0" r="0" b="8255"/>
          <wp:docPr id="51868807" name="Picture 51868807" descr="The visual identifier of Veterans Affairs Canada, which consists of the Canadian flag on the left and the text, Veterans Affairs Canada, on the right, first in English and then in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8807" name="Picture 51868807" descr="The visual identifier of Veterans Affairs Canada, which consists of the Canadian flag on the left and the text, Veterans Affairs Canada, on the right, first in English and then in French."/>
                  <pic:cNvPicPr/>
                </pic:nvPicPr>
                <pic:blipFill>
                  <a:blip r:embed="rId1"/>
                  <a:stretch>
                    <a:fillRect/>
                  </a:stretch>
                </pic:blipFill>
                <pic:spPr>
                  <a:xfrm>
                    <a:off x="0" y="0"/>
                    <a:ext cx="3181910" cy="267332"/>
                  </a:xfrm>
                  <a:prstGeom prst="rect">
                    <a:avLst/>
                  </a:prstGeom>
                </pic:spPr>
              </pic:pic>
            </a:graphicData>
          </a:graphic>
        </wp:inline>
      </w:drawing>
    </w:r>
    <w:r w:rsidRPr="00A751BA">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8428" w14:textId="107C115D" w:rsidR="00F66493" w:rsidRPr="00404AB7" w:rsidRDefault="00F66493">
    <w:pPr>
      <w:pStyle w:val="Header"/>
      <w:jc w:val="right"/>
      <w:rPr>
        <w:rFonts w:cs="Arial"/>
        <w:b/>
        <w:sz w:val="18"/>
        <w:szCs w:val="20"/>
      </w:rPr>
    </w:pPr>
    <w:r w:rsidRPr="00404AB7">
      <w:rPr>
        <w:rFonts w:cs="Arial"/>
        <w:sz w:val="18"/>
        <w:szCs w:val="20"/>
      </w:rPr>
      <w:t>Attitudes Towards Remembrance and Veterans’ Week 2019 – Survey of Canadians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0A83" w14:textId="0F99E617" w:rsidR="00724283" w:rsidRDefault="007242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C4B9" w14:textId="1E1CBF73" w:rsidR="00F66493" w:rsidRPr="00A751BA" w:rsidRDefault="006E0547" w:rsidP="00A61746">
    <w:pPr>
      <w:jc w:val="right"/>
    </w:pPr>
    <w:r w:rsidRPr="00A751BA">
      <w:t>Veterans Affairs Canada National Client Survey 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32CBD" w14:textId="422E91BD" w:rsidR="00724283" w:rsidRDefault="007242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5089D" w14:textId="44AF1D2A" w:rsidR="00724283" w:rsidRDefault="007242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EE35" w14:textId="0CFEB631" w:rsidR="00724283" w:rsidRDefault="00724283" w:rsidP="00724283">
    <w:pPr>
      <w:pStyle w:val="Header"/>
      <w:jc w:val="right"/>
    </w:pPr>
    <w:r w:rsidRPr="00A751BA">
      <w:t>Veterans Affairs Canada National Client Survey 2</w:t>
    </w:r>
    <w:r>
      <w:t>024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4D7DD" w14:textId="4FE95001" w:rsidR="00724283" w:rsidRDefault="00724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515"/>
    <w:multiLevelType w:val="hybridMultilevel"/>
    <w:tmpl w:val="80B40E0C"/>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11B08A9"/>
    <w:multiLevelType w:val="hybridMultilevel"/>
    <w:tmpl w:val="E5E41E7E"/>
    <w:lvl w:ilvl="0" w:tplc="2968BE2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9B3425"/>
    <w:multiLevelType w:val="hybridMultilevel"/>
    <w:tmpl w:val="71D2F134"/>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2C3523"/>
    <w:multiLevelType w:val="hybridMultilevel"/>
    <w:tmpl w:val="83083880"/>
    <w:lvl w:ilvl="0" w:tplc="10090005">
      <w:start w:val="1"/>
      <w:numFmt w:val="bullet"/>
      <w:lvlText w:val=""/>
      <w:lvlJc w:val="left"/>
      <w:pPr>
        <w:ind w:left="2520" w:hanging="360"/>
      </w:pPr>
      <w:rPr>
        <w:rFonts w:ascii="Wingdings" w:hAnsi="Wingdings"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 w15:restartNumberingAfterBreak="0">
    <w:nsid w:val="058D32AE"/>
    <w:multiLevelType w:val="hybridMultilevel"/>
    <w:tmpl w:val="CD223DA6"/>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65C1B15"/>
    <w:multiLevelType w:val="hybridMultilevel"/>
    <w:tmpl w:val="5E22A304"/>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7836AD"/>
    <w:multiLevelType w:val="hybridMultilevel"/>
    <w:tmpl w:val="5D248E9A"/>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DED7818"/>
    <w:multiLevelType w:val="hybridMultilevel"/>
    <w:tmpl w:val="E7FE9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ED668A3"/>
    <w:multiLevelType w:val="hybridMultilevel"/>
    <w:tmpl w:val="FDA40532"/>
    <w:lvl w:ilvl="0" w:tplc="2968BE2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3DE6DA9"/>
    <w:multiLevelType w:val="hybridMultilevel"/>
    <w:tmpl w:val="D7AA4C86"/>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5330462"/>
    <w:multiLevelType w:val="hybridMultilevel"/>
    <w:tmpl w:val="18C48184"/>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5ED52AB"/>
    <w:multiLevelType w:val="hybridMultilevel"/>
    <w:tmpl w:val="18CA5574"/>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235E91"/>
    <w:multiLevelType w:val="hybridMultilevel"/>
    <w:tmpl w:val="B5EA6C5A"/>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EBF467E"/>
    <w:multiLevelType w:val="hybridMultilevel"/>
    <w:tmpl w:val="390AA2C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E13B66"/>
    <w:multiLevelType w:val="hybridMultilevel"/>
    <w:tmpl w:val="0866A250"/>
    <w:lvl w:ilvl="0" w:tplc="FFFFFFFF">
      <w:start w:val="1"/>
      <w:numFmt w:val="bullet"/>
      <w:lvlText w:val="•"/>
      <w:lvlJc w:val="left"/>
    </w:lvl>
    <w:lvl w:ilvl="1" w:tplc="10090003" w:tentative="1">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16" w15:restartNumberingAfterBreak="0">
    <w:nsid w:val="29CC3E76"/>
    <w:multiLevelType w:val="hybridMultilevel"/>
    <w:tmpl w:val="F376764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2D0C1B"/>
    <w:multiLevelType w:val="hybridMultilevel"/>
    <w:tmpl w:val="53928616"/>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BA04E04"/>
    <w:multiLevelType w:val="hybridMultilevel"/>
    <w:tmpl w:val="29C832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2E3D1137"/>
    <w:multiLevelType w:val="hybridMultilevel"/>
    <w:tmpl w:val="4B94F01C"/>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2E953626"/>
    <w:multiLevelType w:val="hybridMultilevel"/>
    <w:tmpl w:val="DAA0BC5E"/>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3432185D"/>
    <w:multiLevelType w:val="hybridMultilevel"/>
    <w:tmpl w:val="E030506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762B41"/>
    <w:multiLevelType w:val="hybridMultilevel"/>
    <w:tmpl w:val="43C42558"/>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39AD6FBE"/>
    <w:multiLevelType w:val="hybridMultilevel"/>
    <w:tmpl w:val="54F6EF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A7142B3"/>
    <w:multiLevelType w:val="hybridMultilevel"/>
    <w:tmpl w:val="42ECB1FE"/>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A896B73"/>
    <w:multiLevelType w:val="hybridMultilevel"/>
    <w:tmpl w:val="EF04018E"/>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BDB7017"/>
    <w:multiLevelType w:val="hybridMultilevel"/>
    <w:tmpl w:val="FA44BD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286E61"/>
    <w:multiLevelType w:val="hybridMultilevel"/>
    <w:tmpl w:val="250CBB5A"/>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EC1292F"/>
    <w:multiLevelType w:val="hybridMultilevel"/>
    <w:tmpl w:val="B0E28426"/>
    <w:lvl w:ilvl="0" w:tplc="FFFFFFFF">
      <w:start w:val="1"/>
      <w:numFmt w:val="bullet"/>
      <w:lvlText w:val="o"/>
      <w:lvlJc w:val="left"/>
      <w:pPr>
        <w:ind w:left="1440" w:hanging="360"/>
      </w:pPr>
      <w:rPr>
        <w:rFonts w:ascii="Courier New" w:hAnsi="Courier New" w:cs="Courier New" w:hint="default"/>
      </w:rPr>
    </w:lvl>
    <w:lvl w:ilvl="1" w:tplc="10090001">
      <w:start w:val="1"/>
      <w:numFmt w:val="bullet"/>
      <w:lvlText w:val=""/>
      <w:lvlJc w:val="left"/>
      <w:pPr>
        <w:ind w:left="252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403B6B75"/>
    <w:multiLevelType w:val="hybridMultilevel"/>
    <w:tmpl w:val="6FB864AA"/>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12A3B1B"/>
    <w:multiLevelType w:val="hybridMultilevel"/>
    <w:tmpl w:val="666CB0B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36A007E"/>
    <w:multiLevelType w:val="hybridMultilevel"/>
    <w:tmpl w:val="20642696"/>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4745412"/>
    <w:multiLevelType w:val="hybridMultilevel"/>
    <w:tmpl w:val="EE7E0172"/>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E05B4D"/>
    <w:multiLevelType w:val="hybridMultilevel"/>
    <w:tmpl w:val="A63A85D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355708"/>
    <w:multiLevelType w:val="hybridMultilevel"/>
    <w:tmpl w:val="2446E71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813073"/>
    <w:multiLevelType w:val="hybridMultilevel"/>
    <w:tmpl w:val="BB0E808A"/>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9033390"/>
    <w:multiLevelType w:val="hybridMultilevel"/>
    <w:tmpl w:val="507E5D62"/>
    <w:lvl w:ilvl="0" w:tplc="10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4EE025A2"/>
    <w:multiLevelType w:val="hybridMultilevel"/>
    <w:tmpl w:val="F5A084F0"/>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20E257B"/>
    <w:multiLevelType w:val="hybridMultilevel"/>
    <w:tmpl w:val="18DCF080"/>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AD7704"/>
    <w:multiLevelType w:val="hybridMultilevel"/>
    <w:tmpl w:val="5B64A3C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034C7D"/>
    <w:multiLevelType w:val="hybridMultilevel"/>
    <w:tmpl w:val="34669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512650E"/>
    <w:multiLevelType w:val="hybridMultilevel"/>
    <w:tmpl w:val="4A46C9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5A27AFE"/>
    <w:multiLevelType w:val="hybridMultilevel"/>
    <w:tmpl w:val="62F6ECB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9902901"/>
    <w:multiLevelType w:val="hybridMultilevel"/>
    <w:tmpl w:val="19588714"/>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5B157CF2"/>
    <w:multiLevelType w:val="hybridMultilevel"/>
    <w:tmpl w:val="6388E26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C9917CB"/>
    <w:multiLevelType w:val="hybridMultilevel"/>
    <w:tmpl w:val="0284C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CC00C89"/>
    <w:multiLevelType w:val="hybridMultilevel"/>
    <w:tmpl w:val="50540A84"/>
    <w:lvl w:ilvl="0" w:tplc="10090001">
      <w:start w:val="1"/>
      <w:numFmt w:val="bullet"/>
      <w:lvlText w:val=""/>
      <w:lvlJc w:val="left"/>
      <w:pPr>
        <w:ind w:left="720" w:hanging="360"/>
      </w:pPr>
      <w:rPr>
        <w:rFonts w:ascii="Symbol" w:hAnsi="Symbol" w:hint="default"/>
      </w:rPr>
    </w:lvl>
    <w:lvl w:ilvl="1" w:tplc="5938409E">
      <w:start w:val="1"/>
      <w:numFmt w:val="bullet"/>
      <w:lvlText w:val="o"/>
      <w:lvlJc w:val="left"/>
      <w:pPr>
        <w:ind w:left="1440" w:hanging="360"/>
      </w:pPr>
      <w:rPr>
        <w:rFonts w:ascii="Courier New" w:hAnsi="Courier New" w:cs="Courier New" w:hint="default"/>
        <w:sz w:val="22"/>
        <w:szCs w:val="24"/>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5F4C347D"/>
    <w:multiLevelType w:val="hybridMultilevel"/>
    <w:tmpl w:val="CEA074F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00D296A"/>
    <w:multiLevelType w:val="hybridMultilevel"/>
    <w:tmpl w:val="C536550E"/>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60C063F8"/>
    <w:multiLevelType w:val="hybridMultilevel"/>
    <w:tmpl w:val="BD9453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65483DFF"/>
    <w:multiLevelType w:val="hybridMultilevel"/>
    <w:tmpl w:val="55C4B610"/>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1" w15:restartNumberingAfterBreak="0">
    <w:nsid w:val="658B54BF"/>
    <w:multiLevelType w:val="hybridMultilevel"/>
    <w:tmpl w:val="D1BCB73A"/>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2" w15:restartNumberingAfterBreak="0">
    <w:nsid w:val="680E2386"/>
    <w:multiLevelType w:val="hybridMultilevel"/>
    <w:tmpl w:val="EFD6AA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83E5E82"/>
    <w:multiLevelType w:val="hybridMultilevel"/>
    <w:tmpl w:val="CCF0C97E"/>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8B07152"/>
    <w:multiLevelType w:val="hybridMultilevel"/>
    <w:tmpl w:val="46B028E0"/>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8EE3615"/>
    <w:multiLevelType w:val="hybridMultilevel"/>
    <w:tmpl w:val="02EA2FF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A1F750F"/>
    <w:multiLevelType w:val="hybridMultilevel"/>
    <w:tmpl w:val="193C78AE"/>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A3B289B"/>
    <w:multiLevelType w:val="hybridMultilevel"/>
    <w:tmpl w:val="1D5487C8"/>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8" w15:restartNumberingAfterBreak="0">
    <w:nsid w:val="6C15344E"/>
    <w:multiLevelType w:val="hybridMultilevel"/>
    <w:tmpl w:val="B4B4D71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D26215A"/>
    <w:multiLevelType w:val="hybridMultilevel"/>
    <w:tmpl w:val="BBD6A9D6"/>
    <w:lvl w:ilvl="0" w:tplc="5938409E">
      <w:start w:val="1"/>
      <w:numFmt w:val="bullet"/>
      <w:lvlText w:val="o"/>
      <w:lvlJc w:val="left"/>
      <w:pPr>
        <w:ind w:left="1080" w:hanging="360"/>
      </w:pPr>
      <w:rPr>
        <w:rFonts w:ascii="Courier New" w:hAnsi="Courier New" w:cs="Courier New" w:hint="default"/>
        <w:sz w:val="22"/>
        <w:szCs w:val="24"/>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0" w15:restartNumberingAfterBreak="0">
    <w:nsid w:val="6D366F20"/>
    <w:multiLevelType w:val="hybridMultilevel"/>
    <w:tmpl w:val="FF6A103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DD0048A"/>
    <w:multiLevelType w:val="hybridMultilevel"/>
    <w:tmpl w:val="7F7E8A90"/>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0844CB9"/>
    <w:multiLevelType w:val="hybridMultilevel"/>
    <w:tmpl w:val="19EE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D447BF"/>
    <w:multiLevelType w:val="hybridMultilevel"/>
    <w:tmpl w:val="65C6E750"/>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4" w15:restartNumberingAfterBreak="0">
    <w:nsid w:val="76904D4E"/>
    <w:multiLevelType w:val="hybridMultilevel"/>
    <w:tmpl w:val="01547326"/>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A7A6F12"/>
    <w:multiLevelType w:val="hybridMultilevel"/>
    <w:tmpl w:val="C5A4CA6A"/>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ABE1D14"/>
    <w:multiLevelType w:val="hybridMultilevel"/>
    <w:tmpl w:val="D40428B0"/>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7" w15:restartNumberingAfterBreak="0">
    <w:nsid w:val="7C7F6457"/>
    <w:multiLevelType w:val="hybridMultilevel"/>
    <w:tmpl w:val="52003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FA1203D"/>
    <w:multiLevelType w:val="hybridMultilevel"/>
    <w:tmpl w:val="06788D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681934546">
    <w:abstractNumId w:val="67"/>
  </w:num>
  <w:num w:numId="2" w16cid:durableId="367921694">
    <w:abstractNumId w:val="47"/>
  </w:num>
  <w:num w:numId="3" w16cid:durableId="1175993053">
    <w:abstractNumId w:val="52"/>
  </w:num>
  <w:num w:numId="4" w16cid:durableId="328675262">
    <w:abstractNumId w:val="29"/>
  </w:num>
  <w:num w:numId="5" w16cid:durableId="569265349">
    <w:abstractNumId w:val="64"/>
  </w:num>
  <w:num w:numId="6" w16cid:durableId="1444032793">
    <w:abstractNumId w:val="33"/>
  </w:num>
  <w:num w:numId="7" w16cid:durableId="768621634">
    <w:abstractNumId w:val="65"/>
  </w:num>
  <w:num w:numId="8" w16cid:durableId="1888032458">
    <w:abstractNumId w:val="54"/>
  </w:num>
  <w:num w:numId="9" w16cid:durableId="292445958">
    <w:abstractNumId w:val="23"/>
  </w:num>
  <w:num w:numId="10" w16cid:durableId="323508218">
    <w:abstractNumId w:val="45"/>
  </w:num>
  <w:num w:numId="11" w16cid:durableId="89854285">
    <w:abstractNumId w:val="49"/>
  </w:num>
  <w:num w:numId="12" w16cid:durableId="1042553710">
    <w:abstractNumId w:val="46"/>
  </w:num>
  <w:num w:numId="13" w16cid:durableId="501940464">
    <w:abstractNumId w:val="18"/>
  </w:num>
  <w:num w:numId="14" w16cid:durableId="1082485381">
    <w:abstractNumId w:val="26"/>
  </w:num>
  <w:num w:numId="15" w16cid:durableId="189145544">
    <w:abstractNumId w:val="15"/>
  </w:num>
  <w:num w:numId="16" w16cid:durableId="1366711149">
    <w:abstractNumId w:val="14"/>
  </w:num>
  <w:num w:numId="17" w16cid:durableId="1608997215">
    <w:abstractNumId w:val="40"/>
  </w:num>
  <w:num w:numId="18" w16cid:durableId="1169098954">
    <w:abstractNumId w:val="59"/>
  </w:num>
  <w:num w:numId="19" w16cid:durableId="230778666">
    <w:abstractNumId w:val="1"/>
  </w:num>
  <w:num w:numId="20" w16cid:durableId="1472937107">
    <w:abstractNumId w:val="13"/>
  </w:num>
  <w:num w:numId="21" w16cid:durableId="1397778578">
    <w:abstractNumId w:val="58"/>
  </w:num>
  <w:num w:numId="22" w16cid:durableId="1863010904">
    <w:abstractNumId w:val="31"/>
  </w:num>
  <w:num w:numId="23" w16cid:durableId="987242255">
    <w:abstractNumId w:val="30"/>
  </w:num>
  <w:num w:numId="24" w16cid:durableId="566959817">
    <w:abstractNumId w:val="34"/>
  </w:num>
  <w:num w:numId="25" w16cid:durableId="1994867694">
    <w:abstractNumId w:val="42"/>
  </w:num>
  <w:num w:numId="26" w16cid:durableId="50347758">
    <w:abstractNumId w:val="55"/>
  </w:num>
  <w:num w:numId="27" w16cid:durableId="1960800754">
    <w:abstractNumId w:val="16"/>
  </w:num>
  <w:num w:numId="28" w16cid:durableId="136187558">
    <w:abstractNumId w:val="25"/>
  </w:num>
  <w:num w:numId="29" w16cid:durableId="1200430456">
    <w:abstractNumId w:val="21"/>
  </w:num>
  <w:num w:numId="30" w16cid:durableId="989090453">
    <w:abstractNumId w:val="39"/>
  </w:num>
  <w:num w:numId="31" w16cid:durableId="1894383940">
    <w:abstractNumId w:val="37"/>
  </w:num>
  <w:num w:numId="32" w16cid:durableId="1860394049">
    <w:abstractNumId w:val="61"/>
  </w:num>
  <w:num w:numId="33" w16cid:durableId="970595687">
    <w:abstractNumId w:val="24"/>
  </w:num>
  <w:num w:numId="34" w16cid:durableId="1201285168">
    <w:abstractNumId w:val="5"/>
  </w:num>
  <w:num w:numId="35" w16cid:durableId="1446079446">
    <w:abstractNumId w:val="32"/>
  </w:num>
  <w:num w:numId="36" w16cid:durableId="1051729681">
    <w:abstractNumId w:val="11"/>
  </w:num>
  <w:num w:numId="37" w16cid:durableId="1504736339">
    <w:abstractNumId w:val="44"/>
  </w:num>
  <w:num w:numId="38" w16cid:durableId="1104424545">
    <w:abstractNumId w:val="2"/>
  </w:num>
  <w:num w:numId="39" w16cid:durableId="1149052101">
    <w:abstractNumId w:val="35"/>
  </w:num>
  <w:num w:numId="40" w16cid:durableId="711655658">
    <w:abstractNumId w:val="38"/>
  </w:num>
  <w:num w:numId="41" w16cid:durableId="703558169">
    <w:abstractNumId w:val="60"/>
  </w:num>
  <w:num w:numId="42" w16cid:durableId="393823553">
    <w:abstractNumId w:val="8"/>
  </w:num>
  <w:num w:numId="43" w16cid:durableId="1219897206">
    <w:abstractNumId w:val="27"/>
  </w:num>
  <w:num w:numId="44" w16cid:durableId="1977640315">
    <w:abstractNumId w:val="56"/>
  </w:num>
  <w:num w:numId="45" w16cid:durableId="505831136">
    <w:abstractNumId w:val="68"/>
  </w:num>
  <w:num w:numId="46" w16cid:durableId="648482281">
    <w:abstractNumId w:val="53"/>
  </w:num>
  <w:num w:numId="47" w16cid:durableId="1104154036">
    <w:abstractNumId w:val="41"/>
  </w:num>
  <w:num w:numId="48" w16cid:durableId="1209681933">
    <w:abstractNumId w:val="62"/>
  </w:num>
  <w:num w:numId="49" w16cid:durableId="436292875">
    <w:abstractNumId w:val="50"/>
  </w:num>
  <w:num w:numId="50" w16cid:durableId="417598216">
    <w:abstractNumId w:val="12"/>
  </w:num>
  <w:num w:numId="51" w16cid:durableId="77137071">
    <w:abstractNumId w:val="48"/>
  </w:num>
  <w:num w:numId="52" w16cid:durableId="1090158516">
    <w:abstractNumId w:val="66"/>
  </w:num>
  <w:num w:numId="53" w16cid:durableId="1611013809">
    <w:abstractNumId w:val="36"/>
  </w:num>
  <w:num w:numId="54" w16cid:durableId="31418180">
    <w:abstractNumId w:val="4"/>
  </w:num>
  <w:num w:numId="55" w16cid:durableId="217479679">
    <w:abstractNumId w:val="20"/>
  </w:num>
  <w:num w:numId="56" w16cid:durableId="1236625107">
    <w:abstractNumId w:val="10"/>
  </w:num>
  <w:num w:numId="57" w16cid:durableId="2072380801">
    <w:abstractNumId w:val="51"/>
  </w:num>
  <w:num w:numId="58" w16cid:durableId="714501573">
    <w:abstractNumId w:val="9"/>
  </w:num>
  <w:num w:numId="59" w16cid:durableId="1108811622">
    <w:abstractNumId w:val="3"/>
  </w:num>
  <w:num w:numId="60" w16cid:durableId="521558035">
    <w:abstractNumId w:val="19"/>
  </w:num>
  <w:num w:numId="61" w16cid:durableId="440730419">
    <w:abstractNumId w:val="57"/>
  </w:num>
  <w:num w:numId="62" w16cid:durableId="1100220133">
    <w:abstractNumId w:val="0"/>
  </w:num>
  <w:num w:numId="63" w16cid:durableId="322900629">
    <w:abstractNumId w:val="22"/>
  </w:num>
  <w:num w:numId="64" w16cid:durableId="600600622">
    <w:abstractNumId w:val="28"/>
  </w:num>
  <w:num w:numId="65" w16cid:durableId="2117364418">
    <w:abstractNumId w:val="63"/>
  </w:num>
  <w:num w:numId="66" w16cid:durableId="1183665904">
    <w:abstractNumId w:val="43"/>
  </w:num>
  <w:num w:numId="67" w16cid:durableId="607395585">
    <w:abstractNumId w:val="17"/>
  </w:num>
  <w:num w:numId="68" w16cid:durableId="1262883468">
    <w:abstractNumId w:val="6"/>
  </w:num>
  <w:num w:numId="69" w16cid:durableId="906719356">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93"/>
    <w:rsid w:val="00000B84"/>
    <w:rsid w:val="0000174E"/>
    <w:rsid w:val="00001973"/>
    <w:rsid w:val="000019EC"/>
    <w:rsid w:val="0000367D"/>
    <w:rsid w:val="00004949"/>
    <w:rsid w:val="00004F8C"/>
    <w:rsid w:val="00005088"/>
    <w:rsid w:val="0000574F"/>
    <w:rsid w:val="00005A2C"/>
    <w:rsid w:val="000063D2"/>
    <w:rsid w:val="000065A4"/>
    <w:rsid w:val="0000743F"/>
    <w:rsid w:val="000105C7"/>
    <w:rsid w:val="00011865"/>
    <w:rsid w:val="000122B5"/>
    <w:rsid w:val="00012C77"/>
    <w:rsid w:val="00013C02"/>
    <w:rsid w:val="00014667"/>
    <w:rsid w:val="00014D3A"/>
    <w:rsid w:val="00015447"/>
    <w:rsid w:val="00015A98"/>
    <w:rsid w:val="00015E8E"/>
    <w:rsid w:val="00015F7E"/>
    <w:rsid w:val="0001673A"/>
    <w:rsid w:val="00016ABB"/>
    <w:rsid w:val="0002065D"/>
    <w:rsid w:val="00020EEE"/>
    <w:rsid w:val="00021726"/>
    <w:rsid w:val="00021B9C"/>
    <w:rsid w:val="0002201B"/>
    <w:rsid w:val="0002255D"/>
    <w:rsid w:val="00023955"/>
    <w:rsid w:val="00023B76"/>
    <w:rsid w:val="00023CFB"/>
    <w:rsid w:val="00025C8C"/>
    <w:rsid w:val="00025CC9"/>
    <w:rsid w:val="0002726A"/>
    <w:rsid w:val="00030A85"/>
    <w:rsid w:val="0003134E"/>
    <w:rsid w:val="0003140D"/>
    <w:rsid w:val="000327EB"/>
    <w:rsid w:val="00032A63"/>
    <w:rsid w:val="00032E86"/>
    <w:rsid w:val="000342B5"/>
    <w:rsid w:val="000349DA"/>
    <w:rsid w:val="00034BE7"/>
    <w:rsid w:val="00034E2F"/>
    <w:rsid w:val="00034EF9"/>
    <w:rsid w:val="00036E7A"/>
    <w:rsid w:val="000404BB"/>
    <w:rsid w:val="00040AE3"/>
    <w:rsid w:val="000411FF"/>
    <w:rsid w:val="000413EC"/>
    <w:rsid w:val="000420AB"/>
    <w:rsid w:val="00043691"/>
    <w:rsid w:val="00046E67"/>
    <w:rsid w:val="000477F6"/>
    <w:rsid w:val="000501D0"/>
    <w:rsid w:val="00050A92"/>
    <w:rsid w:val="00050D71"/>
    <w:rsid w:val="00051004"/>
    <w:rsid w:val="000516E1"/>
    <w:rsid w:val="00051A4C"/>
    <w:rsid w:val="00051C39"/>
    <w:rsid w:val="00051D28"/>
    <w:rsid w:val="000527E3"/>
    <w:rsid w:val="00052F29"/>
    <w:rsid w:val="00053405"/>
    <w:rsid w:val="0005355B"/>
    <w:rsid w:val="000544F0"/>
    <w:rsid w:val="00054BB3"/>
    <w:rsid w:val="00054FDB"/>
    <w:rsid w:val="00055990"/>
    <w:rsid w:val="00055F87"/>
    <w:rsid w:val="00057AE2"/>
    <w:rsid w:val="00060289"/>
    <w:rsid w:val="00060351"/>
    <w:rsid w:val="00060D24"/>
    <w:rsid w:val="00061764"/>
    <w:rsid w:val="00061C8F"/>
    <w:rsid w:val="0006287A"/>
    <w:rsid w:val="00062C92"/>
    <w:rsid w:val="00063DF5"/>
    <w:rsid w:val="00064BC7"/>
    <w:rsid w:val="00065BF5"/>
    <w:rsid w:val="00067FAB"/>
    <w:rsid w:val="0006D539"/>
    <w:rsid w:val="000703D0"/>
    <w:rsid w:val="00071268"/>
    <w:rsid w:val="00071D57"/>
    <w:rsid w:val="000723E6"/>
    <w:rsid w:val="00072CC8"/>
    <w:rsid w:val="000741ED"/>
    <w:rsid w:val="00074593"/>
    <w:rsid w:val="00075874"/>
    <w:rsid w:val="00075CE2"/>
    <w:rsid w:val="000762EF"/>
    <w:rsid w:val="00076B69"/>
    <w:rsid w:val="00076BE4"/>
    <w:rsid w:val="000779DE"/>
    <w:rsid w:val="00080CEE"/>
    <w:rsid w:val="00082AF6"/>
    <w:rsid w:val="0008592D"/>
    <w:rsid w:val="00085A62"/>
    <w:rsid w:val="00086239"/>
    <w:rsid w:val="0008691E"/>
    <w:rsid w:val="00086BBF"/>
    <w:rsid w:val="00087C0A"/>
    <w:rsid w:val="00087D47"/>
    <w:rsid w:val="00090A55"/>
    <w:rsid w:val="00090D70"/>
    <w:rsid w:val="00093379"/>
    <w:rsid w:val="00093414"/>
    <w:rsid w:val="000937A2"/>
    <w:rsid w:val="00094137"/>
    <w:rsid w:val="00094400"/>
    <w:rsid w:val="00095ECA"/>
    <w:rsid w:val="00097502"/>
    <w:rsid w:val="000A0196"/>
    <w:rsid w:val="000A1652"/>
    <w:rsid w:val="000A1E28"/>
    <w:rsid w:val="000A305C"/>
    <w:rsid w:val="000A3A17"/>
    <w:rsid w:val="000A4E8A"/>
    <w:rsid w:val="000A5508"/>
    <w:rsid w:val="000A66E3"/>
    <w:rsid w:val="000A68BB"/>
    <w:rsid w:val="000A7056"/>
    <w:rsid w:val="000A74B7"/>
    <w:rsid w:val="000A786F"/>
    <w:rsid w:val="000B105C"/>
    <w:rsid w:val="000B14BB"/>
    <w:rsid w:val="000B2446"/>
    <w:rsid w:val="000B3715"/>
    <w:rsid w:val="000B42EF"/>
    <w:rsid w:val="000B43A9"/>
    <w:rsid w:val="000B43AB"/>
    <w:rsid w:val="000B4956"/>
    <w:rsid w:val="000B4958"/>
    <w:rsid w:val="000B7458"/>
    <w:rsid w:val="000B7A8B"/>
    <w:rsid w:val="000C0857"/>
    <w:rsid w:val="000C0BA6"/>
    <w:rsid w:val="000C0D84"/>
    <w:rsid w:val="000C2752"/>
    <w:rsid w:val="000C2DBE"/>
    <w:rsid w:val="000C2EF5"/>
    <w:rsid w:val="000C491C"/>
    <w:rsid w:val="000C55E4"/>
    <w:rsid w:val="000C783D"/>
    <w:rsid w:val="000CE705"/>
    <w:rsid w:val="000D035A"/>
    <w:rsid w:val="000D1531"/>
    <w:rsid w:val="000D31EA"/>
    <w:rsid w:val="000D33EE"/>
    <w:rsid w:val="000D350E"/>
    <w:rsid w:val="000D3636"/>
    <w:rsid w:val="000D3D8E"/>
    <w:rsid w:val="000D3FEA"/>
    <w:rsid w:val="000D414A"/>
    <w:rsid w:val="000D49F2"/>
    <w:rsid w:val="000D58C1"/>
    <w:rsid w:val="000D59E1"/>
    <w:rsid w:val="000D5CE0"/>
    <w:rsid w:val="000D61A5"/>
    <w:rsid w:val="000D7C05"/>
    <w:rsid w:val="000E1336"/>
    <w:rsid w:val="000E14B3"/>
    <w:rsid w:val="000E15D9"/>
    <w:rsid w:val="000E16CE"/>
    <w:rsid w:val="000E2046"/>
    <w:rsid w:val="000E209B"/>
    <w:rsid w:val="000E30BD"/>
    <w:rsid w:val="000E35FF"/>
    <w:rsid w:val="000E3C9B"/>
    <w:rsid w:val="000E4BDF"/>
    <w:rsid w:val="000E5E97"/>
    <w:rsid w:val="000E6BFB"/>
    <w:rsid w:val="000E7098"/>
    <w:rsid w:val="000E7CA6"/>
    <w:rsid w:val="000F0DD2"/>
    <w:rsid w:val="000F1551"/>
    <w:rsid w:val="000F1893"/>
    <w:rsid w:val="000F1C3C"/>
    <w:rsid w:val="000F2356"/>
    <w:rsid w:val="000F61EA"/>
    <w:rsid w:val="001005DC"/>
    <w:rsid w:val="001006CB"/>
    <w:rsid w:val="00101B68"/>
    <w:rsid w:val="00102BAF"/>
    <w:rsid w:val="00102FE4"/>
    <w:rsid w:val="001043A2"/>
    <w:rsid w:val="00104CA2"/>
    <w:rsid w:val="00105036"/>
    <w:rsid w:val="00105765"/>
    <w:rsid w:val="00106DCB"/>
    <w:rsid w:val="001078E4"/>
    <w:rsid w:val="00107AB6"/>
    <w:rsid w:val="00107AE4"/>
    <w:rsid w:val="0010FD67"/>
    <w:rsid w:val="00110333"/>
    <w:rsid w:val="00110741"/>
    <w:rsid w:val="00110BA7"/>
    <w:rsid w:val="00111BBD"/>
    <w:rsid w:val="00111C6A"/>
    <w:rsid w:val="00112481"/>
    <w:rsid w:val="0011285D"/>
    <w:rsid w:val="00113228"/>
    <w:rsid w:val="00113770"/>
    <w:rsid w:val="00113E0B"/>
    <w:rsid w:val="001154C7"/>
    <w:rsid w:val="00115E67"/>
    <w:rsid w:val="001163C3"/>
    <w:rsid w:val="00116A6D"/>
    <w:rsid w:val="00117743"/>
    <w:rsid w:val="00117B68"/>
    <w:rsid w:val="00117C8A"/>
    <w:rsid w:val="0012091B"/>
    <w:rsid w:val="0012154C"/>
    <w:rsid w:val="00122995"/>
    <w:rsid w:val="00122EE7"/>
    <w:rsid w:val="00125BEE"/>
    <w:rsid w:val="001269B5"/>
    <w:rsid w:val="00126AD7"/>
    <w:rsid w:val="00127530"/>
    <w:rsid w:val="00127759"/>
    <w:rsid w:val="00127EF9"/>
    <w:rsid w:val="00127F66"/>
    <w:rsid w:val="00130627"/>
    <w:rsid w:val="00130B39"/>
    <w:rsid w:val="00130B47"/>
    <w:rsid w:val="001328F8"/>
    <w:rsid w:val="00133908"/>
    <w:rsid w:val="00134A30"/>
    <w:rsid w:val="00134EF3"/>
    <w:rsid w:val="00135B0C"/>
    <w:rsid w:val="00135B54"/>
    <w:rsid w:val="00136535"/>
    <w:rsid w:val="00136A7F"/>
    <w:rsid w:val="00137284"/>
    <w:rsid w:val="001374AD"/>
    <w:rsid w:val="001378D1"/>
    <w:rsid w:val="00137AA2"/>
    <w:rsid w:val="001407F9"/>
    <w:rsid w:val="00141AC0"/>
    <w:rsid w:val="00142375"/>
    <w:rsid w:val="001424F5"/>
    <w:rsid w:val="001427B5"/>
    <w:rsid w:val="0014391E"/>
    <w:rsid w:val="00144694"/>
    <w:rsid w:val="00144F27"/>
    <w:rsid w:val="001455DE"/>
    <w:rsid w:val="00145B95"/>
    <w:rsid w:val="001467E1"/>
    <w:rsid w:val="00146897"/>
    <w:rsid w:val="00147105"/>
    <w:rsid w:val="0014743F"/>
    <w:rsid w:val="00147D64"/>
    <w:rsid w:val="00150CD8"/>
    <w:rsid w:val="00150FFA"/>
    <w:rsid w:val="00151BBF"/>
    <w:rsid w:val="001530FB"/>
    <w:rsid w:val="00154938"/>
    <w:rsid w:val="00155151"/>
    <w:rsid w:val="0015650E"/>
    <w:rsid w:val="001569B0"/>
    <w:rsid w:val="00156DD9"/>
    <w:rsid w:val="00157502"/>
    <w:rsid w:val="001578CB"/>
    <w:rsid w:val="001604FB"/>
    <w:rsid w:val="00160C56"/>
    <w:rsid w:val="00160DCA"/>
    <w:rsid w:val="001614E2"/>
    <w:rsid w:val="00161573"/>
    <w:rsid w:val="00161C48"/>
    <w:rsid w:val="00161CE5"/>
    <w:rsid w:val="0016258B"/>
    <w:rsid w:val="0016339C"/>
    <w:rsid w:val="00163775"/>
    <w:rsid w:val="00163AB1"/>
    <w:rsid w:val="00166079"/>
    <w:rsid w:val="0016620A"/>
    <w:rsid w:val="00166638"/>
    <w:rsid w:val="001668C4"/>
    <w:rsid w:val="0017047E"/>
    <w:rsid w:val="00170D78"/>
    <w:rsid w:val="001710F4"/>
    <w:rsid w:val="00172DDC"/>
    <w:rsid w:val="00172FDB"/>
    <w:rsid w:val="0017308F"/>
    <w:rsid w:val="0017335B"/>
    <w:rsid w:val="00175339"/>
    <w:rsid w:val="0017553F"/>
    <w:rsid w:val="00176118"/>
    <w:rsid w:val="0017692F"/>
    <w:rsid w:val="00176D01"/>
    <w:rsid w:val="00177A23"/>
    <w:rsid w:val="00177B96"/>
    <w:rsid w:val="001801DB"/>
    <w:rsid w:val="00181379"/>
    <w:rsid w:val="001815DC"/>
    <w:rsid w:val="0018403D"/>
    <w:rsid w:val="0018478A"/>
    <w:rsid w:val="00184AD3"/>
    <w:rsid w:val="00184D63"/>
    <w:rsid w:val="00185175"/>
    <w:rsid w:val="00185E79"/>
    <w:rsid w:val="00186369"/>
    <w:rsid w:val="00187CCF"/>
    <w:rsid w:val="00190ED2"/>
    <w:rsid w:val="001922DC"/>
    <w:rsid w:val="00192EA2"/>
    <w:rsid w:val="00194D6E"/>
    <w:rsid w:val="00194D8B"/>
    <w:rsid w:val="001A0084"/>
    <w:rsid w:val="001A00E7"/>
    <w:rsid w:val="001A10D8"/>
    <w:rsid w:val="001A112B"/>
    <w:rsid w:val="001A13A2"/>
    <w:rsid w:val="001A1D35"/>
    <w:rsid w:val="001A2E67"/>
    <w:rsid w:val="001A34BD"/>
    <w:rsid w:val="001A39D2"/>
    <w:rsid w:val="001A5C75"/>
    <w:rsid w:val="001A5F6C"/>
    <w:rsid w:val="001A6EAF"/>
    <w:rsid w:val="001A7A0B"/>
    <w:rsid w:val="001B066B"/>
    <w:rsid w:val="001B0687"/>
    <w:rsid w:val="001B0C26"/>
    <w:rsid w:val="001B2054"/>
    <w:rsid w:val="001B32F4"/>
    <w:rsid w:val="001B37BF"/>
    <w:rsid w:val="001B4006"/>
    <w:rsid w:val="001B4C3A"/>
    <w:rsid w:val="001B5FD2"/>
    <w:rsid w:val="001B64B3"/>
    <w:rsid w:val="001B66E5"/>
    <w:rsid w:val="001B69D5"/>
    <w:rsid w:val="001B6CCE"/>
    <w:rsid w:val="001B73ED"/>
    <w:rsid w:val="001C076B"/>
    <w:rsid w:val="001C08D0"/>
    <w:rsid w:val="001C0AA5"/>
    <w:rsid w:val="001C18E5"/>
    <w:rsid w:val="001C2102"/>
    <w:rsid w:val="001C3961"/>
    <w:rsid w:val="001C4171"/>
    <w:rsid w:val="001C4608"/>
    <w:rsid w:val="001C68A3"/>
    <w:rsid w:val="001C73E4"/>
    <w:rsid w:val="001D070D"/>
    <w:rsid w:val="001D11A2"/>
    <w:rsid w:val="001D1B55"/>
    <w:rsid w:val="001D3E46"/>
    <w:rsid w:val="001D4352"/>
    <w:rsid w:val="001D4409"/>
    <w:rsid w:val="001D5660"/>
    <w:rsid w:val="001D6B06"/>
    <w:rsid w:val="001E061C"/>
    <w:rsid w:val="001E0820"/>
    <w:rsid w:val="001E1C30"/>
    <w:rsid w:val="001E2120"/>
    <w:rsid w:val="001E5246"/>
    <w:rsid w:val="001E56E5"/>
    <w:rsid w:val="001E5ED3"/>
    <w:rsid w:val="001E6BBF"/>
    <w:rsid w:val="001E6D5A"/>
    <w:rsid w:val="001E7496"/>
    <w:rsid w:val="001E751A"/>
    <w:rsid w:val="001F1123"/>
    <w:rsid w:val="001F1191"/>
    <w:rsid w:val="001F21DF"/>
    <w:rsid w:val="001F30A7"/>
    <w:rsid w:val="001F315F"/>
    <w:rsid w:val="001F4212"/>
    <w:rsid w:val="001F432C"/>
    <w:rsid w:val="001F4AF0"/>
    <w:rsid w:val="001F4CC6"/>
    <w:rsid w:val="001F5B81"/>
    <w:rsid w:val="002010AA"/>
    <w:rsid w:val="00201175"/>
    <w:rsid w:val="00202174"/>
    <w:rsid w:val="0020353D"/>
    <w:rsid w:val="002035B9"/>
    <w:rsid w:val="00203CC8"/>
    <w:rsid w:val="00203DD2"/>
    <w:rsid w:val="00204862"/>
    <w:rsid w:val="00204D2F"/>
    <w:rsid w:val="002051B0"/>
    <w:rsid w:val="002053FC"/>
    <w:rsid w:val="00206ED2"/>
    <w:rsid w:val="00207E72"/>
    <w:rsid w:val="00210E9D"/>
    <w:rsid w:val="00212F17"/>
    <w:rsid w:val="00213B3E"/>
    <w:rsid w:val="00213C91"/>
    <w:rsid w:val="00213FA6"/>
    <w:rsid w:val="002147CF"/>
    <w:rsid w:val="0021483F"/>
    <w:rsid w:val="0021500C"/>
    <w:rsid w:val="002155C2"/>
    <w:rsid w:val="00215BAC"/>
    <w:rsid w:val="00216995"/>
    <w:rsid w:val="0021724C"/>
    <w:rsid w:val="00217EBF"/>
    <w:rsid w:val="00220BF8"/>
    <w:rsid w:val="00221608"/>
    <w:rsid w:val="0022210B"/>
    <w:rsid w:val="00224548"/>
    <w:rsid w:val="002249F1"/>
    <w:rsid w:val="0022507B"/>
    <w:rsid w:val="002259DE"/>
    <w:rsid w:val="00225CA4"/>
    <w:rsid w:val="00226271"/>
    <w:rsid w:val="00226A3E"/>
    <w:rsid w:val="002272CA"/>
    <w:rsid w:val="00227AB4"/>
    <w:rsid w:val="00227D94"/>
    <w:rsid w:val="00230598"/>
    <w:rsid w:val="00230CF0"/>
    <w:rsid w:val="00232BD5"/>
    <w:rsid w:val="00232C7C"/>
    <w:rsid w:val="00232F50"/>
    <w:rsid w:val="00233C72"/>
    <w:rsid w:val="00233E02"/>
    <w:rsid w:val="00234AF7"/>
    <w:rsid w:val="00235A1C"/>
    <w:rsid w:val="0023713F"/>
    <w:rsid w:val="00237EEE"/>
    <w:rsid w:val="00241759"/>
    <w:rsid w:val="002427E9"/>
    <w:rsid w:val="0024458C"/>
    <w:rsid w:val="00244755"/>
    <w:rsid w:val="00245FD5"/>
    <w:rsid w:val="002460AE"/>
    <w:rsid w:val="00246847"/>
    <w:rsid w:val="00246F93"/>
    <w:rsid w:val="002476BA"/>
    <w:rsid w:val="0025053A"/>
    <w:rsid w:val="0025291E"/>
    <w:rsid w:val="002531FF"/>
    <w:rsid w:val="002535E1"/>
    <w:rsid w:val="00253713"/>
    <w:rsid w:val="002538DC"/>
    <w:rsid w:val="00253B0C"/>
    <w:rsid w:val="00254E02"/>
    <w:rsid w:val="00255309"/>
    <w:rsid w:val="0025535B"/>
    <w:rsid w:val="0025602D"/>
    <w:rsid w:val="00256139"/>
    <w:rsid w:val="0025616F"/>
    <w:rsid w:val="0025642A"/>
    <w:rsid w:val="00256528"/>
    <w:rsid w:val="002570E0"/>
    <w:rsid w:val="00257168"/>
    <w:rsid w:val="00257449"/>
    <w:rsid w:val="00257892"/>
    <w:rsid w:val="00260C35"/>
    <w:rsid w:val="00260E65"/>
    <w:rsid w:val="002619E1"/>
    <w:rsid w:val="0026387F"/>
    <w:rsid w:val="002655D8"/>
    <w:rsid w:val="00265C0E"/>
    <w:rsid w:val="0026683E"/>
    <w:rsid w:val="00266A5F"/>
    <w:rsid w:val="00267A25"/>
    <w:rsid w:val="00271930"/>
    <w:rsid w:val="002724AD"/>
    <w:rsid w:val="0027266D"/>
    <w:rsid w:val="002739F4"/>
    <w:rsid w:val="00274798"/>
    <w:rsid w:val="00274CB9"/>
    <w:rsid w:val="00274F72"/>
    <w:rsid w:val="00277C19"/>
    <w:rsid w:val="0028112A"/>
    <w:rsid w:val="00282BB5"/>
    <w:rsid w:val="00284089"/>
    <w:rsid w:val="00285D86"/>
    <w:rsid w:val="00285F2C"/>
    <w:rsid w:val="00286343"/>
    <w:rsid w:val="00286678"/>
    <w:rsid w:val="002866B9"/>
    <w:rsid w:val="00290F4A"/>
    <w:rsid w:val="002913C1"/>
    <w:rsid w:val="00291529"/>
    <w:rsid w:val="00292875"/>
    <w:rsid w:val="0029516C"/>
    <w:rsid w:val="002968D9"/>
    <w:rsid w:val="00296DFC"/>
    <w:rsid w:val="002971CB"/>
    <w:rsid w:val="002978E7"/>
    <w:rsid w:val="002979D3"/>
    <w:rsid w:val="002A0647"/>
    <w:rsid w:val="002A0840"/>
    <w:rsid w:val="002A0BF5"/>
    <w:rsid w:val="002A20D7"/>
    <w:rsid w:val="002A28DF"/>
    <w:rsid w:val="002A2E56"/>
    <w:rsid w:val="002A30CA"/>
    <w:rsid w:val="002A3645"/>
    <w:rsid w:val="002A3D12"/>
    <w:rsid w:val="002A43FE"/>
    <w:rsid w:val="002A4691"/>
    <w:rsid w:val="002A57DF"/>
    <w:rsid w:val="002A6320"/>
    <w:rsid w:val="002A694E"/>
    <w:rsid w:val="002A79E7"/>
    <w:rsid w:val="002A7CF3"/>
    <w:rsid w:val="002B0CD5"/>
    <w:rsid w:val="002B105D"/>
    <w:rsid w:val="002B1414"/>
    <w:rsid w:val="002B17E8"/>
    <w:rsid w:val="002B4131"/>
    <w:rsid w:val="002B4FF6"/>
    <w:rsid w:val="002B5B08"/>
    <w:rsid w:val="002B6C9E"/>
    <w:rsid w:val="002B756A"/>
    <w:rsid w:val="002B7996"/>
    <w:rsid w:val="002B7AD8"/>
    <w:rsid w:val="002B7C5F"/>
    <w:rsid w:val="002C0B00"/>
    <w:rsid w:val="002C154D"/>
    <w:rsid w:val="002C1828"/>
    <w:rsid w:val="002C2693"/>
    <w:rsid w:val="002C2747"/>
    <w:rsid w:val="002C2987"/>
    <w:rsid w:val="002C44A7"/>
    <w:rsid w:val="002C457B"/>
    <w:rsid w:val="002C50D3"/>
    <w:rsid w:val="002C7A6A"/>
    <w:rsid w:val="002C7CEB"/>
    <w:rsid w:val="002D0975"/>
    <w:rsid w:val="002D0DE2"/>
    <w:rsid w:val="002D2FB0"/>
    <w:rsid w:val="002D3C88"/>
    <w:rsid w:val="002D3C92"/>
    <w:rsid w:val="002D3DF2"/>
    <w:rsid w:val="002D5ABD"/>
    <w:rsid w:val="002E0330"/>
    <w:rsid w:val="002E0C3E"/>
    <w:rsid w:val="002E1862"/>
    <w:rsid w:val="002E24D5"/>
    <w:rsid w:val="002E2808"/>
    <w:rsid w:val="002E3451"/>
    <w:rsid w:val="002E37E4"/>
    <w:rsid w:val="002E3821"/>
    <w:rsid w:val="002E4220"/>
    <w:rsid w:val="002E6172"/>
    <w:rsid w:val="002E61EF"/>
    <w:rsid w:val="002E6796"/>
    <w:rsid w:val="002E7505"/>
    <w:rsid w:val="002E7E4A"/>
    <w:rsid w:val="002F0BBE"/>
    <w:rsid w:val="002F228E"/>
    <w:rsid w:val="002F39A0"/>
    <w:rsid w:val="002F53B9"/>
    <w:rsid w:val="002F670F"/>
    <w:rsid w:val="002F7210"/>
    <w:rsid w:val="003033DC"/>
    <w:rsid w:val="00304582"/>
    <w:rsid w:val="00304827"/>
    <w:rsid w:val="00304AB4"/>
    <w:rsid w:val="0030529B"/>
    <w:rsid w:val="00305796"/>
    <w:rsid w:val="00305F4E"/>
    <w:rsid w:val="00306071"/>
    <w:rsid w:val="00306714"/>
    <w:rsid w:val="003069DD"/>
    <w:rsid w:val="00306A3C"/>
    <w:rsid w:val="00306B62"/>
    <w:rsid w:val="00310152"/>
    <w:rsid w:val="003107CC"/>
    <w:rsid w:val="003111FB"/>
    <w:rsid w:val="003113DB"/>
    <w:rsid w:val="00312A98"/>
    <w:rsid w:val="00312AE5"/>
    <w:rsid w:val="00313B57"/>
    <w:rsid w:val="00313EB6"/>
    <w:rsid w:val="00313EF0"/>
    <w:rsid w:val="00314E74"/>
    <w:rsid w:val="003163E5"/>
    <w:rsid w:val="00316922"/>
    <w:rsid w:val="00316D7B"/>
    <w:rsid w:val="00317474"/>
    <w:rsid w:val="003203E3"/>
    <w:rsid w:val="00322189"/>
    <w:rsid w:val="00322F3A"/>
    <w:rsid w:val="00323E93"/>
    <w:rsid w:val="0032636E"/>
    <w:rsid w:val="003263DE"/>
    <w:rsid w:val="003264D3"/>
    <w:rsid w:val="0032705B"/>
    <w:rsid w:val="00327196"/>
    <w:rsid w:val="00330104"/>
    <w:rsid w:val="003318C0"/>
    <w:rsid w:val="00331CFD"/>
    <w:rsid w:val="003326F9"/>
    <w:rsid w:val="00333063"/>
    <w:rsid w:val="003333A3"/>
    <w:rsid w:val="0033581E"/>
    <w:rsid w:val="00335F1D"/>
    <w:rsid w:val="00336AE3"/>
    <w:rsid w:val="00336B68"/>
    <w:rsid w:val="00337301"/>
    <w:rsid w:val="003412D7"/>
    <w:rsid w:val="00341A65"/>
    <w:rsid w:val="00342D75"/>
    <w:rsid w:val="00343BAD"/>
    <w:rsid w:val="00344F8C"/>
    <w:rsid w:val="003451EC"/>
    <w:rsid w:val="00345A2D"/>
    <w:rsid w:val="003470C6"/>
    <w:rsid w:val="003479DC"/>
    <w:rsid w:val="00350CC4"/>
    <w:rsid w:val="00350E25"/>
    <w:rsid w:val="003537F7"/>
    <w:rsid w:val="00353B53"/>
    <w:rsid w:val="003547B7"/>
    <w:rsid w:val="003559BB"/>
    <w:rsid w:val="00356148"/>
    <w:rsid w:val="003571AB"/>
    <w:rsid w:val="0035737A"/>
    <w:rsid w:val="00360BC5"/>
    <w:rsid w:val="00361264"/>
    <w:rsid w:val="003617AE"/>
    <w:rsid w:val="00361E33"/>
    <w:rsid w:val="00363682"/>
    <w:rsid w:val="0036412D"/>
    <w:rsid w:val="00364560"/>
    <w:rsid w:val="00364BB2"/>
    <w:rsid w:val="0036631A"/>
    <w:rsid w:val="00366D72"/>
    <w:rsid w:val="00366E00"/>
    <w:rsid w:val="00370488"/>
    <w:rsid w:val="00370EF3"/>
    <w:rsid w:val="00370F1D"/>
    <w:rsid w:val="003714FB"/>
    <w:rsid w:val="00371F1E"/>
    <w:rsid w:val="00372176"/>
    <w:rsid w:val="0037266C"/>
    <w:rsid w:val="0037330E"/>
    <w:rsid w:val="00375FBA"/>
    <w:rsid w:val="003763E4"/>
    <w:rsid w:val="00376D80"/>
    <w:rsid w:val="00377A79"/>
    <w:rsid w:val="00377CA4"/>
    <w:rsid w:val="003809D5"/>
    <w:rsid w:val="00380C38"/>
    <w:rsid w:val="00380FC7"/>
    <w:rsid w:val="00381362"/>
    <w:rsid w:val="00381F8D"/>
    <w:rsid w:val="003821F0"/>
    <w:rsid w:val="00382A83"/>
    <w:rsid w:val="00383193"/>
    <w:rsid w:val="003838FF"/>
    <w:rsid w:val="00383A93"/>
    <w:rsid w:val="003842A2"/>
    <w:rsid w:val="00384E44"/>
    <w:rsid w:val="003871FB"/>
    <w:rsid w:val="003874D2"/>
    <w:rsid w:val="00387B13"/>
    <w:rsid w:val="00387D00"/>
    <w:rsid w:val="00391500"/>
    <w:rsid w:val="0039176C"/>
    <w:rsid w:val="00392E63"/>
    <w:rsid w:val="00393A87"/>
    <w:rsid w:val="00394610"/>
    <w:rsid w:val="00397E2A"/>
    <w:rsid w:val="003A087C"/>
    <w:rsid w:val="003A15C3"/>
    <w:rsid w:val="003A1D06"/>
    <w:rsid w:val="003A1F1C"/>
    <w:rsid w:val="003A235E"/>
    <w:rsid w:val="003A294C"/>
    <w:rsid w:val="003A33FF"/>
    <w:rsid w:val="003A3984"/>
    <w:rsid w:val="003A4134"/>
    <w:rsid w:val="003A4E20"/>
    <w:rsid w:val="003A53B1"/>
    <w:rsid w:val="003A6363"/>
    <w:rsid w:val="003A73E8"/>
    <w:rsid w:val="003B1F47"/>
    <w:rsid w:val="003B1FBC"/>
    <w:rsid w:val="003B2A42"/>
    <w:rsid w:val="003B2FB8"/>
    <w:rsid w:val="003B4DBD"/>
    <w:rsid w:val="003B51AB"/>
    <w:rsid w:val="003B6029"/>
    <w:rsid w:val="003B61EF"/>
    <w:rsid w:val="003B6B4D"/>
    <w:rsid w:val="003B70EB"/>
    <w:rsid w:val="003B7B2B"/>
    <w:rsid w:val="003B7F42"/>
    <w:rsid w:val="003C051B"/>
    <w:rsid w:val="003C11EC"/>
    <w:rsid w:val="003C1600"/>
    <w:rsid w:val="003C1796"/>
    <w:rsid w:val="003C23BB"/>
    <w:rsid w:val="003C29C8"/>
    <w:rsid w:val="003C339D"/>
    <w:rsid w:val="003C367B"/>
    <w:rsid w:val="003C453A"/>
    <w:rsid w:val="003C4937"/>
    <w:rsid w:val="003C4E04"/>
    <w:rsid w:val="003C598C"/>
    <w:rsid w:val="003C6254"/>
    <w:rsid w:val="003C6C76"/>
    <w:rsid w:val="003C7C33"/>
    <w:rsid w:val="003D1000"/>
    <w:rsid w:val="003D2436"/>
    <w:rsid w:val="003D2652"/>
    <w:rsid w:val="003D3B8E"/>
    <w:rsid w:val="003D3CDA"/>
    <w:rsid w:val="003D426F"/>
    <w:rsid w:val="003D49A7"/>
    <w:rsid w:val="003D4CA8"/>
    <w:rsid w:val="003D622A"/>
    <w:rsid w:val="003D6C1A"/>
    <w:rsid w:val="003D757B"/>
    <w:rsid w:val="003E14A7"/>
    <w:rsid w:val="003E32AD"/>
    <w:rsid w:val="003E345F"/>
    <w:rsid w:val="003E59F5"/>
    <w:rsid w:val="003E6C66"/>
    <w:rsid w:val="003E7471"/>
    <w:rsid w:val="003E74B3"/>
    <w:rsid w:val="003F050E"/>
    <w:rsid w:val="003F0D0A"/>
    <w:rsid w:val="003F0F9C"/>
    <w:rsid w:val="003F13BE"/>
    <w:rsid w:val="003F2CAB"/>
    <w:rsid w:val="003F3A61"/>
    <w:rsid w:val="003F4C8B"/>
    <w:rsid w:val="003F58E6"/>
    <w:rsid w:val="003F5F93"/>
    <w:rsid w:val="003F6B3A"/>
    <w:rsid w:val="004004D1"/>
    <w:rsid w:val="0040083A"/>
    <w:rsid w:val="00400C1A"/>
    <w:rsid w:val="0040135C"/>
    <w:rsid w:val="00401463"/>
    <w:rsid w:val="004024AD"/>
    <w:rsid w:val="00403552"/>
    <w:rsid w:val="004036F2"/>
    <w:rsid w:val="00403C68"/>
    <w:rsid w:val="004044EB"/>
    <w:rsid w:val="00404AB7"/>
    <w:rsid w:val="00405EC6"/>
    <w:rsid w:val="0040628A"/>
    <w:rsid w:val="004076F8"/>
    <w:rsid w:val="004078FA"/>
    <w:rsid w:val="00410141"/>
    <w:rsid w:val="00410781"/>
    <w:rsid w:val="00410ADE"/>
    <w:rsid w:val="00411471"/>
    <w:rsid w:val="00412816"/>
    <w:rsid w:val="00413035"/>
    <w:rsid w:val="004130AF"/>
    <w:rsid w:val="00413AE5"/>
    <w:rsid w:val="00414716"/>
    <w:rsid w:val="004172DA"/>
    <w:rsid w:val="00417994"/>
    <w:rsid w:val="0042055F"/>
    <w:rsid w:val="00421AE4"/>
    <w:rsid w:val="00422134"/>
    <w:rsid w:val="004235EF"/>
    <w:rsid w:val="0042427C"/>
    <w:rsid w:val="0042468E"/>
    <w:rsid w:val="00424E45"/>
    <w:rsid w:val="004251C5"/>
    <w:rsid w:val="00425410"/>
    <w:rsid w:val="00425726"/>
    <w:rsid w:val="00425C9F"/>
    <w:rsid w:val="00426A6A"/>
    <w:rsid w:val="00427B4E"/>
    <w:rsid w:val="00430490"/>
    <w:rsid w:val="00430704"/>
    <w:rsid w:val="00430B24"/>
    <w:rsid w:val="00430FC7"/>
    <w:rsid w:val="004313E3"/>
    <w:rsid w:val="00431CBA"/>
    <w:rsid w:val="0043272A"/>
    <w:rsid w:val="0043294E"/>
    <w:rsid w:val="004347F4"/>
    <w:rsid w:val="004359FC"/>
    <w:rsid w:val="00437735"/>
    <w:rsid w:val="00440B38"/>
    <w:rsid w:val="00441112"/>
    <w:rsid w:val="00441149"/>
    <w:rsid w:val="004416FB"/>
    <w:rsid w:val="0044248D"/>
    <w:rsid w:val="00444C4E"/>
    <w:rsid w:val="00444D6E"/>
    <w:rsid w:val="00444E88"/>
    <w:rsid w:val="00445682"/>
    <w:rsid w:val="0044665B"/>
    <w:rsid w:val="004506C4"/>
    <w:rsid w:val="00451CA0"/>
    <w:rsid w:val="00454E13"/>
    <w:rsid w:val="00455A14"/>
    <w:rsid w:val="00455EAC"/>
    <w:rsid w:val="004564CA"/>
    <w:rsid w:val="00457F8E"/>
    <w:rsid w:val="00460FED"/>
    <w:rsid w:val="00461050"/>
    <w:rsid w:val="00463731"/>
    <w:rsid w:val="00463C89"/>
    <w:rsid w:val="00463CBD"/>
    <w:rsid w:val="00464B19"/>
    <w:rsid w:val="00464B54"/>
    <w:rsid w:val="00466B83"/>
    <w:rsid w:val="00467578"/>
    <w:rsid w:val="0047082A"/>
    <w:rsid w:val="00470885"/>
    <w:rsid w:val="0047096C"/>
    <w:rsid w:val="00470CFB"/>
    <w:rsid w:val="004710ED"/>
    <w:rsid w:val="00471AD2"/>
    <w:rsid w:val="00473B9E"/>
    <w:rsid w:val="0047473A"/>
    <w:rsid w:val="004750BD"/>
    <w:rsid w:val="00475403"/>
    <w:rsid w:val="0047557D"/>
    <w:rsid w:val="00475F55"/>
    <w:rsid w:val="00476581"/>
    <w:rsid w:val="00477056"/>
    <w:rsid w:val="0047718D"/>
    <w:rsid w:val="004775FD"/>
    <w:rsid w:val="00480A4F"/>
    <w:rsid w:val="00480EFA"/>
    <w:rsid w:val="00481FD6"/>
    <w:rsid w:val="00482E7E"/>
    <w:rsid w:val="0048325E"/>
    <w:rsid w:val="00483BEC"/>
    <w:rsid w:val="00483E34"/>
    <w:rsid w:val="00484ABB"/>
    <w:rsid w:val="00484B17"/>
    <w:rsid w:val="00484EF3"/>
    <w:rsid w:val="00484FFF"/>
    <w:rsid w:val="0048512F"/>
    <w:rsid w:val="0048620E"/>
    <w:rsid w:val="00486D3D"/>
    <w:rsid w:val="004879C8"/>
    <w:rsid w:val="004904B5"/>
    <w:rsid w:val="004917A1"/>
    <w:rsid w:val="00492ED8"/>
    <w:rsid w:val="0049321B"/>
    <w:rsid w:val="00494ED4"/>
    <w:rsid w:val="0049572E"/>
    <w:rsid w:val="00496BF3"/>
    <w:rsid w:val="0049785C"/>
    <w:rsid w:val="004A0070"/>
    <w:rsid w:val="004A1E48"/>
    <w:rsid w:val="004A1E74"/>
    <w:rsid w:val="004A2173"/>
    <w:rsid w:val="004A2430"/>
    <w:rsid w:val="004A39EF"/>
    <w:rsid w:val="004A3CE1"/>
    <w:rsid w:val="004A4666"/>
    <w:rsid w:val="004A492A"/>
    <w:rsid w:val="004A5CAF"/>
    <w:rsid w:val="004A61C9"/>
    <w:rsid w:val="004A6BB7"/>
    <w:rsid w:val="004A6CB2"/>
    <w:rsid w:val="004A7C96"/>
    <w:rsid w:val="004A7D47"/>
    <w:rsid w:val="004A7DA5"/>
    <w:rsid w:val="004B043B"/>
    <w:rsid w:val="004B07D3"/>
    <w:rsid w:val="004B0DEA"/>
    <w:rsid w:val="004B1003"/>
    <w:rsid w:val="004B1C74"/>
    <w:rsid w:val="004B1D47"/>
    <w:rsid w:val="004B20A8"/>
    <w:rsid w:val="004B210A"/>
    <w:rsid w:val="004B4678"/>
    <w:rsid w:val="004B5720"/>
    <w:rsid w:val="004B5AE1"/>
    <w:rsid w:val="004B7079"/>
    <w:rsid w:val="004B7A13"/>
    <w:rsid w:val="004B7A5F"/>
    <w:rsid w:val="004C0E18"/>
    <w:rsid w:val="004C1AE1"/>
    <w:rsid w:val="004C1F69"/>
    <w:rsid w:val="004C2855"/>
    <w:rsid w:val="004C2BDC"/>
    <w:rsid w:val="004C3424"/>
    <w:rsid w:val="004C34CA"/>
    <w:rsid w:val="004C3B24"/>
    <w:rsid w:val="004C6575"/>
    <w:rsid w:val="004C73BE"/>
    <w:rsid w:val="004D08F7"/>
    <w:rsid w:val="004D151C"/>
    <w:rsid w:val="004D2200"/>
    <w:rsid w:val="004D27F4"/>
    <w:rsid w:val="004D34AD"/>
    <w:rsid w:val="004D3585"/>
    <w:rsid w:val="004D36D0"/>
    <w:rsid w:val="004D4059"/>
    <w:rsid w:val="004D40A1"/>
    <w:rsid w:val="004D5C42"/>
    <w:rsid w:val="004D5F8F"/>
    <w:rsid w:val="004D60C9"/>
    <w:rsid w:val="004D6BB6"/>
    <w:rsid w:val="004D71BC"/>
    <w:rsid w:val="004D78FF"/>
    <w:rsid w:val="004D7CBF"/>
    <w:rsid w:val="004E0185"/>
    <w:rsid w:val="004E0683"/>
    <w:rsid w:val="004E0B5C"/>
    <w:rsid w:val="004E15D9"/>
    <w:rsid w:val="004E1C7A"/>
    <w:rsid w:val="004E1E0D"/>
    <w:rsid w:val="004E1E7A"/>
    <w:rsid w:val="004E2A5D"/>
    <w:rsid w:val="004E2FC3"/>
    <w:rsid w:val="004E3A8A"/>
    <w:rsid w:val="004E3CBA"/>
    <w:rsid w:val="004E4727"/>
    <w:rsid w:val="004E4FEF"/>
    <w:rsid w:val="004E584E"/>
    <w:rsid w:val="004E60FE"/>
    <w:rsid w:val="004E6F81"/>
    <w:rsid w:val="004F0B16"/>
    <w:rsid w:val="004F14DF"/>
    <w:rsid w:val="004F2EA1"/>
    <w:rsid w:val="004F4CE5"/>
    <w:rsid w:val="004F58E4"/>
    <w:rsid w:val="004F58F1"/>
    <w:rsid w:val="004F608A"/>
    <w:rsid w:val="004F78D8"/>
    <w:rsid w:val="0050054A"/>
    <w:rsid w:val="0050077B"/>
    <w:rsid w:val="00501654"/>
    <w:rsid w:val="00501BE5"/>
    <w:rsid w:val="00501FB9"/>
    <w:rsid w:val="0050312B"/>
    <w:rsid w:val="005043D3"/>
    <w:rsid w:val="005054F0"/>
    <w:rsid w:val="0050557E"/>
    <w:rsid w:val="00505B3A"/>
    <w:rsid w:val="00507211"/>
    <w:rsid w:val="005075BB"/>
    <w:rsid w:val="00510D27"/>
    <w:rsid w:val="005134F2"/>
    <w:rsid w:val="005139BC"/>
    <w:rsid w:val="00513C29"/>
    <w:rsid w:val="00514125"/>
    <w:rsid w:val="00514BF1"/>
    <w:rsid w:val="00515207"/>
    <w:rsid w:val="00520558"/>
    <w:rsid w:val="00521AEE"/>
    <w:rsid w:val="00522681"/>
    <w:rsid w:val="0052667B"/>
    <w:rsid w:val="00530E50"/>
    <w:rsid w:val="00531249"/>
    <w:rsid w:val="0053144B"/>
    <w:rsid w:val="0053163F"/>
    <w:rsid w:val="00531C5F"/>
    <w:rsid w:val="005323BF"/>
    <w:rsid w:val="00532883"/>
    <w:rsid w:val="00532DC2"/>
    <w:rsid w:val="00534C2D"/>
    <w:rsid w:val="005350E0"/>
    <w:rsid w:val="00535838"/>
    <w:rsid w:val="0053775A"/>
    <w:rsid w:val="00537DF3"/>
    <w:rsid w:val="00540094"/>
    <w:rsid w:val="00540533"/>
    <w:rsid w:val="005413B9"/>
    <w:rsid w:val="0054296B"/>
    <w:rsid w:val="00544BEF"/>
    <w:rsid w:val="005453E3"/>
    <w:rsid w:val="005458C3"/>
    <w:rsid w:val="00546ACA"/>
    <w:rsid w:val="00546EF3"/>
    <w:rsid w:val="00547252"/>
    <w:rsid w:val="005477E9"/>
    <w:rsid w:val="0055007F"/>
    <w:rsid w:val="00550268"/>
    <w:rsid w:val="0055084F"/>
    <w:rsid w:val="00551F43"/>
    <w:rsid w:val="00553270"/>
    <w:rsid w:val="00554671"/>
    <w:rsid w:val="00554D88"/>
    <w:rsid w:val="00554EEA"/>
    <w:rsid w:val="005557DE"/>
    <w:rsid w:val="00555F84"/>
    <w:rsid w:val="00556512"/>
    <w:rsid w:val="0055690F"/>
    <w:rsid w:val="00556BCC"/>
    <w:rsid w:val="005573DE"/>
    <w:rsid w:val="00560CAE"/>
    <w:rsid w:val="00561408"/>
    <w:rsid w:val="00561E54"/>
    <w:rsid w:val="005628F1"/>
    <w:rsid w:val="00562D4C"/>
    <w:rsid w:val="00563091"/>
    <w:rsid w:val="00564CBB"/>
    <w:rsid w:val="00565C95"/>
    <w:rsid w:val="00565D76"/>
    <w:rsid w:val="00565EA2"/>
    <w:rsid w:val="0056749F"/>
    <w:rsid w:val="00567C71"/>
    <w:rsid w:val="0057013C"/>
    <w:rsid w:val="00570EC8"/>
    <w:rsid w:val="0057100D"/>
    <w:rsid w:val="005715B8"/>
    <w:rsid w:val="005731BE"/>
    <w:rsid w:val="00573B84"/>
    <w:rsid w:val="00574052"/>
    <w:rsid w:val="0057475A"/>
    <w:rsid w:val="0057498D"/>
    <w:rsid w:val="005769D6"/>
    <w:rsid w:val="005775D7"/>
    <w:rsid w:val="005778EE"/>
    <w:rsid w:val="00577AFF"/>
    <w:rsid w:val="00583384"/>
    <w:rsid w:val="00584A2A"/>
    <w:rsid w:val="00585B8F"/>
    <w:rsid w:val="00585C4E"/>
    <w:rsid w:val="0058676F"/>
    <w:rsid w:val="00586E2C"/>
    <w:rsid w:val="00586F27"/>
    <w:rsid w:val="005874E9"/>
    <w:rsid w:val="00587765"/>
    <w:rsid w:val="005879FC"/>
    <w:rsid w:val="00587DE9"/>
    <w:rsid w:val="0059267D"/>
    <w:rsid w:val="005926FB"/>
    <w:rsid w:val="00592B15"/>
    <w:rsid w:val="00592E1A"/>
    <w:rsid w:val="005945BA"/>
    <w:rsid w:val="005947E6"/>
    <w:rsid w:val="005949A2"/>
    <w:rsid w:val="005949B7"/>
    <w:rsid w:val="00594B1B"/>
    <w:rsid w:val="00594B7B"/>
    <w:rsid w:val="005962FA"/>
    <w:rsid w:val="0059712F"/>
    <w:rsid w:val="005972E3"/>
    <w:rsid w:val="00597712"/>
    <w:rsid w:val="00597817"/>
    <w:rsid w:val="005A0552"/>
    <w:rsid w:val="005A0D1A"/>
    <w:rsid w:val="005A129A"/>
    <w:rsid w:val="005A1DA2"/>
    <w:rsid w:val="005A37DD"/>
    <w:rsid w:val="005A3ADA"/>
    <w:rsid w:val="005A46F7"/>
    <w:rsid w:val="005A5235"/>
    <w:rsid w:val="005A59AF"/>
    <w:rsid w:val="005A6E54"/>
    <w:rsid w:val="005A7614"/>
    <w:rsid w:val="005A7878"/>
    <w:rsid w:val="005B1AA8"/>
    <w:rsid w:val="005B1CC7"/>
    <w:rsid w:val="005B25BB"/>
    <w:rsid w:val="005B2C72"/>
    <w:rsid w:val="005B2D91"/>
    <w:rsid w:val="005B35F4"/>
    <w:rsid w:val="005B3DD9"/>
    <w:rsid w:val="005B419D"/>
    <w:rsid w:val="005B42D0"/>
    <w:rsid w:val="005B43E7"/>
    <w:rsid w:val="005B4834"/>
    <w:rsid w:val="005B4ADA"/>
    <w:rsid w:val="005B56DD"/>
    <w:rsid w:val="005B66C8"/>
    <w:rsid w:val="005B68F8"/>
    <w:rsid w:val="005B79F4"/>
    <w:rsid w:val="005B7DC6"/>
    <w:rsid w:val="005C104E"/>
    <w:rsid w:val="005C156E"/>
    <w:rsid w:val="005C1FC7"/>
    <w:rsid w:val="005C2858"/>
    <w:rsid w:val="005C2F63"/>
    <w:rsid w:val="005C3175"/>
    <w:rsid w:val="005C3FE6"/>
    <w:rsid w:val="005C595F"/>
    <w:rsid w:val="005C5C98"/>
    <w:rsid w:val="005C68D7"/>
    <w:rsid w:val="005C764A"/>
    <w:rsid w:val="005C765C"/>
    <w:rsid w:val="005C7C83"/>
    <w:rsid w:val="005D08F4"/>
    <w:rsid w:val="005D0B99"/>
    <w:rsid w:val="005D0BE6"/>
    <w:rsid w:val="005D1073"/>
    <w:rsid w:val="005D10FB"/>
    <w:rsid w:val="005D1AE2"/>
    <w:rsid w:val="005D3B6F"/>
    <w:rsid w:val="005D3E78"/>
    <w:rsid w:val="005D4577"/>
    <w:rsid w:val="005D4CB4"/>
    <w:rsid w:val="005D4ED5"/>
    <w:rsid w:val="005D5DBC"/>
    <w:rsid w:val="005D7222"/>
    <w:rsid w:val="005E219C"/>
    <w:rsid w:val="005E3223"/>
    <w:rsid w:val="005E3A4D"/>
    <w:rsid w:val="005E40E2"/>
    <w:rsid w:val="005E61A6"/>
    <w:rsid w:val="005E699E"/>
    <w:rsid w:val="005E7E61"/>
    <w:rsid w:val="005F17FE"/>
    <w:rsid w:val="005F443E"/>
    <w:rsid w:val="005F4A84"/>
    <w:rsid w:val="005F4FCE"/>
    <w:rsid w:val="005F5353"/>
    <w:rsid w:val="005F5B20"/>
    <w:rsid w:val="005F60B1"/>
    <w:rsid w:val="005F6D87"/>
    <w:rsid w:val="005F7D26"/>
    <w:rsid w:val="006013E3"/>
    <w:rsid w:val="00601715"/>
    <w:rsid w:val="0060265D"/>
    <w:rsid w:val="006036EB"/>
    <w:rsid w:val="00605295"/>
    <w:rsid w:val="006053D3"/>
    <w:rsid w:val="00605456"/>
    <w:rsid w:val="006061E9"/>
    <w:rsid w:val="00606D00"/>
    <w:rsid w:val="0061023C"/>
    <w:rsid w:val="006109BF"/>
    <w:rsid w:val="00610AB3"/>
    <w:rsid w:val="0061207A"/>
    <w:rsid w:val="0061238E"/>
    <w:rsid w:val="00613A81"/>
    <w:rsid w:val="00615105"/>
    <w:rsid w:val="0061576C"/>
    <w:rsid w:val="00615C94"/>
    <w:rsid w:val="00616422"/>
    <w:rsid w:val="00616602"/>
    <w:rsid w:val="00620D01"/>
    <w:rsid w:val="00621596"/>
    <w:rsid w:val="00623635"/>
    <w:rsid w:val="00623A00"/>
    <w:rsid w:val="00625981"/>
    <w:rsid w:val="00625D49"/>
    <w:rsid w:val="006276EE"/>
    <w:rsid w:val="00627A94"/>
    <w:rsid w:val="00631F75"/>
    <w:rsid w:val="00632D22"/>
    <w:rsid w:val="00634691"/>
    <w:rsid w:val="006346EC"/>
    <w:rsid w:val="00635190"/>
    <w:rsid w:val="00636D58"/>
    <w:rsid w:val="00641355"/>
    <w:rsid w:val="00641458"/>
    <w:rsid w:val="00641BF1"/>
    <w:rsid w:val="00643F79"/>
    <w:rsid w:val="00644469"/>
    <w:rsid w:val="00644CC9"/>
    <w:rsid w:val="006450F2"/>
    <w:rsid w:val="00645556"/>
    <w:rsid w:val="006473DC"/>
    <w:rsid w:val="00647AA6"/>
    <w:rsid w:val="00650839"/>
    <w:rsid w:val="00650F7F"/>
    <w:rsid w:val="00651AF4"/>
    <w:rsid w:val="00651C02"/>
    <w:rsid w:val="006520CA"/>
    <w:rsid w:val="00652697"/>
    <w:rsid w:val="006526BE"/>
    <w:rsid w:val="00652E57"/>
    <w:rsid w:val="00653430"/>
    <w:rsid w:val="00653FDD"/>
    <w:rsid w:val="006559A7"/>
    <w:rsid w:val="00655FE5"/>
    <w:rsid w:val="00656B64"/>
    <w:rsid w:val="006575CD"/>
    <w:rsid w:val="00660C7C"/>
    <w:rsid w:val="00661979"/>
    <w:rsid w:val="00661FBC"/>
    <w:rsid w:val="00662305"/>
    <w:rsid w:val="006630ED"/>
    <w:rsid w:val="00663836"/>
    <w:rsid w:val="006644C1"/>
    <w:rsid w:val="00664789"/>
    <w:rsid w:val="00665A8C"/>
    <w:rsid w:val="0066794B"/>
    <w:rsid w:val="006705B7"/>
    <w:rsid w:val="00670E91"/>
    <w:rsid w:val="0067127E"/>
    <w:rsid w:val="00673703"/>
    <w:rsid w:val="006737A1"/>
    <w:rsid w:val="006740F6"/>
    <w:rsid w:val="00674363"/>
    <w:rsid w:val="006745DB"/>
    <w:rsid w:val="00674F47"/>
    <w:rsid w:val="00675DCA"/>
    <w:rsid w:val="00676B65"/>
    <w:rsid w:val="0067705E"/>
    <w:rsid w:val="00677B93"/>
    <w:rsid w:val="00677D05"/>
    <w:rsid w:val="00677E67"/>
    <w:rsid w:val="00680FD0"/>
    <w:rsid w:val="0068112D"/>
    <w:rsid w:val="00684ACA"/>
    <w:rsid w:val="00684EE5"/>
    <w:rsid w:val="00685DF4"/>
    <w:rsid w:val="00686004"/>
    <w:rsid w:val="006863B8"/>
    <w:rsid w:val="006865FC"/>
    <w:rsid w:val="00686EBC"/>
    <w:rsid w:val="00687911"/>
    <w:rsid w:val="00687E9B"/>
    <w:rsid w:val="006906E6"/>
    <w:rsid w:val="00690F83"/>
    <w:rsid w:val="00691FC2"/>
    <w:rsid w:val="006923D8"/>
    <w:rsid w:val="00692DE8"/>
    <w:rsid w:val="00693379"/>
    <w:rsid w:val="00694EA4"/>
    <w:rsid w:val="00695F6E"/>
    <w:rsid w:val="00696473"/>
    <w:rsid w:val="006974A3"/>
    <w:rsid w:val="006A166E"/>
    <w:rsid w:val="006A195C"/>
    <w:rsid w:val="006A291C"/>
    <w:rsid w:val="006A2B01"/>
    <w:rsid w:val="006A329E"/>
    <w:rsid w:val="006A3E7A"/>
    <w:rsid w:val="006A4A68"/>
    <w:rsid w:val="006A4E69"/>
    <w:rsid w:val="006A5C95"/>
    <w:rsid w:val="006A66B8"/>
    <w:rsid w:val="006A756A"/>
    <w:rsid w:val="006A77C5"/>
    <w:rsid w:val="006B1BA0"/>
    <w:rsid w:val="006B253C"/>
    <w:rsid w:val="006B2F25"/>
    <w:rsid w:val="006B2FBD"/>
    <w:rsid w:val="006B44E1"/>
    <w:rsid w:val="006B50D2"/>
    <w:rsid w:val="006B541A"/>
    <w:rsid w:val="006B7E56"/>
    <w:rsid w:val="006C00BC"/>
    <w:rsid w:val="006C0333"/>
    <w:rsid w:val="006C0AF9"/>
    <w:rsid w:val="006C0F23"/>
    <w:rsid w:val="006C1666"/>
    <w:rsid w:val="006C167F"/>
    <w:rsid w:val="006C18DB"/>
    <w:rsid w:val="006C1A8A"/>
    <w:rsid w:val="006C1B8D"/>
    <w:rsid w:val="006C204A"/>
    <w:rsid w:val="006C21C9"/>
    <w:rsid w:val="006C2408"/>
    <w:rsid w:val="006C3F63"/>
    <w:rsid w:val="006C4463"/>
    <w:rsid w:val="006C450F"/>
    <w:rsid w:val="006C5B79"/>
    <w:rsid w:val="006C771E"/>
    <w:rsid w:val="006C7EA4"/>
    <w:rsid w:val="006C7F23"/>
    <w:rsid w:val="006D0673"/>
    <w:rsid w:val="006D075E"/>
    <w:rsid w:val="006D1248"/>
    <w:rsid w:val="006D2229"/>
    <w:rsid w:val="006D2DD8"/>
    <w:rsid w:val="006D2EFD"/>
    <w:rsid w:val="006D3776"/>
    <w:rsid w:val="006D3FD3"/>
    <w:rsid w:val="006D4413"/>
    <w:rsid w:val="006D45C8"/>
    <w:rsid w:val="006D5DBE"/>
    <w:rsid w:val="006D69DA"/>
    <w:rsid w:val="006D70F1"/>
    <w:rsid w:val="006D78AF"/>
    <w:rsid w:val="006E01DB"/>
    <w:rsid w:val="006E0547"/>
    <w:rsid w:val="006E154F"/>
    <w:rsid w:val="006E20F3"/>
    <w:rsid w:val="006E2969"/>
    <w:rsid w:val="006E29C0"/>
    <w:rsid w:val="006E3310"/>
    <w:rsid w:val="006E393A"/>
    <w:rsid w:val="006E3C3D"/>
    <w:rsid w:val="006E3EB1"/>
    <w:rsid w:val="006E41BC"/>
    <w:rsid w:val="006E47E1"/>
    <w:rsid w:val="006E50A2"/>
    <w:rsid w:val="006E5228"/>
    <w:rsid w:val="006E5447"/>
    <w:rsid w:val="006E581C"/>
    <w:rsid w:val="006E58E8"/>
    <w:rsid w:val="006E5B2F"/>
    <w:rsid w:val="006E6C51"/>
    <w:rsid w:val="006F0CBA"/>
    <w:rsid w:val="006F2260"/>
    <w:rsid w:val="006F2625"/>
    <w:rsid w:val="006F310D"/>
    <w:rsid w:val="006F58C1"/>
    <w:rsid w:val="006F633E"/>
    <w:rsid w:val="006F65BA"/>
    <w:rsid w:val="006F7F80"/>
    <w:rsid w:val="00700DE5"/>
    <w:rsid w:val="007033F0"/>
    <w:rsid w:val="007042DE"/>
    <w:rsid w:val="00705B80"/>
    <w:rsid w:val="00706182"/>
    <w:rsid w:val="007072EE"/>
    <w:rsid w:val="007111D7"/>
    <w:rsid w:val="00711838"/>
    <w:rsid w:val="00711B20"/>
    <w:rsid w:val="00712786"/>
    <w:rsid w:val="00712C6D"/>
    <w:rsid w:val="007134AE"/>
    <w:rsid w:val="007137E0"/>
    <w:rsid w:val="00714197"/>
    <w:rsid w:val="00714BE0"/>
    <w:rsid w:val="00716A33"/>
    <w:rsid w:val="00717601"/>
    <w:rsid w:val="00717CC1"/>
    <w:rsid w:val="00717D5D"/>
    <w:rsid w:val="00720433"/>
    <w:rsid w:val="007216A4"/>
    <w:rsid w:val="00721A37"/>
    <w:rsid w:val="007230CA"/>
    <w:rsid w:val="0072359C"/>
    <w:rsid w:val="0072383C"/>
    <w:rsid w:val="0072394E"/>
    <w:rsid w:val="00723D1C"/>
    <w:rsid w:val="00723DB7"/>
    <w:rsid w:val="00723E2A"/>
    <w:rsid w:val="00723F05"/>
    <w:rsid w:val="00724283"/>
    <w:rsid w:val="00724700"/>
    <w:rsid w:val="00726449"/>
    <w:rsid w:val="00726865"/>
    <w:rsid w:val="00726879"/>
    <w:rsid w:val="00726911"/>
    <w:rsid w:val="00726E49"/>
    <w:rsid w:val="0073205B"/>
    <w:rsid w:val="00732726"/>
    <w:rsid w:val="00732886"/>
    <w:rsid w:val="00733073"/>
    <w:rsid w:val="00733D4E"/>
    <w:rsid w:val="00733DA3"/>
    <w:rsid w:val="00734AD8"/>
    <w:rsid w:val="0073561A"/>
    <w:rsid w:val="007364FC"/>
    <w:rsid w:val="007365E2"/>
    <w:rsid w:val="007371B2"/>
    <w:rsid w:val="007402DA"/>
    <w:rsid w:val="0074071A"/>
    <w:rsid w:val="0074112B"/>
    <w:rsid w:val="007444BD"/>
    <w:rsid w:val="00745746"/>
    <w:rsid w:val="00745A16"/>
    <w:rsid w:val="00746CF1"/>
    <w:rsid w:val="00747904"/>
    <w:rsid w:val="0074793B"/>
    <w:rsid w:val="007501AE"/>
    <w:rsid w:val="00751699"/>
    <w:rsid w:val="00751AAE"/>
    <w:rsid w:val="00751D08"/>
    <w:rsid w:val="00752FA1"/>
    <w:rsid w:val="00753930"/>
    <w:rsid w:val="007541D4"/>
    <w:rsid w:val="007541DA"/>
    <w:rsid w:val="00754BFA"/>
    <w:rsid w:val="0075508A"/>
    <w:rsid w:val="0075583D"/>
    <w:rsid w:val="00756F50"/>
    <w:rsid w:val="00756F7F"/>
    <w:rsid w:val="0075740F"/>
    <w:rsid w:val="00757FAA"/>
    <w:rsid w:val="00760B73"/>
    <w:rsid w:val="0076168F"/>
    <w:rsid w:val="00761B74"/>
    <w:rsid w:val="00762731"/>
    <w:rsid w:val="00762DBD"/>
    <w:rsid w:val="007635EF"/>
    <w:rsid w:val="00763ED0"/>
    <w:rsid w:val="00764F3E"/>
    <w:rsid w:val="00765527"/>
    <w:rsid w:val="00765916"/>
    <w:rsid w:val="00765A7C"/>
    <w:rsid w:val="00766978"/>
    <w:rsid w:val="00766D1F"/>
    <w:rsid w:val="00767077"/>
    <w:rsid w:val="00767883"/>
    <w:rsid w:val="00767A75"/>
    <w:rsid w:val="00767DFE"/>
    <w:rsid w:val="00767F26"/>
    <w:rsid w:val="00770091"/>
    <w:rsid w:val="007700AB"/>
    <w:rsid w:val="0077018B"/>
    <w:rsid w:val="007702ED"/>
    <w:rsid w:val="00770ABC"/>
    <w:rsid w:val="00771176"/>
    <w:rsid w:val="007739AE"/>
    <w:rsid w:val="00773B42"/>
    <w:rsid w:val="0077420A"/>
    <w:rsid w:val="00774269"/>
    <w:rsid w:val="00774962"/>
    <w:rsid w:val="007749B6"/>
    <w:rsid w:val="00776CB4"/>
    <w:rsid w:val="00776EAA"/>
    <w:rsid w:val="00780894"/>
    <w:rsid w:val="00780E3A"/>
    <w:rsid w:val="0078271D"/>
    <w:rsid w:val="00783094"/>
    <w:rsid w:val="00783D78"/>
    <w:rsid w:val="00784162"/>
    <w:rsid w:val="00784A78"/>
    <w:rsid w:val="007850D9"/>
    <w:rsid w:val="007853E5"/>
    <w:rsid w:val="00786473"/>
    <w:rsid w:val="00787771"/>
    <w:rsid w:val="007879F5"/>
    <w:rsid w:val="00791203"/>
    <w:rsid w:val="00793079"/>
    <w:rsid w:val="0079327B"/>
    <w:rsid w:val="007966DE"/>
    <w:rsid w:val="00797455"/>
    <w:rsid w:val="00797902"/>
    <w:rsid w:val="00797916"/>
    <w:rsid w:val="007A0F72"/>
    <w:rsid w:val="007A22F6"/>
    <w:rsid w:val="007A2496"/>
    <w:rsid w:val="007A264B"/>
    <w:rsid w:val="007A349B"/>
    <w:rsid w:val="007A53AC"/>
    <w:rsid w:val="007A5619"/>
    <w:rsid w:val="007A599E"/>
    <w:rsid w:val="007A5BB8"/>
    <w:rsid w:val="007A6342"/>
    <w:rsid w:val="007A63D1"/>
    <w:rsid w:val="007A714A"/>
    <w:rsid w:val="007B0661"/>
    <w:rsid w:val="007B06B8"/>
    <w:rsid w:val="007B06E3"/>
    <w:rsid w:val="007B1165"/>
    <w:rsid w:val="007B1CD3"/>
    <w:rsid w:val="007B3734"/>
    <w:rsid w:val="007B3821"/>
    <w:rsid w:val="007B43F8"/>
    <w:rsid w:val="007B5824"/>
    <w:rsid w:val="007B63E0"/>
    <w:rsid w:val="007B6685"/>
    <w:rsid w:val="007B76C4"/>
    <w:rsid w:val="007B77CD"/>
    <w:rsid w:val="007B78F1"/>
    <w:rsid w:val="007B7BB1"/>
    <w:rsid w:val="007C0865"/>
    <w:rsid w:val="007C185A"/>
    <w:rsid w:val="007C274C"/>
    <w:rsid w:val="007C364C"/>
    <w:rsid w:val="007C3909"/>
    <w:rsid w:val="007C44E7"/>
    <w:rsid w:val="007C45D4"/>
    <w:rsid w:val="007C46B8"/>
    <w:rsid w:val="007C49C8"/>
    <w:rsid w:val="007C4A69"/>
    <w:rsid w:val="007C69AB"/>
    <w:rsid w:val="007C7370"/>
    <w:rsid w:val="007C7C42"/>
    <w:rsid w:val="007D018F"/>
    <w:rsid w:val="007D0433"/>
    <w:rsid w:val="007D0578"/>
    <w:rsid w:val="007D1909"/>
    <w:rsid w:val="007D33BC"/>
    <w:rsid w:val="007D3472"/>
    <w:rsid w:val="007D37FD"/>
    <w:rsid w:val="007D4301"/>
    <w:rsid w:val="007D5031"/>
    <w:rsid w:val="007D51BB"/>
    <w:rsid w:val="007D5502"/>
    <w:rsid w:val="007D5D25"/>
    <w:rsid w:val="007D6036"/>
    <w:rsid w:val="007D64A5"/>
    <w:rsid w:val="007D69F0"/>
    <w:rsid w:val="007D780C"/>
    <w:rsid w:val="007D7A93"/>
    <w:rsid w:val="007E0E75"/>
    <w:rsid w:val="007E4159"/>
    <w:rsid w:val="007E4311"/>
    <w:rsid w:val="007E46D2"/>
    <w:rsid w:val="007E4A05"/>
    <w:rsid w:val="007E4A20"/>
    <w:rsid w:val="007E4A9F"/>
    <w:rsid w:val="007E5793"/>
    <w:rsid w:val="007E5896"/>
    <w:rsid w:val="007E5952"/>
    <w:rsid w:val="007E7403"/>
    <w:rsid w:val="007E7A61"/>
    <w:rsid w:val="007F0059"/>
    <w:rsid w:val="007F032C"/>
    <w:rsid w:val="007F093B"/>
    <w:rsid w:val="007F09E0"/>
    <w:rsid w:val="007F2415"/>
    <w:rsid w:val="007F2666"/>
    <w:rsid w:val="007F2D5C"/>
    <w:rsid w:val="007F35AF"/>
    <w:rsid w:val="007F418E"/>
    <w:rsid w:val="007F42E2"/>
    <w:rsid w:val="007F6961"/>
    <w:rsid w:val="007F71D9"/>
    <w:rsid w:val="007F76A5"/>
    <w:rsid w:val="00800B40"/>
    <w:rsid w:val="00801A88"/>
    <w:rsid w:val="00802A77"/>
    <w:rsid w:val="00804C82"/>
    <w:rsid w:val="00805AC4"/>
    <w:rsid w:val="0080609C"/>
    <w:rsid w:val="008066C4"/>
    <w:rsid w:val="008069C9"/>
    <w:rsid w:val="00806AC7"/>
    <w:rsid w:val="0080701D"/>
    <w:rsid w:val="00807DDC"/>
    <w:rsid w:val="00810DB8"/>
    <w:rsid w:val="00812844"/>
    <w:rsid w:val="00814739"/>
    <w:rsid w:val="008148F0"/>
    <w:rsid w:val="0081581E"/>
    <w:rsid w:val="00816780"/>
    <w:rsid w:val="00816EB2"/>
    <w:rsid w:val="008209FF"/>
    <w:rsid w:val="00821221"/>
    <w:rsid w:val="008217B8"/>
    <w:rsid w:val="00821C1E"/>
    <w:rsid w:val="00822F3F"/>
    <w:rsid w:val="00823380"/>
    <w:rsid w:val="00824354"/>
    <w:rsid w:val="00825886"/>
    <w:rsid w:val="00825EA0"/>
    <w:rsid w:val="00826482"/>
    <w:rsid w:val="00826C52"/>
    <w:rsid w:val="0082735F"/>
    <w:rsid w:val="008305F1"/>
    <w:rsid w:val="00830F91"/>
    <w:rsid w:val="00831094"/>
    <w:rsid w:val="00831127"/>
    <w:rsid w:val="008320D6"/>
    <w:rsid w:val="008320E6"/>
    <w:rsid w:val="008324D1"/>
    <w:rsid w:val="008333FF"/>
    <w:rsid w:val="00833DAB"/>
    <w:rsid w:val="00833ECF"/>
    <w:rsid w:val="008347C6"/>
    <w:rsid w:val="00836B14"/>
    <w:rsid w:val="00840864"/>
    <w:rsid w:val="008427D8"/>
    <w:rsid w:val="0084336A"/>
    <w:rsid w:val="00843DBD"/>
    <w:rsid w:val="00843E0E"/>
    <w:rsid w:val="0084543C"/>
    <w:rsid w:val="008459E5"/>
    <w:rsid w:val="0084629C"/>
    <w:rsid w:val="0084661F"/>
    <w:rsid w:val="00846838"/>
    <w:rsid w:val="008502EE"/>
    <w:rsid w:val="00850A03"/>
    <w:rsid w:val="00852D10"/>
    <w:rsid w:val="0085544E"/>
    <w:rsid w:val="008555CF"/>
    <w:rsid w:val="008557CD"/>
    <w:rsid w:val="00857658"/>
    <w:rsid w:val="00862C38"/>
    <w:rsid w:val="00862CFB"/>
    <w:rsid w:val="008632EC"/>
    <w:rsid w:val="00863B59"/>
    <w:rsid w:val="00864241"/>
    <w:rsid w:val="008645D4"/>
    <w:rsid w:val="00865969"/>
    <w:rsid w:val="00865AFE"/>
    <w:rsid w:val="00865C34"/>
    <w:rsid w:val="008673D7"/>
    <w:rsid w:val="00871B57"/>
    <w:rsid w:val="00872D36"/>
    <w:rsid w:val="00873214"/>
    <w:rsid w:val="008739AE"/>
    <w:rsid w:val="00873BAF"/>
    <w:rsid w:val="008754E3"/>
    <w:rsid w:val="008755FC"/>
    <w:rsid w:val="008759BE"/>
    <w:rsid w:val="00876D42"/>
    <w:rsid w:val="008770EE"/>
    <w:rsid w:val="00877656"/>
    <w:rsid w:val="00877738"/>
    <w:rsid w:val="008805D2"/>
    <w:rsid w:val="00880651"/>
    <w:rsid w:val="00881395"/>
    <w:rsid w:val="00881808"/>
    <w:rsid w:val="008833E2"/>
    <w:rsid w:val="00883CF8"/>
    <w:rsid w:val="008853A2"/>
    <w:rsid w:val="00886108"/>
    <w:rsid w:val="008864A2"/>
    <w:rsid w:val="008868B5"/>
    <w:rsid w:val="008909C6"/>
    <w:rsid w:val="008922AC"/>
    <w:rsid w:val="008946E4"/>
    <w:rsid w:val="008950FD"/>
    <w:rsid w:val="00895954"/>
    <w:rsid w:val="00895C0F"/>
    <w:rsid w:val="00896991"/>
    <w:rsid w:val="008A09EF"/>
    <w:rsid w:val="008A0C08"/>
    <w:rsid w:val="008A12F1"/>
    <w:rsid w:val="008A19BD"/>
    <w:rsid w:val="008A1C56"/>
    <w:rsid w:val="008A25B9"/>
    <w:rsid w:val="008A2BBE"/>
    <w:rsid w:val="008A3A6C"/>
    <w:rsid w:val="008A43D1"/>
    <w:rsid w:val="008A61FC"/>
    <w:rsid w:val="008A6C68"/>
    <w:rsid w:val="008B12B6"/>
    <w:rsid w:val="008B627D"/>
    <w:rsid w:val="008B68FF"/>
    <w:rsid w:val="008B6A0A"/>
    <w:rsid w:val="008B6BAB"/>
    <w:rsid w:val="008B71AB"/>
    <w:rsid w:val="008B739C"/>
    <w:rsid w:val="008B771D"/>
    <w:rsid w:val="008B79CB"/>
    <w:rsid w:val="008C02BA"/>
    <w:rsid w:val="008C0C34"/>
    <w:rsid w:val="008C198B"/>
    <w:rsid w:val="008C1BDF"/>
    <w:rsid w:val="008C3510"/>
    <w:rsid w:val="008C4477"/>
    <w:rsid w:val="008C5470"/>
    <w:rsid w:val="008C598B"/>
    <w:rsid w:val="008C5F5F"/>
    <w:rsid w:val="008C67EA"/>
    <w:rsid w:val="008D0092"/>
    <w:rsid w:val="008D0713"/>
    <w:rsid w:val="008D09A1"/>
    <w:rsid w:val="008D0F88"/>
    <w:rsid w:val="008D118D"/>
    <w:rsid w:val="008D1AD3"/>
    <w:rsid w:val="008D1C67"/>
    <w:rsid w:val="008D2825"/>
    <w:rsid w:val="008D2BDB"/>
    <w:rsid w:val="008D3E8B"/>
    <w:rsid w:val="008D4835"/>
    <w:rsid w:val="008D584D"/>
    <w:rsid w:val="008D6152"/>
    <w:rsid w:val="008D6F22"/>
    <w:rsid w:val="008D734D"/>
    <w:rsid w:val="008E0084"/>
    <w:rsid w:val="008E051B"/>
    <w:rsid w:val="008E0D87"/>
    <w:rsid w:val="008E357D"/>
    <w:rsid w:val="008E3A5D"/>
    <w:rsid w:val="008E44C8"/>
    <w:rsid w:val="008E4FB0"/>
    <w:rsid w:val="008E5044"/>
    <w:rsid w:val="008E50CB"/>
    <w:rsid w:val="008E52C1"/>
    <w:rsid w:val="008E6247"/>
    <w:rsid w:val="008F0878"/>
    <w:rsid w:val="008F0E91"/>
    <w:rsid w:val="008F1267"/>
    <w:rsid w:val="008F1D6A"/>
    <w:rsid w:val="008F2B02"/>
    <w:rsid w:val="008F460A"/>
    <w:rsid w:val="008F4D91"/>
    <w:rsid w:val="008F5091"/>
    <w:rsid w:val="008F55C0"/>
    <w:rsid w:val="008F5B23"/>
    <w:rsid w:val="008F5BDE"/>
    <w:rsid w:val="008F6443"/>
    <w:rsid w:val="008F7CA1"/>
    <w:rsid w:val="0090054A"/>
    <w:rsid w:val="009008DF"/>
    <w:rsid w:val="00901545"/>
    <w:rsid w:val="009023DA"/>
    <w:rsid w:val="009026CC"/>
    <w:rsid w:val="00902D4F"/>
    <w:rsid w:val="00904230"/>
    <w:rsid w:val="009043BA"/>
    <w:rsid w:val="00904737"/>
    <w:rsid w:val="00904B38"/>
    <w:rsid w:val="009050DF"/>
    <w:rsid w:val="00905323"/>
    <w:rsid w:val="009053E2"/>
    <w:rsid w:val="00905818"/>
    <w:rsid w:val="009059D7"/>
    <w:rsid w:val="00905D25"/>
    <w:rsid w:val="009060C4"/>
    <w:rsid w:val="009062A1"/>
    <w:rsid w:val="00906653"/>
    <w:rsid w:val="00910A45"/>
    <w:rsid w:val="00912BC1"/>
    <w:rsid w:val="00913744"/>
    <w:rsid w:val="00914A64"/>
    <w:rsid w:val="00914F55"/>
    <w:rsid w:val="00915085"/>
    <w:rsid w:val="00915592"/>
    <w:rsid w:val="009155CF"/>
    <w:rsid w:val="00920961"/>
    <w:rsid w:val="00920FDF"/>
    <w:rsid w:val="00921BC1"/>
    <w:rsid w:val="00921CD3"/>
    <w:rsid w:val="009223DB"/>
    <w:rsid w:val="009232E7"/>
    <w:rsid w:val="009247ED"/>
    <w:rsid w:val="00924DF8"/>
    <w:rsid w:val="0092706A"/>
    <w:rsid w:val="00927D56"/>
    <w:rsid w:val="00930B50"/>
    <w:rsid w:val="00930BF8"/>
    <w:rsid w:val="0093195E"/>
    <w:rsid w:val="00931C8F"/>
    <w:rsid w:val="0093222C"/>
    <w:rsid w:val="009324ED"/>
    <w:rsid w:val="0093277D"/>
    <w:rsid w:val="00933497"/>
    <w:rsid w:val="00933E6A"/>
    <w:rsid w:val="00934531"/>
    <w:rsid w:val="009356BC"/>
    <w:rsid w:val="00936065"/>
    <w:rsid w:val="009366DC"/>
    <w:rsid w:val="00936ACD"/>
    <w:rsid w:val="00936B9B"/>
    <w:rsid w:val="009373FE"/>
    <w:rsid w:val="009402D3"/>
    <w:rsid w:val="00940B36"/>
    <w:rsid w:val="00940C85"/>
    <w:rsid w:val="00941649"/>
    <w:rsid w:val="009418C4"/>
    <w:rsid w:val="00941F5E"/>
    <w:rsid w:val="00942D64"/>
    <w:rsid w:val="009437BA"/>
    <w:rsid w:val="00943894"/>
    <w:rsid w:val="00943D7E"/>
    <w:rsid w:val="00947040"/>
    <w:rsid w:val="00947722"/>
    <w:rsid w:val="00947B84"/>
    <w:rsid w:val="00950ED1"/>
    <w:rsid w:val="00950F74"/>
    <w:rsid w:val="00951243"/>
    <w:rsid w:val="0095133C"/>
    <w:rsid w:val="0095158A"/>
    <w:rsid w:val="009528C5"/>
    <w:rsid w:val="009535C2"/>
    <w:rsid w:val="00954B46"/>
    <w:rsid w:val="009550DB"/>
    <w:rsid w:val="00955653"/>
    <w:rsid w:val="00955B59"/>
    <w:rsid w:val="00955CEF"/>
    <w:rsid w:val="00956CE1"/>
    <w:rsid w:val="00956E0D"/>
    <w:rsid w:val="00957673"/>
    <w:rsid w:val="009577A9"/>
    <w:rsid w:val="00957AD0"/>
    <w:rsid w:val="00957ED4"/>
    <w:rsid w:val="009602AE"/>
    <w:rsid w:val="009607BE"/>
    <w:rsid w:val="009611D8"/>
    <w:rsid w:val="009620FA"/>
    <w:rsid w:val="0096245B"/>
    <w:rsid w:val="009625BA"/>
    <w:rsid w:val="00963621"/>
    <w:rsid w:val="00963746"/>
    <w:rsid w:val="0096581A"/>
    <w:rsid w:val="009666E8"/>
    <w:rsid w:val="00966D44"/>
    <w:rsid w:val="00967621"/>
    <w:rsid w:val="00967C1F"/>
    <w:rsid w:val="00967CC4"/>
    <w:rsid w:val="0097129B"/>
    <w:rsid w:val="009717D1"/>
    <w:rsid w:val="0097240B"/>
    <w:rsid w:val="00973F0D"/>
    <w:rsid w:val="00974B56"/>
    <w:rsid w:val="00975004"/>
    <w:rsid w:val="00976AE6"/>
    <w:rsid w:val="00976E71"/>
    <w:rsid w:val="00980018"/>
    <w:rsid w:val="00980E39"/>
    <w:rsid w:val="0098152B"/>
    <w:rsid w:val="00981CF1"/>
    <w:rsid w:val="00981D75"/>
    <w:rsid w:val="00982503"/>
    <w:rsid w:val="00982AC0"/>
    <w:rsid w:val="00983443"/>
    <w:rsid w:val="00983656"/>
    <w:rsid w:val="00984CFB"/>
    <w:rsid w:val="0098675C"/>
    <w:rsid w:val="00987556"/>
    <w:rsid w:val="00990CF9"/>
    <w:rsid w:val="009919F4"/>
    <w:rsid w:val="00993403"/>
    <w:rsid w:val="0099362D"/>
    <w:rsid w:val="009939C6"/>
    <w:rsid w:val="0099407A"/>
    <w:rsid w:val="00994B66"/>
    <w:rsid w:val="00995876"/>
    <w:rsid w:val="00995FA7"/>
    <w:rsid w:val="00996521"/>
    <w:rsid w:val="00996B08"/>
    <w:rsid w:val="009979AF"/>
    <w:rsid w:val="009A0759"/>
    <w:rsid w:val="009A1B6F"/>
    <w:rsid w:val="009A2C74"/>
    <w:rsid w:val="009A3290"/>
    <w:rsid w:val="009A49D3"/>
    <w:rsid w:val="009A54C6"/>
    <w:rsid w:val="009A5C41"/>
    <w:rsid w:val="009A7DB9"/>
    <w:rsid w:val="009B0DAE"/>
    <w:rsid w:val="009B0F2A"/>
    <w:rsid w:val="009B130F"/>
    <w:rsid w:val="009B17D9"/>
    <w:rsid w:val="009B2CAC"/>
    <w:rsid w:val="009B2E4B"/>
    <w:rsid w:val="009B3A78"/>
    <w:rsid w:val="009B3AE5"/>
    <w:rsid w:val="009B56A9"/>
    <w:rsid w:val="009B696D"/>
    <w:rsid w:val="009B7428"/>
    <w:rsid w:val="009B7651"/>
    <w:rsid w:val="009B79BD"/>
    <w:rsid w:val="009B7E06"/>
    <w:rsid w:val="009C0259"/>
    <w:rsid w:val="009C065E"/>
    <w:rsid w:val="009C0EF3"/>
    <w:rsid w:val="009C19DC"/>
    <w:rsid w:val="009C2364"/>
    <w:rsid w:val="009C25BE"/>
    <w:rsid w:val="009C28F7"/>
    <w:rsid w:val="009C2C1F"/>
    <w:rsid w:val="009C2D2F"/>
    <w:rsid w:val="009C327C"/>
    <w:rsid w:val="009C36E3"/>
    <w:rsid w:val="009C5CE0"/>
    <w:rsid w:val="009C6FF2"/>
    <w:rsid w:val="009C73CA"/>
    <w:rsid w:val="009D1E76"/>
    <w:rsid w:val="009D2453"/>
    <w:rsid w:val="009D5E9D"/>
    <w:rsid w:val="009D709E"/>
    <w:rsid w:val="009E05A5"/>
    <w:rsid w:val="009E196C"/>
    <w:rsid w:val="009E29C9"/>
    <w:rsid w:val="009E2BEB"/>
    <w:rsid w:val="009E2D37"/>
    <w:rsid w:val="009E333D"/>
    <w:rsid w:val="009E42C6"/>
    <w:rsid w:val="009E5745"/>
    <w:rsid w:val="009E579E"/>
    <w:rsid w:val="009E67D2"/>
    <w:rsid w:val="009E77B5"/>
    <w:rsid w:val="009F0D7C"/>
    <w:rsid w:val="009F0DE9"/>
    <w:rsid w:val="009F1C5B"/>
    <w:rsid w:val="009F258D"/>
    <w:rsid w:val="009F2E4C"/>
    <w:rsid w:val="009F2F86"/>
    <w:rsid w:val="009F31DD"/>
    <w:rsid w:val="009F3BBC"/>
    <w:rsid w:val="009F4481"/>
    <w:rsid w:val="009F500F"/>
    <w:rsid w:val="009F50AD"/>
    <w:rsid w:val="009F50CF"/>
    <w:rsid w:val="009F5881"/>
    <w:rsid w:val="009F5FA7"/>
    <w:rsid w:val="009F60E9"/>
    <w:rsid w:val="009F6B5B"/>
    <w:rsid w:val="009F7761"/>
    <w:rsid w:val="009F77D1"/>
    <w:rsid w:val="00A01AD1"/>
    <w:rsid w:val="00A021B6"/>
    <w:rsid w:val="00A03DF8"/>
    <w:rsid w:val="00A043FF"/>
    <w:rsid w:val="00A047CE"/>
    <w:rsid w:val="00A0734D"/>
    <w:rsid w:val="00A0744F"/>
    <w:rsid w:val="00A07B0E"/>
    <w:rsid w:val="00A11F1E"/>
    <w:rsid w:val="00A12914"/>
    <w:rsid w:val="00A13DDB"/>
    <w:rsid w:val="00A1480A"/>
    <w:rsid w:val="00A148AE"/>
    <w:rsid w:val="00A14FC7"/>
    <w:rsid w:val="00A1503D"/>
    <w:rsid w:val="00A16930"/>
    <w:rsid w:val="00A175EB"/>
    <w:rsid w:val="00A17E9A"/>
    <w:rsid w:val="00A203F9"/>
    <w:rsid w:val="00A204D3"/>
    <w:rsid w:val="00A2061F"/>
    <w:rsid w:val="00A213B1"/>
    <w:rsid w:val="00A22D03"/>
    <w:rsid w:val="00A23021"/>
    <w:rsid w:val="00A233B2"/>
    <w:rsid w:val="00A24ED6"/>
    <w:rsid w:val="00A25B54"/>
    <w:rsid w:val="00A26316"/>
    <w:rsid w:val="00A27271"/>
    <w:rsid w:val="00A2740F"/>
    <w:rsid w:val="00A2747D"/>
    <w:rsid w:val="00A27622"/>
    <w:rsid w:val="00A31206"/>
    <w:rsid w:val="00A32DAF"/>
    <w:rsid w:val="00A32FA2"/>
    <w:rsid w:val="00A35A1A"/>
    <w:rsid w:val="00A35CC9"/>
    <w:rsid w:val="00A36448"/>
    <w:rsid w:val="00A366FA"/>
    <w:rsid w:val="00A36A71"/>
    <w:rsid w:val="00A36FA6"/>
    <w:rsid w:val="00A37B00"/>
    <w:rsid w:val="00A40BB1"/>
    <w:rsid w:val="00A42FAD"/>
    <w:rsid w:val="00A439E6"/>
    <w:rsid w:val="00A449A0"/>
    <w:rsid w:val="00A45403"/>
    <w:rsid w:val="00A45628"/>
    <w:rsid w:val="00A45B37"/>
    <w:rsid w:val="00A4698B"/>
    <w:rsid w:val="00A47020"/>
    <w:rsid w:val="00A471F7"/>
    <w:rsid w:val="00A47490"/>
    <w:rsid w:val="00A47547"/>
    <w:rsid w:val="00A478C7"/>
    <w:rsid w:val="00A47FBF"/>
    <w:rsid w:val="00A50244"/>
    <w:rsid w:val="00A51107"/>
    <w:rsid w:val="00A5145D"/>
    <w:rsid w:val="00A5193F"/>
    <w:rsid w:val="00A52358"/>
    <w:rsid w:val="00A5292C"/>
    <w:rsid w:val="00A52B49"/>
    <w:rsid w:val="00A536CD"/>
    <w:rsid w:val="00A53951"/>
    <w:rsid w:val="00A5424A"/>
    <w:rsid w:val="00A5477F"/>
    <w:rsid w:val="00A54ACC"/>
    <w:rsid w:val="00A54BFC"/>
    <w:rsid w:val="00A55325"/>
    <w:rsid w:val="00A557CC"/>
    <w:rsid w:val="00A558D4"/>
    <w:rsid w:val="00A56B99"/>
    <w:rsid w:val="00A608FE"/>
    <w:rsid w:val="00A6093B"/>
    <w:rsid w:val="00A60945"/>
    <w:rsid w:val="00A61746"/>
    <w:rsid w:val="00A62060"/>
    <w:rsid w:val="00A620FB"/>
    <w:rsid w:val="00A622AF"/>
    <w:rsid w:val="00A622E5"/>
    <w:rsid w:val="00A62CE3"/>
    <w:rsid w:val="00A63CCC"/>
    <w:rsid w:val="00A63D6D"/>
    <w:rsid w:val="00A64496"/>
    <w:rsid w:val="00A648B8"/>
    <w:rsid w:val="00A70C92"/>
    <w:rsid w:val="00A7161E"/>
    <w:rsid w:val="00A71943"/>
    <w:rsid w:val="00A71F76"/>
    <w:rsid w:val="00A72CB5"/>
    <w:rsid w:val="00A732C5"/>
    <w:rsid w:val="00A745A1"/>
    <w:rsid w:val="00A747AA"/>
    <w:rsid w:val="00A7501C"/>
    <w:rsid w:val="00A751BA"/>
    <w:rsid w:val="00A75B51"/>
    <w:rsid w:val="00A7662D"/>
    <w:rsid w:val="00A76D4B"/>
    <w:rsid w:val="00A76D97"/>
    <w:rsid w:val="00A770BF"/>
    <w:rsid w:val="00A80DC5"/>
    <w:rsid w:val="00A812F5"/>
    <w:rsid w:val="00A82C7F"/>
    <w:rsid w:val="00A82DFF"/>
    <w:rsid w:val="00A83511"/>
    <w:rsid w:val="00A83E40"/>
    <w:rsid w:val="00A845B7"/>
    <w:rsid w:val="00A84769"/>
    <w:rsid w:val="00A85851"/>
    <w:rsid w:val="00A868AF"/>
    <w:rsid w:val="00A90198"/>
    <w:rsid w:val="00A9119C"/>
    <w:rsid w:val="00A9330C"/>
    <w:rsid w:val="00A9371C"/>
    <w:rsid w:val="00A9428F"/>
    <w:rsid w:val="00A95B96"/>
    <w:rsid w:val="00A95DDF"/>
    <w:rsid w:val="00A96590"/>
    <w:rsid w:val="00A9743D"/>
    <w:rsid w:val="00A979BC"/>
    <w:rsid w:val="00AA04C5"/>
    <w:rsid w:val="00AA0B9E"/>
    <w:rsid w:val="00AA3883"/>
    <w:rsid w:val="00AA6167"/>
    <w:rsid w:val="00AB0183"/>
    <w:rsid w:val="00AB0DF4"/>
    <w:rsid w:val="00AB17FD"/>
    <w:rsid w:val="00AB18A3"/>
    <w:rsid w:val="00AB18FD"/>
    <w:rsid w:val="00AB199D"/>
    <w:rsid w:val="00AB1DA0"/>
    <w:rsid w:val="00AB1EB9"/>
    <w:rsid w:val="00AB2BA8"/>
    <w:rsid w:val="00AB3593"/>
    <w:rsid w:val="00AB4737"/>
    <w:rsid w:val="00AB4B0E"/>
    <w:rsid w:val="00AB4D8D"/>
    <w:rsid w:val="00AB5707"/>
    <w:rsid w:val="00AB6A55"/>
    <w:rsid w:val="00AB75CD"/>
    <w:rsid w:val="00AC3337"/>
    <w:rsid w:val="00AC3C3F"/>
    <w:rsid w:val="00AC3DD9"/>
    <w:rsid w:val="00AC4081"/>
    <w:rsid w:val="00AC5125"/>
    <w:rsid w:val="00AC5469"/>
    <w:rsid w:val="00AC5CD3"/>
    <w:rsid w:val="00AC611B"/>
    <w:rsid w:val="00AC6A1D"/>
    <w:rsid w:val="00AC79B7"/>
    <w:rsid w:val="00AC7BE5"/>
    <w:rsid w:val="00AD0479"/>
    <w:rsid w:val="00AD0787"/>
    <w:rsid w:val="00AD0BBB"/>
    <w:rsid w:val="00AD0C9A"/>
    <w:rsid w:val="00AD0EF1"/>
    <w:rsid w:val="00AD3979"/>
    <w:rsid w:val="00AD51E7"/>
    <w:rsid w:val="00AD5D1F"/>
    <w:rsid w:val="00AD5EE8"/>
    <w:rsid w:val="00AD6091"/>
    <w:rsid w:val="00AD642A"/>
    <w:rsid w:val="00AD68B1"/>
    <w:rsid w:val="00AD71A5"/>
    <w:rsid w:val="00AD7BA4"/>
    <w:rsid w:val="00AE0647"/>
    <w:rsid w:val="00AE09EF"/>
    <w:rsid w:val="00AE1060"/>
    <w:rsid w:val="00AE23A4"/>
    <w:rsid w:val="00AE3EA5"/>
    <w:rsid w:val="00AE4659"/>
    <w:rsid w:val="00AE4888"/>
    <w:rsid w:val="00AE4D0A"/>
    <w:rsid w:val="00AE508C"/>
    <w:rsid w:val="00AE51E6"/>
    <w:rsid w:val="00AE6781"/>
    <w:rsid w:val="00AE7561"/>
    <w:rsid w:val="00AE773B"/>
    <w:rsid w:val="00AF0CA8"/>
    <w:rsid w:val="00AF1551"/>
    <w:rsid w:val="00AF244D"/>
    <w:rsid w:val="00AF27D2"/>
    <w:rsid w:val="00AF2E1E"/>
    <w:rsid w:val="00AF2EB6"/>
    <w:rsid w:val="00AF3A2C"/>
    <w:rsid w:val="00AF4F3B"/>
    <w:rsid w:val="00AF543D"/>
    <w:rsid w:val="00AF5A4F"/>
    <w:rsid w:val="00AF5CBE"/>
    <w:rsid w:val="00AF617D"/>
    <w:rsid w:val="00AF7189"/>
    <w:rsid w:val="00B0015F"/>
    <w:rsid w:val="00B00431"/>
    <w:rsid w:val="00B0123A"/>
    <w:rsid w:val="00B014EA"/>
    <w:rsid w:val="00B02AB4"/>
    <w:rsid w:val="00B02F06"/>
    <w:rsid w:val="00B03BF5"/>
    <w:rsid w:val="00B0419C"/>
    <w:rsid w:val="00B04CBA"/>
    <w:rsid w:val="00B04FFE"/>
    <w:rsid w:val="00B0567F"/>
    <w:rsid w:val="00B0634C"/>
    <w:rsid w:val="00B064EF"/>
    <w:rsid w:val="00B078A5"/>
    <w:rsid w:val="00B1054B"/>
    <w:rsid w:val="00B11E3F"/>
    <w:rsid w:val="00B11FC1"/>
    <w:rsid w:val="00B12470"/>
    <w:rsid w:val="00B12791"/>
    <w:rsid w:val="00B13285"/>
    <w:rsid w:val="00B1338E"/>
    <w:rsid w:val="00B134E7"/>
    <w:rsid w:val="00B137A3"/>
    <w:rsid w:val="00B13E40"/>
    <w:rsid w:val="00B14D19"/>
    <w:rsid w:val="00B15460"/>
    <w:rsid w:val="00B15B74"/>
    <w:rsid w:val="00B160AE"/>
    <w:rsid w:val="00B1618F"/>
    <w:rsid w:val="00B167BA"/>
    <w:rsid w:val="00B16C25"/>
    <w:rsid w:val="00B16F29"/>
    <w:rsid w:val="00B17F32"/>
    <w:rsid w:val="00B20397"/>
    <w:rsid w:val="00B2082A"/>
    <w:rsid w:val="00B21E90"/>
    <w:rsid w:val="00B22FC1"/>
    <w:rsid w:val="00B23549"/>
    <w:rsid w:val="00B24053"/>
    <w:rsid w:val="00B24779"/>
    <w:rsid w:val="00B248E2"/>
    <w:rsid w:val="00B24A3B"/>
    <w:rsid w:val="00B24BEA"/>
    <w:rsid w:val="00B25273"/>
    <w:rsid w:val="00B257CC"/>
    <w:rsid w:val="00B26025"/>
    <w:rsid w:val="00B260E2"/>
    <w:rsid w:val="00B26616"/>
    <w:rsid w:val="00B27B98"/>
    <w:rsid w:val="00B309FE"/>
    <w:rsid w:val="00B30F65"/>
    <w:rsid w:val="00B3101A"/>
    <w:rsid w:val="00B33013"/>
    <w:rsid w:val="00B33101"/>
    <w:rsid w:val="00B33238"/>
    <w:rsid w:val="00B3458C"/>
    <w:rsid w:val="00B3482C"/>
    <w:rsid w:val="00B34C2C"/>
    <w:rsid w:val="00B3556F"/>
    <w:rsid w:val="00B356DA"/>
    <w:rsid w:val="00B35A88"/>
    <w:rsid w:val="00B35FE2"/>
    <w:rsid w:val="00B36886"/>
    <w:rsid w:val="00B36CA1"/>
    <w:rsid w:val="00B36E1F"/>
    <w:rsid w:val="00B41519"/>
    <w:rsid w:val="00B41AB3"/>
    <w:rsid w:val="00B42DA5"/>
    <w:rsid w:val="00B4355C"/>
    <w:rsid w:val="00B43C51"/>
    <w:rsid w:val="00B44143"/>
    <w:rsid w:val="00B449E5"/>
    <w:rsid w:val="00B45250"/>
    <w:rsid w:val="00B47830"/>
    <w:rsid w:val="00B47F5F"/>
    <w:rsid w:val="00B500CA"/>
    <w:rsid w:val="00B5057F"/>
    <w:rsid w:val="00B50939"/>
    <w:rsid w:val="00B5280B"/>
    <w:rsid w:val="00B528E5"/>
    <w:rsid w:val="00B532FA"/>
    <w:rsid w:val="00B53759"/>
    <w:rsid w:val="00B53A4D"/>
    <w:rsid w:val="00B53A85"/>
    <w:rsid w:val="00B547AC"/>
    <w:rsid w:val="00B54AAC"/>
    <w:rsid w:val="00B54F8A"/>
    <w:rsid w:val="00B55F23"/>
    <w:rsid w:val="00B5632D"/>
    <w:rsid w:val="00B57343"/>
    <w:rsid w:val="00B578DB"/>
    <w:rsid w:val="00B61C07"/>
    <w:rsid w:val="00B626BD"/>
    <w:rsid w:val="00B62C20"/>
    <w:rsid w:val="00B62FE5"/>
    <w:rsid w:val="00B6381D"/>
    <w:rsid w:val="00B6394E"/>
    <w:rsid w:val="00B64574"/>
    <w:rsid w:val="00B6561C"/>
    <w:rsid w:val="00B665F9"/>
    <w:rsid w:val="00B669BB"/>
    <w:rsid w:val="00B66F87"/>
    <w:rsid w:val="00B66FEF"/>
    <w:rsid w:val="00B72481"/>
    <w:rsid w:val="00B724CE"/>
    <w:rsid w:val="00B72AFB"/>
    <w:rsid w:val="00B72B05"/>
    <w:rsid w:val="00B72C77"/>
    <w:rsid w:val="00B73C4A"/>
    <w:rsid w:val="00B7594E"/>
    <w:rsid w:val="00B80504"/>
    <w:rsid w:val="00B809F5"/>
    <w:rsid w:val="00B80C11"/>
    <w:rsid w:val="00B82584"/>
    <w:rsid w:val="00B8303A"/>
    <w:rsid w:val="00B837B6"/>
    <w:rsid w:val="00B84142"/>
    <w:rsid w:val="00B84344"/>
    <w:rsid w:val="00B847BA"/>
    <w:rsid w:val="00B84C41"/>
    <w:rsid w:val="00B85545"/>
    <w:rsid w:val="00B8586F"/>
    <w:rsid w:val="00B85935"/>
    <w:rsid w:val="00B85B19"/>
    <w:rsid w:val="00B87071"/>
    <w:rsid w:val="00B90652"/>
    <w:rsid w:val="00B90D6B"/>
    <w:rsid w:val="00B90FD2"/>
    <w:rsid w:val="00B9186E"/>
    <w:rsid w:val="00B91ED1"/>
    <w:rsid w:val="00B92455"/>
    <w:rsid w:val="00B942C2"/>
    <w:rsid w:val="00B94ABA"/>
    <w:rsid w:val="00B959E8"/>
    <w:rsid w:val="00B96EEB"/>
    <w:rsid w:val="00B97953"/>
    <w:rsid w:val="00B97C4D"/>
    <w:rsid w:val="00B9F325"/>
    <w:rsid w:val="00BA063E"/>
    <w:rsid w:val="00BA0FE1"/>
    <w:rsid w:val="00BA26DC"/>
    <w:rsid w:val="00BA345F"/>
    <w:rsid w:val="00BA371A"/>
    <w:rsid w:val="00BA5005"/>
    <w:rsid w:val="00BA6722"/>
    <w:rsid w:val="00BA6798"/>
    <w:rsid w:val="00BA6F1A"/>
    <w:rsid w:val="00BA7CBD"/>
    <w:rsid w:val="00BB0912"/>
    <w:rsid w:val="00BB0B49"/>
    <w:rsid w:val="00BB0FE8"/>
    <w:rsid w:val="00BB1324"/>
    <w:rsid w:val="00BB15A8"/>
    <w:rsid w:val="00BB1FE1"/>
    <w:rsid w:val="00BB3600"/>
    <w:rsid w:val="00BB38D2"/>
    <w:rsid w:val="00BB4D36"/>
    <w:rsid w:val="00BB515C"/>
    <w:rsid w:val="00BB53D0"/>
    <w:rsid w:val="00BB5597"/>
    <w:rsid w:val="00BB72AA"/>
    <w:rsid w:val="00BB7EDA"/>
    <w:rsid w:val="00BC0365"/>
    <w:rsid w:val="00BC04B1"/>
    <w:rsid w:val="00BC117D"/>
    <w:rsid w:val="00BC143C"/>
    <w:rsid w:val="00BC1BE2"/>
    <w:rsid w:val="00BC3AD7"/>
    <w:rsid w:val="00BC4E1E"/>
    <w:rsid w:val="00BC54E6"/>
    <w:rsid w:val="00BC6C8F"/>
    <w:rsid w:val="00BC7296"/>
    <w:rsid w:val="00BC76F0"/>
    <w:rsid w:val="00BD5D00"/>
    <w:rsid w:val="00BD6EFC"/>
    <w:rsid w:val="00BE0554"/>
    <w:rsid w:val="00BE061B"/>
    <w:rsid w:val="00BE0928"/>
    <w:rsid w:val="00BE19A8"/>
    <w:rsid w:val="00BE3CAD"/>
    <w:rsid w:val="00BE3E95"/>
    <w:rsid w:val="00BE4FB9"/>
    <w:rsid w:val="00BE5812"/>
    <w:rsid w:val="00BE6015"/>
    <w:rsid w:val="00BE711A"/>
    <w:rsid w:val="00BF0857"/>
    <w:rsid w:val="00BF16F3"/>
    <w:rsid w:val="00BF232F"/>
    <w:rsid w:val="00BF28F3"/>
    <w:rsid w:val="00BF2C27"/>
    <w:rsid w:val="00BF31E2"/>
    <w:rsid w:val="00BF3386"/>
    <w:rsid w:val="00BF3509"/>
    <w:rsid w:val="00BF39AB"/>
    <w:rsid w:val="00BF44FD"/>
    <w:rsid w:val="00BF4557"/>
    <w:rsid w:val="00BF4E45"/>
    <w:rsid w:val="00BF53D6"/>
    <w:rsid w:val="00BF5561"/>
    <w:rsid w:val="00BF76A8"/>
    <w:rsid w:val="00C02801"/>
    <w:rsid w:val="00C02873"/>
    <w:rsid w:val="00C037B1"/>
    <w:rsid w:val="00C03928"/>
    <w:rsid w:val="00C047C4"/>
    <w:rsid w:val="00C04A29"/>
    <w:rsid w:val="00C06052"/>
    <w:rsid w:val="00C06292"/>
    <w:rsid w:val="00C072EF"/>
    <w:rsid w:val="00C11470"/>
    <w:rsid w:val="00C1175D"/>
    <w:rsid w:val="00C12A29"/>
    <w:rsid w:val="00C13333"/>
    <w:rsid w:val="00C15D63"/>
    <w:rsid w:val="00C17391"/>
    <w:rsid w:val="00C17DA9"/>
    <w:rsid w:val="00C20485"/>
    <w:rsid w:val="00C20D59"/>
    <w:rsid w:val="00C21F2F"/>
    <w:rsid w:val="00C22119"/>
    <w:rsid w:val="00C2232F"/>
    <w:rsid w:val="00C24B77"/>
    <w:rsid w:val="00C24D2A"/>
    <w:rsid w:val="00C25616"/>
    <w:rsid w:val="00C25886"/>
    <w:rsid w:val="00C262A2"/>
    <w:rsid w:val="00C2660A"/>
    <w:rsid w:val="00C2683D"/>
    <w:rsid w:val="00C27688"/>
    <w:rsid w:val="00C27BDB"/>
    <w:rsid w:val="00C27F9A"/>
    <w:rsid w:val="00C306DD"/>
    <w:rsid w:val="00C31070"/>
    <w:rsid w:val="00C3262B"/>
    <w:rsid w:val="00C32894"/>
    <w:rsid w:val="00C328B6"/>
    <w:rsid w:val="00C33333"/>
    <w:rsid w:val="00C33EBC"/>
    <w:rsid w:val="00C341E0"/>
    <w:rsid w:val="00C34378"/>
    <w:rsid w:val="00C34D86"/>
    <w:rsid w:val="00C35879"/>
    <w:rsid w:val="00C3598D"/>
    <w:rsid w:val="00C36B2D"/>
    <w:rsid w:val="00C3712F"/>
    <w:rsid w:val="00C37249"/>
    <w:rsid w:val="00C37786"/>
    <w:rsid w:val="00C37C26"/>
    <w:rsid w:val="00C406A7"/>
    <w:rsid w:val="00C40A8E"/>
    <w:rsid w:val="00C41A92"/>
    <w:rsid w:val="00C41DAC"/>
    <w:rsid w:val="00C423F6"/>
    <w:rsid w:val="00C442B6"/>
    <w:rsid w:val="00C44955"/>
    <w:rsid w:val="00C44DE8"/>
    <w:rsid w:val="00C4509D"/>
    <w:rsid w:val="00C4583A"/>
    <w:rsid w:val="00C45D47"/>
    <w:rsid w:val="00C45E03"/>
    <w:rsid w:val="00C46EA7"/>
    <w:rsid w:val="00C471A4"/>
    <w:rsid w:val="00C47839"/>
    <w:rsid w:val="00C50DA8"/>
    <w:rsid w:val="00C514CF"/>
    <w:rsid w:val="00C52828"/>
    <w:rsid w:val="00C536CA"/>
    <w:rsid w:val="00C53D6B"/>
    <w:rsid w:val="00C55470"/>
    <w:rsid w:val="00C558D5"/>
    <w:rsid w:val="00C562A2"/>
    <w:rsid w:val="00C57F6F"/>
    <w:rsid w:val="00C60F86"/>
    <w:rsid w:val="00C6226A"/>
    <w:rsid w:val="00C647DC"/>
    <w:rsid w:val="00C6480C"/>
    <w:rsid w:val="00C658A8"/>
    <w:rsid w:val="00C658C9"/>
    <w:rsid w:val="00C65B28"/>
    <w:rsid w:val="00C66812"/>
    <w:rsid w:val="00C66A5D"/>
    <w:rsid w:val="00C66D12"/>
    <w:rsid w:val="00C66DBF"/>
    <w:rsid w:val="00C67325"/>
    <w:rsid w:val="00C6778F"/>
    <w:rsid w:val="00C708BA"/>
    <w:rsid w:val="00C70994"/>
    <w:rsid w:val="00C71028"/>
    <w:rsid w:val="00C7194D"/>
    <w:rsid w:val="00C759F0"/>
    <w:rsid w:val="00C75B20"/>
    <w:rsid w:val="00C75CDE"/>
    <w:rsid w:val="00C76B98"/>
    <w:rsid w:val="00C773D5"/>
    <w:rsid w:val="00C77CD9"/>
    <w:rsid w:val="00C77D71"/>
    <w:rsid w:val="00C806A2"/>
    <w:rsid w:val="00C816BB"/>
    <w:rsid w:val="00C82A9A"/>
    <w:rsid w:val="00C82C21"/>
    <w:rsid w:val="00C83404"/>
    <w:rsid w:val="00C837CF"/>
    <w:rsid w:val="00C83DCE"/>
    <w:rsid w:val="00C841C7"/>
    <w:rsid w:val="00C8452A"/>
    <w:rsid w:val="00C858A3"/>
    <w:rsid w:val="00C8721D"/>
    <w:rsid w:val="00C87539"/>
    <w:rsid w:val="00C88FE3"/>
    <w:rsid w:val="00C9144E"/>
    <w:rsid w:val="00C91DE0"/>
    <w:rsid w:val="00C91ED3"/>
    <w:rsid w:val="00C93A2F"/>
    <w:rsid w:val="00C942BB"/>
    <w:rsid w:val="00C94817"/>
    <w:rsid w:val="00C94A5C"/>
    <w:rsid w:val="00C94EA6"/>
    <w:rsid w:val="00C950C1"/>
    <w:rsid w:val="00C95320"/>
    <w:rsid w:val="00C96BF9"/>
    <w:rsid w:val="00C97108"/>
    <w:rsid w:val="00CA0F04"/>
    <w:rsid w:val="00CA125E"/>
    <w:rsid w:val="00CA1E5D"/>
    <w:rsid w:val="00CA1F18"/>
    <w:rsid w:val="00CA22B4"/>
    <w:rsid w:val="00CA2F34"/>
    <w:rsid w:val="00CA31C5"/>
    <w:rsid w:val="00CA4C74"/>
    <w:rsid w:val="00CA586E"/>
    <w:rsid w:val="00CA5995"/>
    <w:rsid w:val="00CA6938"/>
    <w:rsid w:val="00CA74D6"/>
    <w:rsid w:val="00CB0A2B"/>
    <w:rsid w:val="00CB15D8"/>
    <w:rsid w:val="00CB437F"/>
    <w:rsid w:val="00CB56F5"/>
    <w:rsid w:val="00CB59E1"/>
    <w:rsid w:val="00CB6C5F"/>
    <w:rsid w:val="00CB6FBE"/>
    <w:rsid w:val="00CB6FE4"/>
    <w:rsid w:val="00CC111D"/>
    <w:rsid w:val="00CC11BB"/>
    <w:rsid w:val="00CC1DEC"/>
    <w:rsid w:val="00CC3032"/>
    <w:rsid w:val="00CC325F"/>
    <w:rsid w:val="00CC3DCF"/>
    <w:rsid w:val="00CC484E"/>
    <w:rsid w:val="00CC48D0"/>
    <w:rsid w:val="00CC4B42"/>
    <w:rsid w:val="00CC4D9B"/>
    <w:rsid w:val="00CC57B4"/>
    <w:rsid w:val="00CC5FDD"/>
    <w:rsid w:val="00CC6086"/>
    <w:rsid w:val="00CC7BAC"/>
    <w:rsid w:val="00CC7ED7"/>
    <w:rsid w:val="00CD0240"/>
    <w:rsid w:val="00CD02FF"/>
    <w:rsid w:val="00CD0AB6"/>
    <w:rsid w:val="00CD0BD2"/>
    <w:rsid w:val="00CD0D28"/>
    <w:rsid w:val="00CD0F9E"/>
    <w:rsid w:val="00CD0FF5"/>
    <w:rsid w:val="00CD18A5"/>
    <w:rsid w:val="00CD19D5"/>
    <w:rsid w:val="00CD2698"/>
    <w:rsid w:val="00CD28B1"/>
    <w:rsid w:val="00CD28EB"/>
    <w:rsid w:val="00CD31E2"/>
    <w:rsid w:val="00CD3DD3"/>
    <w:rsid w:val="00CD4150"/>
    <w:rsid w:val="00CD48BD"/>
    <w:rsid w:val="00CD57BA"/>
    <w:rsid w:val="00CD5AF1"/>
    <w:rsid w:val="00CD6578"/>
    <w:rsid w:val="00CD6CA9"/>
    <w:rsid w:val="00CD76AF"/>
    <w:rsid w:val="00CD76EA"/>
    <w:rsid w:val="00CD7860"/>
    <w:rsid w:val="00CE021C"/>
    <w:rsid w:val="00CE1717"/>
    <w:rsid w:val="00CE1C7E"/>
    <w:rsid w:val="00CE20CE"/>
    <w:rsid w:val="00CE23A8"/>
    <w:rsid w:val="00CE283D"/>
    <w:rsid w:val="00CE333E"/>
    <w:rsid w:val="00CE3670"/>
    <w:rsid w:val="00CE43B6"/>
    <w:rsid w:val="00CE446C"/>
    <w:rsid w:val="00CE459C"/>
    <w:rsid w:val="00CE5900"/>
    <w:rsid w:val="00CE59BF"/>
    <w:rsid w:val="00CE611C"/>
    <w:rsid w:val="00CE64A9"/>
    <w:rsid w:val="00CE7085"/>
    <w:rsid w:val="00CE7F4D"/>
    <w:rsid w:val="00CF1C13"/>
    <w:rsid w:val="00CF289B"/>
    <w:rsid w:val="00CF2986"/>
    <w:rsid w:val="00CF2F5F"/>
    <w:rsid w:val="00CF57CB"/>
    <w:rsid w:val="00CF58E4"/>
    <w:rsid w:val="00CF58ED"/>
    <w:rsid w:val="00CF5AB2"/>
    <w:rsid w:val="00CF62F0"/>
    <w:rsid w:val="00CF6316"/>
    <w:rsid w:val="00CF6F34"/>
    <w:rsid w:val="00CF6F94"/>
    <w:rsid w:val="00CF7FBD"/>
    <w:rsid w:val="00D00062"/>
    <w:rsid w:val="00D00552"/>
    <w:rsid w:val="00D011EC"/>
    <w:rsid w:val="00D01A8D"/>
    <w:rsid w:val="00D02814"/>
    <w:rsid w:val="00D03AEE"/>
    <w:rsid w:val="00D03F86"/>
    <w:rsid w:val="00D041D2"/>
    <w:rsid w:val="00D05C4F"/>
    <w:rsid w:val="00D05EF6"/>
    <w:rsid w:val="00D073E9"/>
    <w:rsid w:val="00D1083A"/>
    <w:rsid w:val="00D10A7D"/>
    <w:rsid w:val="00D1106E"/>
    <w:rsid w:val="00D11793"/>
    <w:rsid w:val="00D117AB"/>
    <w:rsid w:val="00D12A15"/>
    <w:rsid w:val="00D13744"/>
    <w:rsid w:val="00D14B72"/>
    <w:rsid w:val="00D14B7D"/>
    <w:rsid w:val="00D15776"/>
    <w:rsid w:val="00D16CA2"/>
    <w:rsid w:val="00D17894"/>
    <w:rsid w:val="00D20E5A"/>
    <w:rsid w:val="00D21775"/>
    <w:rsid w:val="00D21B39"/>
    <w:rsid w:val="00D22917"/>
    <w:rsid w:val="00D23227"/>
    <w:rsid w:val="00D2346A"/>
    <w:rsid w:val="00D244A9"/>
    <w:rsid w:val="00D246D7"/>
    <w:rsid w:val="00D248E6"/>
    <w:rsid w:val="00D259DD"/>
    <w:rsid w:val="00D2607C"/>
    <w:rsid w:val="00D26108"/>
    <w:rsid w:val="00D26697"/>
    <w:rsid w:val="00D30131"/>
    <w:rsid w:val="00D30A62"/>
    <w:rsid w:val="00D30BB1"/>
    <w:rsid w:val="00D30F98"/>
    <w:rsid w:val="00D3114E"/>
    <w:rsid w:val="00D32652"/>
    <w:rsid w:val="00D33DE5"/>
    <w:rsid w:val="00D34684"/>
    <w:rsid w:val="00D35BD3"/>
    <w:rsid w:val="00D36582"/>
    <w:rsid w:val="00D36B38"/>
    <w:rsid w:val="00D36DE5"/>
    <w:rsid w:val="00D36EBA"/>
    <w:rsid w:val="00D37586"/>
    <w:rsid w:val="00D378B0"/>
    <w:rsid w:val="00D41A5F"/>
    <w:rsid w:val="00D41C48"/>
    <w:rsid w:val="00D424F5"/>
    <w:rsid w:val="00D42CAA"/>
    <w:rsid w:val="00D44296"/>
    <w:rsid w:val="00D44C7B"/>
    <w:rsid w:val="00D46703"/>
    <w:rsid w:val="00D46F2C"/>
    <w:rsid w:val="00D475CE"/>
    <w:rsid w:val="00D5127A"/>
    <w:rsid w:val="00D51E2D"/>
    <w:rsid w:val="00D52B2D"/>
    <w:rsid w:val="00D52C15"/>
    <w:rsid w:val="00D53C63"/>
    <w:rsid w:val="00D55589"/>
    <w:rsid w:val="00D55708"/>
    <w:rsid w:val="00D55DA5"/>
    <w:rsid w:val="00D55EC6"/>
    <w:rsid w:val="00D5660A"/>
    <w:rsid w:val="00D56B19"/>
    <w:rsid w:val="00D56B8F"/>
    <w:rsid w:val="00D57378"/>
    <w:rsid w:val="00D57C25"/>
    <w:rsid w:val="00D57D55"/>
    <w:rsid w:val="00D60FC1"/>
    <w:rsid w:val="00D6166D"/>
    <w:rsid w:val="00D62696"/>
    <w:rsid w:val="00D62D77"/>
    <w:rsid w:val="00D63D2F"/>
    <w:rsid w:val="00D66CD4"/>
    <w:rsid w:val="00D66F7F"/>
    <w:rsid w:val="00D67691"/>
    <w:rsid w:val="00D7076A"/>
    <w:rsid w:val="00D709B5"/>
    <w:rsid w:val="00D70EBD"/>
    <w:rsid w:val="00D73AC6"/>
    <w:rsid w:val="00D740DD"/>
    <w:rsid w:val="00D74469"/>
    <w:rsid w:val="00D74E29"/>
    <w:rsid w:val="00D77368"/>
    <w:rsid w:val="00D8049A"/>
    <w:rsid w:val="00D80675"/>
    <w:rsid w:val="00D80DAC"/>
    <w:rsid w:val="00D82192"/>
    <w:rsid w:val="00D83039"/>
    <w:rsid w:val="00D8353E"/>
    <w:rsid w:val="00D836D8"/>
    <w:rsid w:val="00D85644"/>
    <w:rsid w:val="00D85895"/>
    <w:rsid w:val="00D85A05"/>
    <w:rsid w:val="00D8631D"/>
    <w:rsid w:val="00D874F9"/>
    <w:rsid w:val="00D87842"/>
    <w:rsid w:val="00D930C3"/>
    <w:rsid w:val="00D93512"/>
    <w:rsid w:val="00D93567"/>
    <w:rsid w:val="00D93AC3"/>
    <w:rsid w:val="00D93B29"/>
    <w:rsid w:val="00D93F7F"/>
    <w:rsid w:val="00D9449A"/>
    <w:rsid w:val="00D9508C"/>
    <w:rsid w:val="00D95437"/>
    <w:rsid w:val="00D955F6"/>
    <w:rsid w:val="00D95836"/>
    <w:rsid w:val="00D960F5"/>
    <w:rsid w:val="00D968F8"/>
    <w:rsid w:val="00D96C04"/>
    <w:rsid w:val="00D96C72"/>
    <w:rsid w:val="00D972BB"/>
    <w:rsid w:val="00D9784D"/>
    <w:rsid w:val="00DA16A9"/>
    <w:rsid w:val="00DA4768"/>
    <w:rsid w:val="00DA58E6"/>
    <w:rsid w:val="00DA5F50"/>
    <w:rsid w:val="00DA65CB"/>
    <w:rsid w:val="00DA6F3D"/>
    <w:rsid w:val="00DA76DE"/>
    <w:rsid w:val="00DA791E"/>
    <w:rsid w:val="00DB24A8"/>
    <w:rsid w:val="00DB24DA"/>
    <w:rsid w:val="00DB288E"/>
    <w:rsid w:val="00DB34BD"/>
    <w:rsid w:val="00DB3B7F"/>
    <w:rsid w:val="00DB3DDF"/>
    <w:rsid w:val="00DB4410"/>
    <w:rsid w:val="00DB4754"/>
    <w:rsid w:val="00DB4EDA"/>
    <w:rsid w:val="00DB5D5F"/>
    <w:rsid w:val="00DB7F99"/>
    <w:rsid w:val="00DC06EC"/>
    <w:rsid w:val="00DC1678"/>
    <w:rsid w:val="00DC19A2"/>
    <w:rsid w:val="00DC1C08"/>
    <w:rsid w:val="00DC1D7F"/>
    <w:rsid w:val="00DC29C0"/>
    <w:rsid w:val="00DC323E"/>
    <w:rsid w:val="00DC39C2"/>
    <w:rsid w:val="00DC3E7C"/>
    <w:rsid w:val="00DC5C7F"/>
    <w:rsid w:val="00DC5D20"/>
    <w:rsid w:val="00DC61E2"/>
    <w:rsid w:val="00DC62A1"/>
    <w:rsid w:val="00DC6C2D"/>
    <w:rsid w:val="00DC7837"/>
    <w:rsid w:val="00DD0850"/>
    <w:rsid w:val="00DD19D4"/>
    <w:rsid w:val="00DD2039"/>
    <w:rsid w:val="00DD2181"/>
    <w:rsid w:val="00DD2328"/>
    <w:rsid w:val="00DD29DC"/>
    <w:rsid w:val="00DD44EA"/>
    <w:rsid w:val="00DD4F9E"/>
    <w:rsid w:val="00DD5440"/>
    <w:rsid w:val="00DD5EDF"/>
    <w:rsid w:val="00DD6FD4"/>
    <w:rsid w:val="00DE0717"/>
    <w:rsid w:val="00DE092C"/>
    <w:rsid w:val="00DE09B6"/>
    <w:rsid w:val="00DE0B81"/>
    <w:rsid w:val="00DE356A"/>
    <w:rsid w:val="00DE3611"/>
    <w:rsid w:val="00DE45DC"/>
    <w:rsid w:val="00DE4E48"/>
    <w:rsid w:val="00DE5438"/>
    <w:rsid w:val="00DE6484"/>
    <w:rsid w:val="00DE71F4"/>
    <w:rsid w:val="00DE7D7C"/>
    <w:rsid w:val="00DF05F8"/>
    <w:rsid w:val="00DF190B"/>
    <w:rsid w:val="00DF1AD5"/>
    <w:rsid w:val="00DF1C49"/>
    <w:rsid w:val="00DF204C"/>
    <w:rsid w:val="00DF242D"/>
    <w:rsid w:val="00DF2499"/>
    <w:rsid w:val="00DF381C"/>
    <w:rsid w:val="00DF3BA4"/>
    <w:rsid w:val="00DF3C44"/>
    <w:rsid w:val="00DF3F88"/>
    <w:rsid w:val="00DF4998"/>
    <w:rsid w:val="00DF5F86"/>
    <w:rsid w:val="00DF6007"/>
    <w:rsid w:val="00DF6205"/>
    <w:rsid w:val="00DF6307"/>
    <w:rsid w:val="00E002C8"/>
    <w:rsid w:val="00E00A64"/>
    <w:rsid w:val="00E014BC"/>
    <w:rsid w:val="00E01E5C"/>
    <w:rsid w:val="00E01FC4"/>
    <w:rsid w:val="00E042CC"/>
    <w:rsid w:val="00E0510F"/>
    <w:rsid w:val="00E05181"/>
    <w:rsid w:val="00E05500"/>
    <w:rsid w:val="00E05829"/>
    <w:rsid w:val="00E05B28"/>
    <w:rsid w:val="00E064F7"/>
    <w:rsid w:val="00E069FC"/>
    <w:rsid w:val="00E0782D"/>
    <w:rsid w:val="00E07D5A"/>
    <w:rsid w:val="00E1053C"/>
    <w:rsid w:val="00E10946"/>
    <w:rsid w:val="00E10A57"/>
    <w:rsid w:val="00E12A6E"/>
    <w:rsid w:val="00E1309C"/>
    <w:rsid w:val="00E13C5D"/>
    <w:rsid w:val="00E15AEB"/>
    <w:rsid w:val="00E15B2B"/>
    <w:rsid w:val="00E16994"/>
    <w:rsid w:val="00E17118"/>
    <w:rsid w:val="00E171BD"/>
    <w:rsid w:val="00E17A4A"/>
    <w:rsid w:val="00E17F66"/>
    <w:rsid w:val="00E214A3"/>
    <w:rsid w:val="00E22688"/>
    <w:rsid w:val="00E229BE"/>
    <w:rsid w:val="00E22D7F"/>
    <w:rsid w:val="00E24C4C"/>
    <w:rsid w:val="00E2554D"/>
    <w:rsid w:val="00E256F3"/>
    <w:rsid w:val="00E2684D"/>
    <w:rsid w:val="00E30926"/>
    <w:rsid w:val="00E31DAE"/>
    <w:rsid w:val="00E3400A"/>
    <w:rsid w:val="00E34275"/>
    <w:rsid w:val="00E3452F"/>
    <w:rsid w:val="00E36CBF"/>
    <w:rsid w:val="00E3751F"/>
    <w:rsid w:val="00E408F2"/>
    <w:rsid w:val="00E40A8A"/>
    <w:rsid w:val="00E41587"/>
    <w:rsid w:val="00E42425"/>
    <w:rsid w:val="00E42589"/>
    <w:rsid w:val="00E42621"/>
    <w:rsid w:val="00E42643"/>
    <w:rsid w:val="00E43711"/>
    <w:rsid w:val="00E4425C"/>
    <w:rsid w:val="00E44C17"/>
    <w:rsid w:val="00E45603"/>
    <w:rsid w:val="00E45E4E"/>
    <w:rsid w:val="00E45E69"/>
    <w:rsid w:val="00E47191"/>
    <w:rsid w:val="00E5014D"/>
    <w:rsid w:val="00E502FB"/>
    <w:rsid w:val="00E50967"/>
    <w:rsid w:val="00E51074"/>
    <w:rsid w:val="00E51ABD"/>
    <w:rsid w:val="00E5204E"/>
    <w:rsid w:val="00E52267"/>
    <w:rsid w:val="00E5281B"/>
    <w:rsid w:val="00E5293C"/>
    <w:rsid w:val="00E53250"/>
    <w:rsid w:val="00E534BF"/>
    <w:rsid w:val="00E55729"/>
    <w:rsid w:val="00E5593B"/>
    <w:rsid w:val="00E57247"/>
    <w:rsid w:val="00E575A7"/>
    <w:rsid w:val="00E600FB"/>
    <w:rsid w:val="00E60AD2"/>
    <w:rsid w:val="00E62670"/>
    <w:rsid w:val="00E62893"/>
    <w:rsid w:val="00E646C7"/>
    <w:rsid w:val="00E66934"/>
    <w:rsid w:val="00E66D16"/>
    <w:rsid w:val="00E6745F"/>
    <w:rsid w:val="00E67DCC"/>
    <w:rsid w:val="00E70EF3"/>
    <w:rsid w:val="00E71864"/>
    <w:rsid w:val="00E71C1C"/>
    <w:rsid w:val="00E71D23"/>
    <w:rsid w:val="00E71E6F"/>
    <w:rsid w:val="00E72908"/>
    <w:rsid w:val="00E72BA9"/>
    <w:rsid w:val="00E73234"/>
    <w:rsid w:val="00E73A3C"/>
    <w:rsid w:val="00E74CEE"/>
    <w:rsid w:val="00E74D90"/>
    <w:rsid w:val="00E75C4D"/>
    <w:rsid w:val="00E76100"/>
    <w:rsid w:val="00E77F0E"/>
    <w:rsid w:val="00E77F1D"/>
    <w:rsid w:val="00E81DF2"/>
    <w:rsid w:val="00E821E3"/>
    <w:rsid w:val="00E8293E"/>
    <w:rsid w:val="00E83835"/>
    <w:rsid w:val="00E84E22"/>
    <w:rsid w:val="00E84EF5"/>
    <w:rsid w:val="00E8757E"/>
    <w:rsid w:val="00E87D10"/>
    <w:rsid w:val="00E87DEB"/>
    <w:rsid w:val="00E87F24"/>
    <w:rsid w:val="00E905CE"/>
    <w:rsid w:val="00E908E1"/>
    <w:rsid w:val="00E90FF1"/>
    <w:rsid w:val="00E91FC5"/>
    <w:rsid w:val="00E92714"/>
    <w:rsid w:val="00E92851"/>
    <w:rsid w:val="00E92FB4"/>
    <w:rsid w:val="00E94409"/>
    <w:rsid w:val="00E94D67"/>
    <w:rsid w:val="00E94E02"/>
    <w:rsid w:val="00E97033"/>
    <w:rsid w:val="00EA0267"/>
    <w:rsid w:val="00EA0C31"/>
    <w:rsid w:val="00EA1719"/>
    <w:rsid w:val="00EA1ADD"/>
    <w:rsid w:val="00EA2443"/>
    <w:rsid w:val="00EA287E"/>
    <w:rsid w:val="00EA2BF1"/>
    <w:rsid w:val="00EA32FF"/>
    <w:rsid w:val="00EA343D"/>
    <w:rsid w:val="00EA4BC6"/>
    <w:rsid w:val="00EA4F36"/>
    <w:rsid w:val="00EA56C0"/>
    <w:rsid w:val="00EA5DB1"/>
    <w:rsid w:val="00EA5EE8"/>
    <w:rsid w:val="00EB0337"/>
    <w:rsid w:val="00EB10F7"/>
    <w:rsid w:val="00EB1E77"/>
    <w:rsid w:val="00EB3A7A"/>
    <w:rsid w:val="00EB4152"/>
    <w:rsid w:val="00EB4810"/>
    <w:rsid w:val="00EB526E"/>
    <w:rsid w:val="00EB54CF"/>
    <w:rsid w:val="00EB5997"/>
    <w:rsid w:val="00EB5BB9"/>
    <w:rsid w:val="00EB6563"/>
    <w:rsid w:val="00EC213F"/>
    <w:rsid w:val="00EC23FA"/>
    <w:rsid w:val="00EC28AF"/>
    <w:rsid w:val="00EC3830"/>
    <w:rsid w:val="00EC437A"/>
    <w:rsid w:val="00EC49B7"/>
    <w:rsid w:val="00EC4C76"/>
    <w:rsid w:val="00EC51BC"/>
    <w:rsid w:val="00EC5FC3"/>
    <w:rsid w:val="00EC67A1"/>
    <w:rsid w:val="00EC6BF9"/>
    <w:rsid w:val="00EC6CD9"/>
    <w:rsid w:val="00ED0158"/>
    <w:rsid w:val="00ED07C9"/>
    <w:rsid w:val="00ED0B47"/>
    <w:rsid w:val="00ED4CB0"/>
    <w:rsid w:val="00ED4F4C"/>
    <w:rsid w:val="00ED5737"/>
    <w:rsid w:val="00ED592E"/>
    <w:rsid w:val="00ED5949"/>
    <w:rsid w:val="00ED5D53"/>
    <w:rsid w:val="00ED6906"/>
    <w:rsid w:val="00ED7926"/>
    <w:rsid w:val="00EE0BB1"/>
    <w:rsid w:val="00EE248D"/>
    <w:rsid w:val="00EE4099"/>
    <w:rsid w:val="00EE4FCB"/>
    <w:rsid w:val="00EE6895"/>
    <w:rsid w:val="00EE6FAB"/>
    <w:rsid w:val="00EE765F"/>
    <w:rsid w:val="00EF0AD1"/>
    <w:rsid w:val="00EF0C93"/>
    <w:rsid w:val="00EF1415"/>
    <w:rsid w:val="00EF1A16"/>
    <w:rsid w:val="00EF23EB"/>
    <w:rsid w:val="00EF2CCC"/>
    <w:rsid w:val="00EF2D6E"/>
    <w:rsid w:val="00EF3272"/>
    <w:rsid w:val="00EF35BA"/>
    <w:rsid w:val="00EF3D69"/>
    <w:rsid w:val="00EF4023"/>
    <w:rsid w:val="00EF46CC"/>
    <w:rsid w:val="00EF52E9"/>
    <w:rsid w:val="00EF58B5"/>
    <w:rsid w:val="00F004FD"/>
    <w:rsid w:val="00F00E09"/>
    <w:rsid w:val="00F010CA"/>
    <w:rsid w:val="00F01421"/>
    <w:rsid w:val="00F0149B"/>
    <w:rsid w:val="00F03322"/>
    <w:rsid w:val="00F03630"/>
    <w:rsid w:val="00F03A3E"/>
    <w:rsid w:val="00F050BC"/>
    <w:rsid w:val="00F05F60"/>
    <w:rsid w:val="00F066E7"/>
    <w:rsid w:val="00F06873"/>
    <w:rsid w:val="00F071BF"/>
    <w:rsid w:val="00F11D9F"/>
    <w:rsid w:val="00F13B08"/>
    <w:rsid w:val="00F1414D"/>
    <w:rsid w:val="00F1657C"/>
    <w:rsid w:val="00F167F4"/>
    <w:rsid w:val="00F16AF8"/>
    <w:rsid w:val="00F171C3"/>
    <w:rsid w:val="00F17478"/>
    <w:rsid w:val="00F178F4"/>
    <w:rsid w:val="00F2065D"/>
    <w:rsid w:val="00F2097D"/>
    <w:rsid w:val="00F20FA6"/>
    <w:rsid w:val="00F223F6"/>
    <w:rsid w:val="00F22610"/>
    <w:rsid w:val="00F22ABB"/>
    <w:rsid w:val="00F23CE4"/>
    <w:rsid w:val="00F24129"/>
    <w:rsid w:val="00F246AC"/>
    <w:rsid w:val="00F24F5B"/>
    <w:rsid w:val="00F26110"/>
    <w:rsid w:val="00F265BA"/>
    <w:rsid w:val="00F30384"/>
    <w:rsid w:val="00F31BBB"/>
    <w:rsid w:val="00F31FE5"/>
    <w:rsid w:val="00F3268C"/>
    <w:rsid w:val="00F32AB9"/>
    <w:rsid w:val="00F32EBC"/>
    <w:rsid w:val="00F33737"/>
    <w:rsid w:val="00F33838"/>
    <w:rsid w:val="00F341D0"/>
    <w:rsid w:val="00F34C53"/>
    <w:rsid w:val="00F3558C"/>
    <w:rsid w:val="00F3609F"/>
    <w:rsid w:val="00F41182"/>
    <w:rsid w:val="00F4225D"/>
    <w:rsid w:val="00F428A3"/>
    <w:rsid w:val="00F4373E"/>
    <w:rsid w:val="00F4486C"/>
    <w:rsid w:val="00F45D5A"/>
    <w:rsid w:val="00F460E8"/>
    <w:rsid w:val="00F4749A"/>
    <w:rsid w:val="00F508B2"/>
    <w:rsid w:val="00F5110B"/>
    <w:rsid w:val="00F51E22"/>
    <w:rsid w:val="00F522F4"/>
    <w:rsid w:val="00F52390"/>
    <w:rsid w:val="00F5331C"/>
    <w:rsid w:val="00F553A7"/>
    <w:rsid w:val="00F55CA1"/>
    <w:rsid w:val="00F560EA"/>
    <w:rsid w:val="00F57577"/>
    <w:rsid w:val="00F57739"/>
    <w:rsid w:val="00F57D0A"/>
    <w:rsid w:val="00F57E36"/>
    <w:rsid w:val="00F602A4"/>
    <w:rsid w:val="00F608D5"/>
    <w:rsid w:val="00F609B6"/>
    <w:rsid w:val="00F6154C"/>
    <w:rsid w:val="00F61903"/>
    <w:rsid w:val="00F6207D"/>
    <w:rsid w:val="00F63250"/>
    <w:rsid w:val="00F637FB"/>
    <w:rsid w:val="00F638E9"/>
    <w:rsid w:val="00F63D23"/>
    <w:rsid w:val="00F64357"/>
    <w:rsid w:val="00F65181"/>
    <w:rsid w:val="00F65CCC"/>
    <w:rsid w:val="00F661C8"/>
    <w:rsid w:val="00F66493"/>
    <w:rsid w:val="00F6797F"/>
    <w:rsid w:val="00F6EF7A"/>
    <w:rsid w:val="00F70294"/>
    <w:rsid w:val="00F70670"/>
    <w:rsid w:val="00F70773"/>
    <w:rsid w:val="00F709F8"/>
    <w:rsid w:val="00F70B65"/>
    <w:rsid w:val="00F70E25"/>
    <w:rsid w:val="00F716C2"/>
    <w:rsid w:val="00F71C2B"/>
    <w:rsid w:val="00F72869"/>
    <w:rsid w:val="00F72AA0"/>
    <w:rsid w:val="00F73F82"/>
    <w:rsid w:val="00F7406E"/>
    <w:rsid w:val="00F74592"/>
    <w:rsid w:val="00F74C2E"/>
    <w:rsid w:val="00F77221"/>
    <w:rsid w:val="00F77A95"/>
    <w:rsid w:val="00F77B8C"/>
    <w:rsid w:val="00F81E2E"/>
    <w:rsid w:val="00F82722"/>
    <w:rsid w:val="00F82875"/>
    <w:rsid w:val="00F82E9D"/>
    <w:rsid w:val="00F83C82"/>
    <w:rsid w:val="00F84B8D"/>
    <w:rsid w:val="00F84D42"/>
    <w:rsid w:val="00F865A8"/>
    <w:rsid w:val="00F8725F"/>
    <w:rsid w:val="00F87293"/>
    <w:rsid w:val="00F8791E"/>
    <w:rsid w:val="00F87AE5"/>
    <w:rsid w:val="00F91C70"/>
    <w:rsid w:val="00F926CB"/>
    <w:rsid w:val="00F933B4"/>
    <w:rsid w:val="00F93A8F"/>
    <w:rsid w:val="00F93B37"/>
    <w:rsid w:val="00F95C03"/>
    <w:rsid w:val="00F9649C"/>
    <w:rsid w:val="00F9673C"/>
    <w:rsid w:val="00F96DD9"/>
    <w:rsid w:val="00FA0BEE"/>
    <w:rsid w:val="00FA115B"/>
    <w:rsid w:val="00FA1205"/>
    <w:rsid w:val="00FA2AEC"/>
    <w:rsid w:val="00FA2DB0"/>
    <w:rsid w:val="00FA3627"/>
    <w:rsid w:val="00FA4353"/>
    <w:rsid w:val="00FA47B7"/>
    <w:rsid w:val="00FA4853"/>
    <w:rsid w:val="00FA4E40"/>
    <w:rsid w:val="00FA5261"/>
    <w:rsid w:val="00FA6545"/>
    <w:rsid w:val="00FA7F70"/>
    <w:rsid w:val="00FB0535"/>
    <w:rsid w:val="00FB07F0"/>
    <w:rsid w:val="00FB143C"/>
    <w:rsid w:val="00FB1F71"/>
    <w:rsid w:val="00FB2B88"/>
    <w:rsid w:val="00FB44C1"/>
    <w:rsid w:val="00FB5403"/>
    <w:rsid w:val="00FB557B"/>
    <w:rsid w:val="00FB5734"/>
    <w:rsid w:val="00FB590A"/>
    <w:rsid w:val="00FB5A0A"/>
    <w:rsid w:val="00FB6327"/>
    <w:rsid w:val="00FB6DDC"/>
    <w:rsid w:val="00FB74A9"/>
    <w:rsid w:val="00FC04E5"/>
    <w:rsid w:val="00FC113D"/>
    <w:rsid w:val="00FC3B94"/>
    <w:rsid w:val="00FC4695"/>
    <w:rsid w:val="00FC6DA8"/>
    <w:rsid w:val="00FC6F77"/>
    <w:rsid w:val="00FD1292"/>
    <w:rsid w:val="00FD130E"/>
    <w:rsid w:val="00FD2138"/>
    <w:rsid w:val="00FD26F0"/>
    <w:rsid w:val="00FD3545"/>
    <w:rsid w:val="00FD36FE"/>
    <w:rsid w:val="00FD38F3"/>
    <w:rsid w:val="00FD55B6"/>
    <w:rsid w:val="00FD57C9"/>
    <w:rsid w:val="00FD59E2"/>
    <w:rsid w:val="00FD669E"/>
    <w:rsid w:val="00FD756B"/>
    <w:rsid w:val="00FD78C9"/>
    <w:rsid w:val="00FE039A"/>
    <w:rsid w:val="00FE0F59"/>
    <w:rsid w:val="00FE1E01"/>
    <w:rsid w:val="00FE2313"/>
    <w:rsid w:val="00FE2E71"/>
    <w:rsid w:val="00FE47A7"/>
    <w:rsid w:val="00FE4DD5"/>
    <w:rsid w:val="00FE4EC7"/>
    <w:rsid w:val="00FE4EDF"/>
    <w:rsid w:val="00FE5281"/>
    <w:rsid w:val="00FE5773"/>
    <w:rsid w:val="00FE5EE8"/>
    <w:rsid w:val="00FE72A0"/>
    <w:rsid w:val="00FF22A0"/>
    <w:rsid w:val="00FF24C5"/>
    <w:rsid w:val="00FF2D0A"/>
    <w:rsid w:val="00FF3F07"/>
    <w:rsid w:val="00FF46D0"/>
    <w:rsid w:val="00FF49E7"/>
    <w:rsid w:val="00FF51B3"/>
    <w:rsid w:val="00FF53AA"/>
    <w:rsid w:val="00FF6B03"/>
    <w:rsid w:val="00FF775B"/>
    <w:rsid w:val="00FF77C7"/>
    <w:rsid w:val="00FF7AFE"/>
    <w:rsid w:val="00FF7D87"/>
    <w:rsid w:val="010A5040"/>
    <w:rsid w:val="011737C5"/>
    <w:rsid w:val="01338BA5"/>
    <w:rsid w:val="013D013F"/>
    <w:rsid w:val="0158D32E"/>
    <w:rsid w:val="015E3C81"/>
    <w:rsid w:val="015F319D"/>
    <w:rsid w:val="0175BD4D"/>
    <w:rsid w:val="01F3FDE8"/>
    <w:rsid w:val="0240C999"/>
    <w:rsid w:val="0263846D"/>
    <w:rsid w:val="0296D072"/>
    <w:rsid w:val="02997C2E"/>
    <w:rsid w:val="02BE783A"/>
    <w:rsid w:val="02EE1BB6"/>
    <w:rsid w:val="031E560C"/>
    <w:rsid w:val="032628AD"/>
    <w:rsid w:val="035394D7"/>
    <w:rsid w:val="03818C6B"/>
    <w:rsid w:val="0394DD71"/>
    <w:rsid w:val="039F396C"/>
    <w:rsid w:val="03B9287B"/>
    <w:rsid w:val="03C13CED"/>
    <w:rsid w:val="03C9CD86"/>
    <w:rsid w:val="03CCAD12"/>
    <w:rsid w:val="03D572CF"/>
    <w:rsid w:val="03DC157B"/>
    <w:rsid w:val="03DCB270"/>
    <w:rsid w:val="03E0BFCA"/>
    <w:rsid w:val="042D0BA1"/>
    <w:rsid w:val="0459BEA6"/>
    <w:rsid w:val="045CC64B"/>
    <w:rsid w:val="0480223A"/>
    <w:rsid w:val="04BC5914"/>
    <w:rsid w:val="04C25FEB"/>
    <w:rsid w:val="0550D579"/>
    <w:rsid w:val="0582934D"/>
    <w:rsid w:val="05A6D168"/>
    <w:rsid w:val="05C860B7"/>
    <w:rsid w:val="05D1FE0D"/>
    <w:rsid w:val="05F75667"/>
    <w:rsid w:val="06106D70"/>
    <w:rsid w:val="061ADA7F"/>
    <w:rsid w:val="063226CC"/>
    <w:rsid w:val="0670AFAB"/>
    <w:rsid w:val="0682D847"/>
    <w:rsid w:val="0686845A"/>
    <w:rsid w:val="0698A84F"/>
    <w:rsid w:val="069AAEFD"/>
    <w:rsid w:val="06B78FE0"/>
    <w:rsid w:val="06BA2B8B"/>
    <w:rsid w:val="071432A1"/>
    <w:rsid w:val="071BB81C"/>
    <w:rsid w:val="073D40E6"/>
    <w:rsid w:val="07403C65"/>
    <w:rsid w:val="07526C1D"/>
    <w:rsid w:val="077CC9F5"/>
    <w:rsid w:val="0791848F"/>
    <w:rsid w:val="07983B81"/>
    <w:rsid w:val="07B13B8D"/>
    <w:rsid w:val="07C7650A"/>
    <w:rsid w:val="07E13FE3"/>
    <w:rsid w:val="07E2D46D"/>
    <w:rsid w:val="07F03ADB"/>
    <w:rsid w:val="08083B6F"/>
    <w:rsid w:val="0815E8D7"/>
    <w:rsid w:val="0872B2B0"/>
    <w:rsid w:val="08AA7E2B"/>
    <w:rsid w:val="093BDA61"/>
    <w:rsid w:val="093CB695"/>
    <w:rsid w:val="093DDDF9"/>
    <w:rsid w:val="09789A59"/>
    <w:rsid w:val="0996FC2D"/>
    <w:rsid w:val="09B84B73"/>
    <w:rsid w:val="09CA2145"/>
    <w:rsid w:val="09CBAC21"/>
    <w:rsid w:val="09CC46B2"/>
    <w:rsid w:val="09CC755E"/>
    <w:rsid w:val="09CD0358"/>
    <w:rsid w:val="0A040E60"/>
    <w:rsid w:val="0A10D715"/>
    <w:rsid w:val="0A19CDDD"/>
    <w:rsid w:val="0A3C8CF8"/>
    <w:rsid w:val="0A57923D"/>
    <w:rsid w:val="0A7987CA"/>
    <w:rsid w:val="0A88BEBC"/>
    <w:rsid w:val="0AC3F189"/>
    <w:rsid w:val="0AC71AB0"/>
    <w:rsid w:val="0ACFC853"/>
    <w:rsid w:val="0ADE6E0C"/>
    <w:rsid w:val="0AF43696"/>
    <w:rsid w:val="0B3D455A"/>
    <w:rsid w:val="0B57B782"/>
    <w:rsid w:val="0BDDF51F"/>
    <w:rsid w:val="0C1FFF0F"/>
    <w:rsid w:val="0C232FEA"/>
    <w:rsid w:val="0C524808"/>
    <w:rsid w:val="0C9AEB13"/>
    <w:rsid w:val="0CB56B6D"/>
    <w:rsid w:val="0CC20BA4"/>
    <w:rsid w:val="0CDB6A1D"/>
    <w:rsid w:val="0CDE5649"/>
    <w:rsid w:val="0CF33F53"/>
    <w:rsid w:val="0CF84E4A"/>
    <w:rsid w:val="0D2F15EB"/>
    <w:rsid w:val="0D3CD90D"/>
    <w:rsid w:val="0D4C8FD6"/>
    <w:rsid w:val="0D500AFB"/>
    <w:rsid w:val="0D60CDDD"/>
    <w:rsid w:val="0D623A84"/>
    <w:rsid w:val="0D65B81B"/>
    <w:rsid w:val="0D667825"/>
    <w:rsid w:val="0D7141D5"/>
    <w:rsid w:val="0DB1D40A"/>
    <w:rsid w:val="0DB8034C"/>
    <w:rsid w:val="0DB9E14D"/>
    <w:rsid w:val="0E015733"/>
    <w:rsid w:val="0E132170"/>
    <w:rsid w:val="0E69E8FF"/>
    <w:rsid w:val="0EE91971"/>
    <w:rsid w:val="0EF50A28"/>
    <w:rsid w:val="0EFD9CF0"/>
    <w:rsid w:val="0F157B70"/>
    <w:rsid w:val="0F1AABAF"/>
    <w:rsid w:val="0F1C0F15"/>
    <w:rsid w:val="0F1EEBDF"/>
    <w:rsid w:val="0F554AE8"/>
    <w:rsid w:val="0F5A05F2"/>
    <w:rsid w:val="0F5D7D55"/>
    <w:rsid w:val="0F636AB0"/>
    <w:rsid w:val="0F6CD93E"/>
    <w:rsid w:val="0F717E07"/>
    <w:rsid w:val="0F86EE63"/>
    <w:rsid w:val="0FCA70E4"/>
    <w:rsid w:val="0FCDE4DF"/>
    <w:rsid w:val="0FF197AB"/>
    <w:rsid w:val="10111F5C"/>
    <w:rsid w:val="10281DA3"/>
    <w:rsid w:val="107742F5"/>
    <w:rsid w:val="10CA34FB"/>
    <w:rsid w:val="10CBF434"/>
    <w:rsid w:val="10E3DF93"/>
    <w:rsid w:val="114213DC"/>
    <w:rsid w:val="115CF6F3"/>
    <w:rsid w:val="115D8D6F"/>
    <w:rsid w:val="1182FF0F"/>
    <w:rsid w:val="119257D9"/>
    <w:rsid w:val="119FC825"/>
    <w:rsid w:val="11A55B26"/>
    <w:rsid w:val="11B821A4"/>
    <w:rsid w:val="11BD145C"/>
    <w:rsid w:val="11EE8536"/>
    <w:rsid w:val="1208BBDF"/>
    <w:rsid w:val="1260B496"/>
    <w:rsid w:val="1264F377"/>
    <w:rsid w:val="12998FF9"/>
    <w:rsid w:val="12A96B34"/>
    <w:rsid w:val="12BA663E"/>
    <w:rsid w:val="12BBB07E"/>
    <w:rsid w:val="12BD447F"/>
    <w:rsid w:val="12BE1B9D"/>
    <w:rsid w:val="12C4AECF"/>
    <w:rsid w:val="12EF1049"/>
    <w:rsid w:val="12F04885"/>
    <w:rsid w:val="134F8D4C"/>
    <w:rsid w:val="13674F50"/>
    <w:rsid w:val="13818786"/>
    <w:rsid w:val="1382406F"/>
    <w:rsid w:val="13C2D9BA"/>
    <w:rsid w:val="14343C96"/>
    <w:rsid w:val="145F1105"/>
    <w:rsid w:val="1470C5E8"/>
    <w:rsid w:val="14713BE8"/>
    <w:rsid w:val="1484AC02"/>
    <w:rsid w:val="14984360"/>
    <w:rsid w:val="14F69368"/>
    <w:rsid w:val="1501ED52"/>
    <w:rsid w:val="150E3416"/>
    <w:rsid w:val="15111507"/>
    <w:rsid w:val="15143347"/>
    <w:rsid w:val="152C70C6"/>
    <w:rsid w:val="153F1C6E"/>
    <w:rsid w:val="155AD1D5"/>
    <w:rsid w:val="157DF5F2"/>
    <w:rsid w:val="159CADFE"/>
    <w:rsid w:val="15CC39A7"/>
    <w:rsid w:val="15CEEAA3"/>
    <w:rsid w:val="15EDDCAC"/>
    <w:rsid w:val="16099155"/>
    <w:rsid w:val="160E1BC2"/>
    <w:rsid w:val="16388BBA"/>
    <w:rsid w:val="163C250D"/>
    <w:rsid w:val="169C5F8B"/>
    <w:rsid w:val="16FCCA24"/>
    <w:rsid w:val="171186D3"/>
    <w:rsid w:val="1728FE04"/>
    <w:rsid w:val="173163EC"/>
    <w:rsid w:val="1733FFA9"/>
    <w:rsid w:val="17463E5E"/>
    <w:rsid w:val="1786D233"/>
    <w:rsid w:val="17C0C79A"/>
    <w:rsid w:val="17F0E292"/>
    <w:rsid w:val="180F5539"/>
    <w:rsid w:val="1826E57F"/>
    <w:rsid w:val="185F34E8"/>
    <w:rsid w:val="186D1AA3"/>
    <w:rsid w:val="18784985"/>
    <w:rsid w:val="187F4264"/>
    <w:rsid w:val="1882480E"/>
    <w:rsid w:val="188CE007"/>
    <w:rsid w:val="188E4253"/>
    <w:rsid w:val="18982134"/>
    <w:rsid w:val="189B8E10"/>
    <w:rsid w:val="18DF7B4F"/>
    <w:rsid w:val="18F3B14F"/>
    <w:rsid w:val="1925B2EF"/>
    <w:rsid w:val="1962BF1C"/>
    <w:rsid w:val="198EBDB0"/>
    <w:rsid w:val="19964EEF"/>
    <w:rsid w:val="19996C55"/>
    <w:rsid w:val="19B70119"/>
    <w:rsid w:val="19CB4F91"/>
    <w:rsid w:val="19E7F986"/>
    <w:rsid w:val="1A16F81C"/>
    <w:rsid w:val="1A188C3E"/>
    <w:rsid w:val="1A373B2E"/>
    <w:rsid w:val="1A79058A"/>
    <w:rsid w:val="1A8DBD21"/>
    <w:rsid w:val="1AC5F643"/>
    <w:rsid w:val="1ACFF862"/>
    <w:rsid w:val="1AF3E419"/>
    <w:rsid w:val="1AFDEC0F"/>
    <w:rsid w:val="1B112006"/>
    <w:rsid w:val="1B19BACA"/>
    <w:rsid w:val="1B308FBC"/>
    <w:rsid w:val="1B5A7C67"/>
    <w:rsid w:val="1B7B7529"/>
    <w:rsid w:val="1BAA2BEA"/>
    <w:rsid w:val="1BD6F290"/>
    <w:rsid w:val="1BDF8621"/>
    <w:rsid w:val="1C1BCBAB"/>
    <w:rsid w:val="1C42F325"/>
    <w:rsid w:val="1C526D34"/>
    <w:rsid w:val="1C5FB6B7"/>
    <w:rsid w:val="1C6CD9B4"/>
    <w:rsid w:val="1C89193B"/>
    <w:rsid w:val="1C975863"/>
    <w:rsid w:val="1CB3D656"/>
    <w:rsid w:val="1CB74903"/>
    <w:rsid w:val="1CEDAA37"/>
    <w:rsid w:val="1CF16908"/>
    <w:rsid w:val="1CF7652C"/>
    <w:rsid w:val="1D0D6D15"/>
    <w:rsid w:val="1D10F040"/>
    <w:rsid w:val="1D1900B4"/>
    <w:rsid w:val="1D1900C8"/>
    <w:rsid w:val="1D8B485B"/>
    <w:rsid w:val="1D938D71"/>
    <w:rsid w:val="1DA1EB97"/>
    <w:rsid w:val="1DEB4EB6"/>
    <w:rsid w:val="1DEB95C7"/>
    <w:rsid w:val="1DF6AC5C"/>
    <w:rsid w:val="1E093A1D"/>
    <w:rsid w:val="1E251DA4"/>
    <w:rsid w:val="1E54B008"/>
    <w:rsid w:val="1E8B7D97"/>
    <w:rsid w:val="1E8CE134"/>
    <w:rsid w:val="1E94744C"/>
    <w:rsid w:val="1EA1AC24"/>
    <w:rsid w:val="1EF101BF"/>
    <w:rsid w:val="1EF2D916"/>
    <w:rsid w:val="1F05D19D"/>
    <w:rsid w:val="1F22DD50"/>
    <w:rsid w:val="1F477004"/>
    <w:rsid w:val="1F711416"/>
    <w:rsid w:val="1FD09289"/>
    <w:rsid w:val="200C7A59"/>
    <w:rsid w:val="20116C63"/>
    <w:rsid w:val="208D9064"/>
    <w:rsid w:val="209A1CA2"/>
    <w:rsid w:val="20F948C8"/>
    <w:rsid w:val="211154BB"/>
    <w:rsid w:val="2117C71E"/>
    <w:rsid w:val="21840D2F"/>
    <w:rsid w:val="2199BD1F"/>
    <w:rsid w:val="21AD7BF9"/>
    <w:rsid w:val="21AF0B55"/>
    <w:rsid w:val="21C8AE87"/>
    <w:rsid w:val="21D7BF08"/>
    <w:rsid w:val="2244DE03"/>
    <w:rsid w:val="22651DC0"/>
    <w:rsid w:val="22962253"/>
    <w:rsid w:val="22A84608"/>
    <w:rsid w:val="22D49BD4"/>
    <w:rsid w:val="22D87CA5"/>
    <w:rsid w:val="22E2F584"/>
    <w:rsid w:val="22EBC986"/>
    <w:rsid w:val="22F66857"/>
    <w:rsid w:val="23034415"/>
    <w:rsid w:val="2319EA22"/>
    <w:rsid w:val="235870FE"/>
    <w:rsid w:val="236413FE"/>
    <w:rsid w:val="237563C5"/>
    <w:rsid w:val="23799895"/>
    <w:rsid w:val="2386CF36"/>
    <w:rsid w:val="238B2C6B"/>
    <w:rsid w:val="23DA3748"/>
    <w:rsid w:val="24112983"/>
    <w:rsid w:val="242978BC"/>
    <w:rsid w:val="245F0A71"/>
    <w:rsid w:val="245FDBBF"/>
    <w:rsid w:val="246DD8AC"/>
    <w:rsid w:val="2472E888"/>
    <w:rsid w:val="249110DD"/>
    <w:rsid w:val="24EC81F6"/>
    <w:rsid w:val="24ECB4B8"/>
    <w:rsid w:val="25274AAB"/>
    <w:rsid w:val="254635D2"/>
    <w:rsid w:val="254A4FE2"/>
    <w:rsid w:val="254B3B71"/>
    <w:rsid w:val="2586E464"/>
    <w:rsid w:val="258A9217"/>
    <w:rsid w:val="258B2DE7"/>
    <w:rsid w:val="259BDFDB"/>
    <w:rsid w:val="25D563F3"/>
    <w:rsid w:val="2617942B"/>
    <w:rsid w:val="262F4159"/>
    <w:rsid w:val="265DDF11"/>
    <w:rsid w:val="26798397"/>
    <w:rsid w:val="267FB900"/>
    <w:rsid w:val="26B3278D"/>
    <w:rsid w:val="26EB0C17"/>
    <w:rsid w:val="2755DBD2"/>
    <w:rsid w:val="275B0024"/>
    <w:rsid w:val="27795883"/>
    <w:rsid w:val="277D80BE"/>
    <w:rsid w:val="27C19781"/>
    <w:rsid w:val="27CE5C68"/>
    <w:rsid w:val="27D3C5A8"/>
    <w:rsid w:val="27DF09EC"/>
    <w:rsid w:val="28165F62"/>
    <w:rsid w:val="28170C1C"/>
    <w:rsid w:val="286A1D5B"/>
    <w:rsid w:val="286A3EF3"/>
    <w:rsid w:val="287254D5"/>
    <w:rsid w:val="287A9053"/>
    <w:rsid w:val="28BB942B"/>
    <w:rsid w:val="28E4D2B1"/>
    <w:rsid w:val="28F6E3C2"/>
    <w:rsid w:val="2901493C"/>
    <w:rsid w:val="29747E23"/>
    <w:rsid w:val="2975A645"/>
    <w:rsid w:val="29C8150D"/>
    <w:rsid w:val="29E1EE90"/>
    <w:rsid w:val="29F5371E"/>
    <w:rsid w:val="2A152530"/>
    <w:rsid w:val="2A39A36F"/>
    <w:rsid w:val="2A806598"/>
    <w:rsid w:val="2A932939"/>
    <w:rsid w:val="2AA453A9"/>
    <w:rsid w:val="2ACCC237"/>
    <w:rsid w:val="2AF0DEF1"/>
    <w:rsid w:val="2AFABA60"/>
    <w:rsid w:val="2B4032A3"/>
    <w:rsid w:val="2B45F28F"/>
    <w:rsid w:val="2B4FA1BD"/>
    <w:rsid w:val="2B6BD060"/>
    <w:rsid w:val="2B896A15"/>
    <w:rsid w:val="2B9569A0"/>
    <w:rsid w:val="2BB04A74"/>
    <w:rsid w:val="2BBC51D4"/>
    <w:rsid w:val="2BC40CE8"/>
    <w:rsid w:val="2BE855FF"/>
    <w:rsid w:val="2C05DCE6"/>
    <w:rsid w:val="2C1B72AF"/>
    <w:rsid w:val="2C31A37F"/>
    <w:rsid w:val="2C3A0299"/>
    <w:rsid w:val="2C3DFD84"/>
    <w:rsid w:val="2C4E3F0C"/>
    <w:rsid w:val="2C5416C1"/>
    <w:rsid w:val="2C568B25"/>
    <w:rsid w:val="2C77C296"/>
    <w:rsid w:val="2C818193"/>
    <w:rsid w:val="2C91CF69"/>
    <w:rsid w:val="2CB362B1"/>
    <w:rsid w:val="2CC80768"/>
    <w:rsid w:val="2CDBB723"/>
    <w:rsid w:val="2CDEC5EF"/>
    <w:rsid w:val="2D2A0602"/>
    <w:rsid w:val="2D316764"/>
    <w:rsid w:val="2D3382D6"/>
    <w:rsid w:val="2D8F157A"/>
    <w:rsid w:val="2D9F2336"/>
    <w:rsid w:val="2DA97FA0"/>
    <w:rsid w:val="2DB0BBF3"/>
    <w:rsid w:val="2DC164D1"/>
    <w:rsid w:val="2DCA7288"/>
    <w:rsid w:val="2DFC4838"/>
    <w:rsid w:val="2E1E4037"/>
    <w:rsid w:val="2E4E9D4E"/>
    <w:rsid w:val="2E551E2F"/>
    <w:rsid w:val="2E59521C"/>
    <w:rsid w:val="2E60CA4E"/>
    <w:rsid w:val="2E8480CB"/>
    <w:rsid w:val="2EA39B64"/>
    <w:rsid w:val="2ED81E5F"/>
    <w:rsid w:val="2F536570"/>
    <w:rsid w:val="2F64010A"/>
    <w:rsid w:val="2FBBE74A"/>
    <w:rsid w:val="2FBC9D3A"/>
    <w:rsid w:val="2FC67ED1"/>
    <w:rsid w:val="2FF965FD"/>
    <w:rsid w:val="2FFD8DB2"/>
    <w:rsid w:val="2FFE82ED"/>
    <w:rsid w:val="30488274"/>
    <w:rsid w:val="30B32722"/>
    <w:rsid w:val="310A598B"/>
    <w:rsid w:val="31205CB8"/>
    <w:rsid w:val="31243BE5"/>
    <w:rsid w:val="3124A129"/>
    <w:rsid w:val="3129EC2D"/>
    <w:rsid w:val="314EAF47"/>
    <w:rsid w:val="3154EC2B"/>
    <w:rsid w:val="317AA9BF"/>
    <w:rsid w:val="31A34FB1"/>
    <w:rsid w:val="31D23E73"/>
    <w:rsid w:val="31DB8506"/>
    <w:rsid w:val="32194E33"/>
    <w:rsid w:val="3223BDB2"/>
    <w:rsid w:val="3239474C"/>
    <w:rsid w:val="3244D8CC"/>
    <w:rsid w:val="326EABE3"/>
    <w:rsid w:val="3275D077"/>
    <w:rsid w:val="327DC41A"/>
    <w:rsid w:val="3286224F"/>
    <w:rsid w:val="32AE149C"/>
    <w:rsid w:val="32B8816A"/>
    <w:rsid w:val="32BD036D"/>
    <w:rsid w:val="32DEA7B2"/>
    <w:rsid w:val="32EF835F"/>
    <w:rsid w:val="32F3E948"/>
    <w:rsid w:val="3333EFE2"/>
    <w:rsid w:val="333995DD"/>
    <w:rsid w:val="33BFD383"/>
    <w:rsid w:val="33D2B864"/>
    <w:rsid w:val="33EC277E"/>
    <w:rsid w:val="33FBC581"/>
    <w:rsid w:val="34026847"/>
    <w:rsid w:val="3412C52A"/>
    <w:rsid w:val="3417FF59"/>
    <w:rsid w:val="3447B0E1"/>
    <w:rsid w:val="34A51683"/>
    <w:rsid w:val="34BFA4D7"/>
    <w:rsid w:val="34D1DBA3"/>
    <w:rsid w:val="34E35073"/>
    <w:rsid w:val="34E68070"/>
    <w:rsid w:val="34F88F22"/>
    <w:rsid w:val="350DC22C"/>
    <w:rsid w:val="350EBEB8"/>
    <w:rsid w:val="350F1E49"/>
    <w:rsid w:val="35181655"/>
    <w:rsid w:val="353252EB"/>
    <w:rsid w:val="3583F2F5"/>
    <w:rsid w:val="359E914D"/>
    <w:rsid w:val="35C68D2F"/>
    <w:rsid w:val="35F3A6D0"/>
    <w:rsid w:val="362E1B4D"/>
    <w:rsid w:val="365C1DA1"/>
    <w:rsid w:val="3661E865"/>
    <w:rsid w:val="3682C629"/>
    <w:rsid w:val="36B505CF"/>
    <w:rsid w:val="36B7F99C"/>
    <w:rsid w:val="36BBAF00"/>
    <w:rsid w:val="36C3B211"/>
    <w:rsid w:val="36C9F2C5"/>
    <w:rsid w:val="36FCF898"/>
    <w:rsid w:val="3703D487"/>
    <w:rsid w:val="372AE8DB"/>
    <w:rsid w:val="3749A5CA"/>
    <w:rsid w:val="37765869"/>
    <w:rsid w:val="378B216A"/>
    <w:rsid w:val="37BE463C"/>
    <w:rsid w:val="37C33C7A"/>
    <w:rsid w:val="37C699AE"/>
    <w:rsid w:val="37F55408"/>
    <w:rsid w:val="37FC2A45"/>
    <w:rsid w:val="38021CDE"/>
    <w:rsid w:val="3819B5C8"/>
    <w:rsid w:val="382ADF87"/>
    <w:rsid w:val="383B60E5"/>
    <w:rsid w:val="386F25D7"/>
    <w:rsid w:val="387B77AC"/>
    <w:rsid w:val="389C0598"/>
    <w:rsid w:val="38A0A118"/>
    <w:rsid w:val="38B7C73B"/>
    <w:rsid w:val="38C4C568"/>
    <w:rsid w:val="38EAC275"/>
    <w:rsid w:val="38F870FF"/>
    <w:rsid w:val="3900ADF2"/>
    <w:rsid w:val="392F1664"/>
    <w:rsid w:val="39412E5A"/>
    <w:rsid w:val="39B4E052"/>
    <w:rsid w:val="39D5695B"/>
    <w:rsid w:val="39DC8DAD"/>
    <w:rsid w:val="3A03B91E"/>
    <w:rsid w:val="3A0FFBE6"/>
    <w:rsid w:val="3A1AA9C4"/>
    <w:rsid w:val="3A595B08"/>
    <w:rsid w:val="3A675CAA"/>
    <w:rsid w:val="3A67A99D"/>
    <w:rsid w:val="3A9C53C4"/>
    <w:rsid w:val="3AB95764"/>
    <w:rsid w:val="3AC7BDF8"/>
    <w:rsid w:val="3AFDF947"/>
    <w:rsid w:val="3B0EDC3A"/>
    <w:rsid w:val="3B1FDE82"/>
    <w:rsid w:val="3B286CAE"/>
    <w:rsid w:val="3B2A5915"/>
    <w:rsid w:val="3B4D6C80"/>
    <w:rsid w:val="3B7BE799"/>
    <w:rsid w:val="3B8650D3"/>
    <w:rsid w:val="3B8988F2"/>
    <w:rsid w:val="3B9BE92A"/>
    <w:rsid w:val="3BA6AD11"/>
    <w:rsid w:val="3C099FEA"/>
    <w:rsid w:val="3C1C7594"/>
    <w:rsid w:val="3C3F0B22"/>
    <w:rsid w:val="3C45F43D"/>
    <w:rsid w:val="3C4E3742"/>
    <w:rsid w:val="3C57A6D1"/>
    <w:rsid w:val="3C8DAC1D"/>
    <w:rsid w:val="3CA6A6EA"/>
    <w:rsid w:val="3CB9F5DA"/>
    <w:rsid w:val="3CD6C2C0"/>
    <w:rsid w:val="3CDC971E"/>
    <w:rsid w:val="3CEF8B0F"/>
    <w:rsid w:val="3CFD281E"/>
    <w:rsid w:val="3D049E04"/>
    <w:rsid w:val="3D16BF76"/>
    <w:rsid w:val="3D4403D2"/>
    <w:rsid w:val="3D67DF81"/>
    <w:rsid w:val="3D6BB6AF"/>
    <w:rsid w:val="3D8FA4B2"/>
    <w:rsid w:val="3E071FD3"/>
    <w:rsid w:val="3E184F57"/>
    <w:rsid w:val="3E487544"/>
    <w:rsid w:val="3E8BC84B"/>
    <w:rsid w:val="3E92F5EB"/>
    <w:rsid w:val="3E95C8A3"/>
    <w:rsid w:val="3EAFEC7A"/>
    <w:rsid w:val="3EB1D610"/>
    <w:rsid w:val="3EBE9EA3"/>
    <w:rsid w:val="3EEA8057"/>
    <w:rsid w:val="3EED97BD"/>
    <w:rsid w:val="3F1AEBFD"/>
    <w:rsid w:val="3F2247A4"/>
    <w:rsid w:val="3F3B81DB"/>
    <w:rsid w:val="3F76A3A3"/>
    <w:rsid w:val="3F9BF52E"/>
    <w:rsid w:val="3FA28D18"/>
    <w:rsid w:val="3FEA52DB"/>
    <w:rsid w:val="400BE675"/>
    <w:rsid w:val="4018E488"/>
    <w:rsid w:val="408390A3"/>
    <w:rsid w:val="40AB80FE"/>
    <w:rsid w:val="40AF1436"/>
    <w:rsid w:val="40B30A41"/>
    <w:rsid w:val="40B37F42"/>
    <w:rsid w:val="40C78728"/>
    <w:rsid w:val="40CD598D"/>
    <w:rsid w:val="40E50BA9"/>
    <w:rsid w:val="40E92834"/>
    <w:rsid w:val="41241589"/>
    <w:rsid w:val="41313966"/>
    <w:rsid w:val="413C8644"/>
    <w:rsid w:val="4186926C"/>
    <w:rsid w:val="41AB118B"/>
    <w:rsid w:val="41B779ED"/>
    <w:rsid w:val="4216CF0B"/>
    <w:rsid w:val="423CF85C"/>
    <w:rsid w:val="425D80EF"/>
    <w:rsid w:val="42A42FE4"/>
    <w:rsid w:val="42F7E288"/>
    <w:rsid w:val="432231A9"/>
    <w:rsid w:val="433836C9"/>
    <w:rsid w:val="433C7720"/>
    <w:rsid w:val="434A121B"/>
    <w:rsid w:val="4381F11F"/>
    <w:rsid w:val="4385CE1B"/>
    <w:rsid w:val="4388A948"/>
    <w:rsid w:val="43B7D9E2"/>
    <w:rsid w:val="43BAE1BE"/>
    <w:rsid w:val="4412E68E"/>
    <w:rsid w:val="4474F8FC"/>
    <w:rsid w:val="447E6292"/>
    <w:rsid w:val="447FC30D"/>
    <w:rsid w:val="448B00C6"/>
    <w:rsid w:val="44903294"/>
    <w:rsid w:val="44D6A9C3"/>
    <w:rsid w:val="4541948C"/>
    <w:rsid w:val="4552043D"/>
    <w:rsid w:val="45A8F505"/>
    <w:rsid w:val="45C5B76D"/>
    <w:rsid w:val="45CFA485"/>
    <w:rsid w:val="45F66663"/>
    <w:rsid w:val="4603B458"/>
    <w:rsid w:val="461DF84B"/>
    <w:rsid w:val="462D71FA"/>
    <w:rsid w:val="468E54DA"/>
    <w:rsid w:val="46945555"/>
    <w:rsid w:val="4697A54A"/>
    <w:rsid w:val="46A3D8FB"/>
    <w:rsid w:val="46B58C53"/>
    <w:rsid w:val="46C1D6D9"/>
    <w:rsid w:val="46CABDB4"/>
    <w:rsid w:val="46DC1724"/>
    <w:rsid w:val="46F0850B"/>
    <w:rsid w:val="47115D1D"/>
    <w:rsid w:val="472757EC"/>
    <w:rsid w:val="4751049D"/>
    <w:rsid w:val="4779F01F"/>
    <w:rsid w:val="47B859D9"/>
    <w:rsid w:val="47D7AE26"/>
    <w:rsid w:val="47E2F86F"/>
    <w:rsid w:val="48030CCE"/>
    <w:rsid w:val="480B36A7"/>
    <w:rsid w:val="4831D8A4"/>
    <w:rsid w:val="486E8E7B"/>
    <w:rsid w:val="487FC579"/>
    <w:rsid w:val="4885CF57"/>
    <w:rsid w:val="48C309CE"/>
    <w:rsid w:val="48D2358F"/>
    <w:rsid w:val="48D37F0F"/>
    <w:rsid w:val="48D8443A"/>
    <w:rsid w:val="48DA09BB"/>
    <w:rsid w:val="493581F6"/>
    <w:rsid w:val="49417DC3"/>
    <w:rsid w:val="495B03B2"/>
    <w:rsid w:val="495B4B16"/>
    <w:rsid w:val="4981D6E5"/>
    <w:rsid w:val="499CC272"/>
    <w:rsid w:val="49CABDE3"/>
    <w:rsid w:val="4A08DC20"/>
    <w:rsid w:val="4A53B640"/>
    <w:rsid w:val="4A5C4A18"/>
    <w:rsid w:val="4A892847"/>
    <w:rsid w:val="4A9172AB"/>
    <w:rsid w:val="4A9CC02C"/>
    <w:rsid w:val="4AF05CAB"/>
    <w:rsid w:val="4AF93E26"/>
    <w:rsid w:val="4B066D19"/>
    <w:rsid w:val="4B189FEE"/>
    <w:rsid w:val="4B34A21D"/>
    <w:rsid w:val="4B43F814"/>
    <w:rsid w:val="4B6490CB"/>
    <w:rsid w:val="4B681E52"/>
    <w:rsid w:val="4B7D1DA9"/>
    <w:rsid w:val="4B84FEFE"/>
    <w:rsid w:val="4B8E5252"/>
    <w:rsid w:val="4BAF107B"/>
    <w:rsid w:val="4BE3B935"/>
    <w:rsid w:val="4BF36877"/>
    <w:rsid w:val="4C29AEFF"/>
    <w:rsid w:val="4C46B09D"/>
    <w:rsid w:val="4C6A4B65"/>
    <w:rsid w:val="4C6DEC11"/>
    <w:rsid w:val="4C95E4CB"/>
    <w:rsid w:val="4C9C955C"/>
    <w:rsid w:val="4CA1A10F"/>
    <w:rsid w:val="4CC358E4"/>
    <w:rsid w:val="4CCC6595"/>
    <w:rsid w:val="4CF937C3"/>
    <w:rsid w:val="4D226BD3"/>
    <w:rsid w:val="4D780983"/>
    <w:rsid w:val="4D808F15"/>
    <w:rsid w:val="4D8804FD"/>
    <w:rsid w:val="4D9EE034"/>
    <w:rsid w:val="4DCB65D1"/>
    <w:rsid w:val="4DCDF4BC"/>
    <w:rsid w:val="4DDF98C6"/>
    <w:rsid w:val="4E335D2A"/>
    <w:rsid w:val="4E372A6D"/>
    <w:rsid w:val="4E49E10D"/>
    <w:rsid w:val="4E60E002"/>
    <w:rsid w:val="4E6EE400"/>
    <w:rsid w:val="4E724923"/>
    <w:rsid w:val="4E89B3B2"/>
    <w:rsid w:val="4EB42F2A"/>
    <w:rsid w:val="4EB961FC"/>
    <w:rsid w:val="4ECA30E9"/>
    <w:rsid w:val="4F17F799"/>
    <w:rsid w:val="4F292C95"/>
    <w:rsid w:val="4F34E361"/>
    <w:rsid w:val="4F3C92A4"/>
    <w:rsid w:val="4F4747CF"/>
    <w:rsid w:val="4F5E8777"/>
    <w:rsid w:val="4F769398"/>
    <w:rsid w:val="4F82B67A"/>
    <w:rsid w:val="4FA3BC05"/>
    <w:rsid w:val="4FA4B7F1"/>
    <w:rsid w:val="4FBD8CD2"/>
    <w:rsid w:val="501D22AE"/>
    <w:rsid w:val="5024B0C0"/>
    <w:rsid w:val="502E9C73"/>
    <w:rsid w:val="503474B1"/>
    <w:rsid w:val="505DE97C"/>
    <w:rsid w:val="50645764"/>
    <w:rsid w:val="5069440B"/>
    <w:rsid w:val="5075E3BE"/>
    <w:rsid w:val="5081440A"/>
    <w:rsid w:val="50A0FF83"/>
    <w:rsid w:val="50B55197"/>
    <w:rsid w:val="50E7317F"/>
    <w:rsid w:val="50FA92EA"/>
    <w:rsid w:val="51063EA3"/>
    <w:rsid w:val="51074474"/>
    <w:rsid w:val="513ABEF6"/>
    <w:rsid w:val="5149A9FB"/>
    <w:rsid w:val="51552883"/>
    <w:rsid w:val="5158F6AC"/>
    <w:rsid w:val="515F7404"/>
    <w:rsid w:val="5177DE9E"/>
    <w:rsid w:val="517A641F"/>
    <w:rsid w:val="51D9CCCE"/>
    <w:rsid w:val="51ECCE26"/>
    <w:rsid w:val="51F35B17"/>
    <w:rsid w:val="52012A81"/>
    <w:rsid w:val="521F2300"/>
    <w:rsid w:val="522839A3"/>
    <w:rsid w:val="525CEBD4"/>
    <w:rsid w:val="52633DDA"/>
    <w:rsid w:val="52824B06"/>
    <w:rsid w:val="52ABFE0A"/>
    <w:rsid w:val="52AEE475"/>
    <w:rsid w:val="52D764A8"/>
    <w:rsid w:val="52D8D2D1"/>
    <w:rsid w:val="52E34262"/>
    <w:rsid w:val="53034F71"/>
    <w:rsid w:val="530B60B9"/>
    <w:rsid w:val="532FB7EF"/>
    <w:rsid w:val="533267D6"/>
    <w:rsid w:val="5336BCE2"/>
    <w:rsid w:val="53A1D163"/>
    <w:rsid w:val="53AD79A7"/>
    <w:rsid w:val="53D94465"/>
    <w:rsid w:val="54160215"/>
    <w:rsid w:val="541DEBB9"/>
    <w:rsid w:val="5424FCFE"/>
    <w:rsid w:val="5425E095"/>
    <w:rsid w:val="54269D3F"/>
    <w:rsid w:val="5445AE11"/>
    <w:rsid w:val="545957CD"/>
    <w:rsid w:val="5478A6DD"/>
    <w:rsid w:val="54846F63"/>
    <w:rsid w:val="54C79E47"/>
    <w:rsid w:val="54C9F1EB"/>
    <w:rsid w:val="54CB2DC2"/>
    <w:rsid w:val="5506FBC6"/>
    <w:rsid w:val="55259BDA"/>
    <w:rsid w:val="553E8782"/>
    <w:rsid w:val="555129F2"/>
    <w:rsid w:val="555F9A59"/>
    <w:rsid w:val="5561C681"/>
    <w:rsid w:val="5564796B"/>
    <w:rsid w:val="556639B9"/>
    <w:rsid w:val="55723351"/>
    <w:rsid w:val="557AF229"/>
    <w:rsid w:val="55A42985"/>
    <w:rsid w:val="55B64CD4"/>
    <w:rsid w:val="55BACE1F"/>
    <w:rsid w:val="55D03C4F"/>
    <w:rsid w:val="55DFF3D7"/>
    <w:rsid w:val="55E088C0"/>
    <w:rsid w:val="55E5FD62"/>
    <w:rsid w:val="56144F39"/>
    <w:rsid w:val="561EBECA"/>
    <w:rsid w:val="5664474B"/>
    <w:rsid w:val="56665F57"/>
    <w:rsid w:val="566FB8A7"/>
    <w:rsid w:val="5676CDE7"/>
    <w:rsid w:val="568176A3"/>
    <w:rsid w:val="569137CB"/>
    <w:rsid w:val="56E04543"/>
    <w:rsid w:val="56F085EE"/>
    <w:rsid w:val="56F9C64A"/>
    <w:rsid w:val="570D20A7"/>
    <w:rsid w:val="572FA5C7"/>
    <w:rsid w:val="5750DC96"/>
    <w:rsid w:val="57B9BB7D"/>
    <w:rsid w:val="57C2D4A7"/>
    <w:rsid w:val="57D72206"/>
    <w:rsid w:val="57F95A3F"/>
    <w:rsid w:val="5800B344"/>
    <w:rsid w:val="5803B6F6"/>
    <w:rsid w:val="585EABE1"/>
    <w:rsid w:val="5887EE20"/>
    <w:rsid w:val="58927C4B"/>
    <w:rsid w:val="58C5B97F"/>
    <w:rsid w:val="58DE21C6"/>
    <w:rsid w:val="58FE38B7"/>
    <w:rsid w:val="592C664D"/>
    <w:rsid w:val="592E42BA"/>
    <w:rsid w:val="592F9DC7"/>
    <w:rsid w:val="597D3420"/>
    <w:rsid w:val="5983E74F"/>
    <w:rsid w:val="5992F8D4"/>
    <w:rsid w:val="59A6C2CC"/>
    <w:rsid w:val="59CFACF7"/>
    <w:rsid w:val="5A0E1FDE"/>
    <w:rsid w:val="5A2BE16D"/>
    <w:rsid w:val="5A3B29E7"/>
    <w:rsid w:val="5A618A04"/>
    <w:rsid w:val="5A64F9F6"/>
    <w:rsid w:val="5A6F6A2F"/>
    <w:rsid w:val="5A7BFAF7"/>
    <w:rsid w:val="5A8B0B3F"/>
    <w:rsid w:val="5A99FC28"/>
    <w:rsid w:val="5ADB5CB8"/>
    <w:rsid w:val="5AF6CEDF"/>
    <w:rsid w:val="5B1B12DE"/>
    <w:rsid w:val="5B2C457E"/>
    <w:rsid w:val="5B4B9BA2"/>
    <w:rsid w:val="5B590DAF"/>
    <w:rsid w:val="5B8EA691"/>
    <w:rsid w:val="5BA151A6"/>
    <w:rsid w:val="5BED4D6C"/>
    <w:rsid w:val="5C199E5F"/>
    <w:rsid w:val="5C5B1EF4"/>
    <w:rsid w:val="5C5EDAF6"/>
    <w:rsid w:val="5C6EE229"/>
    <w:rsid w:val="5C7DB2E7"/>
    <w:rsid w:val="5C8A323F"/>
    <w:rsid w:val="5CAC4F13"/>
    <w:rsid w:val="5CCB95EA"/>
    <w:rsid w:val="5CF03B01"/>
    <w:rsid w:val="5CF67E1C"/>
    <w:rsid w:val="5DC5DF0D"/>
    <w:rsid w:val="5DD9E6B7"/>
    <w:rsid w:val="5E0940F5"/>
    <w:rsid w:val="5E1241D9"/>
    <w:rsid w:val="5E2FA11B"/>
    <w:rsid w:val="5E37B7F0"/>
    <w:rsid w:val="5E420074"/>
    <w:rsid w:val="5E43B1D8"/>
    <w:rsid w:val="5E684354"/>
    <w:rsid w:val="5E68E84C"/>
    <w:rsid w:val="5E6B41C1"/>
    <w:rsid w:val="5E723185"/>
    <w:rsid w:val="5E773138"/>
    <w:rsid w:val="5E7D403A"/>
    <w:rsid w:val="5EA7794E"/>
    <w:rsid w:val="5EAB5956"/>
    <w:rsid w:val="5EADEA92"/>
    <w:rsid w:val="5EC8D07E"/>
    <w:rsid w:val="5ECF620D"/>
    <w:rsid w:val="5EE114C5"/>
    <w:rsid w:val="5F1A0CF2"/>
    <w:rsid w:val="5F58409D"/>
    <w:rsid w:val="5F628801"/>
    <w:rsid w:val="5F95C0C6"/>
    <w:rsid w:val="5FAAE66A"/>
    <w:rsid w:val="5FDA2346"/>
    <w:rsid w:val="5FE6A90B"/>
    <w:rsid w:val="5FE7AF4D"/>
    <w:rsid w:val="5FFFE1AB"/>
    <w:rsid w:val="600AFE73"/>
    <w:rsid w:val="602AC7AE"/>
    <w:rsid w:val="603A9915"/>
    <w:rsid w:val="604ABC3D"/>
    <w:rsid w:val="6086EE85"/>
    <w:rsid w:val="609AF94C"/>
    <w:rsid w:val="60B4E551"/>
    <w:rsid w:val="60C8FB02"/>
    <w:rsid w:val="60E07BF1"/>
    <w:rsid w:val="60EAE656"/>
    <w:rsid w:val="61479CE9"/>
    <w:rsid w:val="6177F161"/>
    <w:rsid w:val="617C52A3"/>
    <w:rsid w:val="617D2F5F"/>
    <w:rsid w:val="61A2F59A"/>
    <w:rsid w:val="61C55688"/>
    <w:rsid w:val="61EC40BC"/>
    <w:rsid w:val="61F2BD1E"/>
    <w:rsid w:val="62077191"/>
    <w:rsid w:val="620A44B1"/>
    <w:rsid w:val="624067A6"/>
    <w:rsid w:val="626173DB"/>
    <w:rsid w:val="62EBDF90"/>
    <w:rsid w:val="63207DA8"/>
    <w:rsid w:val="63B7912E"/>
    <w:rsid w:val="63BF5E7D"/>
    <w:rsid w:val="63C96BD7"/>
    <w:rsid w:val="642FD470"/>
    <w:rsid w:val="64B95A37"/>
    <w:rsid w:val="64C8D8E6"/>
    <w:rsid w:val="64D0AA76"/>
    <w:rsid w:val="64FC6E2B"/>
    <w:rsid w:val="6510AA42"/>
    <w:rsid w:val="65277710"/>
    <w:rsid w:val="65347606"/>
    <w:rsid w:val="659FB88D"/>
    <w:rsid w:val="65A38CDC"/>
    <w:rsid w:val="660EF5BD"/>
    <w:rsid w:val="6611DD1F"/>
    <w:rsid w:val="661ABBAF"/>
    <w:rsid w:val="663C22B5"/>
    <w:rsid w:val="663F53DA"/>
    <w:rsid w:val="6645D48A"/>
    <w:rsid w:val="6670291C"/>
    <w:rsid w:val="66D605C3"/>
    <w:rsid w:val="66DF7D45"/>
    <w:rsid w:val="66E73EC3"/>
    <w:rsid w:val="66EF8CD9"/>
    <w:rsid w:val="67007E5F"/>
    <w:rsid w:val="67013B2F"/>
    <w:rsid w:val="6706B512"/>
    <w:rsid w:val="670AA27B"/>
    <w:rsid w:val="6724092A"/>
    <w:rsid w:val="6762C559"/>
    <w:rsid w:val="676C70A0"/>
    <w:rsid w:val="677F4F4C"/>
    <w:rsid w:val="67B54468"/>
    <w:rsid w:val="67CE6506"/>
    <w:rsid w:val="67D684E2"/>
    <w:rsid w:val="67EF2913"/>
    <w:rsid w:val="67F1DDE2"/>
    <w:rsid w:val="67F6EDD3"/>
    <w:rsid w:val="68164BAC"/>
    <w:rsid w:val="68336799"/>
    <w:rsid w:val="683E137D"/>
    <w:rsid w:val="68515D82"/>
    <w:rsid w:val="685C8F7A"/>
    <w:rsid w:val="6863EAAD"/>
    <w:rsid w:val="686CB7AD"/>
    <w:rsid w:val="688ECC53"/>
    <w:rsid w:val="689161E6"/>
    <w:rsid w:val="68C04FE9"/>
    <w:rsid w:val="68D64B4B"/>
    <w:rsid w:val="69138339"/>
    <w:rsid w:val="6932CB6A"/>
    <w:rsid w:val="693A94D6"/>
    <w:rsid w:val="69876A2C"/>
    <w:rsid w:val="698890C5"/>
    <w:rsid w:val="698A116D"/>
    <w:rsid w:val="69D03E4E"/>
    <w:rsid w:val="6A00548D"/>
    <w:rsid w:val="6A00C395"/>
    <w:rsid w:val="6A406525"/>
    <w:rsid w:val="6A537F7E"/>
    <w:rsid w:val="6A5579F3"/>
    <w:rsid w:val="6A644766"/>
    <w:rsid w:val="6A804ED1"/>
    <w:rsid w:val="6A97215C"/>
    <w:rsid w:val="6A9FF29A"/>
    <w:rsid w:val="6AE30886"/>
    <w:rsid w:val="6AF7F1A2"/>
    <w:rsid w:val="6B06F882"/>
    <w:rsid w:val="6B1ABEBE"/>
    <w:rsid w:val="6B5F2E19"/>
    <w:rsid w:val="6B69D944"/>
    <w:rsid w:val="6B77481F"/>
    <w:rsid w:val="6B9ADE9A"/>
    <w:rsid w:val="6BACE497"/>
    <w:rsid w:val="6BAF58A7"/>
    <w:rsid w:val="6BEC95CE"/>
    <w:rsid w:val="6BF654C2"/>
    <w:rsid w:val="6C3A67C5"/>
    <w:rsid w:val="6C48D8EA"/>
    <w:rsid w:val="6C58FD98"/>
    <w:rsid w:val="6C63F9A8"/>
    <w:rsid w:val="6C803114"/>
    <w:rsid w:val="6C9FEAE3"/>
    <w:rsid w:val="6CA23B0A"/>
    <w:rsid w:val="6CDB23FC"/>
    <w:rsid w:val="6CFCD64F"/>
    <w:rsid w:val="6D31F7BA"/>
    <w:rsid w:val="6D410BE9"/>
    <w:rsid w:val="6D54BC09"/>
    <w:rsid w:val="6D5FD381"/>
    <w:rsid w:val="6D6426AC"/>
    <w:rsid w:val="6D6C2455"/>
    <w:rsid w:val="6DC2E4B7"/>
    <w:rsid w:val="6DD07BAB"/>
    <w:rsid w:val="6DD807F2"/>
    <w:rsid w:val="6DF80E59"/>
    <w:rsid w:val="6E0DCB42"/>
    <w:rsid w:val="6E1914C9"/>
    <w:rsid w:val="6E1DFEA5"/>
    <w:rsid w:val="6E424087"/>
    <w:rsid w:val="6E471858"/>
    <w:rsid w:val="6E6139B6"/>
    <w:rsid w:val="6E702FA2"/>
    <w:rsid w:val="6E743692"/>
    <w:rsid w:val="6E904CE5"/>
    <w:rsid w:val="6EB2B41A"/>
    <w:rsid w:val="6EE4019F"/>
    <w:rsid w:val="6EF6D8DA"/>
    <w:rsid w:val="6F1C08A0"/>
    <w:rsid w:val="6F54394A"/>
    <w:rsid w:val="6F64CCDE"/>
    <w:rsid w:val="6F6976F3"/>
    <w:rsid w:val="6F70B405"/>
    <w:rsid w:val="6F7E66F2"/>
    <w:rsid w:val="6F7EB57C"/>
    <w:rsid w:val="6F99F61B"/>
    <w:rsid w:val="6FCD3A1F"/>
    <w:rsid w:val="6FCF081D"/>
    <w:rsid w:val="700B2D1C"/>
    <w:rsid w:val="701246A7"/>
    <w:rsid w:val="70177472"/>
    <w:rsid w:val="7024227C"/>
    <w:rsid w:val="70439AC3"/>
    <w:rsid w:val="7052663B"/>
    <w:rsid w:val="70798FDC"/>
    <w:rsid w:val="709ADE8C"/>
    <w:rsid w:val="70AF1007"/>
    <w:rsid w:val="70C5F754"/>
    <w:rsid w:val="70C9D3F5"/>
    <w:rsid w:val="70D336E3"/>
    <w:rsid w:val="70DF3770"/>
    <w:rsid w:val="70F420FB"/>
    <w:rsid w:val="70F58F88"/>
    <w:rsid w:val="712C1210"/>
    <w:rsid w:val="7135C980"/>
    <w:rsid w:val="7179DB4D"/>
    <w:rsid w:val="718EE657"/>
    <w:rsid w:val="7190C0A5"/>
    <w:rsid w:val="719486CD"/>
    <w:rsid w:val="7196881F"/>
    <w:rsid w:val="71AEDDEB"/>
    <w:rsid w:val="71AF4E88"/>
    <w:rsid w:val="71DA1A30"/>
    <w:rsid w:val="71EBAAD4"/>
    <w:rsid w:val="71FD3345"/>
    <w:rsid w:val="720D6FEE"/>
    <w:rsid w:val="722A0DC9"/>
    <w:rsid w:val="725D56BA"/>
    <w:rsid w:val="725D9AF4"/>
    <w:rsid w:val="72AF1145"/>
    <w:rsid w:val="72BCA519"/>
    <w:rsid w:val="72BD1C93"/>
    <w:rsid w:val="72E9DF6A"/>
    <w:rsid w:val="733D92FC"/>
    <w:rsid w:val="735CDDB6"/>
    <w:rsid w:val="7364EBCC"/>
    <w:rsid w:val="73D8A387"/>
    <w:rsid w:val="73E51496"/>
    <w:rsid w:val="73E6A283"/>
    <w:rsid w:val="73ED0D0E"/>
    <w:rsid w:val="73FBA0B9"/>
    <w:rsid w:val="740E07AC"/>
    <w:rsid w:val="741E94C5"/>
    <w:rsid w:val="7459D5E5"/>
    <w:rsid w:val="7465BC90"/>
    <w:rsid w:val="74804ADB"/>
    <w:rsid w:val="74AA78C1"/>
    <w:rsid w:val="74BFFAA9"/>
    <w:rsid w:val="74C3F897"/>
    <w:rsid w:val="74C701B7"/>
    <w:rsid w:val="74DEE421"/>
    <w:rsid w:val="74EDAAA3"/>
    <w:rsid w:val="750070F3"/>
    <w:rsid w:val="7576DDEB"/>
    <w:rsid w:val="75B5BDAC"/>
    <w:rsid w:val="75B76BB6"/>
    <w:rsid w:val="75D2F721"/>
    <w:rsid w:val="75D8D526"/>
    <w:rsid w:val="75DD94A9"/>
    <w:rsid w:val="7675C6D6"/>
    <w:rsid w:val="76858554"/>
    <w:rsid w:val="76A6A0C2"/>
    <w:rsid w:val="76EF19E8"/>
    <w:rsid w:val="7756E3BB"/>
    <w:rsid w:val="77770B98"/>
    <w:rsid w:val="778BEF28"/>
    <w:rsid w:val="77997A1F"/>
    <w:rsid w:val="77E24F87"/>
    <w:rsid w:val="77F3333F"/>
    <w:rsid w:val="78587BEB"/>
    <w:rsid w:val="78A49B29"/>
    <w:rsid w:val="78AC6598"/>
    <w:rsid w:val="78C45EEB"/>
    <w:rsid w:val="78E70123"/>
    <w:rsid w:val="79763244"/>
    <w:rsid w:val="79B4D28C"/>
    <w:rsid w:val="79DA3FF5"/>
    <w:rsid w:val="79DA46EC"/>
    <w:rsid w:val="79EC2FDF"/>
    <w:rsid w:val="79ED0D5F"/>
    <w:rsid w:val="79FF7D9A"/>
    <w:rsid w:val="7A249BFB"/>
    <w:rsid w:val="7A34B8E5"/>
    <w:rsid w:val="7A5110B8"/>
    <w:rsid w:val="7AA785E0"/>
    <w:rsid w:val="7AC71415"/>
    <w:rsid w:val="7AF671E7"/>
    <w:rsid w:val="7B293D42"/>
    <w:rsid w:val="7B2A832A"/>
    <w:rsid w:val="7B601A35"/>
    <w:rsid w:val="7B75AC63"/>
    <w:rsid w:val="7B79E28B"/>
    <w:rsid w:val="7BD30D22"/>
    <w:rsid w:val="7BF7982C"/>
    <w:rsid w:val="7BF8DC51"/>
    <w:rsid w:val="7BFDB041"/>
    <w:rsid w:val="7C168CBA"/>
    <w:rsid w:val="7C186744"/>
    <w:rsid w:val="7C1FD3C4"/>
    <w:rsid w:val="7C933D4A"/>
    <w:rsid w:val="7CB9BE4E"/>
    <w:rsid w:val="7CBBA1EB"/>
    <w:rsid w:val="7CBD2005"/>
    <w:rsid w:val="7CCCA1E3"/>
    <w:rsid w:val="7CFAEAA9"/>
    <w:rsid w:val="7CFF468F"/>
    <w:rsid w:val="7D0F2A0B"/>
    <w:rsid w:val="7D254977"/>
    <w:rsid w:val="7D632FD1"/>
    <w:rsid w:val="7D7060C5"/>
    <w:rsid w:val="7D731800"/>
    <w:rsid w:val="7DB15507"/>
    <w:rsid w:val="7DB51C68"/>
    <w:rsid w:val="7DD93E16"/>
    <w:rsid w:val="7E326DE8"/>
    <w:rsid w:val="7E4CCCEA"/>
    <w:rsid w:val="7E664420"/>
    <w:rsid w:val="7EC1D99F"/>
    <w:rsid w:val="7ECA35BD"/>
    <w:rsid w:val="7EF3B166"/>
    <w:rsid w:val="7F1D15CB"/>
    <w:rsid w:val="7F3EE94A"/>
    <w:rsid w:val="7FAF5740"/>
    <w:rsid w:val="7FE79BCA"/>
    <w:rsid w:val="7FF6DCB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E20FF"/>
  <w15:chartTrackingRefBased/>
  <w15:docId w15:val="{2321633E-8ECA-4DF8-A016-56AED3265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76B"/>
    <w:pPr>
      <w:spacing w:after="0" w:line="240" w:lineRule="auto"/>
    </w:pPr>
    <w:rPr>
      <w:rFonts w:ascii="Calibri" w:eastAsia="Times New Roman" w:hAnsi="Calibri" w:cs="Times New Roman"/>
      <w:kern w:val="0"/>
      <w:sz w:val="22"/>
      <w14:ligatures w14:val="none"/>
    </w:rPr>
  </w:style>
  <w:style w:type="paragraph" w:styleId="Heading1">
    <w:name w:val="heading 1"/>
    <w:basedOn w:val="Normal"/>
    <w:next w:val="Normal"/>
    <w:link w:val="Heading1Char"/>
    <w:uiPriority w:val="9"/>
    <w:qFormat/>
    <w:rsid w:val="0008691E"/>
    <w:pPr>
      <w:keepNext/>
      <w:keepLines/>
      <w:spacing w:before="360" w:after="240"/>
      <w:outlineLvl w:val="0"/>
    </w:pPr>
    <w:rPr>
      <w:rFonts w:eastAsiaTheme="majorEastAsia" w:cstheme="majorBidi"/>
      <w:b/>
      <w:color w:val="215E99" w:themeColor="text2" w:themeTint="BF"/>
      <w:sz w:val="40"/>
      <w:szCs w:val="40"/>
    </w:rPr>
  </w:style>
  <w:style w:type="paragraph" w:styleId="Heading2">
    <w:name w:val="heading 2"/>
    <w:basedOn w:val="Normal"/>
    <w:next w:val="Normal"/>
    <w:link w:val="Heading2Char"/>
    <w:uiPriority w:val="9"/>
    <w:unhideWhenUsed/>
    <w:qFormat/>
    <w:rsid w:val="00455EAC"/>
    <w:pPr>
      <w:keepNext/>
      <w:keepLines/>
      <w:spacing w:before="240" w:after="120"/>
      <w:outlineLvl w:val="1"/>
    </w:pPr>
    <w:rPr>
      <w:rFonts w:eastAsiaTheme="majorEastAsia" w:cstheme="majorBidi"/>
      <w:b/>
      <w:color w:val="215E99" w:themeColor="text2" w:themeTint="BF"/>
      <w:sz w:val="28"/>
      <w:szCs w:val="32"/>
    </w:rPr>
  </w:style>
  <w:style w:type="paragraph" w:styleId="Heading3">
    <w:name w:val="heading 3"/>
    <w:basedOn w:val="Normal"/>
    <w:next w:val="Normal"/>
    <w:link w:val="Heading3Char"/>
    <w:uiPriority w:val="9"/>
    <w:unhideWhenUsed/>
    <w:qFormat/>
    <w:rsid w:val="001D1B55"/>
    <w:pPr>
      <w:keepNext/>
      <w:keepLines/>
      <w:spacing w:before="240" w:after="120"/>
      <w:outlineLvl w:val="2"/>
    </w:pPr>
    <w:rPr>
      <w:rFonts w:eastAsiaTheme="majorEastAsia" w:cstheme="majorBidi"/>
      <w:b/>
      <w:color w:val="215E99" w:themeColor="text2" w:themeTint="BF"/>
      <w:sz w:val="24"/>
      <w:szCs w:val="28"/>
    </w:rPr>
  </w:style>
  <w:style w:type="paragraph" w:styleId="Heading4">
    <w:name w:val="heading 4"/>
    <w:basedOn w:val="Normal"/>
    <w:next w:val="Normal"/>
    <w:link w:val="Heading4Char"/>
    <w:uiPriority w:val="9"/>
    <w:unhideWhenUsed/>
    <w:qFormat/>
    <w:rsid w:val="00C44955"/>
    <w:pPr>
      <w:keepNext/>
      <w:keepLines/>
      <w:spacing w:before="240" w:after="120"/>
      <w:outlineLvl w:val="3"/>
    </w:pPr>
    <w:rPr>
      <w:rFonts w:eastAsiaTheme="majorEastAsia" w:cstheme="majorBidi"/>
      <w:iCs/>
      <w:color w:val="215E99" w:themeColor="text2" w:themeTint="BF"/>
    </w:rPr>
  </w:style>
  <w:style w:type="paragraph" w:styleId="Heading5">
    <w:name w:val="heading 5"/>
    <w:basedOn w:val="Normal"/>
    <w:next w:val="Normal"/>
    <w:link w:val="Heading5Char"/>
    <w:uiPriority w:val="9"/>
    <w:unhideWhenUsed/>
    <w:qFormat/>
    <w:rsid w:val="00723F05"/>
    <w:pPr>
      <w:keepNext/>
      <w:keepLines/>
      <w:spacing w:before="240" w:after="120"/>
      <w:outlineLvl w:val="4"/>
    </w:pPr>
    <w:rPr>
      <w:rFonts w:eastAsiaTheme="majorEastAsia" w:cstheme="majorBidi"/>
      <w:b/>
      <w:color w:val="215E99" w:themeColor="text2" w:themeTint="BF"/>
    </w:rPr>
  </w:style>
  <w:style w:type="paragraph" w:styleId="Heading6">
    <w:name w:val="heading 6"/>
    <w:basedOn w:val="Normal"/>
    <w:next w:val="Normal"/>
    <w:link w:val="Heading6Char"/>
    <w:uiPriority w:val="9"/>
    <w:semiHidden/>
    <w:unhideWhenUsed/>
    <w:qFormat/>
    <w:rsid w:val="00F6649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649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649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649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91E"/>
    <w:rPr>
      <w:rFonts w:ascii="Calibri" w:eastAsiaTheme="majorEastAsia" w:hAnsi="Calibri" w:cstheme="majorBidi"/>
      <w:b/>
      <w:color w:val="215E99" w:themeColor="text2" w:themeTint="BF"/>
      <w:kern w:val="0"/>
      <w:sz w:val="40"/>
      <w:szCs w:val="40"/>
      <w14:ligatures w14:val="none"/>
    </w:rPr>
  </w:style>
  <w:style w:type="character" w:customStyle="1" w:styleId="Heading2Char">
    <w:name w:val="Heading 2 Char"/>
    <w:basedOn w:val="DefaultParagraphFont"/>
    <w:link w:val="Heading2"/>
    <w:uiPriority w:val="9"/>
    <w:rsid w:val="00455EAC"/>
    <w:rPr>
      <w:rFonts w:ascii="Calibri" w:eastAsiaTheme="majorEastAsia" w:hAnsi="Calibri" w:cstheme="majorBidi"/>
      <w:b/>
      <w:color w:val="215E99" w:themeColor="text2" w:themeTint="BF"/>
      <w:kern w:val="0"/>
      <w:sz w:val="28"/>
      <w:szCs w:val="32"/>
      <w14:ligatures w14:val="none"/>
    </w:rPr>
  </w:style>
  <w:style w:type="character" w:customStyle="1" w:styleId="Heading3Char">
    <w:name w:val="Heading 3 Char"/>
    <w:basedOn w:val="DefaultParagraphFont"/>
    <w:link w:val="Heading3"/>
    <w:uiPriority w:val="9"/>
    <w:rsid w:val="001D1B55"/>
    <w:rPr>
      <w:rFonts w:ascii="Calibri" w:eastAsiaTheme="majorEastAsia" w:hAnsi="Calibri" w:cstheme="majorBidi"/>
      <w:b/>
      <w:color w:val="215E99" w:themeColor="text2" w:themeTint="BF"/>
      <w:kern w:val="0"/>
      <w:szCs w:val="28"/>
      <w14:ligatures w14:val="none"/>
    </w:rPr>
  </w:style>
  <w:style w:type="character" w:customStyle="1" w:styleId="Heading4Char">
    <w:name w:val="Heading 4 Char"/>
    <w:basedOn w:val="DefaultParagraphFont"/>
    <w:link w:val="Heading4"/>
    <w:uiPriority w:val="9"/>
    <w:rsid w:val="00C44955"/>
    <w:rPr>
      <w:rFonts w:ascii="Calibri" w:eastAsiaTheme="majorEastAsia" w:hAnsi="Calibri" w:cstheme="majorBidi"/>
      <w:iCs/>
      <w:color w:val="215E99" w:themeColor="text2" w:themeTint="BF"/>
      <w:kern w:val="0"/>
      <w:sz w:val="22"/>
      <w14:ligatures w14:val="none"/>
    </w:rPr>
  </w:style>
  <w:style w:type="character" w:customStyle="1" w:styleId="Heading5Char">
    <w:name w:val="Heading 5 Char"/>
    <w:basedOn w:val="DefaultParagraphFont"/>
    <w:link w:val="Heading5"/>
    <w:uiPriority w:val="9"/>
    <w:rsid w:val="00723F05"/>
    <w:rPr>
      <w:rFonts w:ascii="Calibri" w:eastAsiaTheme="majorEastAsia" w:hAnsi="Calibri" w:cstheme="majorBidi"/>
      <w:b/>
      <w:color w:val="215E99" w:themeColor="text2" w:themeTint="BF"/>
      <w:kern w:val="0"/>
      <w:sz w:val="22"/>
      <w14:ligatures w14:val="none"/>
    </w:rPr>
  </w:style>
  <w:style w:type="character" w:customStyle="1" w:styleId="Heading6Char">
    <w:name w:val="Heading 6 Char"/>
    <w:basedOn w:val="DefaultParagraphFont"/>
    <w:link w:val="Heading6"/>
    <w:uiPriority w:val="9"/>
    <w:semiHidden/>
    <w:rsid w:val="00F664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64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64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6493"/>
    <w:rPr>
      <w:rFonts w:eastAsiaTheme="majorEastAsia" w:cstheme="majorBidi"/>
      <w:color w:val="272727" w:themeColor="text1" w:themeTint="D8"/>
    </w:rPr>
  </w:style>
  <w:style w:type="paragraph" w:styleId="Title">
    <w:name w:val="Title"/>
    <w:basedOn w:val="Normal"/>
    <w:next w:val="Normal"/>
    <w:link w:val="TitleChar"/>
    <w:uiPriority w:val="10"/>
    <w:qFormat/>
    <w:rsid w:val="000A3A17"/>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A3A17"/>
    <w:rPr>
      <w:rFonts w:ascii="Calibri" w:eastAsiaTheme="majorEastAsia" w:hAnsi="Calibri" w:cstheme="majorBidi"/>
      <w:spacing w:val="-10"/>
      <w:kern w:val="28"/>
      <w:sz w:val="56"/>
      <w:szCs w:val="56"/>
      <w14:ligatures w14:val="none"/>
    </w:rPr>
  </w:style>
  <w:style w:type="paragraph" w:styleId="Subtitle">
    <w:name w:val="Subtitle"/>
    <w:aliases w:val="Headline"/>
    <w:basedOn w:val="Normal"/>
    <w:next w:val="Normal"/>
    <w:link w:val="SubtitleChar"/>
    <w:uiPriority w:val="11"/>
    <w:qFormat/>
    <w:rsid w:val="00F664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Headline Char"/>
    <w:basedOn w:val="DefaultParagraphFont"/>
    <w:link w:val="Subtitle"/>
    <w:uiPriority w:val="11"/>
    <w:rsid w:val="00F664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6493"/>
    <w:pPr>
      <w:spacing w:before="160"/>
      <w:jc w:val="center"/>
    </w:pPr>
    <w:rPr>
      <w:i/>
      <w:iCs/>
      <w:color w:val="404040" w:themeColor="text1" w:themeTint="BF"/>
    </w:rPr>
  </w:style>
  <w:style w:type="character" w:customStyle="1" w:styleId="QuoteChar">
    <w:name w:val="Quote Char"/>
    <w:basedOn w:val="DefaultParagraphFont"/>
    <w:link w:val="Quote"/>
    <w:uiPriority w:val="29"/>
    <w:rsid w:val="00F66493"/>
    <w:rPr>
      <w:i/>
      <w:iCs/>
      <w:color w:val="404040" w:themeColor="text1" w:themeTint="BF"/>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L,Response options,Dot pt,l"/>
    <w:basedOn w:val="Normal"/>
    <w:link w:val="ListParagraphChar"/>
    <w:uiPriority w:val="34"/>
    <w:qFormat/>
    <w:rsid w:val="00F66493"/>
    <w:pPr>
      <w:ind w:left="720"/>
      <w:contextualSpacing/>
    </w:pPr>
  </w:style>
  <w:style w:type="character" w:styleId="IntenseEmphasis">
    <w:name w:val="Intense Emphasis"/>
    <w:basedOn w:val="DefaultParagraphFont"/>
    <w:uiPriority w:val="21"/>
    <w:qFormat/>
    <w:rsid w:val="00F66493"/>
    <w:rPr>
      <w:i/>
      <w:iCs/>
      <w:color w:val="0F4761" w:themeColor="accent1" w:themeShade="BF"/>
    </w:rPr>
  </w:style>
  <w:style w:type="paragraph" w:styleId="IntenseQuote">
    <w:name w:val="Intense Quote"/>
    <w:basedOn w:val="Normal"/>
    <w:next w:val="Normal"/>
    <w:link w:val="IntenseQuoteChar"/>
    <w:uiPriority w:val="30"/>
    <w:qFormat/>
    <w:rsid w:val="00F664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6493"/>
    <w:rPr>
      <w:i/>
      <w:iCs/>
      <w:color w:val="0F4761" w:themeColor="accent1" w:themeShade="BF"/>
    </w:rPr>
  </w:style>
  <w:style w:type="character" w:styleId="IntenseReference">
    <w:name w:val="Intense Reference"/>
    <w:basedOn w:val="DefaultParagraphFont"/>
    <w:uiPriority w:val="32"/>
    <w:qFormat/>
    <w:rsid w:val="00F66493"/>
    <w:rPr>
      <w:b/>
      <w:bCs/>
      <w:smallCaps/>
      <w:color w:val="0F4761" w:themeColor="accent1" w:themeShade="BF"/>
      <w:spacing w:val="5"/>
    </w:rPr>
  </w:style>
  <w:style w:type="paragraph" w:styleId="Header">
    <w:name w:val="header"/>
    <w:basedOn w:val="Normal"/>
    <w:link w:val="HeaderChar"/>
    <w:uiPriority w:val="99"/>
    <w:unhideWhenUsed/>
    <w:rsid w:val="00F66493"/>
    <w:pPr>
      <w:tabs>
        <w:tab w:val="center" w:pos="4680"/>
        <w:tab w:val="right" w:pos="9360"/>
      </w:tabs>
    </w:pPr>
  </w:style>
  <w:style w:type="character" w:customStyle="1" w:styleId="HeaderChar">
    <w:name w:val="Header Char"/>
    <w:basedOn w:val="DefaultParagraphFont"/>
    <w:link w:val="Header"/>
    <w:uiPriority w:val="99"/>
    <w:rsid w:val="00F66493"/>
  </w:style>
  <w:style w:type="paragraph" w:styleId="Footer">
    <w:name w:val="footer"/>
    <w:basedOn w:val="Normal"/>
    <w:link w:val="FooterChar"/>
    <w:uiPriority w:val="99"/>
    <w:unhideWhenUsed/>
    <w:rsid w:val="00F66493"/>
    <w:pPr>
      <w:tabs>
        <w:tab w:val="center" w:pos="4680"/>
        <w:tab w:val="right" w:pos="9360"/>
      </w:tabs>
    </w:pPr>
  </w:style>
  <w:style w:type="character" w:customStyle="1" w:styleId="FooterChar">
    <w:name w:val="Footer Char"/>
    <w:basedOn w:val="DefaultParagraphFont"/>
    <w:link w:val="Footer"/>
    <w:uiPriority w:val="99"/>
    <w:rsid w:val="00F66493"/>
  </w:style>
  <w:style w:type="paragraph" w:styleId="NormalWeb">
    <w:name w:val="Normal (Web)"/>
    <w:basedOn w:val="Normal"/>
    <w:link w:val="NormalWebChar"/>
    <w:uiPriority w:val="99"/>
    <w:rsid w:val="00F66493"/>
    <w:pPr>
      <w:spacing w:before="100" w:beforeAutospacing="1" w:after="100" w:afterAutospacing="1"/>
    </w:pPr>
    <w:rPr>
      <w:rFonts w:ascii="Times New Roman" w:hAnsi="Times New Roman"/>
      <w:sz w:val="24"/>
      <w:lang w:val="en-US"/>
    </w:rPr>
  </w:style>
  <w:style w:type="paragraph" w:styleId="TOC1">
    <w:name w:val="toc 1"/>
    <w:basedOn w:val="Normal"/>
    <w:next w:val="Normal"/>
    <w:autoRedefine/>
    <w:uiPriority w:val="39"/>
    <w:qFormat/>
    <w:rsid w:val="00F66493"/>
    <w:pPr>
      <w:tabs>
        <w:tab w:val="right" w:leader="dot" w:pos="8774"/>
      </w:tabs>
      <w:spacing w:before="240" w:after="240"/>
      <w:outlineLvl w:val="1"/>
    </w:pPr>
    <w:rPr>
      <w:noProof/>
      <w:sz w:val="24"/>
    </w:rPr>
  </w:style>
  <w:style w:type="character" w:styleId="Hyperlink">
    <w:name w:val="Hyperlink"/>
    <w:uiPriority w:val="99"/>
    <w:rsid w:val="00F66493"/>
    <w:rPr>
      <w:rFonts w:ascii="Calibri" w:hAnsi="Calibri"/>
      <w:color w:val="0000FF"/>
      <w:sz w:val="20"/>
      <w:u w:val="single"/>
    </w:rPr>
  </w:style>
  <w:style w:type="character" w:styleId="PageNumber">
    <w:name w:val="page number"/>
    <w:basedOn w:val="DefaultParagraphFont"/>
    <w:rsid w:val="00F66493"/>
  </w:style>
  <w:style w:type="paragraph" w:styleId="TOC3">
    <w:name w:val="toc 3"/>
    <w:basedOn w:val="Normal"/>
    <w:next w:val="Normal"/>
    <w:autoRedefine/>
    <w:uiPriority w:val="39"/>
    <w:qFormat/>
    <w:rsid w:val="00C806A2"/>
    <w:pPr>
      <w:tabs>
        <w:tab w:val="right" w:leader="dot" w:pos="8774"/>
      </w:tabs>
      <w:ind w:left="720"/>
    </w:pPr>
  </w:style>
  <w:style w:type="paragraph" w:styleId="TOC2">
    <w:name w:val="toc 2"/>
    <w:basedOn w:val="Normal"/>
    <w:next w:val="Normal"/>
    <w:autoRedefine/>
    <w:uiPriority w:val="39"/>
    <w:qFormat/>
    <w:rsid w:val="00F66493"/>
    <w:pPr>
      <w:ind w:left="200"/>
    </w:pPr>
  </w:style>
  <w:style w:type="character" w:styleId="FootnoteReference">
    <w:name w:val="footnote reference"/>
    <w:uiPriority w:val="99"/>
    <w:rsid w:val="00F66493"/>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F66493"/>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basedOn w:val="DefaultParagraphFont"/>
    <w:link w:val="FootnoteText"/>
    <w:uiPriority w:val="99"/>
    <w:rsid w:val="00F66493"/>
    <w:rPr>
      <w:rFonts w:ascii="Calibri" w:eastAsia="Times New Roman" w:hAnsi="Calibri" w:cs="Times New Roman"/>
      <w:kern w:val="0"/>
      <w:sz w:val="20"/>
      <w:szCs w:val="20"/>
      <w14:ligatures w14:val="none"/>
    </w:rPr>
  </w:style>
  <w:style w:type="paragraph" w:styleId="TOCHeading">
    <w:name w:val="TOC Heading"/>
    <w:basedOn w:val="Heading1"/>
    <w:next w:val="Normal"/>
    <w:uiPriority w:val="39"/>
    <w:unhideWhenUsed/>
    <w:qFormat/>
    <w:rsid w:val="00F66493"/>
    <w:pPr>
      <w:pBdr>
        <w:bottom w:val="single" w:sz="4" w:space="1" w:color="auto"/>
      </w:pBdr>
      <w:spacing w:before="480" w:after="0" w:line="276" w:lineRule="auto"/>
      <w:outlineLvl w:val="9"/>
    </w:pPr>
    <w:rPr>
      <w:rFonts w:ascii="Cambria" w:eastAsia="MS Gothic" w:hAnsi="Cambria" w:cs="Times New Roman"/>
      <w:b w:val="0"/>
      <w:bCs/>
      <w:caps/>
      <w:smallCaps/>
      <w:color w:val="365F91"/>
      <w:sz w:val="32"/>
      <w:szCs w:val="28"/>
      <w:lang w:val="en-US" w:eastAsia="ja-JP"/>
    </w:rPr>
  </w:style>
  <w:style w:type="paragraph" w:styleId="BalloonText">
    <w:name w:val="Balloon Text"/>
    <w:basedOn w:val="Normal"/>
    <w:link w:val="BalloonTextChar"/>
    <w:rsid w:val="00F66493"/>
    <w:rPr>
      <w:rFonts w:ascii="Tahoma" w:hAnsi="Tahoma" w:cs="Tahoma"/>
      <w:sz w:val="16"/>
      <w:szCs w:val="16"/>
    </w:rPr>
  </w:style>
  <w:style w:type="character" w:customStyle="1" w:styleId="BalloonTextChar">
    <w:name w:val="Balloon Text Char"/>
    <w:basedOn w:val="DefaultParagraphFont"/>
    <w:link w:val="BalloonText"/>
    <w:rsid w:val="00F66493"/>
    <w:rPr>
      <w:rFonts w:ascii="Tahoma" w:eastAsia="Times New Roman" w:hAnsi="Tahoma" w:cs="Tahoma"/>
      <w:kern w:val="0"/>
      <w:sz w:val="16"/>
      <w:szCs w:val="16"/>
      <w14:ligatures w14:val="none"/>
    </w:rPr>
  </w:style>
  <w:style w:type="paragraph" w:styleId="TOAHeading">
    <w:name w:val="toa heading"/>
    <w:basedOn w:val="Normal"/>
    <w:next w:val="Normal"/>
    <w:rsid w:val="00F66493"/>
    <w:pPr>
      <w:spacing w:before="720"/>
      <w:jc w:val="center"/>
    </w:pPr>
    <w:rPr>
      <w:b/>
      <w:bCs/>
      <w:color w:val="800080"/>
      <w:sz w:val="28"/>
    </w:rPr>
  </w:style>
  <w:style w:type="character" w:styleId="SubtleEmphasis">
    <w:name w:val="Subtle Emphasis"/>
    <w:uiPriority w:val="19"/>
    <w:rsid w:val="00F66493"/>
    <w:rPr>
      <w:rFonts w:ascii="Arial" w:hAnsi="Arial"/>
      <w:i/>
      <w:iCs/>
      <w:color w:val="auto"/>
      <w:sz w:val="22"/>
    </w:rPr>
  </w:style>
  <w:style w:type="paragraph" w:customStyle="1" w:styleId="StyleBoxSinglesolidlineAuto05ptLinewidth">
    <w:name w:val="Style Box: (Single solid line Auto  0.5 pt Line width)"/>
    <w:basedOn w:val="Normal"/>
    <w:rsid w:val="00F66493"/>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F66493"/>
    <w:rPr>
      <w:rFonts w:ascii="Arial" w:hAnsi="Arial"/>
      <w:b/>
      <w:bCs/>
      <w:sz w:val="22"/>
    </w:rPr>
  </w:style>
  <w:style w:type="character" w:styleId="CommentReference">
    <w:name w:val="annotation reference"/>
    <w:basedOn w:val="DefaultParagraphFont"/>
    <w:uiPriority w:val="99"/>
    <w:unhideWhenUsed/>
    <w:rsid w:val="00F66493"/>
    <w:rPr>
      <w:sz w:val="16"/>
      <w:szCs w:val="16"/>
    </w:rPr>
  </w:style>
  <w:style w:type="paragraph" w:styleId="CommentText">
    <w:name w:val="annotation text"/>
    <w:basedOn w:val="Normal"/>
    <w:link w:val="CommentTextChar"/>
    <w:uiPriority w:val="99"/>
    <w:unhideWhenUsed/>
    <w:rsid w:val="00F66493"/>
    <w:rPr>
      <w:sz w:val="20"/>
      <w:szCs w:val="20"/>
    </w:rPr>
  </w:style>
  <w:style w:type="character" w:customStyle="1" w:styleId="CommentTextChar">
    <w:name w:val="Comment Text Char"/>
    <w:basedOn w:val="DefaultParagraphFont"/>
    <w:link w:val="CommentText"/>
    <w:uiPriority w:val="99"/>
    <w:rsid w:val="00F66493"/>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66493"/>
    <w:rPr>
      <w:b/>
      <w:bCs/>
    </w:rPr>
  </w:style>
  <w:style w:type="character" w:customStyle="1" w:styleId="CommentSubjectChar">
    <w:name w:val="Comment Subject Char"/>
    <w:basedOn w:val="CommentTextChar"/>
    <w:link w:val="CommentSubject"/>
    <w:uiPriority w:val="99"/>
    <w:semiHidden/>
    <w:rsid w:val="00F66493"/>
    <w:rPr>
      <w:rFonts w:ascii="Calibri" w:eastAsia="Times New Roman" w:hAnsi="Calibri" w:cs="Times New Roman"/>
      <w:b/>
      <w:bCs/>
      <w:kern w:val="0"/>
      <w:sz w:val="20"/>
      <w:szCs w:val="20"/>
      <w14:ligatures w14:val="none"/>
    </w:rPr>
  </w:style>
  <w:style w:type="paragraph" w:styleId="BodyText">
    <w:name w:val="Body Text"/>
    <w:basedOn w:val="Normal"/>
    <w:link w:val="BodyTextChar"/>
    <w:uiPriority w:val="99"/>
    <w:rsid w:val="00F66493"/>
    <w:pPr>
      <w:spacing w:after="120"/>
    </w:pPr>
  </w:style>
  <w:style w:type="character" w:customStyle="1" w:styleId="BodyTextChar">
    <w:name w:val="Body Text Char"/>
    <w:basedOn w:val="DefaultParagraphFont"/>
    <w:link w:val="BodyText"/>
    <w:uiPriority w:val="99"/>
    <w:rsid w:val="00F66493"/>
    <w:rPr>
      <w:rFonts w:ascii="Calibri" w:eastAsia="Times New Roman" w:hAnsi="Calibri" w:cs="Times New Roman"/>
      <w:kern w:val="0"/>
      <w:sz w:val="22"/>
      <w14:ligatures w14:val="none"/>
    </w:rPr>
  </w:style>
  <w:style w:type="paragraph" w:styleId="PlainText">
    <w:name w:val="Plain Text"/>
    <w:basedOn w:val="Normal"/>
    <w:link w:val="PlainTextChar"/>
    <w:uiPriority w:val="99"/>
    <w:unhideWhenUsed/>
    <w:rsid w:val="00F66493"/>
    <w:rPr>
      <w:rFonts w:eastAsia="Calibri"/>
      <w:szCs w:val="22"/>
    </w:rPr>
  </w:style>
  <w:style w:type="character" w:customStyle="1" w:styleId="PlainTextChar">
    <w:name w:val="Plain Text Char"/>
    <w:basedOn w:val="DefaultParagraphFont"/>
    <w:link w:val="PlainText"/>
    <w:uiPriority w:val="99"/>
    <w:rsid w:val="00F66493"/>
    <w:rPr>
      <w:rFonts w:ascii="Calibri" w:eastAsia="Calibri" w:hAnsi="Calibri" w:cs="Times New Roman"/>
      <w:kern w:val="0"/>
      <w:sz w:val="22"/>
      <w:szCs w:val="22"/>
      <w14:ligatures w14:val="none"/>
    </w:rPr>
  </w:style>
  <w:style w:type="paragraph" w:styleId="NoSpacing">
    <w:name w:val="No Spacing"/>
    <w:uiPriority w:val="1"/>
    <w:qFormat/>
    <w:rsid w:val="00F66493"/>
    <w:pPr>
      <w:spacing w:after="0" w:line="240" w:lineRule="auto"/>
    </w:pPr>
    <w:rPr>
      <w:rFonts w:ascii="Calibri" w:eastAsia="Calibri" w:hAnsi="Calibri" w:cs="Times New Roman"/>
      <w:kern w:val="0"/>
      <w:sz w:val="22"/>
      <w:szCs w:val="22"/>
      <w14:ligatures w14:val="none"/>
    </w:rPr>
  </w:style>
  <w:style w:type="character" w:customStyle="1" w:styleId="NormalWebChar">
    <w:name w:val="Normal (Web) Char"/>
    <w:basedOn w:val="DefaultParagraphFont"/>
    <w:link w:val="NormalWeb"/>
    <w:uiPriority w:val="99"/>
    <w:rsid w:val="00F66493"/>
    <w:rPr>
      <w:rFonts w:ascii="Times New Roman" w:eastAsia="Times New Roman" w:hAnsi="Times New Roman" w:cs="Times New Roman"/>
      <w:kern w:val="0"/>
      <w:lang w:val="en-US"/>
      <w14:ligatures w14:val="none"/>
    </w:rPr>
  </w:style>
  <w:style w:type="paragraph" w:styleId="Caption">
    <w:name w:val="caption"/>
    <w:basedOn w:val="Normal"/>
    <w:next w:val="Normal"/>
    <w:unhideWhenUsed/>
    <w:qFormat/>
    <w:rsid w:val="00E5293C"/>
    <w:rPr>
      <w:b/>
      <w:bCs/>
      <w:color w:val="595959" w:themeColor="text1" w:themeTint="A6"/>
      <w:sz w:val="20"/>
      <w:szCs w:val="18"/>
    </w:rPr>
  </w:style>
  <w:style w:type="paragraph" w:styleId="TableofFigures">
    <w:name w:val="table of figures"/>
    <w:basedOn w:val="Normal"/>
    <w:next w:val="Normal"/>
    <w:uiPriority w:val="99"/>
    <w:unhideWhenUsed/>
    <w:rsid w:val="00F66493"/>
  </w:style>
  <w:style w:type="paragraph" w:customStyle="1" w:styleId="Default">
    <w:name w:val="Default"/>
    <w:basedOn w:val="Normal"/>
    <w:rsid w:val="00F66493"/>
    <w:pPr>
      <w:autoSpaceDE w:val="0"/>
      <w:autoSpaceDN w:val="0"/>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F66493"/>
    <w:pPr>
      <w:spacing w:after="0" w:line="240" w:lineRule="auto"/>
    </w:pPr>
    <w:rPr>
      <w:rFonts w:ascii="Times New Roman" w:eastAsia="Times New Roman" w:hAnsi="Times New Roman" w:cs="Times New Roman"/>
      <w:kern w:val="0"/>
      <w:sz w:val="20"/>
      <w:szCs w:val="20"/>
      <w:lang w:eastAsia="en-CA"/>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F66493"/>
    <w:pPr>
      <w:suppressAutoHyphens/>
      <w:ind w:left="720"/>
      <w:contextualSpacing/>
    </w:pPr>
    <w:rPr>
      <w:rFonts w:eastAsia="MS Mincho"/>
      <w:lang w:val="en-US" w:eastAsia="ar-SA"/>
    </w:rPr>
  </w:style>
  <w:style w:type="character" w:customStyle="1" w:styleId="apple-converted-space">
    <w:name w:val="apple-converted-space"/>
    <w:basedOn w:val="DefaultParagraphFont"/>
    <w:rsid w:val="00F66493"/>
  </w:style>
  <w:style w:type="paragraph" w:styleId="Revision">
    <w:name w:val="Revision"/>
    <w:hidden/>
    <w:uiPriority w:val="99"/>
    <w:semiHidden/>
    <w:rsid w:val="00F66493"/>
    <w:pPr>
      <w:spacing w:after="0" w:line="240" w:lineRule="auto"/>
    </w:pPr>
    <w:rPr>
      <w:rFonts w:ascii="Arial" w:eastAsia="Times New Roman" w:hAnsi="Arial" w:cs="Times New Roman"/>
      <w:kern w:val="0"/>
      <w:sz w:val="22"/>
      <w14:ligatures w14:val="none"/>
    </w:rPr>
  </w:style>
  <w:style w:type="character" w:customStyle="1" w:styleId="wb-inv">
    <w:name w:val="wb-inv"/>
    <w:basedOn w:val="DefaultParagraphFont"/>
    <w:rsid w:val="00F66493"/>
  </w:style>
  <w:style w:type="paragraph" w:customStyle="1" w:styleId="F6-Body1">
    <w:name w:val="F6 - Body 1"/>
    <w:link w:val="F6-Body1Char"/>
    <w:rsid w:val="00F66493"/>
    <w:pPr>
      <w:spacing w:after="0" w:line="240" w:lineRule="auto"/>
      <w:ind w:left="576"/>
      <w:jc w:val="both"/>
    </w:pPr>
    <w:rPr>
      <w:rFonts w:ascii="Arial" w:eastAsia="Times New Roman" w:hAnsi="Arial" w:cs="Times New Roman"/>
      <w:kern w:val="0"/>
      <w:sz w:val="22"/>
      <w:lang w:val="en-US"/>
      <w14:ligatures w14:val="none"/>
    </w:rPr>
  </w:style>
  <w:style w:type="character" w:customStyle="1" w:styleId="F6-Body1Char">
    <w:name w:val="F6 - Body 1 Char"/>
    <w:link w:val="F6-Body1"/>
    <w:rsid w:val="00F66493"/>
    <w:rPr>
      <w:rFonts w:ascii="Arial" w:eastAsia="Times New Roman" w:hAnsi="Arial" w:cs="Times New Roman"/>
      <w:kern w:val="0"/>
      <w:sz w:val="22"/>
      <w:lang w:val="en-US"/>
      <w14:ligatures w14:val="none"/>
    </w:rPr>
  </w:style>
  <w:style w:type="paragraph" w:customStyle="1" w:styleId="indent-xlarge">
    <w:name w:val="indent-xlarge"/>
    <w:basedOn w:val="Normal"/>
    <w:rsid w:val="00F66493"/>
    <w:pPr>
      <w:spacing w:before="100" w:beforeAutospacing="1" w:after="100" w:afterAutospacing="1"/>
    </w:pPr>
    <w:rPr>
      <w:rFonts w:ascii="Times New Roman" w:hAnsi="Times New Roman"/>
      <w:sz w:val="24"/>
      <w:lang w:eastAsia="en-CA"/>
    </w:rPr>
  </w:style>
  <w:style w:type="table" w:customStyle="1" w:styleId="GridTable5Dark-Accent11">
    <w:name w:val="Grid Table 5 Dark - Accent 11"/>
    <w:basedOn w:val="TableNormal"/>
    <w:uiPriority w:val="50"/>
    <w:rsid w:val="00F66493"/>
    <w:pPr>
      <w:spacing w:after="0" w:line="240" w:lineRule="auto"/>
    </w:pPr>
    <w:rPr>
      <w:rFonts w:ascii="Times New Roman" w:eastAsia="Times New Roman" w:hAnsi="Times New Roman" w:cs="Times New Roman"/>
      <w:kern w:val="0"/>
      <w:sz w:val="20"/>
      <w:szCs w:val="20"/>
      <w:lang w:eastAsia="en-CA"/>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leGrid">
    <w:name w:val="Table Grid"/>
    <w:basedOn w:val="TableNormal"/>
    <w:uiPriority w:val="39"/>
    <w:rsid w:val="00F6649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66493"/>
    <w:pPr>
      <w:spacing w:after="0" w:line="240" w:lineRule="auto"/>
    </w:pPr>
    <w:rPr>
      <w:rFonts w:ascii="Times New Roman" w:eastAsia="Times New Roman" w:hAnsi="Times New Roman" w:cs="Times New Roman"/>
      <w:kern w:val="0"/>
      <w:sz w:val="20"/>
      <w:szCs w:val="20"/>
      <w:lang w:eastAsia="en-CA"/>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EndnoteText">
    <w:name w:val="endnote text"/>
    <w:basedOn w:val="Normal"/>
    <w:link w:val="EndnoteTextChar"/>
    <w:semiHidden/>
    <w:unhideWhenUsed/>
    <w:rsid w:val="00F66493"/>
    <w:rPr>
      <w:sz w:val="20"/>
      <w:szCs w:val="20"/>
    </w:rPr>
  </w:style>
  <w:style w:type="character" w:customStyle="1" w:styleId="EndnoteTextChar">
    <w:name w:val="Endnote Text Char"/>
    <w:basedOn w:val="DefaultParagraphFont"/>
    <w:link w:val="EndnoteText"/>
    <w:semiHidden/>
    <w:rsid w:val="00F66493"/>
    <w:rPr>
      <w:rFonts w:ascii="Calibri" w:eastAsia="Times New Roman" w:hAnsi="Calibri" w:cs="Times New Roman"/>
      <w:kern w:val="0"/>
      <w:sz w:val="20"/>
      <w:szCs w:val="20"/>
      <w14:ligatures w14:val="none"/>
    </w:rPr>
  </w:style>
  <w:style w:type="character" w:styleId="EndnoteReference">
    <w:name w:val="endnote reference"/>
    <w:basedOn w:val="DefaultParagraphFont"/>
    <w:semiHidden/>
    <w:unhideWhenUsed/>
    <w:rsid w:val="00F66493"/>
    <w:rPr>
      <w:vertAlign w:val="superscript"/>
    </w:rPr>
  </w:style>
  <w:style w:type="paragraph" w:customStyle="1" w:styleId="MediumGrid1-Accent21">
    <w:name w:val="Medium Grid 1 - Accent 21"/>
    <w:basedOn w:val="Normal"/>
    <w:uiPriority w:val="99"/>
    <w:qFormat/>
    <w:rsid w:val="00F66493"/>
    <w:pPr>
      <w:spacing w:after="200" w:line="276" w:lineRule="auto"/>
      <w:ind w:left="720"/>
      <w:contextualSpacing/>
    </w:pPr>
    <w:rPr>
      <w:szCs w:val="22"/>
      <w:lang w:eastAsia="en-CA"/>
    </w:rPr>
  </w:style>
  <w:style w:type="paragraph" w:customStyle="1" w:styleId="mrgn-tp-md">
    <w:name w:val="mrgn-tp-md"/>
    <w:basedOn w:val="Normal"/>
    <w:rsid w:val="00F66493"/>
    <w:pPr>
      <w:spacing w:before="100" w:beforeAutospacing="1" w:after="100" w:afterAutospacing="1"/>
    </w:pPr>
    <w:rPr>
      <w:rFonts w:ascii="Times New Roman" w:hAnsi="Times New Roman"/>
      <w:sz w:val="24"/>
      <w:lang w:eastAsia="en-CA"/>
    </w:rPr>
  </w:style>
  <w:style w:type="paragraph" w:customStyle="1" w:styleId="DefaultText">
    <w:name w:val="Default Text"/>
    <w:basedOn w:val="Normal"/>
    <w:rsid w:val="00F66493"/>
    <w:pPr>
      <w:overflowPunct w:val="0"/>
      <w:autoSpaceDE w:val="0"/>
      <w:autoSpaceDN w:val="0"/>
      <w:adjustRightInd w:val="0"/>
      <w:textAlignment w:val="baseline"/>
    </w:pPr>
    <w:rPr>
      <w:rFonts w:ascii="Times New Roman" w:hAnsi="Times New Roman"/>
      <w:sz w:val="24"/>
      <w:szCs w:val="20"/>
      <w:lang w:val="en-US"/>
    </w:rPr>
  </w:style>
  <w:style w:type="paragraph" w:customStyle="1" w:styleId="LongLabel">
    <w:name w:val="Long Label"/>
    <w:rsid w:val="00F66493"/>
    <w:pPr>
      <w:keepNext/>
      <w:widowControl w:val="0"/>
      <w:overflowPunct w:val="0"/>
      <w:autoSpaceDE w:val="0"/>
      <w:autoSpaceDN w:val="0"/>
      <w:adjustRightInd w:val="0"/>
      <w:spacing w:after="0" w:line="240" w:lineRule="auto"/>
      <w:ind w:right="1987"/>
      <w:jc w:val="both"/>
      <w:textAlignment w:val="baseline"/>
    </w:pPr>
    <w:rPr>
      <w:rFonts w:ascii="Tms Rmn" w:eastAsia="Times New Roman" w:hAnsi="Tms Rmn" w:cs="Times New Roman"/>
      <w:kern w:val="0"/>
      <w:sz w:val="20"/>
      <w:szCs w:val="20"/>
      <w:lang w:val="en-US"/>
      <w14:ligatures w14:val="none"/>
    </w:rPr>
  </w:style>
  <w:style w:type="paragraph" w:customStyle="1" w:styleId="CM39">
    <w:name w:val="CM39"/>
    <w:basedOn w:val="Normal"/>
    <w:next w:val="Normal"/>
    <w:rsid w:val="00F66493"/>
    <w:pPr>
      <w:widowControl w:val="0"/>
      <w:autoSpaceDE w:val="0"/>
      <w:autoSpaceDN w:val="0"/>
      <w:adjustRightInd w:val="0"/>
      <w:spacing w:after="270"/>
    </w:pPr>
    <w:rPr>
      <w:rFonts w:ascii="Meta Plus Bold" w:hAnsi="Meta Plus Bold"/>
      <w:sz w:val="24"/>
      <w:lang w:eastAsia="en-CA"/>
    </w:rPr>
  </w:style>
  <w:style w:type="paragraph" w:customStyle="1" w:styleId="CM8">
    <w:name w:val="CM8"/>
    <w:basedOn w:val="Normal"/>
    <w:next w:val="Normal"/>
    <w:rsid w:val="00F66493"/>
    <w:pPr>
      <w:widowControl w:val="0"/>
      <w:autoSpaceDE w:val="0"/>
      <w:autoSpaceDN w:val="0"/>
      <w:adjustRightInd w:val="0"/>
      <w:spacing w:line="280" w:lineRule="atLeast"/>
    </w:pPr>
    <w:rPr>
      <w:rFonts w:ascii="Meta Plus Bold" w:hAnsi="Meta Plus Bold"/>
      <w:sz w:val="24"/>
      <w:lang w:eastAsia="en-CA"/>
    </w:rPr>
  </w:style>
  <w:style w:type="paragraph" w:styleId="BodyTextIndent2">
    <w:name w:val="Body Text Indent 2"/>
    <w:basedOn w:val="Normal"/>
    <w:link w:val="BodyTextIndent2Char"/>
    <w:rsid w:val="00F66493"/>
    <w:pPr>
      <w:spacing w:after="120" w:line="480" w:lineRule="auto"/>
      <w:ind w:left="360"/>
    </w:pPr>
    <w:rPr>
      <w:rFonts w:ascii="Times New Roman" w:hAnsi="Times New Roman"/>
      <w:sz w:val="24"/>
      <w:lang w:val="en-US"/>
    </w:rPr>
  </w:style>
  <w:style w:type="character" w:customStyle="1" w:styleId="BodyTextIndent2Char">
    <w:name w:val="Body Text Indent 2 Char"/>
    <w:basedOn w:val="DefaultParagraphFont"/>
    <w:link w:val="BodyTextIndent2"/>
    <w:rsid w:val="00F66493"/>
    <w:rPr>
      <w:rFonts w:ascii="Times New Roman" w:eastAsia="Times New Roman" w:hAnsi="Times New Roman" w:cs="Times New Roman"/>
      <w:kern w:val="0"/>
      <w:lang w:val="en-US"/>
      <w14:ligatures w14:val="none"/>
    </w:rPr>
  </w:style>
  <w:style w:type="paragraph" w:customStyle="1" w:styleId="CharCharCharCharCharCharCharCharCharCharChar">
    <w:name w:val="Char Char Char Char Char Char Char Char Char Char Char"/>
    <w:basedOn w:val="Normal"/>
    <w:rsid w:val="00F66493"/>
    <w:pPr>
      <w:spacing w:after="160" w:line="240" w:lineRule="exact"/>
    </w:pPr>
    <w:rPr>
      <w:rFonts w:ascii="Verdana" w:eastAsia="Times" w:hAnsi="Verdana"/>
      <w:sz w:val="20"/>
      <w:szCs w:val="20"/>
      <w:lang w:eastAsia="en-CA"/>
    </w:rPr>
  </w:style>
  <w:style w:type="paragraph" w:styleId="List">
    <w:name w:val="List"/>
    <w:basedOn w:val="Normal"/>
    <w:rsid w:val="00F6649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F66493"/>
    <w:pPr>
      <w:tabs>
        <w:tab w:val="clear" w:pos="4680"/>
        <w:tab w:val="clear" w:pos="9360"/>
        <w:tab w:val="center" w:pos="4320"/>
        <w:tab w:val="right" w:pos="8640"/>
      </w:tabs>
      <w:spacing w:before="120" w:after="120"/>
    </w:pPr>
    <w:rPr>
      <w:b/>
      <w:i/>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F66493"/>
  </w:style>
  <w:style w:type="character" w:customStyle="1" w:styleId="UnresolvedMention1">
    <w:name w:val="Unresolved Mention1"/>
    <w:basedOn w:val="DefaultParagraphFont"/>
    <w:uiPriority w:val="99"/>
    <w:semiHidden/>
    <w:unhideWhenUsed/>
    <w:rsid w:val="00F66493"/>
    <w:rPr>
      <w:color w:val="605E5C"/>
      <w:shd w:val="clear" w:color="auto" w:fill="E1DFDD"/>
    </w:rPr>
  </w:style>
  <w:style w:type="character" w:customStyle="1" w:styleId="StyleHyperlink9ptDarkRed">
    <w:name w:val="Style Hyperlink + 9 pt Dark Red"/>
    <w:basedOn w:val="Hyperlink"/>
    <w:rsid w:val="00F66493"/>
    <w:rPr>
      <w:rFonts w:ascii="Calibri" w:hAnsi="Calibri"/>
      <w:color w:val="C00000"/>
      <w:sz w:val="18"/>
      <w:u w:val="single"/>
    </w:rPr>
  </w:style>
  <w:style w:type="table" w:customStyle="1" w:styleId="PlainTable21">
    <w:name w:val="Plain Table 21"/>
    <w:basedOn w:val="TableNormal"/>
    <w:uiPriority w:val="42"/>
    <w:rsid w:val="00F66493"/>
    <w:pPr>
      <w:spacing w:after="0" w:line="240" w:lineRule="auto"/>
    </w:pPr>
    <w:rPr>
      <w:rFonts w:ascii="Times New Roman" w:eastAsia="Times New Roman" w:hAnsi="Times New Roman" w:cs="Times New Roman"/>
      <w:kern w:val="0"/>
      <w:sz w:val="20"/>
      <w:szCs w:val="20"/>
      <w:lang w:eastAsia="en-CA"/>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A3A17"/>
    <w:rPr>
      <w:color w:val="605E5C"/>
      <w:shd w:val="clear" w:color="auto" w:fill="E1DFDD"/>
    </w:rPr>
  </w:style>
  <w:style w:type="character" w:customStyle="1" w:styleId="titlefrench0">
    <w:name w:val="titlefrench0"/>
    <w:basedOn w:val="DefaultParagraphFont"/>
    <w:rsid w:val="00A61746"/>
  </w:style>
  <w:style w:type="paragraph" w:customStyle="1" w:styleId="pf0">
    <w:name w:val="pf0"/>
    <w:basedOn w:val="Normal"/>
    <w:rsid w:val="00A61746"/>
    <w:pPr>
      <w:spacing w:before="100" w:beforeAutospacing="1" w:after="100" w:afterAutospacing="1"/>
    </w:pPr>
    <w:rPr>
      <w:rFonts w:ascii="Times New Roman" w:hAnsi="Times New Roman"/>
      <w:sz w:val="24"/>
      <w:lang w:eastAsia="en-CA"/>
    </w:rPr>
  </w:style>
  <w:style w:type="character" w:customStyle="1" w:styleId="cf01">
    <w:name w:val="cf01"/>
    <w:basedOn w:val="DefaultParagraphFont"/>
    <w:rsid w:val="00A61746"/>
    <w:rPr>
      <w:rFonts w:ascii="Segoe UI" w:hAnsi="Segoe UI" w:cs="Segoe UI" w:hint="default"/>
      <w:sz w:val="18"/>
      <w:szCs w:val="18"/>
    </w:rPr>
  </w:style>
  <w:style w:type="paragraph" w:customStyle="1" w:styleId="GraphFooter">
    <w:name w:val="Graph Footer"/>
    <w:basedOn w:val="Normal"/>
    <w:link w:val="GraphFooterChar"/>
    <w:qFormat/>
    <w:rsid w:val="000C0857"/>
    <w:pPr>
      <w:tabs>
        <w:tab w:val="left" w:pos="720"/>
        <w:tab w:val="center" w:pos="4680"/>
        <w:tab w:val="right" w:pos="9360"/>
      </w:tabs>
      <w:autoSpaceDE w:val="0"/>
      <w:autoSpaceDN w:val="0"/>
      <w:adjustRightInd w:val="0"/>
    </w:pPr>
    <w:rPr>
      <w:rFonts w:cstheme="minorHAnsi"/>
      <w:iCs/>
      <w:szCs w:val="28"/>
      <w:lang w:val="en-US"/>
    </w:rPr>
  </w:style>
  <w:style w:type="character" w:customStyle="1" w:styleId="GraphFooterChar">
    <w:name w:val="Graph Footer Char"/>
    <w:basedOn w:val="DefaultParagraphFont"/>
    <w:link w:val="GraphFooter"/>
    <w:rsid w:val="000C0857"/>
    <w:rPr>
      <w:rFonts w:ascii="Calibri" w:eastAsia="Times New Roman" w:hAnsi="Calibri" w:cstheme="minorHAnsi"/>
      <w:iCs/>
      <w:kern w:val="0"/>
      <w:sz w:val="22"/>
      <w:szCs w:val="28"/>
      <w:lang w:val="en-US"/>
      <w14:ligatures w14:val="none"/>
    </w:rPr>
  </w:style>
  <w:style w:type="paragraph" w:customStyle="1" w:styleId="Question">
    <w:name w:val="Question"/>
    <w:basedOn w:val="Normal"/>
    <w:link w:val="QuestionChar"/>
    <w:qFormat/>
    <w:rsid w:val="007033F0"/>
    <w:pPr>
      <w:spacing w:before="240" w:after="120"/>
    </w:pPr>
    <w:rPr>
      <w:rFonts w:eastAsiaTheme="minorHAnsi" w:cs="Calibri"/>
      <w:kern w:val="2"/>
      <w:szCs w:val="22"/>
      <w14:ligatures w14:val="standardContextual"/>
    </w:rPr>
  </w:style>
  <w:style w:type="character" w:customStyle="1" w:styleId="QuestionChar">
    <w:name w:val="Question Char"/>
    <w:basedOn w:val="DefaultParagraphFont"/>
    <w:link w:val="Question"/>
    <w:rsid w:val="007033F0"/>
    <w:rPr>
      <w:rFonts w:ascii="Calibri" w:hAnsi="Calibri" w:cs="Calibri"/>
      <w:sz w:val="22"/>
      <w:szCs w:val="22"/>
    </w:rPr>
  </w:style>
  <w:style w:type="character" w:styleId="Mention">
    <w:name w:val="Mention"/>
    <w:basedOn w:val="DefaultParagraphFont"/>
    <w:uiPriority w:val="99"/>
    <w:unhideWhenUsed/>
    <w:rsid w:val="00723F05"/>
    <w:rPr>
      <w:color w:val="2B579A"/>
      <w:shd w:val="clear" w:color="auto" w:fill="E6E6E6"/>
    </w:rPr>
  </w:style>
  <w:style w:type="character" w:styleId="HTMLCite">
    <w:name w:val="HTML Cite"/>
    <w:basedOn w:val="DefaultParagraphFont"/>
    <w:uiPriority w:val="99"/>
    <w:semiHidden/>
    <w:unhideWhenUsed/>
    <w:rsid w:val="00723F05"/>
    <w:rPr>
      <w:i/>
      <w:iCs/>
    </w:rPr>
  </w:style>
  <w:style w:type="character" w:customStyle="1" w:styleId="ui-provider">
    <w:name w:val="ui-provider"/>
    <w:basedOn w:val="DefaultParagraphFont"/>
    <w:rsid w:val="00723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9368">
      <w:bodyDiv w:val="1"/>
      <w:marLeft w:val="0"/>
      <w:marRight w:val="0"/>
      <w:marTop w:val="0"/>
      <w:marBottom w:val="0"/>
      <w:divBdr>
        <w:top w:val="none" w:sz="0" w:space="0" w:color="auto"/>
        <w:left w:val="none" w:sz="0" w:space="0" w:color="auto"/>
        <w:bottom w:val="none" w:sz="0" w:space="0" w:color="auto"/>
        <w:right w:val="none" w:sz="0" w:space="0" w:color="auto"/>
      </w:divBdr>
    </w:div>
    <w:div w:id="21635630">
      <w:bodyDiv w:val="1"/>
      <w:marLeft w:val="0"/>
      <w:marRight w:val="0"/>
      <w:marTop w:val="0"/>
      <w:marBottom w:val="0"/>
      <w:divBdr>
        <w:top w:val="none" w:sz="0" w:space="0" w:color="auto"/>
        <w:left w:val="none" w:sz="0" w:space="0" w:color="auto"/>
        <w:bottom w:val="none" w:sz="0" w:space="0" w:color="auto"/>
        <w:right w:val="none" w:sz="0" w:space="0" w:color="auto"/>
      </w:divBdr>
    </w:div>
    <w:div w:id="66541708">
      <w:bodyDiv w:val="1"/>
      <w:marLeft w:val="0"/>
      <w:marRight w:val="0"/>
      <w:marTop w:val="0"/>
      <w:marBottom w:val="0"/>
      <w:divBdr>
        <w:top w:val="none" w:sz="0" w:space="0" w:color="auto"/>
        <w:left w:val="none" w:sz="0" w:space="0" w:color="auto"/>
        <w:bottom w:val="none" w:sz="0" w:space="0" w:color="auto"/>
        <w:right w:val="none" w:sz="0" w:space="0" w:color="auto"/>
      </w:divBdr>
    </w:div>
    <w:div w:id="92826842">
      <w:bodyDiv w:val="1"/>
      <w:marLeft w:val="0"/>
      <w:marRight w:val="0"/>
      <w:marTop w:val="0"/>
      <w:marBottom w:val="0"/>
      <w:divBdr>
        <w:top w:val="none" w:sz="0" w:space="0" w:color="auto"/>
        <w:left w:val="none" w:sz="0" w:space="0" w:color="auto"/>
        <w:bottom w:val="none" w:sz="0" w:space="0" w:color="auto"/>
        <w:right w:val="none" w:sz="0" w:space="0" w:color="auto"/>
      </w:divBdr>
    </w:div>
    <w:div w:id="108015428">
      <w:bodyDiv w:val="1"/>
      <w:marLeft w:val="0"/>
      <w:marRight w:val="0"/>
      <w:marTop w:val="0"/>
      <w:marBottom w:val="0"/>
      <w:divBdr>
        <w:top w:val="none" w:sz="0" w:space="0" w:color="auto"/>
        <w:left w:val="none" w:sz="0" w:space="0" w:color="auto"/>
        <w:bottom w:val="none" w:sz="0" w:space="0" w:color="auto"/>
        <w:right w:val="none" w:sz="0" w:space="0" w:color="auto"/>
      </w:divBdr>
    </w:div>
    <w:div w:id="150829750">
      <w:bodyDiv w:val="1"/>
      <w:marLeft w:val="0"/>
      <w:marRight w:val="0"/>
      <w:marTop w:val="0"/>
      <w:marBottom w:val="0"/>
      <w:divBdr>
        <w:top w:val="none" w:sz="0" w:space="0" w:color="auto"/>
        <w:left w:val="none" w:sz="0" w:space="0" w:color="auto"/>
        <w:bottom w:val="none" w:sz="0" w:space="0" w:color="auto"/>
        <w:right w:val="none" w:sz="0" w:space="0" w:color="auto"/>
      </w:divBdr>
    </w:div>
    <w:div w:id="181405503">
      <w:bodyDiv w:val="1"/>
      <w:marLeft w:val="0"/>
      <w:marRight w:val="0"/>
      <w:marTop w:val="0"/>
      <w:marBottom w:val="0"/>
      <w:divBdr>
        <w:top w:val="none" w:sz="0" w:space="0" w:color="auto"/>
        <w:left w:val="none" w:sz="0" w:space="0" w:color="auto"/>
        <w:bottom w:val="none" w:sz="0" w:space="0" w:color="auto"/>
        <w:right w:val="none" w:sz="0" w:space="0" w:color="auto"/>
      </w:divBdr>
    </w:div>
    <w:div w:id="194201624">
      <w:bodyDiv w:val="1"/>
      <w:marLeft w:val="0"/>
      <w:marRight w:val="0"/>
      <w:marTop w:val="0"/>
      <w:marBottom w:val="0"/>
      <w:divBdr>
        <w:top w:val="none" w:sz="0" w:space="0" w:color="auto"/>
        <w:left w:val="none" w:sz="0" w:space="0" w:color="auto"/>
        <w:bottom w:val="none" w:sz="0" w:space="0" w:color="auto"/>
        <w:right w:val="none" w:sz="0" w:space="0" w:color="auto"/>
      </w:divBdr>
    </w:div>
    <w:div w:id="259728256">
      <w:bodyDiv w:val="1"/>
      <w:marLeft w:val="0"/>
      <w:marRight w:val="0"/>
      <w:marTop w:val="0"/>
      <w:marBottom w:val="0"/>
      <w:divBdr>
        <w:top w:val="none" w:sz="0" w:space="0" w:color="auto"/>
        <w:left w:val="none" w:sz="0" w:space="0" w:color="auto"/>
        <w:bottom w:val="none" w:sz="0" w:space="0" w:color="auto"/>
        <w:right w:val="none" w:sz="0" w:space="0" w:color="auto"/>
      </w:divBdr>
    </w:div>
    <w:div w:id="288901259">
      <w:bodyDiv w:val="1"/>
      <w:marLeft w:val="0"/>
      <w:marRight w:val="0"/>
      <w:marTop w:val="0"/>
      <w:marBottom w:val="0"/>
      <w:divBdr>
        <w:top w:val="none" w:sz="0" w:space="0" w:color="auto"/>
        <w:left w:val="none" w:sz="0" w:space="0" w:color="auto"/>
        <w:bottom w:val="none" w:sz="0" w:space="0" w:color="auto"/>
        <w:right w:val="none" w:sz="0" w:space="0" w:color="auto"/>
      </w:divBdr>
    </w:div>
    <w:div w:id="351028810">
      <w:bodyDiv w:val="1"/>
      <w:marLeft w:val="0"/>
      <w:marRight w:val="0"/>
      <w:marTop w:val="0"/>
      <w:marBottom w:val="0"/>
      <w:divBdr>
        <w:top w:val="none" w:sz="0" w:space="0" w:color="auto"/>
        <w:left w:val="none" w:sz="0" w:space="0" w:color="auto"/>
        <w:bottom w:val="none" w:sz="0" w:space="0" w:color="auto"/>
        <w:right w:val="none" w:sz="0" w:space="0" w:color="auto"/>
      </w:divBdr>
    </w:div>
    <w:div w:id="415178253">
      <w:bodyDiv w:val="1"/>
      <w:marLeft w:val="0"/>
      <w:marRight w:val="0"/>
      <w:marTop w:val="0"/>
      <w:marBottom w:val="0"/>
      <w:divBdr>
        <w:top w:val="none" w:sz="0" w:space="0" w:color="auto"/>
        <w:left w:val="none" w:sz="0" w:space="0" w:color="auto"/>
        <w:bottom w:val="none" w:sz="0" w:space="0" w:color="auto"/>
        <w:right w:val="none" w:sz="0" w:space="0" w:color="auto"/>
      </w:divBdr>
    </w:div>
    <w:div w:id="440926901">
      <w:bodyDiv w:val="1"/>
      <w:marLeft w:val="0"/>
      <w:marRight w:val="0"/>
      <w:marTop w:val="0"/>
      <w:marBottom w:val="0"/>
      <w:divBdr>
        <w:top w:val="none" w:sz="0" w:space="0" w:color="auto"/>
        <w:left w:val="none" w:sz="0" w:space="0" w:color="auto"/>
        <w:bottom w:val="none" w:sz="0" w:space="0" w:color="auto"/>
        <w:right w:val="none" w:sz="0" w:space="0" w:color="auto"/>
      </w:divBdr>
    </w:div>
    <w:div w:id="455222942">
      <w:bodyDiv w:val="1"/>
      <w:marLeft w:val="0"/>
      <w:marRight w:val="0"/>
      <w:marTop w:val="0"/>
      <w:marBottom w:val="0"/>
      <w:divBdr>
        <w:top w:val="none" w:sz="0" w:space="0" w:color="auto"/>
        <w:left w:val="none" w:sz="0" w:space="0" w:color="auto"/>
        <w:bottom w:val="none" w:sz="0" w:space="0" w:color="auto"/>
        <w:right w:val="none" w:sz="0" w:space="0" w:color="auto"/>
      </w:divBdr>
    </w:div>
    <w:div w:id="470365035">
      <w:bodyDiv w:val="1"/>
      <w:marLeft w:val="0"/>
      <w:marRight w:val="0"/>
      <w:marTop w:val="0"/>
      <w:marBottom w:val="0"/>
      <w:divBdr>
        <w:top w:val="none" w:sz="0" w:space="0" w:color="auto"/>
        <w:left w:val="none" w:sz="0" w:space="0" w:color="auto"/>
        <w:bottom w:val="none" w:sz="0" w:space="0" w:color="auto"/>
        <w:right w:val="none" w:sz="0" w:space="0" w:color="auto"/>
      </w:divBdr>
    </w:div>
    <w:div w:id="497497170">
      <w:bodyDiv w:val="1"/>
      <w:marLeft w:val="0"/>
      <w:marRight w:val="0"/>
      <w:marTop w:val="0"/>
      <w:marBottom w:val="0"/>
      <w:divBdr>
        <w:top w:val="none" w:sz="0" w:space="0" w:color="auto"/>
        <w:left w:val="none" w:sz="0" w:space="0" w:color="auto"/>
        <w:bottom w:val="none" w:sz="0" w:space="0" w:color="auto"/>
        <w:right w:val="none" w:sz="0" w:space="0" w:color="auto"/>
      </w:divBdr>
    </w:div>
    <w:div w:id="526062211">
      <w:bodyDiv w:val="1"/>
      <w:marLeft w:val="0"/>
      <w:marRight w:val="0"/>
      <w:marTop w:val="0"/>
      <w:marBottom w:val="0"/>
      <w:divBdr>
        <w:top w:val="none" w:sz="0" w:space="0" w:color="auto"/>
        <w:left w:val="none" w:sz="0" w:space="0" w:color="auto"/>
        <w:bottom w:val="none" w:sz="0" w:space="0" w:color="auto"/>
        <w:right w:val="none" w:sz="0" w:space="0" w:color="auto"/>
      </w:divBdr>
    </w:div>
    <w:div w:id="527567115">
      <w:bodyDiv w:val="1"/>
      <w:marLeft w:val="0"/>
      <w:marRight w:val="0"/>
      <w:marTop w:val="0"/>
      <w:marBottom w:val="0"/>
      <w:divBdr>
        <w:top w:val="none" w:sz="0" w:space="0" w:color="auto"/>
        <w:left w:val="none" w:sz="0" w:space="0" w:color="auto"/>
        <w:bottom w:val="none" w:sz="0" w:space="0" w:color="auto"/>
        <w:right w:val="none" w:sz="0" w:space="0" w:color="auto"/>
      </w:divBdr>
      <w:divsChild>
        <w:div w:id="1259093868">
          <w:marLeft w:val="446"/>
          <w:marRight w:val="0"/>
          <w:marTop w:val="0"/>
          <w:marBottom w:val="0"/>
          <w:divBdr>
            <w:top w:val="none" w:sz="0" w:space="0" w:color="auto"/>
            <w:left w:val="none" w:sz="0" w:space="0" w:color="auto"/>
            <w:bottom w:val="none" w:sz="0" w:space="0" w:color="auto"/>
            <w:right w:val="none" w:sz="0" w:space="0" w:color="auto"/>
          </w:divBdr>
        </w:div>
      </w:divsChild>
    </w:div>
    <w:div w:id="537544780">
      <w:bodyDiv w:val="1"/>
      <w:marLeft w:val="0"/>
      <w:marRight w:val="0"/>
      <w:marTop w:val="0"/>
      <w:marBottom w:val="0"/>
      <w:divBdr>
        <w:top w:val="none" w:sz="0" w:space="0" w:color="auto"/>
        <w:left w:val="none" w:sz="0" w:space="0" w:color="auto"/>
        <w:bottom w:val="none" w:sz="0" w:space="0" w:color="auto"/>
        <w:right w:val="none" w:sz="0" w:space="0" w:color="auto"/>
      </w:divBdr>
    </w:div>
    <w:div w:id="557521729">
      <w:bodyDiv w:val="1"/>
      <w:marLeft w:val="0"/>
      <w:marRight w:val="0"/>
      <w:marTop w:val="0"/>
      <w:marBottom w:val="0"/>
      <w:divBdr>
        <w:top w:val="none" w:sz="0" w:space="0" w:color="auto"/>
        <w:left w:val="none" w:sz="0" w:space="0" w:color="auto"/>
        <w:bottom w:val="none" w:sz="0" w:space="0" w:color="auto"/>
        <w:right w:val="none" w:sz="0" w:space="0" w:color="auto"/>
      </w:divBdr>
    </w:div>
    <w:div w:id="605161264">
      <w:bodyDiv w:val="1"/>
      <w:marLeft w:val="0"/>
      <w:marRight w:val="0"/>
      <w:marTop w:val="0"/>
      <w:marBottom w:val="0"/>
      <w:divBdr>
        <w:top w:val="none" w:sz="0" w:space="0" w:color="auto"/>
        <w:left w:val="none" w:sz="0" w:space="0" w:color="auto"/>
        <w:bottom w:val="none" w:sz="0" w:space="0" w:color="auto"/>
        <w:right w:val="none" w:sz="0" w:space="0" w:color="auto"/>
      </w:divBdr>
    </w:div>
    <w:div w:id="625236463">
      <w:bodyDiv w:val="1"/>
      <w:marLeft w:val="0"/>
      <w:marRight w:val="0"/>
      <w:marTop w:val="0"/>
      <w:marBottom w:val="0"/>
      <w:divBdr>
        <w:top w:val="none" w:sz="0" w:space="0" w:color="auto"/>
        <w:left w:val="none" w:sz="0" w:space="0" w:color="auto"/>
        <w:bottom w:val="none" w:sz="0" w:space="0" w:color="auto"/>
        <w:right w:val="none" w:sz="0" w:space="0" w:color="auto"/>
      </w:divBdr>
      <w:divsChild>
        <w:div w:id="1025786779">
          <w:marLeft w:val="547"/>
          <w:marRight w:val="0"/>
          <w:marTop w:val="0"/>
          <w:marBottom w:val="0"/>
          <w:divBdr>
            <w:top w:val="none" w:sz="0" w:space="0" w:color="auto"/>
            <w:left w:val="none" w:sz="0" w:space="0" w:color="auto"/>
            <w:bottom w:val="none" w:sz="0" w:space="0" w:color="auto"/>
            <w:right w:val="none" w:sz="0" w:space="0" w:color="auto"/>
          </w:divBdr>
        </w:div>
      </w:divsChild>
    </w:div>
    <w:div w:id="628705447">
      <w:bodyDiv w:val="1"/>
      <w:marLeft w:val="0"/>
      <w:marRight w:val="0"/>
      <w:marTop w:val="0"/>
      <w:marBottom w:val="0"/>
      <w:divBdr>
        <w:top w:val="none" w:sz="0" w:space="0" w:color="auto"/>
        <w:left w:val="none" w:sz="0" w:space="0" w:color="auto"/>
        <w:bottom w:val="none" w:sz="0" w:space="0" w:color="auto"/>
        <w:right w:val="none" w:sz="0" w:space="0" w:color="auto"/>
      </w:divBdr>
    </w:div>
    <w:div w:id="743141235">
      <w:bodyDiv w:val="1"/>
      <w:marLeft w:val="0"/>
      <w:marRight w:val="0"/>
      <w:marTop w:val="0"/>
      <w:marBottom w:val="0"/>
      <w:divBdr>
        <w:top w:val="none" w:sz="0" w:space="0" w:color="auto"/>
        <w:left w:val="none" w:sz="0" w:space="0" w:color="auto"/>
        <w:bottom w:val="none" w:sz="0" w:space="0" w:color="auto"/>
        <w:right w:val="none" w:sz="0" w:space="0" w:color="auto"/>
      </w:divBdr>
    </w:div>
    <w:div w:id="764035731">
      <w:bodyDiv w:val="1"/>
      <w:marLeft w:val="0"/>
      <w:marRight w:val="0"/>
      <w:marTop w:val="0"/>
      <w:marBottom w:val="0"/>
      <w:divBdr>
        <w:top w:val="none" w:sz="0" w:space="0" w:color="auto"/>
        <w:left w:val="none" w:sz="0" w:space="0" w:color="auto"/>
        <w:bottom w:val="none" w:sz="0" w:space="0" w:color="auto"/>
        <w:right w:val="none" w:sz="0" w:space="0" w:color="auto"/>
      </w:divBdr>
    </w:div>
    <w:div w:id="780102726">
      <w:bodyDiv w:val="1"/>
      <w:marLeft w:val="0"/>
      <w:marRight w:val="0"/>
      <w:marTop w:val="0"/>
      <w:marBottom w:val="0"/>
      <w:divBdr>
        <w:top w:val="none" w:sz="0" w:space="0" w:color="auto"/>
        <w:left w:val="none" w:sz="0" w:space="0" w:color="auto"/>
        <w:bottom w:val="none" w:sz="0" w:space="0" w:color="auto"/>
        <w:right w:val="none" w:sz="0" w:space="0" w:color="auto"/>
      </w:divBdr>
    </w:div>
    <w:div w:id="810366456">
      <w:bodyDiv w:val="1"/>
      <w:marLeft w:val="0"/>
      <w:marRight w:val="0"/>
      <w:marTop w:val="0"/>
      <w:marBottom w:val="0"/>
      <w:divBdr>
        <w:top w:val="none" w:sz="0" w:space="0" w:color="auto"/>
        <w:left w:val="none" w:sz="0" w:space="0" w:color="auto"/>
        <w:bottom w:val="none" w:sz="0" w:space="0" w:color="auto"/>
        <w:right w:val="none" w:sz="0" w:space="0" w:color="auto"/>
      </w:divBdr>
    </w:div>
    <w:div w:id="816336037">
      <w:bodyDiv w:val="1"/>
      <w:marLeft w:val="0"/>
      <w:marRight w:val="0"/>
      <w:marTop w:val="0"/>
      <w:marBottom w:val="0"/>
      <w:divBdr>
        <w:top w:val="none" w:sz="0" w:space="0" w:color="auto"/>
        <w:left w:val="none" w:sz="0" w:space="0" w:color="auto"/>
        <w:bottom w:val="none" w:sz="0" w:space="0" w:color="auto"/>
        <w:right w:val="none" w:sz="0" w:space="0" w:color="auto"/>
      </w:divBdr>
    </w:div>
    <w:div w:id="824705450">
      <w:bodyDiv w:val="1"/>
      <w:marLeft w:val="0"/>
      <w:marRight w:val="0"/>
      <w:marTop w:val="0"/>
      <w:marBottom w:val="0"/>
      <w:divBdr>
        <w:top w:val="none" w:sz="0" w:space="0" w:color="auto"/>
        <w:left w:val="none" w:sz="0" w:space="0" w:color="auto"/>
        <w:bottom w:val="none" w:sz="0" w:space="0" w:color="auto"/>
        <w:right w:val="none" w:sz="0" w:space="0" w:color="auto"/>
      </w:divBdr>
    </w:div>
    <w:div w:id="850536080">
      <w:bodyDiv w:val="1"/>
      <w:marLeft w:val="0"/>
      <w:marRight w:val="0"/>
      <w:marTop w:val="0"/>
      <w:marBottom w:val="0"/>
      <w:divBdr>
        <w:top w:val="none" w:sz="0" w:space="0" w:color="auto"/>
        <w:left w:val="none" w:sz="0" w:space="0" w:color="auto"/>
        <w:bottom w:val="none" w:sz="0" w:space="0" w:color="auto"/>
        <w:right w:val="none" w:sz="0" w:space="0" w:color="auto"/>
      </w:divBdr>
    </w:div>
    <w:div w:id="868834098">
      <w:bodyDiv w:val="1"/>
      <w:marLeft w:val="0"/>
      <w:marRight w:val="0"/>
      <w:marTop w:val="0"/>
      <w:marBottom w:val="0"/>
      <w:divBdr>
        <w:top w:val="none" w:sz="0" w:space="0" w:color="auto"/>
        <w:left w:val="none" w:sz="0" w:space="0" w:color="auto"/>
        <w:bottom w:val="none" w:sz="0" w:space="0" w:color="auto"/>
        <w:right w:val="none" w:sz="0" w:space="0" w:color="auto"/>
      </w:divBdr>
    </w:div>
    <w:div w:id="884946050">
      <w:bodyDiv w:val="1"/>
      <w:marLeft w:val="0"/>
      <w:marRight w:val="0"/>
      <w:marTop w:val="0"/>
      <w:marBottom w:val="0"/>
      <w:divBdr>
        <w:top w:val="none" w:sz="0" w:space="0" w:color="auto"/>
        <w:left w:val="none" w:sz="0" w:space="0" w:color="auto"/>
        <w:bottom w:val="none" w:sz="0" w:space="0" w:color="auto"/>
        <w:right w:val="none" w:sz="0" w:space="0" w:color="auto"/>
      </w:divBdr>
    </w:div>
    <w:div w:id="916672816">
      <w:bodyDiv w:val="1"/>
      <w:marLeft w:val="0"/>
      <w:marRight w:val="0"/>
      <w:marTop w:val="0"/>
      <w:marBottom w:val="0"/>
      <w:divBdr>
        <w:top w:val="none" w:sz="0" w:space="0" w:color="auto"/>
        <w:left w:val="none" w:sz="0" w:space="0" w:color="auto"/>
        <w:bottom w:val="none" w:sz="0" w:space="0" w:color="auto"/>
        <w:right w:val="none" w:sz="0" w:space="0" w:color="auto"/>
      </w:divBdr>
    </w:div>
    <w:div w:id="928465771">
      <w:bodyDiv w:val="1"/>
      <w:marLeft w:val="0"/>
      <w:marRight w:val="0"/>
      <w:marTop w:val="0"/>
      <w:marBottom w:val="0"/>
      <w:divBdr>
        <w:top w:val="none" w:sz="0" w:space="0" w:color="auto"/>
        <w:left w:val="none" w:sz="0" w:space="0" w:color="auto"/>
        <w:bottom w:val="none" w:sz="0" w:space="0" w:color="auto"/>
        <w:right w:val="none" w:sz="0" w:space="0" w:color="auto"/>
      </w:divBdr>
    </w:div>
    <w:div w:id="936134281">
      <w:bodyDiv w:val="1"/>
      <w:marLeft w:val="0"/>
      <w:marRight w:val="0"/>
      <w:marTop w:val="0"/>
      <w:marBottom w:val="0"/>
      <w:divBdr>
        <w:top w:val="none" w:sz="0" w:space="0" w:color="auto"/>
        <w:left w:val="none" w:sz="0" w:space="0" w:color="auto"/>
        <w:bottom w:val="none" w:sz="0" w:space="0" w:color="auto"/>
        <w:right w:val="none" w:sz="0" w:space="0" w:color="auto"/>
      </w:divBdr>
      <w:divsChild>
        <w:div w:id="1144930130">
          <w:marLeft w:val="446"/>
          <w:marRight w:val="0"/>
          <w:marTop w:val="0"/>
          <w:marBottom w:val="0"/>
          <w:divBdr>
            <w:top w:val="none" w:sz="0" w:space="0" w:color="auto"/>
            <w:left w:val="none" w:sz="0" w:space="0" w:color="auto"/>
            <w:bottom w:val="none" w:sz="0" w:space="0" w:color="auto"/>
            <w:right w:val="none" w:sz="0" w:space="0" w:color="auto"/>
          </w:divBdr>
        </w:div>
      </w:divsChild>
    </w:div>
    <w:div w:id="953904937">
      <w:bodyDiv w:val="1"/>
      <w:marLeft w:val="0"/>
      <w:marRight w:val="0"/>
      <w:marTop w:val="0"/>
      <w:marBottom w:val="0"/>
      <w:divBdr>
        <w:top w:val="none" w:sz="0" w:space="0" w:color="auto"/>
        <w:left w:val="none" w:sz="0" w:space="0" w:color="auto"/>
        <w:bottom w:val="none" w:sz="0" w:space="0" w:color="auto"/>
        <w:right w:val="none" w:sz="0" w:space="0" w:color="auto"/>
      </w:divBdr>
    </w:div>
    <w:div w:id="960696608">
      <w:bodyDiv w:val="1"/>
      <w:marLeft w:val="0"/>
      <w:marRight w:val="0"/>
      <w:marTop w:val="0"/>
      <w:marBottom w:val="0"/>
      <w:divBdr>
        <w:top w:val="none" w:sz="0" w:space="0" w:color="auto"/>
        <w:left w:val="none" w:sz="0" w:space="0" w:color="auto"/>
        <w:bottom w:val="none" w:sz="0" w:space="0" w:color="auto"/>
        <w:right w:val="none" w:sz="0" w:space="0" w:color="auto"/>
      </w:divBdr>
    </w:div>
    <w:div w:id="974917274">
      <w:bodyDiv w:val="1"/>
      <w:marLeft w:val="0"/>
      <w:marRight w:val="0"/>
      <w:marTop w:val="0"/>
      <w:marBottom w:val="0"/>
      <w:divBdr>
        <w:top w:val="none" w:sz="0" w:space="0" w:color="auto"/>
        <w:left w:val="none" w:sz="0" w:space="0" w:color="auto"/>
        <w:bottom w:val="none" w:sz="0" w:space="0" w:color="auto"/>
        <w:right w:val="none" w:sz="0" w:space="0" w:color="auto"/>
      </w:divBdr>
    </w:div>
    <w:div w:id="975334644">
      <w:bodyDiv w:val="1"/>
      <w:marLeft w:val="0"/>
      <w:marRight w:val="0"/>
      <w:marTop w:val="0"/>
      <w:marBottom w:val="0"/>
      <w:divBdr>
        <w:top w:val="none" w:sz="0" w:space="0" w:color="auto"/>
        <w:left w:val="none" w:sz="0" w:space="0" w:color="auto"/>
        <w:bottom w:val="none" w:sz="0" w:space="0" w:color="auto"/>
        <w:right w:val="none" w:sz="0" w:space="0" w:color="auto"/>
      </w:divBdr>
    </w:div>
    <w:div w:id="991717088">
      <w:bodyDiv w:val="1"/>
      <w:marLeft w:val="0"/>
      <w:marRight w:val="0"/>
      <w:marTop w:val="0"/>
      <w:marBottom w:val="0"/>
      <w:divBdr>
        <w:top w:val="none" w:sz="0" w:space="0" w:color="auto"/>
        <w:left w:val="none" w:sz="0" w:space="0" w:color="auto"/>
        <w:bottom w:val="none" w:sz="0" w:space="0" w:color="auto"/>
        <w:right w:val="none" w:sz="0" w:space="0" w:color="auto"/>
      </w:divBdr>
    </w:div>
    <w:div w:id="1003506089">
      <w:bodyDiv w:val="1"/>
      <w:marLeft w:val="0"/>
      <w:marRight w:val="0"/>
      <w:marTop w:val="0"/>
      <w:marBottom w:val="0"/>
      <w:divBdr>
        <w:top w:val="none" w:sz="0" w:space="0" w:color="auto"/>
        <w:left w:val="none" w:sz="0" w:space="0" w:color="auto"/>
        <w:bottom w:val="none" w:sz="0" w:space="0" w:color="auto"/>
        <w:right w:val="none" w:sz="0" w:space="0" w:color="auto"/>
      </w:divBdr>
    </w:div>
    <w:div w:id="1024215103">
      <w:bodyDiv w:val="1"/>
      <w:marLeft w:val="0"/>
      <w:marRight w:val="0"/>
      <w:marTop w:val="0"/>
      <w:marBottom w:val="0"/>
      <w:divBdr>
        <w:top w:val="none" w:sz="0" w:space="0" w:color="auto"/>
        <w:left w:val="none" w:sz="0" w:space="0" w:color="auto"/>
        <w:bottom w:val="none" w:sz="0" w:space="0" w:color="auto"/>
        <w:right w:val="none" w:sz="0" w:space="0" w:color="auto"/>
      </w:divBdr>
    </w:div>
    <w:div w:id="1032652323">
      <w:bodyDiv w:val="1"/>
      <w:marLeft w:val="0"/>
      <w:marRight w:val="0"/>
      <w:marTop w:val="0"/>
      <w:marBottom w:val="0"/>
      <w:divBdr>
        <w:top w:val="none" w:sz="0" w:space="0" w:color="auto"/>
        <w:left w:val="none" w:sz="0" w:space="0" w:color="auto"/>
        <w:bottom w:val="none" w:sz="0" w:space="0" w:color="auto"/>
        <w:right w:val="none" w:sz="0" w:space="0" w:color="auto"/>
      </w:divBdr>
    </w:div>
    <w:div w:id="1108235453">
      <w:bodyDiv w:val="1"/>
      <w:marLeft w:val="0"/>
      <w:marRight w:val="0"/>
      <w:marTop w:val="0"/>
      <w:marBottom w:val="0"/>
      <w:divBdr>
        <w:top w:val="none" w:sz="0" w:space="0" w:color="auto"/>
        <w:left w:val="none" w:sz="0" w:space="0" w:color="auto"/>
        <w:bottom w:val="none" w:sz="0" w:space="0" w:color="auto"/>
        <w:right w:val="none" w:sz="0" w:space="0" w:color="auto"/>
      </w:divBdr>
    </w:div>
    <w:div w:id="1109157957">
      <w:bodyDiv w:val="1"/>
      <w:marLeft w:val="0"/>
      <w:marRight w:val="0"/>
      <w:marTop w:val="0"/>
      <w:marBottom w:val="0"/>
      <w:divBdr>
        <w:top w:val="none" w:sz="0" w:space="0" w:color="auto"/>
        <w:left w:val="none" w:sz="0" w:space="0" w:color="auto"/>
        <w:bottom w:val="none" w:sz="0" w:space="0" w:color="auto"/>
        <w:right w:val="none" w:sz="0" w:space="0" w:color="auto"/>
      </w:divBdr>
    </w:div>
    <w:div w:id="1114402981">
      <w:bodyDiv w:val="1"/>
      <w:marLeft w:val="0"/>
      <w:marRight w:val="0"/>
      <w:marTop w:val="0"/>
      <w:marBottom w:val="0"/>
      <w:divBdr>
        <w:top w:val="none" w:sz="0" w:space="0" w:color="auto"/>
        <w:left w:val="none" w:sz="0" w:space="0" w:color="auto"/>
        <w:bottom w:val="none" w:sz="0" w:space="0" w:color="auto"/>
        <w:right w:val="none" w:sz="0" w:space="0" w:color="auto"/>
      </w:divBdr>
    </w:div>
    <w:div w:id="1134326572">
      <w:bodyDiv w:val="1"/>
      <w:marLeft w:val="0"/>
      <w:marRight w:val="0"/>
      <w:marTop w:val="0"/>
      <w:marBottom w:val="0"/>
      <w:divBdr>
        <w:top w:val="none" w:sz="0" w:space="0" w:color="auto"/>
        <w:left w:val="none" w:sz="0" w:space="0" w:color="auto"/>
        <w:bottom w:val="none" w:sz="0" w:space="0" w:color="auto"/>
        <w:right w:val="none" w:sz="0" w:space="0" w:color="auto"/>
      </w:divBdr>
    </w:div>
    <w:div w:id="1185022606">
      <w:bodyDiv w:val="1"/>
      <w:marLeft w:val="0"/>
      <w:marRight w:val="0"/>
      <w:marTop w:val="0"/>
      <w:marBottom w:val="0"/>
      <w:divBdr>
        <w:top w:val="none" w:sz="0" w:space="0" w:color="auto"/>
        <w:left w:val="none" w:sz="0" w:space="0" w:color="auto"/>
        <w:bottom w:val="none" w:sz="0" w:space="0" w:color="auto"/>
        <w:right w:val="none" w:sz="0" w:space="0" w:color="auto"/>
      </w:divBdr>
    </w:div>
    <w:div w:id="1187870585">
      <w:bodyDiv w:val="1"/>
      <w:marLeft w:val="0"/>
      <w:marRight w:val="0"/>
      <w:marTop w:val="0"/>
      <w:marBottom w:val="0"/>
      <w:divBdr>
        <w:top w:val="none" w:sz="0" w:space="0" w:color="auto"/>
        <w:left w:val="none" w:sz="0" w:space="0" w:color="auto"/>
        <w:bottom w:val="none" w:sz="0" w:space="0" w:color="auto"/>
        <w:right w:val="none" w:sz="0" w:space="0" w:color="auto"/>
      </w:divBdr>
    </w:div>
    <w:div w:id="1196575234">
      <w:bodyDiv w:val="1"/>
      <w:marLeft w:val="0"/>
      <w:marRight w:val="0"/>
      <w:marTop w:val="0"/>
      <w:marBottom w:val="0"/>
      <w:divBdr>
        <w:top w:val="none" w:sz="0" w:space="0" w:color="auto"/>
        <w:left w:val="none" w:sz="0" w:space="0" w:color="auto"/>
        <w:bottom w:val="none" w:sz="0" w:space="0" w:color="auto"/>
        <w:right w:val="none" w:sz="0" w:space="0" w:color="auto"/>
      </w:divBdr>
    </w:div>
    <w:div w:id="1219247451">
      <w:bodyDiv w:val="1"/>
      <w:marLeft w:val="0"/>
      <w:marRight w:val="0"/>
      <w:marTop w:val="0"/>
      <w:marBottom w:val="0"/>
      <w:divBdr>
        <w:top w:val="none" w:sz="0" w:space="0" w:color="auto"/>
        <w:left w:val="none" w:sz="0" w:space="0" w:color="auto"/>
        <w:bottom w:val="none" w:sz="0" w:space="0" w:color="auto"/>
        <w:right w:val="none" w:sz="0" w:space="0" w:color="auto"/>
      </w:divBdr>
    </w:div>
    <w:div w:id="1222061463">
      <w:bodyDiv w:val="1"/>
      <w:marLeft w:val="0"/>
      <w:marRight w:val="0"/>
      <w:marTop w:val="0"/>
      <w:marBottom w:val="0"/>
      <w:divBdr>
        <w:top w:val="none" w:sz="0" w:space="0" w:color="auto"/>
        <w:left w:val="none" w:sz="0" w:space="0" w:color="auto"/>
        <w:bottom w:val="none" w:sz="0" w:space="0" w:color="auto"/>
        <w:right w:val="none" w:sz="0" w:space="0" w:color="auto"/>
      </w:divBdr>
    </w:div>
    <w:div w:id="1227494079">
      <w:bodyDiv w:val="1"/>
      <w:marLeft w:val="0"/>
      <w:marRight w:val="0"/>
      <w:marTop w:val="0"/>
      <w:marBottom w:val="0"/>
      <w:divBdr>
        <w:top w:val="none" w:sz="0" w:space="0" w:color="auto"/>
        <w:left w:val="none" w:sz="0" w:space="0" w:color="auto"/>
        <w:bottom w:val="none" w:sz="0" w:space="0" w:color="auto"/>
        <w:right w:val="none" w:sz="0" w:space="0" w:color="auto"/>
      </w:divBdr>
    </w:div>
    <w:div w:id="1250041619">
      <w:bodyDiv w:val="1"/>
      <w:marLeft w:val="0"/>
      <w:marRight w:val="0"/>
      <w:marTop w:val="0"/>
      <w:marBottom w:val="0"/>
      <w:divBdr>
        <w:top w:val="none" w:sz="0" w:space="0" w:color="auto"/>
        <w:left w:val="none" w:sz="0" w:space="0" w:color="auto"/>
        <w:bottom w:val="none" w:sz="0" w:space="0" w:color="auto"/>
        <w:right w:val="none" w:sz="0" w:space="0" w:color="auto"/>
      </w:divBdr>
    </w:div>
    <w:div w:id="1262911091">
      <w:bodyDiv w:val="1"/>
      <w:marLeft w:val="0"/>
      <w:marRight w:val="0"/>
      <w:marTop w:val="0"/>
      <w:marBottom w:val="0"/>
      <w:divBdr>
        <w:top w:val="none" w:sz="0" w:space="0" w:color="auto"/>
        <w:left w:val="none" w:sz="0" w:space="0" w:color="auto"/>
        <w:bottom w:val="none" w:sz="0" w:space="0" w:color="auto"/>
        <w:right w:val="none" w:sz="0" w:space="0" w:color="auto"/>
      </w:divBdr>
    </w:div>
    <w:div w:id="1268927793">
      <w:bodyDiv w:val="1"/>
      <w:marLeft w:val="0"/>
      <w:marRight w:val="0"/>
      <w:marTop w:val="0"/>
      <w:marBottom w:val="0"/>
      <w:divBdr>
        <w:top w:val="none" w:sz="0" w:space="0" w:color="auto"/>
        <w:left w:val="none" w:sz="0" w:space="0" w:color="auto"/>
        <w:bottom w:val="none" w:sz="0" w:space="0" w:color="auto"/>
        <w:right w:val="none" w:sz="0" w:space="0" w:color="auto"/>
      </w:divBdr>
    </w:div>
    <w:div w:id="1269461822">
      <w:bodyDiv w:val="1"/>
      <w:marLeft w:val="0"/>
      <w:marRight w:val="0"/>
      <w:marTop w:val="0"/>
      <w:marBottom w:val="0"/>
      <w:divBdr>
        <w:top w:val="none" w:sz="0" w:space="0" w:color="auto"/>
        <w:left w:val="none" w:sz="0" w:space="0" w:color="auto"/>
        <w:bottom w:val="none" w:sz="0" w:space="0" w:color="auto"/>
        <w:right w:val="none" w:sz="0" w:space="0" w:color="auto"/>
      </w:divBdr>
    </w:div>
    <w:div w:id="1276137695">
      <w:bodyDiv w:val="1"/>
      <w:marLeft w:val="0"/>
      <w:marRight w:val="0"/>
      <w:marTop w:val="0"/>
      <w:marBottom w:val="0"/>
      <w:divBdr>
        <w:top w:val="none" w:sz="0" w:space="0" w:color="auto"/>
        <w:left w:val="none" w:sz="0" w:space="0" w:color="auto"/>
        <w:bottom w:val="none" w:sz="0" w:space="0" w:color="auto"/>
        <w:right w:val="none" w:sz="0" w:space="0" w:color="auto"/>
      </w:divBdr>
    </w:div>
    <w:div w:id="1290548473">
      <w:bodyDiv w:val="1"/>
      <w:marLeft w:val="0"/>
      <w:marRight w:val="0"/>
      <w:marTop w:val="0"/>
      <w:marBottom w:val="0"/>
      <w:divBdr>
        <w:top w:val="none" w:sz="0" w:space="0" w:color="auto"/>
        <w:left w:val="none" w:sz="0" w:space="0" w:color="auto"/>
        <w:bottom w:val="none" w:sz="0" w:space="0" w:color="auto"/>
        <w:right w:val="none" w:sz="0" w:space="0" w:color="auto"/>
      </w:divBdr>
    </w:div>
    <w:div w:id="1290821331">
      <w:bodyDiv w:val="1"/>
      <w:marLeft w:val="0"/>
      <w:marRight w:val="0"/>
      <w:marTop w:val="0"/>
      <w:marBottom w:val="0"/>
      <w:divBdr>
        <w:top w:val="none" w:sz="0" w:space="0" w:color="auto"/>
        <w:left w:val="none" w:sz="0" w:space="0" w:color="auto"/>
        <w:bottom w:val="none" w:sz="0" w:space="0" w:color="auto"/>
        <w:right w:val="none" w:sz="0" w:space="0" w:color="auto"/>
      </w:divBdr>
    </w:div>
    <w:div w:id="1305235118">
      <w:bodyDiv w:val="1"/>
      <w:marLeft w:val="0"/>
      <w:marRight w:val="0"/>
      <w:marTop w:val="0"/>
      <w:marBottom w:val="0"/>
      <w:divBdr>
        <w:top w:val="none" w:sz="0" w:space="0" w:color="auto"/>
        <w:left w:val="none" w:sz="0" w:space="0" w:color="auto"/>
        <w:bottom w:val="none" w:sz="0" w:space="0" w:color="auto"/>
        <w:right w:val="none" w:sz="0" w:space="0" w:color="auto"/>
      </w:divBdr>
    </w:div>
    <w:div w:id="1305618698">
      <w:bodyDiv w:val="1"/>
      <w:marLeft w:val="0"/>
      <w:marRight w:val="0"/>
      <w:marTop w:val="0"/>
      <w:marBottom w:val="0"/>
      <w:divBdr>
        <w:top w:val="none" w:sz="0" w:space="0" w:color="auto"/>
        <w:left w:val="none" w:sz="0" w:space="0" w:color="auto"/>
        <w:bottom w:val="none" w:sz="0" w:space="0" w:color="auto"/>
        <w:right w:val="none" w:sz="0" w:space="0" w:color="auto"/>
      </w:divBdr>
    </w:div>
    <w:div w:id="1305700587">
      <w:bodyDiv w:val="1"/>
      <w:marLeft w:val="0"/>
      <w:marRight w:val="0"/>
      <w:marTop w:val="0"/>
      <w:marBottom w:val="0"/>
      <w:divBdr>
        <w:top w:val="none" w:sz="0" w:space="0" w:color="auto"/>
        <w:left w:val="none" w:sz="0" w:space="0" w:color="auto"/>
        <w:bottom w:val="none" w:sz="0" w:space="0" w:color="auto"/>
        <w:right w:val="none" w:sz="0" w:space="0" w:color="auto"/>
      </w:divBdr>
    </w:div>
    <w:div w:id="1326277847">
      <w:bodyDiv w:val="1"/>
      <w:marLeft w:val="0"/>
      <w:marRight w:val="0"/>
      <w:marTop w:val="0"/>
      <w:marBottom w:val="0"/>
      <w:divBdr>
        <w:top w:val="none" w:sz="0" w:space="0" w:color="auto"/>
        <w:left w:val="none" w:sz="0" w:space="0" w:color="auto"/>
        <w:bottom w:val="none" w:sz="0" w:space="0" w:color="auto"/>
        <w:right w:val="none" w:sz="0" w:space="0" w:color="auto"/>
      </w:divBdr>
    </w:div>
    <w:div w:id="1391417354">
      <w:bodyDiv w:val="1"/>
      <w:marLeft w:val="0"/>
      <w:marRight w:val="0"/>
      <w:marTop w:val="0"/>
      <w:marBottom w:val="0"/>
      <w:divBdr>
        <w:top w:val="none" w:sz="0" w:space="0" w:color="auto"/>
        <w:left w:val="none" w:sz="0" w:space="0" w:color="auto"/>
        <w:bottom w:val="none" w:sz="0" w:space="0" w:color="auto"/>
        <w:right w:val="none" w:sz="0" w:space="0" w:color="auto"/>
      </w:divBdr>
    </w:div>
    <w:div w:id="1397901187">
      <w:bodyDiv w:val="1"/>
      <w:marLeft w:val="0"/>
      <w:marRight w:val="0"/>
      <w:marTop w:val="0"/>
      <w:marBottom w:val="0"/>
      <w:divBdr>
        <w:top w:val="none" w:sz="0" w:space="0" w:color="auto"/>
        <w:left w:val="none" w:sz="0" w:space="0" w:color="auto"/>
        <w:bottom w:val="none" w:sz="0" w:space="0" w:color="auto"/>
        <w:right w:val="none" w:sz="0" w:space="0" w:color="auto"/>
      </w:divBdr>
    </w:div>
    <w:div w:id="1401322596">
      <w:bodyDiv w:val="1"/>
      <w:marLeft w:val="0"/>
      <w:marRight w:val="0"/>
      <w:marTop w:val="0"/>
      <w:marBottom w:val="0"/>
      <w:divBdr>
        <w:top w:val="none" w:sz="0" w:space="0" w:color="auto"/>
        <w:left w:val="none" w:sz="0" w:space="0" w:color="auto"/>
        <w:bottom w:val="none" w:sz="0" w:space="0" w:color="auto"/>
        <w:right w:val="none" w:sz="0" w:space="0" w:color="auto"/>
      </w:divBdr>
    </w:div>
    <w:div w:id="1425610086">
      <w:bodyDiv w:val="1"/>
      <w:marLeft w:val="0"/>
      <w:marRight w:val="0"/>
      <w:marTop w:val="0"/>
      <w:marBottom w:val="0"/>
      <w:divBdr>
        <w:top w:val="none" w:sz="0" w:space="0" w:color="auto"/>
        <w:left w:val="none" w:sz="0" w:space="0" w:color="auto"/>
        <w:bottom w:val="none" w:sz="0" w:space="0" w:color="auto"/>
        <w:right w:val="none" w:sz="0" w:space="0" w:color="auto"/>
      </w:divBdr>
    </w:div>
    <w:div w:id="1459105596">
      <w:bodyDiv w:val="1"/>
      <w:marLeft w:val="0"/>
      <w:marRight w:val="0"/>
      <w:marTop w:val="0"/>
      <w:marBottom w:val="0"/>
      <w:divBdr>
        <w:top w:val="none" w:sz="0" w:space="0" w:color="auto"/>
        <w:left w:val="none" w:sz="0" w:space="0" w:color="auto"/>
        <w:bottom w:val="none" w:sz="0" w:space="0" w:color="auto"/>
        <w:right w:val="none" w:sz="0" w:space="0" w:color="auto"/>
      </w:divBdr>
    </w:div>
    <w:div w:id="1478454484">
      <w:bodyDiv w:val="1"/>
      <w:marLeft w:val="0"/>
      <w:marRight w:val="0"/>
      <w:marTop w:val="0"/>
      <w:marBottom w:val="0"/>
      <w:divBdr>
        <w:top w:val="none" w:sz="0" w:space="0" w:color="auto"/>
        <w:left w:val="none" w:sz="0" w:space="0" w:color="auto"/>
        <w:bottom w:val="none" w:sz="0" w:space="0" w:color="auto"/>
        <w:right w:val="none" w:sz="0" w:space="0" w:color="auto"/>
      </w:divBdr>
    </w:div>
    <w:div w:id="1555698195">
      <w:bodyDiv w:val="1"/>
      <w:marLeft w:val="0"/>
      <w:marRight w:val="0"/>
      <w:marTop w:val="0"/>
      <w:marBottom w:val="0"/>
      <w:divBdr>
        <w:top w:val="none" w:sz="0" w:space="0" w:color="auto"/>
        <w:left w:val="none" w:sz="0" w:space="0" w:color="auto"/>
        <w:bottom w:val="none" w:sz="0" w:space="0" w:color="auto"/>
        <w:right w:val="none" w:sz="0" w:space="0" w:color="auto"/>
      </w:divBdr>
    </w:div>
    <w:div w:id="1565330075">
      <w:bodyDiv w:val="1"/>
      <w:marLeft w:val="0"/>
      <w:marRight w:val="0"/>
      <w:marTop w:val="0"/>
      <w:marBottom w:val="0"/>
      <w:divBdr>
        <w:top w:val="none" w:sz="0" w:space="0" w:color="auto"/>
        <w:left w:val="none" w:sz="0" w:space="0" w:color="auto"/>
        <w:bottom w:val="none" w:sz="0" w:space="0" w:color="auto"/>
        <w:right w:val="none" w:sz="0" w:space="0" w:color="auto"/>
      </w:divBdr>
    </w:div>
    <w:div w:id="1576552842">
      <w:bodyDiv w:val="1"/>
      <w:marLeft w:val="0"/>
      <w:marRight w:val="0"/>
      <w:marTop w:val="0"/>
      <w:marBottom w:val="0"/>
      <w:divBdr>
        <w:top w:val="none" w:sz="0" w:space="0" w:color="auto"/>
        <w:left w:val="none" w:sz="0" w:space="0" w:color="auto"/>
        <w:bottom w:val="none" w:sz="0" w:space="0" w:color="auto"/>
        <w:right w:val="none" w:sz="0" w:space="0" w:color="auto"/>
      </w:divBdr>
    </w:div>
    <w:div w:id="1629822278">
      <w:bodyDiv w:val="1"/>
      <w:marLeft w:val="0"/>
      <w:marRight w:val="0"/>
      <w:marTop w:val="0"/>
      <w:marBottom w:val="0"/>
      <w:divBdr>
        <w:top w:val="none" w:sz="0" w:space="0" w:color="auto"/>
        <w:left w:val="none" w:sz="0" w:space="0" w:color="auto"/>
        <w:bottom w:val="none" w:sz="0" w:space="0" w:color="auto"/>
        <w:right w:val="none" w:sz="0" w:space="0" w:color="auto"/>
      </w:divBdr>
    </w:div>
    <w:div w:id="1697390825">
      <w:bodyDiv w:val="1"/>
      <w:marLeft w:val="0"/>
      <w:marRight w:val="0"/>
      <w:marTop w:val="0"/>
      <w:marBottom w:val="0"/>
      <w:divBdr>
        <w:top w:val="none" w:sz="0" w:space="0" w:color="auto"/>
        <w:left w:val="none" w:sz="0" w:space="0" w:color="auto"/>
        <w:bottom w:val="none" w:sz="0" w:space="0" w:color="auto"/>
        <w:right w:val="none" w:sz="0" w:space="0" w:color="auto"/>
      </w:divBdr>
    </w:div>
    <w:div w:id="1707173744">
      <w:bodyDiv w:val="1"/>
      <w:marLeft w:val="0"/>
      <w:marRight w:val="0"/>
      <w:marTop w:val="0"/>
      <w:marBottom w:val="0"/>
      <w:divBdr>
        <w:top w:val="none" w:sz="0" w:space="0" w:color="auto"/>
        <w:left w:val="none" w:sz="0" w:space="0" w:color="auto"/>
        <w:bottom w:val="none" w:sz="0" w:space="0" w:color="auto"/>
        <w:right w:val="none" w:sz="0" w:space="0" w:color="auto"/>
      </w:divBdr>
    </w:div>
    <w:div w:id="1737631649">
      <w:bodyDiv w:val="1"/>
      <w:marLeft w:val="0"/>
      <w:marRight w:val="0"/>
      <w:marTop w:val="0"/>
      <w:marBottom w:val="0"/>
      <w:divBdr>
        <w:top w:val="none" w:sz="0" w:space="0" w:color="auto"/>
        <w:left w:val="none" w:sz="0" w:space="0" w:color="auto"/>
        <w:bottom w:val="none" w:sz="0" w:space="0" w:color="auto"/>
        <w:right w:val="none" w:sz="0" w:space="0" w:color="auto"/>
      </w:divBdr>
    </w:div>
    <w:div w:id="1742095079">
      <w:bodyDiv w:val="1"/>
      <w:marLeft w:val="0"/>
      <w:marRight w:val="0"/>
      <w:marTop w:val="0"/>
      <w:marBottom w:val="0"/>
      <w:divBdr>
        <w:top w:val="none" w:sz="0" w:space="0" w:color="auto"/>
        <w:left w:val="none" w:sz="0" w:space="0" w:color="auto"/>
        <w:bottom w:val="none" w:sz="0" w:space="0" w:color="auto"/>
        <w:right w:val="none" w:sz="0" w:space="0" w:color="auto"/>
      </w:divBdr>
    </w:div>
    <w:div w:id="1837917325">
      <w:bodyDiv w:val="1"/>
      <w:marLeft w:val="0"/>
      <w:marRight w:val="0"/>
      <w:marTop w:val="0"/>
      <w:marBottom w:val="0"/>
      <w:divBdr>
        <w:top w:val="none" w:sz="0" w:space="0" w:color="auto"/>
        <w:left w:val="none" w:sz="0" w:space="0" w:color="auto"/>
        <w:bottom w:val="none" w:sz="0" w:space="0" w:color="auto"/>
        <w:right w:val="none" w:sz="0" w:space="0" w:color="auto"/>
      </w:divBdr>
    </w:div>
    <w:div w:id="1875195527">
      <w:bodyDiv w:val="1"/>
      <w:marLeft w:val="0"/>
      <w:marRight w:val="0"/>
      <w:marTop w:val="0"/>
      <w:marBottom w:val="0"/>
      <w:divBdr>
        <w:top w:val="none" w:sz="0" w:space="0" w:color="auto"/>
        <w:left w:val="none" w:sz="0" w:space="0" w:color="auto"/>
        <w:bottom w:val="none" w:sz="0" w:space="0" w:color="auto"/>
        <w:right w:val="none" w:sz="0" w:space="0" w:color="auto"/>
      </w:divBdr>
    </w:div>
    <w:div w:id="1991251839">
      <w:bodyDiv w:val="1"/>
      <w:marLeft w:val="0"/>
      <w:marRight w:val="0"/>
      <w:marTop w:val="0"/>
      <w:marBottom w:val="0"/>
      <w:divBdr>
        <w:top w:val="none" w:sz="0" w:space="0" w:color="auto"/>
        <w:left w:val="none" w:sz="0" w:space="0" w:color="auto"/>
        <w:bottom w:val="none" w:sz="0" w:space="0" w:color="auto"/>
        <w:right w:val="none" w:sz="0" w:space="0" w:color="auto"/>
      </w:divBdr>
    </w:div>
    <w:div w:id="1998603771">
      <w:bodyDiv w:val="1"/>
      <w:marLeft w:val="0"/>
      <w:marRight w:val="0"/>
      <w:marTop w:val="0"/>
      <w:marBottom w:val="0"/>
      <w:divBdr>
        <w:top w:val="none" w:sz="0" w:space="0" w:color="auto"/>
        <w:left w:val="none" w:sz="0" w:space="0" w:color="auto"/>
        <w:bottom w:val="none" w:sz="0" w:space="0" w:color="auto"/>
        <w:right w:val="none" w:sz="0" w:space="0" w:color="auto"/>
      </w:divBdr>
    </w:div>
    <w:div w:id="2023390524">
      <w:bodyDiv w:val="1"/>
      <w:marLeft w:val="0"/>
      <w:marRight w:val="0"/>
      <w:marTop w:val="0"/>
      <w:marBottom w:val="0"/>
      <w:divBdr>
        <w:top w:val="none" w:sz="0" w:space="0" w:color="auto"/>
        <w:left w:val="none" w:sz="0" w:space="0" w:color="auto"/>
        <w:bottom w:val="none" w:sz="0" w:space="0" w:color="auto"/>
        <w:right w:val="none" w:sz="0" w:space="0" w:color="auto"/>
      </w:divBdr>
    </w:div>
    <w:div w:id="2036732786">
      <w:bodyDiv w:val="1"/>
      <w:marLeft w:val="0"/>
      <w:marRight w:val="0"/>
      <w:marTop w:val="0"/>
      <w:marBottom w:val="0"/>
      <w:divBdr>
        <w:top w:val="none" w:sz="0" w:space="0" w:color="auto"/>
        <w:left w:val="none" w:sz="0" w:space="0" w:color="auto"/>
        <w:bottom w:val="none" w:sz="0" w:space="0" w:color="auto"/>
        <w:right w:val="none" w:sz="0" w:space="0" w:color="auto"/>
      </w:divBdr>
    </w:div>
    <w:div w:id="2102407592">
      <w:bodyDiv w:val="1"/>
      <w:marLeft w:val="0"/>
      <w:marRight w:val="0"/>
      <w:marTop w:val="0"/>
      <w:marBottom w:val="0"/>
      <w:divBdr>
        <w:top w:val="none" w:sz="0" w:space="0" w:color="auto"/>
        <w:left w:val="none" w:sz="0" w:space="0" w:color="auto"/>
        <w:bottom w:val="none" w:sz="0" w:space="0" w:color="auto"/>
        <w:right w:val="none" w:sz="0" w:space="0" w:color="auto"/>
      </w:divBdr>
    </w:div>
    <w:div w:id="21314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hyperlink" Target="mailto:commsresearch-commsrecherche@veterans.gc.ca" TargetMode="External"/><Relationship Id="rId107" Type="http://schemas.openxmlformats.org/officeDocument/2006/relationships/image" Target="media/image90.png"/><Relationship Id="rId11" Type="http://schemas.openxmlformats.org/officeDocument/2006/relationships/hyperlink" Target="mailto:commsresearch-commsrecherche@veterans.gc.ca"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header" Target="header6.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header" Target="header7.xm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mailto:jacqueline.smith@veterans.gc.ca" TargetMode="External"/><Relationship Id="rId125"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yperlink" Target="mailto:jacqueline.smith@veterans.gc.ca"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20" Type="http://schemas.openxmlformats.org/officeDocument/2006/relationships/header" Target="header5.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s://www.canadianresearchinsightscouncil.ca/rvs/home/"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0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E35543EC3CB44995C2EEE752277C4D" ma:contentTypeVersion="13" ma:contentTypeDescription="Create a new document." ma:contentTypeScope="" ma:versionID="75a8f96f6bbd818ed3471de4e73ce4a8">
  <xsd:schema xmlns:xsd="http://www.w3.org/2001/XMLSchema" xmlns:xs="http://www.w3.org/2001/XMLSchema" xmlns:p="http://schemas.microsoft.com/office/2006/metadata/properties" xmlns:ns1="http://schemas.microsoft.com/sharepoint/v3" xmlns:ns2="3f8da91f-1701-4fd8-aaa4-495cfd6fa16f" xmlns:ns3="52769830-2027-472d-848f-0da7c5e67bfe" targetNamespace="http://schemas.microsoft.com/office/2006/metadata/properties" ma:root="true" ma:fieldsID="2ed3ee4e06d758f539cc283cd680ee65" ns1:_="" ns2:_="" ns3:_="">
    <xsd:import namespace="http://schemas.microsoft.com/sharepoint/v3"/>
    <xsd:import namespace="3f8da91f-1701-4fd8-aaa4-495cfd6fa16f"/>
    <xsd:import namespace="52769830-2027-472d-848f-0da7c5e67b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8da91f-1701-4fd8-aaa4-495cfd6fa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2576106-0640-4000-84dd-42f7612a601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69830-2027-472d-848f-0da7c5e67bf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a08a3d-2ebb-4ed2-842b-26a063ed755a}" ma:internalName="TaxCatchAll" ma:showField="CatchAllData" ma:web="52769830-2027-472d-848f-0da7c5e67b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f8da91f-1701-4fd8-aaa4-495cfd6fa16f">
      <Terms xmlns="http://schemas.microsoft.com/office/infopath/2007/PartnerControls"/>
    </lcf76f155ced4ddcb4097134ff3c332f>
    <_ip_UnifiedCompliancePolicyProperties xmlns="http://schemas.microsoft.com/sharepoint/v3" xsi:nil="true"/>
    <TaxCatchAll xmlns="52769830-2027-472d-848f-0da7c5e67b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42F71-9A3D-4F2A-B823-7A03AF67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8da91f-1701-4fd8-aaa4-495cfd6fa16f"/>
    <ds:schemaRef ds:uri="52769830-2027-472d-848f-0da7c5e67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8F963A-0EE4-4CF0-ADB5-E8321BB7C69C}">
  <ds:schemaRefs>
    <ds:schemaRef ds:uri="http://schemas.microsoft.com/office/2006/metadata/properties"/>
    <ds:schemaRef ds:uri="http://schemas.microsoft.com/office/infopath/2007/PartnerControls"/>
    <ds:schemaRef ds:uri="http://schemas.microsoft.com/sharepoint/v3"/>
    <ds:schemaRef ds:uri="3f8da91f-1701-4fd8-aaa4-495cfd6fa16f"/>
    <ds:schemaRef ds:uri="52769830-2027-472d-848f-0da7c5e67bfe"/>
  </ds:schemaRefs>
</ds:datastoreItem>
</file>

<file path=customXml/itemProps3.xml><?xml version="1.0" encoding="utf-8"?>
<ds:datastoreItem xmlns:ds="http://schemas.openxmlformats.org/officeDocument/2006/customXml" ds:itemID="{EFFCB7CA-DE0E-45A9-987B-39D84E406B82}">
  <ds:schemaRefs>
    <ds:schemaRef ds:uri="http://schemas.microsoft.com/sharepoint/v3/contenttype/forms"/>
  </ds:schemaRefs>
</ds:datastoreItem>
</file>

<file path=customXml/itemProps4.xml><?xml version="1.0" encoding="utf-8"?>
<ds:datastoreItem xmlns:ds="http://schemas.openxmlformats.org/officeDocument/2006/customXml" ds:itemID="{DDF26AE2-E493-47CB-A13F-41255DEC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Pages>
  <Words>29048</Words>
  <Characters>165580</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VNCS 2024 Survey Report</vt:lpstr>
    </vt:vector>
  </TitlesOfParts>
  <Company/>
  <LinksUpToDate>false</LinksUpToDate>
  <CharactersWithSpaces>194240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VNCS 2024 Survey Report</dc:title>
  <dc:subject/>
  <dc:creator>Phoenix SPI</dc:creator>
  <cp:keywords>The report presenting the findings of the 2024 VNCS.</cp:keywords>
  <dc:description/>
  <cp:lastModifiedBy>Alethea Woods</cp:lastModifiedBy>
  <cp:revision>8</cp:revision>
  <cp:lastPrinted>2025-03-17T17:58:00Z</cp:lastPrinted>
  <dcterms:created xsi:type="dcterms:W3CDTF">2025-03-15T18:47:00Z</dcterms:created>
  <dcterms:modified xsi:type="dcterms:W3CDTF">2025-03-17T17:59:00Z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0x01010021E35543EC3CB44995C2EEE752277C4D</vt:lpwstr>
  </property>
  <property fmtid="{D5CDD505-2E9C-101B-9397-08002B2CF9AE}" pid="3" name="MediaServiceImageTags">
    <vt:lpwstr/>
  </property>
  <property fmtid="{D5CDD505-2E9C-101B-9397-08002B2CF9AE}" pid="4" name="_NewReviewCycle">
    <vt:lpwstr/>
  </property>
</Properties>
</file>